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46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1417"/>
        <w:gridCol w:w="1559"/>
        <w:gridCol w:w="1418"/>
        <w:gridCol w:w="1701"/>
        <w:gridCol w:w="1134"/>
        <w:gridCol w:w="1418"/>
        <w:gridCol w:w="1417"/>
        <w:gridCol w:w="1210"/>
        <w:gridCol w:w="1411"/>
      </w:tblGrid>
      <w:tr w:rsidR="00DC2970" w:rsidRPr="001638B1" w14:paraId="44C65A89" w14:textId="77777777" w:rsidTr="0046451C">
        <w:trPr>
          <w:trHeight w:val="478"/>
        </w:trPr>
        <w:tc>
          <w:tcPr>
            <w:tcW w:w="445" w:type="dxa"/>
            <w:vMerge w:val="restart"/>
          </w:tcPr>
          <w:p w14:paraId="410F857C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C297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40" w:type="dxa"/>
            <w:vMerge w:val="restart"/>
          </w:tcPr>
          <w:p w14:paraId="0B80B3E7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Несоответствие/</w:t>
            </w:r>
          </w:p>
          <w:p w14:paraId="63824DD4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комментарий + </w:t>
            </w:r>
          </w:p>
          <w:p w14:paraId="18F09E9A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п. требований стандарта</w:t>
            </w:r>
          </w:p>
        </w:tc>
        <w:tc>
          <w:tcPr>
            <w:tcW w:w="1417" w:type="dxa"/>
            <w:vMerge w:val="restart"/>
          </w:tcPr>
          <w:p w14:paraId="62013297" w14:textId="454FE1F1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ky-KG"/>
              </w:rPr>
              <w:t xml:space="preserve">Корневая/ые </w:t>
            </w:r>
            <w:r w:rsidRPr="00DC2970">
              <w:rPr>
                <w:rFonts w:ascii="Times New Roman" w:hAnsi="Times New Roman"/>
                <w:sz w:val="18"/>
                <w:szCs w:val="18"/>
                <w:lang w:val="ky-KG"/>
              </w:rPr>
              <w:t>п</w:t>
            </w:r>
            <w:r w:rsidRPr="00DC2970">
              <w:rPr>
                <w:rFonts w:ascii="Times New Roman" w:hAnsi="Times New Roman"/>
                <w:sz w:val="18"/>
                <w:szCs w:val="18"/>
              </w:rPr>
              <w:t>ричина</w:t>
            </w: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/ы</w:t>
            </w:r>
          </w:p>
        </w:tc>
        <w:tc>
          <w:tcPr>
            <w:tcW w:w="1559" w:type="dxa"/>
            <w:vMerge w:val="restart"/>
          </w:tcPr>
          <w:p w14:paraId="288D20D7" w14:textId="1130B17F" w:rsidR="00DC2970" w:rsidRPr="00DC2970" w:rsidRDefault="00DC2970" w:rsidP="0085759E">
            <w:pPr>
              <w:pStyle w:val="a3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 xml:space="preserve">Уровень риска/значимость риска </w:t>
            </w:r>
          </w:p>
        </w:tc>
        <w:tc>
          <w:tcPr>
            <w:tcW w:w="1418" w:type="dxa"/>
            <w:vMerge w:val="restart"/>
          </w:tcPr>
          <w:p w14:paraId="1CA76C6D" w14:textId="71657133" w:rsidR="00DC2970" w:rsidRPr="00DC2970" w:rsidRDefault="00DC2970" w:rsidP="0085759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Анализ воздействия на предыдущие результаты и решение о приемлемости несоответствующей работы</w:t>
            </w:r>
          </w:p>
        </w:tc>
        <w:tc>
          <w:tcPr>
            <w:tcW w:w="1701" w:type="dxa"/>
            <w:vMerge w:val="restart"/>
          </w:tcPr>
          <w:p w14:paraId="665FF799" w14:textId="21821C6C" w:rsidR="00DC2970" w:rsidRPr="0046451C" w:rsidRDefault="00DC2970" w:rsidP="00B62EF1">
            <w:pPr>
              <w:pStyle w:val="a3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Предусмотренные меры по  </w:t>
            </w:r>
            <w:r w:rsidRPr="00DC2970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устранению несоответствий </w:t>
            </w:r>
            <w:r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и рекомендаций</w:t>
            </w:r>
            <w:r w:rsidR="0046451C"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 xml:space="preserve"> на улучшение</w:t>
            </w:r>
          </w:p>
          <w:p w14:paraId="4AD5D558" w14:textId="77777777" w:rsidR="00DC2970" w:rsidRPr="0046451C" w:rsidRDefault="00DC2970" w:rsidP="00B62EF1">
            <w:pPr>
              <w:pStyle w:val="a3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</w:p>
          <w:p w14:paraId="5E3BA06D" w14:textId="77777777" w:rsidR="00DC2970" w:rsidRDefault="00DC2970" w:rsidP="00B62EF1">
            <w:pPr>
              <w:pStyle w:val="a3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14:paraId="2F933FF8" w14:textId="77777777" w:rsidR="00DC2970" w:rsidRDefault="00DC2970" w:rsidP="00B62EF1">
            <w:pPr>
              <w:pStyle w:val="a3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14:paraId="62FEB0FB" w14:textId="300BAD18" w:rsidR="00DC2970" w:rsidRPr="00DC2970" w:rsidRDefault="00DC2970" w:rsidP="00B62EF1">
            <w:pPr>
              <w:pStyle w:val="a3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5FD87D20" w14:textId="309AA795" w:rsidR="00DC2970" w:rsidRPr="00DC2970" w:rsidRDefault="00DC2970" w:rsidP="0046451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Дата завершения меры по  устранению несоответствий</w:t>
            </w:r>
          </w:p>
        </w:tc>
        <w:tc>
          <w:tcPr>
            <w:tcW w:w="1418" w:type="dxa"/>
            <w:vMerge w:val="restart"/>
          </w:tcPr>
          <w:p w14:paraId="490324C7" w14:textId="5D4B6626" w:rsidR="00DC2970" w:rsidRPr="00DC2970" w:rsidRDefault="00DC2970" w:rsidP="00120C43">
            <w:pPr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Ответственный за</w:t>
            </w:r>
          </w:p>
          <w:p w14:paraId="0F451CB4" w14:textId="687FD3DA" w:rsidR="00DC2970" w:rsidRPr="00DC2970" w:rsidRDefault="00DC2970" w:rsidP="00120C4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исполнение</w:t>
            </w:r>
          </w:p>
        </w:tc>
        <w:tc>
          <w:tcPr>
            <w:tcW w:w="1417" w:type="dxa"/>
            <w:vMerge w:val="restart"/>
          </w:tcPr>
          <w:p w14:paraId="4BABE480" w14:textId="29B64C5C" w:rsidR="0046451C" w:rsidRPr="00BB2664" w:rsidRDefault="00DC2970" w:rsidP="0046451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NZ"/>
              </w:rPr>
            </w:pPr>
            <w:r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 xml:space="preserve">Реализованные </w:t>
            </w:r>
            <w:r w:rsidR="0046451C"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меры</w:t>
            </w:r>
            <w:r w:rsid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 xml:space="preserve"> </w:t>
            </w:r>
            <w:r w:rsidR="00B3308B"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 xml:space="preserve"> </w:t>
            </w:r>
            <w:r w:rsid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(</w:t>
            </w:r>
            <w:r w:rsidR="00B3308B"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запол</w:t>
            </w:r>
            <w:r w:rsid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н</w:t>
            </w:r>
            <w:r w:rsidR="00B3308B"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я</w:t>
            </w:r>
            <w:r w:rsid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ю</w:t>
            </w:r>
            <w:r w:rsidR="00B3308B"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тся при предоставлении отчета</w:t>
            </w:r>
            <w:r w:rsid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 xml:space="preserve"> со стороны ООС)</w:t>
            </w:r>
          </w:p>
          <w:p w14:paraId="1CCBBAEC" w14:textId="03CB4840" w:rsidR="00DC2970" w:rsidRPr="00DC2970" w:rsidRDefault="00DC2970" w:rsidP="0046451C">
            <w:pPr>
              <w:pStyle w:val="a3"/>
              <w:ind w:left="0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621" w:type="dxa"/>
            <w:gridSpan w:val="2"/>
          </w:tcPr>
          <w:p w14:paraId="696AE454" w14:textId="652D7AC5" w:rsidR="00DC2970" w:rsidRPr="00DC2970" w:rsidRDefault="00DC2970" w:rsidP="00920C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Комментарии/мнения членов экспертной группы КЦА </w:t>
            </w:r>
            <w:r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по:</w:t>
            </w:r>
          </w:p>
        </w:tc>
      </w:tr>
      <w:tr w:rsidR="00DC2970" w:rsidRPr="00DC2970" w14:paraId="1ACF446F" w14:textId="6285DABA" w:rsidTr="0046451C">
        <w:trPr>
          <w:trHeight w:val="307"/>
        </w:trPr>
        <w:tc>
          <w:tcPr>
            <w:tcW w:w="445" w:type="dxa"/>
            <w:vMerge/>
          </w:tcPr>
          <w:p w14:paraId="021AB207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Merge/>
          </w:tcPr>
          <w:p w14:paraId="552C5530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</w:tcPr>
          <w:p w14:paraId="20CCF772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vMerge/>
          </w:tcPr>
          <w:p w14:paraId="723D9532" w14:textId="77777777" w:rsidR="00DC2970" w:rsidRPr="00DC2970" w:rsidRDefault="00DC2970" w:rsidP="0085759E">
            <w:pPr>
              <w:pStyle w:val="a3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</w:tcPr>
          <w:p w14:paraId="3F9195A0" w14:textId="77777777" w:rsidR="00DC2970" w:rsidRPr="00DC2970" w:rsidRDefault="00DC2970" w:rsidP="0085759E">
            <w:pPr>
              <w:pStyle w:val="a3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14:paraId="4F25FBB5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F362DC2" w14:textId="77777777" w:rsidR="00DC2970" w:rsidRPr="00DC2970" w:rsidRDefault="00DC2970" w:rsidP="00B62EF1">
            <w:pPr>
              <w:pStyle w:val="a3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</w:tcPr>
          <w:p w14:paraId="5C8677F7" w14:textId="77777777" w:rsidR="00DC2970" w:rsidRPr="00DC2970" w:rsidRDefault="00DC2970" w:rsidP="00120C43">
            <w:pPr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</w:tcPr>
          <w:p w14:paraId="6D4327A4" w14:textId="77777777" w:rsidR="00DC2970" w:rsidRPr="00DC2970" w:rsidRDefault="00DC2970" w:rsidP="00BB266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10" w:type="dxa"/>
          </w:tcPr>
          <w:p w14:paraId="2DB52EC0" w14:textId="7F04B76A" w:rsidR="00DC2970" w:rsidRPr="00DC2970" w:rsidRDefault="00DC2970" w:rsidP="0046451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достаточности мер ООС по  </w:t>
            </w:r>
            <w:r w:rsidRPr="00DC2970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устранению несоответствий и </w:t>
            </w:r>
            <w:r w:rsidR="0046451C"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рекомендаций на улучшение</w:t>
            </w:r>
            <w:r w:rsidRPr="00DC2970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, указанные в отчетах по оценке</w:t>
            </w:r>
          </w:p>
        </w:tc>
        <w:tc>
          <w:tcPr>
            <w:tcW w:w="1411" w:type="dxa"/>
          </w:tcPr>
          <w:p w14:paraId="55A60EB0" w14:textId="75C6C5FB" w:rsidR="00DC2970" w:rsidRPr="00DC2970" w:rsidRDefault="00DC2970" w:rsidP="00920CB3">
            <w:pPr>
              <w:pStyle w:val="a3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 xml:space="preserve">оценке эффективности мер ООС по  устранению несоответствий и </w:t>
            </w:r>
            <w:r w:rsidR="0046451C"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рекомендаций на улучшение</w:t>
            </w: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, указанные в отчетах по оценке</w:t>
            </w:r>
          </w:p>
          <w:p w14:paraId="4424FBAB" w14:textId="7B93D136" w:rsidR="00DC2970" w:rsidRPr="00DC2970" w:rsidRDefault="00DC2970" w:rsidP="0046451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согласно</w:t>
            </w: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отчету ООС</w:t>
            </w:r>
          </w:p>
        </w:tc>
      </w:tr>
      <w:tr w:rsidR="00DC2970" w:rsidRPr="00DC2970" w14:paraId="7A908991" w14:textId="1977B7E9" w:rsidTr="0046451C">
        <w:tc>
          <w:tcPr>
            <w:tcW w:w="445" w:type="dxa"/>
          </w:tcPr>
          <w:p w14:paraId="4E5F01E3" w14:textId="15FA6881" w:rsidR="00DC2970" w:rsidRPr="00DC2970" w:rsidRDefault="00DC2970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40" w:type="dxa"/>
          </w:tcPr>
          <w:p w14:paraId="2DD84652" w14:textId="4287D4D6" w:rsidR="00DC2970" w:rsidRPr="00DC2970" w:rsidRDefault="00DC2970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7" w:type="dxa"/>
          </w:tcPr>
          <w:p w14:paraId="5D0E7DFF" w14:textId="6FFCE384" w:rsidR="00DC2970" w:rsidRPr="00DC2970" w:rsidRDefault="00DC2970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</w:tcPr>
          <w:p w14:paraId="124AE52D" w14:textId="23DE3C6F" w:rsidR="00DC2970" w:rsidRPr="00DC2970" w:rsidRDefault="00DC2970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</w:tcPr>
          <w:p w14:paraId="751E592C" w14:textId="1FC14252" w:rsidR="00DC2970" w:rsidRPr="00DC2970" w:rsidRDefault="00DC2970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</w:tcPr>
          <w:p w14:paraId="1004810C" w14:textId="541A0F04" w:rsidR="00DC2970" w:rsidRPr="00DC2970" w:rsidRDefault="00DC2970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</w:tcPr>
          <w:p w14:paraId="17D761EF" w14:textId="06BEF462" w:rsidR="00DC2970" w:rsidRPr="00DC2970" w:rsidRDefault="00DC2970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</w:tcPr>
          <w:p w14:paraId="3CD4C69F" w14:textId="66B2049A" w:rsidR="00DC2970" w:rsidRPr="00DC2970" w:rsidRDefault="00DC2970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7" w:type="dxa"/>
          </w:tcPr>
          <w:p w14:paraId="01CBD48C" w14:textId="2E1069E6" w:rsidR="00DC2970" w:rsidRPr="00DC2970" w:rsidRDefault="0046451C" w:rsidP="00920CB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210" w:type="dxa"/>
          </w:tcPr>
          <w:p w14:paraId="49D48F76" w14:textId="168B5E88" w:rsidR="00DC2970" w:rsidRPr="00DC2970" w:rsidRDefault="0046451C" w:rsidP="00920CB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C2970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1" w:type="dxa"/>
          </w:tcPr>
          <w:p w14:paraId="20D73705" w14:textId="7BB648F7" w:rsidR="00DC2970" w:rsidRPr="00DC2970" w:rsidRDefault="0046451C" w:rsidP="00BB266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451C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11</w:t>
            </w:r>
          </w:p>
        </w:tc>
      </w:tr>
    </w:tbl>
    <w:p w14:paraId="514BC758" w14:textId="77777777" w:rsidR="0046451C" w:rsidRDefault="0046451C" w:rsidP="0046451C">
      <w:pPr>
        <w:spacing w:after="0" w:line="240" w:lineRule="auto"/>
        <w:rPr>
          <w:rFonts w:ascii="Times New Roman" w:hAnsi="Times New Roman"/>
          <w:color w:val="0000CC"/>
          <w:sz w:val="18"/>
          <w:szCs w:val="18"/>
          <w:lang w:val="ru-RU"/>
        </w:rPr>
      </w:pPr>
      <w:r>
        <w:rPr>
          <w:rFonts w:ascii="Times New Roman" w:hAnsi="Times New Roman"/>
          <w:color w:val="0000CC"/>
          <w:sz w:val="18"/>
          <w:szCs w:val="18"/>
          <w:lang w:val="ru-RU"/>
        </w:rPr>
        <w:t xml:space="preserve">     </w:t>
      </w:r>
    </w:p>
    <w:p w14:paraId="5030759D" w14:textId="4AADA816" w:rsidR="001638B1" w:rsidRDefault="0046451C" w:rsidP="0046451C">
      <w:pPr>
        <w:spacing w:after="0" w:line="240" w:lineRule="auto"/>
        <w:rPr>
          <w:rFonts w:ascii="Times New Roman" w:hAnsi="Times New Roman"/>
          <w:color w:val="0000CC"/>
          <w:sz w:val="18"/>
          <w:szCs w:val="18"/>
          <w:lang w:val="ru-RU"/>
        </w:rPr>
      </w:pPr>
      <w:r>
        <w:rPr>
          <w:rFonts w:ascii="Times New Roman" w:hAnsi="Times New Roman"/>
          <w:color w:val="0000CC"/>
          <w:sz w:val="18"/>
          <w:szCs w:val="18"/>
          <w:lang w:val="ru-RU"/>
        </w:rPr>
        <w:t xml:space="preserve">   </w:t>
      </w:r>
      <w:r w:rsidR="001638B1">
        <w:rPr>
          <w:rFonts w:ascii="Times New Roman" w:hAnsi="Times New Roman"/>
          <w:color w:val="0000CC"/>
          <w:sz w:val="18"/>
          <w:szCs w:val="18"/>
          <w:lang w:val="ru-RU"/>
        </w:rPr>
        <w:t xml:space="preserve">*- настоящая форма используется ООС для разработки плана корректирующих действий (КД) по </w:t>
      </w:r>
      <w:r w:rsidR="001638B1" w:rsidRPr="001638B1">
        <w:rPr>
          <w:rFonts w:ascii="Times New Roman" w:hAnsi="Times New Roman"/>
          <w:color w:val="0000CC"/>
          <w:sz w:val="18"/>
          <w:szCs w:val="18"/>
          <w:lang w:val="ru-RU"/>
        </w:rPr>
        <w:t>устранению несоответствий и рекомендаций на улучшение</w:t>
      </w:r>
      <w:r w:rsidR="001638B1">
        <w:rPr>
          <w:rFonts w:ascii="Times New Roman" w:hAnsi="Times New Roman"/>
          <w:color w:val="0000CC"/>
          <w:sz w:val="18"/>
          <w:szCs w:val="18"/>
          <w:lang w:val="ru-RU"/>
        </w:rPr>
        <w:t xml:space="preserve">, </w:t>
      </w:r>
      <w:r w:rsidR="00016969">
        <w:rPr>
          <w:rFonts w:ascii="Times New Roman" w:hAnsi="Times New Roman"/>
          <w:color w:val="0000CC"/>
          <w:sz w:val="18"/>
          <w:szCs w:val="18"/>
          <w:lang w:val="ru-RU"/>
        </w:rPr>
        <w:t>а также</w:t>
      </w:r>
      <w:r w:rsidR="001638B1">
        <w:rPr>
          <w:rFonts w:ascii="Times New Roman" w:hAnsi="Times New Roman"/>
          <w:color w:val="0000CC"/>
          <w:sz w:val="18"/>
          <w:szCs w:val="18"/>
          <w:lang w:val="ru-RU"/>
        </w:rPr>
        <w:t xml:space="preserve"> для оформления отчета выполнения плана КД; </w:t>
      </w:r>
    </w:p>
    <w:p w14:paraId="289F7AD2" w14:textId="6E1CD642" w:rsidR="0046451C" w:rsidRDefault="001638B1" w:rsidP="0046451C">
      <w:pPr>
        <w:spacing w:after="0" w:line="240" w:lineRule="auto"/>
        <w:rPr>
          <w:rFonts w:ascii="Times New Roman" w:hAnsi="Times New Roman"/>
          <w:color w:val="0000CC"/>
          <w:sz w:val="18"/>
          <w:szCs w:val="18"/>
          <w:lang w:val="ru-RU"/>
        </w:rPr>
      </w:pPr>
      <w:r>
        <w:rPr>
          <w:rFonts w:ascii="Times New Roman" w:hAnsi="Times New Roman"/>
          <w:color w:val="0000CC"/>
          <w:sz w:val="18"/>
          <w:szCs w:val="18"/>
          <w:lang w:val="ru-RU"/>
        </w:rPr>
        <w:t xml:space="preserve">- </w:t>
      </w:r>
      <w:r w:rsidR="0046451C">
        <w:rPr>
          <w:rFonts w:ascii="Times New Roman" w:hAnsi="Times New Roman"/>
          <w:color w:val="0000CC"/>
          <w:sz w:val="18"/>
          <w:szCs w:val="18"/>
          <w:lang w:val="ru-RU"/>
        </w:rPr>
        <w:t xml:space="preserve"> </w:t>
      </w:r>
      <w:r w:rsidR="0046451C" w:rsidRPr="0046451C">
        <w:rPr>
          <w:rFonts w:ascii="Times New Roman" w:hAnsi="Times New Roman"/>
          <w:color w:val="0000CC"/>
          <w:sz w:val="18"/>
          <w:szCs w:val="18"/>
          <w:lang w:val="ru-RU"/>
        </w:rPr>
        <w:t>графы 10, 11 заполняются членами экспертной группы КЦА по оценке</w:t>
      </w:r>
      <w:r w:rsidR="0046451C">
        <w:rPr>
          <w:rFonts w:ascii="Times New Roman" w:hAnsi="Times New Roman"/>
          <w:color w:val="0000CC"/>
          <w:sz w:val="18"/>
          <w:szCs w:val="18"/>
          <w:lang w:val="ru-RU"/>
        </w:rPr>
        <w:t xml:space="preserve"> ООС</w:t>
      </w:r>
    </w:p>
    <w:p w14:paraId="10C5BE29" w14:textId="77777777" w:rsidR="001638B1" w:rsidRPr="0046451C" w:rsidRDefault="001638B1" w:rsidP="0046451C">
      <w:pPr>
        <w:spacing w:after="0" w:line="240" w:lineRule="auto"/>
        <w:rPr>
          <w:rFonts w:ascii="Times New Roman" w:hAnsi="Times New Roman"/>
          <w:color w:val="0000CC"/>
          <w:sz w:val="18"/>
          <w:szCs w:val="18"/>
          <w:lang w:val="ru-RU"/>
        </w:rPr>
      </w:pPr>
    </w:p>
    <w:sectPr w:rsidR="001638B1" w:rsidRPr="0046451C" w:rsidSect="00C36E2E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4DE5" w14:textId="77777777" w:rsidR="00EE4289" w:rsidRDefault="00EE4289" w:rsidP="00EB4925">
      <w:pPr>
        <w:spacing w:after="0" w:line="240" w:lineRule="auto"/>
      </w:pPr>
      <w:r>
        <w:separator/>
      </w:r>
    </w:p>
  </w:endnote>
  <w:endnote w:type="continuationSeparator" w:id="0">
    <w:p w14:paraId="33910521" w14:textId="77777777" w:rsidR="00EE4289" w:rsidRDefault="00EE4289" w:rsidP="00E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803F" w14:textId="7C34C6AD" w:rsidR="00875598" w:rsidRDefault="00875598">
    <w:pPr>
      <w:pStyle w:val="a8"/>
    </w:pPr>
  </w:p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875598" w:rsidRPr="008A6226" w14:paraId="49FE3610" w14:textId="77777777" w:rsidTr="00A322CB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20D85D" w14:textId="77777777" w:rsidR="00875598" w:rsidRPr="008A6226" w:rsidRDefault="00875598" w:rsidP="00A322CB">
          <w:pPr>
            <w:pStyle w:val="a8"/>
            <w:ind w:right="360"/>
            <w:jc w:val="center"/>
            <w:rPr>
              <w:rFonts w:ascii="Times New Roman" w:hAnsi="Times New Roman"/>
              <w:bCs/>
              <w:sz w:val="20"/>
            </w:rPr>
          </w:pPr>
          <w:r w:rsidRPr="008A6226">
            <w:rPr>
              <w:rFonts w:ascii="Times New Roman" w:hAnsi="Times New Roman"/>
              <w:bCs/>
              <w:sz w:val="20"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193BB4" w14:textId="7E3AC6E4" w:rsidR="00875598" w:rsidRPr="00875598" w:rsidRDefault="0085759E" w:rsidP="00A322CB">
          <w:pPr>
            <w:pStyle w:val="a8"/>
            <w:rPr>
              <w:rFonts w:ascii="Times New Roman" w:hAnsi="Times New Roman"/>
              <w:bCs/>
              <w:color w:val="0000FF"/>
              <w:sz w:val="20"/>
              <w:lang w:val="ru-RU"/>
            </w:rPr>
          </w:pPr>
          <w:r>
            <w:rPr>
              <w:rFonts w:ascii="Times New Roman" w:hAnsi="Times New Roman"/>
              <w:bCs/>
              <w:color w:val="0000FF"/>
              <w:sz w:val="20"/>
              <w:lang w:val="ru-RU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145303" w14:textId="77777777" w:rsidR="00875598" w:rsidRPr="008A6226" w:rsidRDefault="00875598" w:rsidP="00A322CB">
          <w:pPr>
            <w:pStyle w:val="a8"/>
            <w:jc w:val="center"/>
            <w:rPr>
              <w:rFonts w:ascii="Times New Roman" w:hAnsi="Times New Roman"/>
              <w:bCs/>
              <w:sz w:val="20"/>
            </w:rPr>
          </w:pPr>
          <w:r w:rsidRPr="008A6226">
            <w:rPr>
              <w:rFonts w:ascii="Times New Roman" w:hAnsi="Times New Roman"/>
              <w:bCs/>
              <w:sz w:val="20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C18635" w14:textId="6B748863" w:rsidR="00875598" w:rsidRPr="00D93E4D" w:rsidRDefault="0085759E" w:rsidP="0085759E">
          <w:pPr>
            <w:pStyle w:val="a8"/>
            <w:rPr>
              <w:rFonts w:ascii="Times New Roman" w:hAnsi="Times New Roman"/>
              <w:bCs/>
              <w:color w:val="0000FF"/>
              <w:sz w:val="20"/>
            </w:rPr>
          </w:pPr>
          <w:r>
            <w:rPr>
              <w:rFonts w:ascii="Times New Roman" w:hAnsi="Times New Roman"/>
              <w:color w:val="0000FF"/>
              <w:sz w:val="20"/>
              <w:lang w:val="ru-RU"/>
            </w:rPr>
            <w:t>30</w:t>
          </w:r>
          <w:r>
            <w:rPr>
              <w:rFonts w:ascii="Times New Roman" w:hAnsi="Times New Roman"/>
              <w:color w:val="0000FF"/>
              <w:sz w:val="20"/>
            </w:rPr>
            <w:t>.</w:t>
          </w:r>
          <w:r>
            <w:rPr>
              <w:rFonts w:ascii="Times New Roman" w:hAnsi="Times New Roman"/>
              <w:color w:val="0000FF"/>
              <w:sz w:val="20"/>
              <w:lang w:val="ru-RU"/>
            </w:rPr>
            <w:t>12</w:t>
          </w:r>
          <w:r w:rsidR="00875598" w:rsidRPr="00D93E4D">
            <w:rPr>
              <w:rFonts w:ascii="Times New Roman" w:hAnsi="Times New Roman"/>
              <w:color w:val="0000FF"/>
              <w:sz w:val="20"/>
            </w:rPr>
            <w:t>.20</w:t>
          </w:r>
          <w:r>
            <w:rPr>
              <w:rFonts w:ascii="Times New Roman" w:hAnsi="Times New Roman"/>
              <w:color w:val="0000FF"/>
              <w:sz w:val="20"/>
              <w:lang w:val="ru-RU"/>
            </w:rPr>
            <w:t>22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46A393" w14:textId="77777777" w:rsidR="00875598" w:rsidRPr="008A6226" w:rsidRDefault="00875598" w:rsidP="00A322CB">
          <w:pPr>
            <w:pStyle w:val="a8"/>
            <w:jc w:val="center"/>
            <w:rPr>
              <w:rFonts w:ascii="Times New Roman" w:hAnsi="Times New Roman"/>
              <w:bCs/>
              <w:sz w:val="20"/>
            </w:rPr>
          </w:pPr>
          <w:r w:rsidRPr="008A6226">
            <w:rPr>
              <w:rFonts w:ascii="Times New Roman" w:hAnsi="Times New Roman"/>
              <w:bCs/>
              <w:sz w:val="20"/>
            </w:rPr>
            <w:t xml:space="preserve">Стр. </w:t>
          </w:r>
          <w:r w:rsidRPr="008A6226">
            <w:rPr>
              <w:rFonts w:ascii="Times New Roman" w:hAnsi="Times New Roman"/>
              <w:bCs/>
              <w:sz w:val="20"/>
            </w:rPr>
            <w:fldChar w:fldCharType="begin"/>
          </w:r>
          <w:r w:rsidRPr="008A6226">
            <w:rPr>
              <w:rFonts w:ascii="Times New Roman" w:hAnsi="Times New Roman"/>
              <w:bCs/>
              <w:sz w:val="20"/>
            </w:rPr>
            <w:instrText xml:space="preserve"> PAGE </w:instrText>
          </w:r>
          <w:r w:rsidRPr="008A6226">
            <w:rPr>
              <w:rFonts w:ascii="Times New Roman" w:hAnsi="Times New Roman"/>
              <w:bCs/>
              <w:sz w:val="20"/>
            </w:rPr>
            <w:fldChar w:fldCharType="separate"/>
          </w:r>
          <w:r w:rsidR="0046451C">
            <w:rPr>
              <w:rFonts w:ascii="Times New Roman" w:hAnsi="Times New Roman"/>
              <w:bCs/>
              <w:noProof/>
              <w:sz w:val="20"/>
            </w:rPr>
            <w:t>1</w:t>
          </w:r>
          <w:r w:rsidRPr="008A6226">
            <w:rPr>
              <w:rFonts w:ascii="Times New Roman" w:hAnsi="Times New Roman"/>
              <w:bCs/>
              <w:sz w:val="20"/>
            </w:rPr>
            <w:fldChar w:fldCharType="end"/>
          </w:r>
          <w:r w:rsidRPr="008A6226">
            <w:rPr>
              <w:rFonts w:ascii="Times New Roman" w:hAnsi="Times New Roman"/>
              <w:bCs/>
              <w:sz w:val="20"/>
            </w:rPr>
            <w:t xml:space="preserve"> из </w:t>
          </w:r>
          <w:r w:rsidRPr="008A6226">
            <w:rPr>
              <w:rFonts w:ascii="Times New Roman" w:hAnsi="Times New Roman"/>
              <w:bCs/>
              <w:sz w:val="20"/>
            </w:rPr>
            <w:fldChar w:fldCharType="begin"/>
          </w:r>
          <w:r w:rsidRPr="008A6226">
            <w:rPr>
              <w:rFonts w:ascii="Times New Roman" w:hAnsi="Times New Roman"/>
              <w:bCs/>
              <w:sz w:val="20"/>
            </w:rPr>
            <w:instrText xml:space="preserve"> NUMPAGES </w:instrText>
          </w:r>
          <w:r w:rsidRPr="008A6226">
            <w:rPr>
              <w:rFonts w:ascii="Times New Roman" w:hAnsi="Times New Roman"/>
              <w:bCs/>
              <w:sz w:val="20"/>
            </w:rPr>
            <w:fldChar w:fldCharType="separate"/>
          </w:r>
          <w:r w:rsidR="0046451C">
            <w:rPr>
              <w:rFonts w:ascii="Times New Roman" w:hAnsi="Times New Roman"/>
              <w:bCs/>
              <w:noProof/>
              <w:sz w:val="20"/>
            </w:rPr>
            <w:t>1</w:t>
          </w:r>
          <w:r w:rsidRPr="008A6226">
            <w:rPr>
              <w:rFonts w:ascii="Times New Roman" w:hAnsi="Times New Roman"/>
              <w:bCs/>
              <w:sz w:val="20"/>
            </w:rPr>
            <w:fldChar w:fldCharType="end"/>
          </w:r>
        </w:p>
      </w:tc>
    </w:tr>
  </w:tbl>
  <w:p w14:paraId="31467DCE" w14:textId="4526CA89" w:rsidR="00875598" w:rsidRDefault="00875598">
    <w:pPr>
      <w:pStyle w:val="a8"/>
    </w:pPr>
  </w:p>
  <w:p w14:paraId="3E9DEA7B" w14:textId="77777777" w:rsidR="00875598" w:rsidRDefault="00875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732E" w14:textId="77777777" w:rsidR="00EE4289" w:rsidRDefault="00EE4289" w:rsidP="00EB4925">
      <w:pPr>
        <w:spacing w:after="0" w:line="240" w:lineRule="auto"/>
      </w:pPr>
      <w:r>
        <w:separator/>
      </w:r>
    </w:p>
  </w:footnote>
  <w:footnote w:type="continuationSeparator" w:id="0">
    <w:p w14:paraId="439EF93C" w14:textId="77777777" w:rsidR="00EE4289" w:rsidRDefault="00EE4289" w:rsidP="00EB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4055" w14:textId="59DEE78B" w:rsidR="00EB4925" w:rsidRDefault="00EB4925">
    <w:pPr>
      <w:pStyle w:val="a4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1701"/>
      <w:gridCol w:w="9497"/>
      <w:gridCol w:w="2551"/>
    </w:tblGrid>
    <w:tr w:rsidR="00EB4925" w:rsidRPr="006448D3" w14:paraId="4B05161F" w14:textId="77777777" w:rsidTr="00920CB3">
      <w:trPr>
        <w:cantSplit/>
        <w:trHeight w:val="1081"/>
      </w:trPr>
      <w:tc>
        <w:tcPr>
          <w:tcW w:w="993" w:type="dxa"/>
        </w:tcPr>
        <w:p w14:paraId="75B1F1B7" w14:textId="0E435BE6" w:rsidR="00EB4925" w:rsidRPr="00D37EFB" w:rsidRDefault="00EB4925" w:rsidP="00A322CB">
          <w:pPr>
            <w:ind w:left="-108"/>
            <w:rPr>
              <w:rFonts w:eastAsia="SimSun"/>
              <w:bCs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DC5BB5F" wp14:editId="484B5D33">
                <wp:extent cx="621030" cy="379730"/>
                <wp:effectExtent l="0" t="0" r="7620" b="1270"/>
                <wp:docPr id="1" name="Рисунок 1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46930140" w14:textId="77777777" w:rsidR="00EB4925" w:rsidRPr="003541B5" w:rsidRDefault="00EB4925" w:rsidP="00EB4925">
          <w:pPr>
            <w:pStyle w:val="Char0"/>
          </w:pPr>
          <w:r w:rsidRPr="003541B5">
            <w:t>Кыргызский центр</w:t>
          </w:r>
        </w:p>
        <w:p w14:paraId="10A3D330" w14:textId="77777777" w:rsidR="00EB4925" w:rsidRPr="003541B5" w:rsidRDefault="00EB4925" w:rsidP="00EB4925">
          <w:pPr>
            <w:pStyle w:val="Char0"/>
          </w:pPr>
          <w:r w:rsidRPr="003541B5">
            <w:t xml:space="preserve">аккредитации  </w:t>
          </w:r>
        </w:p>
      </w:tc>
      <w:tc>
        <w:tcPr>
          <w:tcW w:w="9497" w:type="dxa"/>
        </w:tcPr>
        <w:p w14:paraId="739C87E9" w14:textId="337B2B2B" w:rsidR="00EB4925" w:rsidRDefault="00EB4925" w:rsidP="00EB4925">
          <w:pPr>
            <w:pStyle w:val="Char0"/>
          </w:pPr>
          <w:r w:rsidRPr="00F54D85">
            <w:rPr>
              <w:rFonts w:eastAsia="Times New Roman"/>
              <w:sz w:val="24"/>
            </w:rPr>
            <w:t>Меры</w:t>
          </w:r>
          <w:r w:rsidR="001638B1" w:rsidRPr="001638B1">
            <w:rPr>
              <w:rFonts w:eastAsia="Times New Roman"/>
              <w:color w:val="0000FF"/>
              <w:sz w:val="24"/>
            </w:rPr>
            <w:t>*</w:t>
          </w:r>
          <w:r w:rsidRPr="00F54D85">
            <w:rPr>
              <w:rFonts w:eastAsia="Times New Roman"/>
              <w:sz w:val="24"/>
            </w:rPr>
            <w:t xml:space="preserve"> ООС</w:t>
          </w:r>
          <w:r w:rsidRPr="003541B5">
            <w:t>___________________</w:t>
          </w:r>
          <w:r>
            <w:t>______</w:t>
          </w:r>
        </w:p>
        <w:p w14:paraId="15DED5DB" w14:textId="53EAC4E6" w:rsidR="00EB4925" w:rsidRPr="00EB4925" w:rsidRDefault="00EB4925" w:rsidP="00EB4925">
          <w:pPr>
            <w:pStyle w:val="Char0"/>
            <w:rPr>
              <w:sz w:val="16"/>
              <w:szCs w:val="16"/>
            </w:rPr>
          </w:pPr>
          <w:r>
            <w:t xml:space="preserve">                          </w:t>
          </w:r>
          <w:r>
            <w:rPr>
              <w:sz w:val="16"/>
              <w:szCs w:val="16"/>
            </w:rPr>
            <w:t>н</w:t>
          </w:r>
          <w:r w:rsidRPr="00EB4925">
            <w:rPr>
              <w:sz w:val="16"/>
              <w:szCs w:val="16"/>
            </w:rPr>
            <w:t>аименование</w:t>
          </w:r>
          <w:r>
            <w:rPr>
              <w:sz w:val="16"/>
              <w:szCs w:val="16"/>
            </w:rPr>
            <w:t xml:space="preserve"> ООС/организации</w:t>
          </w:r>
        </w:p>
        <w:p w14:paraId="5716E570" w14:textId="7D7889EE" w:rsidR="00EB4925" w:rsidRPr="00F54D85" w:rsidRDefault="00EB4925" w:rsidP="00920CB3">
          <w:pPr>
            <w:keepNext/>
            <w:spacing w:after="0" w:line="240" w:lineRule="auto"/>
            <w:outlineLvl w:val="0"/>
            <w:rPr>
              <w:color w:val="0000FF"/>
              <w:lang w:val="ru-RU"/>
            </w:rPr>
          </w:pPr>
          <w:r w:rsidRPr="00F54D85">
            <w:rPr>
              <w:rFonts w:ascii="Times New Roman" w:eastAsia="Times New Roman" w:hAnsi="Times New Roman"/>
              <w:sz w:val="24"/>
              <w:szCs w:val="24"/>
              <w:lang w:val="ru-RU"/>
            </w:rPr>
            <w:t xml:space="preserve">по устранению несоответствий и </w:t>
          </w:r>
          <w:r w:rsidR="001638B1" w:rsidRPr="001638B1">
            <w:rPr>
              <w:rFonts w:ascii="Times New Roman" w:eastAsia="Times New Roman" w:hAnsi="Times New Roman"/>
              <w:color w:val="0000FF"/>
              <w:sz w:val="24"/>
              <w:szCs w:val="24"/>
              <w:lang w:val="ru-RU"/>
            </w:rPr>
            <w:t>рекомендаций на улучшение</w:t>
          </w:r>
          <w:r w:rsidRPr="00F54D85">
            <w:rPr>
              <w:rFonts w:ascii="Times New Roman" w:eastAsia="Times New Roman" w:hAnsi="Times New Roman"/>
              <w:sz w:val="24"/>
              <w:szCs w:val="24"/>
              <w:lang w:val="ru-RU"/>
            </w:rPr>
            <w:t>, указанные в отчетах экспертной группы КЦА  по оценке  ООС в период</w:t>
          </w:r>
          <w:r w:rsidR="00F54D85" w:rsidRPr="00F54D85">
            <w:rPr>
              <w:rFonts w:ascii="Times New Roman" w:eastAsia="Times New Roman" w:hAnsi="Times New Roman"/>
              <w:sz w:val="24"/>
              <w:szCs w:val="24"/>
              <w:lang w:val="ru-RU"/>
            </w:rPr>
            <w:t xml:space="preserve"> </w:t>
          </w:r>
          <w:r w:rsidRPr="00F54D85">
            <w:rPr>
              <w:rFonts w:ascii="Times New Roman" w:eastAsia="Times New Roman" w:hAnsi="Times New Roman"/>
              <w:sz w:val="24"/>
              <w:szCs w:val="24"/>
              <w:lang w:val="ru-RU"/>
            </w:rPr>
            <w:t xml:space="preserve"> с ________ по ________20____г.</w:t>
          </w:r>
        </w:p>
      </w:tc>
      <w:tc>
        <w:tcPr>
          <w:tcW w:w="2551" w:type="dxa"/>
        </w:tcPr>
        <w:p w14:paraId="246CD3D4" w14:textId="77777777" w:rsidR="00EB4925" w:rsidRPr="003541B5" w:rsidRDefault="00EB4925" w:rsidP="00EB4925">
          <w:pPr>
            <w:pStyle w:val="Char0"/>
          </w:pPr>
        </w:p>
        <w:p w14:paraId="7E073332" w14:textId="77777777" w:rsidR="00EB4925" w:rsidRPr="003541B5" w:rsidRDefault="00EB4925" w:rsidP="00EB4925">
          <w:pPr>
            <w:pStyle w:val="Char0"/>
          </w:pPr>
        </w:p>
        <w:p w14:paraId="7543F46E" w14:textId="53022F56" w:rsidR="00EB4925" w:rsidRPr="003541B5" w:rsidRDefault="00EB4925" w:rsidP="00EB4925">
          <w:pPr>
            <w:pStyle w:val="Char0"/>
          </w:pPr>
          <w:r w:rsidRPr="003541B5">
            <w:t>Ф.КЦА-ПА3</w:t>
          </w:r>
          <w:r>
            <w:t>ООС</w:t>
          </w:r>
          <w:r w:rsidRPr="003541B5">
            <w:t>.</w:t>
          </w:r>
          <w:r>
            <w:t>П</w:t>
          </w:r>
        </w:p>
      </w:tc>
    </w:tr>
  </w:tbl>
  <w:p w14:paraId="7FC6B8C7" w14:textId="20BEDD58" w:rsidR="00EB4925" w:rsidRDefault="00EB4925">
    <w:pPr>
      <w:pStyle w:val="a4"/>
    </w:pPr>
  </w:p>
  <w:p w14:paraId="097FE3E2" w14:textId="77777777" w:rsidR="00EB4925" w:rsidRDefault="00EB49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EFD"/>
    <w:multiLevelType w:val="hybridMultilevel"/>
    <w:tmpl w:val="62A01964"/>
    <w:lvl w:ilvl="0" w:tplc="290AD6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32C2"/>
    <w:multiLevelType w:val="hybridMultilevel"/>
    <w:tmpl w:val="A7C23B10"/>
    <w:lvl w:ilvl="0" w:tplc="27B00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83955"/>
    <w:multiLevelType w:val="hybridMultilevel"/>
    <w:tmpl w:val="44B417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F6FCA"/>
    <w:multiLevelType w:val="hybridMultilevel"/>
    <w:tmpl w:val="F16EB5F6"/>
    <w:lvl w:ilvl="0" w:tplc="90A694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2B81"/>
    <w:multiLevelType w:val="hybridMultilevel"/>
    <w:tmpl w:val="2C2C22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1C7A"/>
    <w:multiLevelType w:val="hybridMultilevel"/>
    <w:tmpl w:val="60B0D7B4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222"/>
    <w:multiLevelType w:val="hybridMultilevel"/>
    <w:tmpl w:val="DF24F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B7463"/>
    <w:multiLevelType w:val="hybridMultilevel"/>
    <w:tmpl w:val="9B848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5589"/>
    <w:multiLevelType w:val="hybridMultilevel"/>
    <w:tmpl w:val="44BC2C44"/>
    <w:lvl w:ilvl="0" w:tplc="90A69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A6B2E"/>
    <w:multiLevelType w:val="hybridMultilevel"/>
    <w:tmpl w:val="6BB8037A"/>
    <w:lvl w:ilvl="0" w:tplc="97D68F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B0288"/>
    <w:multiLevelType w:val="hybridMultilevel"/>
    <w:tmpl w:val="9A16E45A"/>
    <w:lvl w:ilvl="0" w:tplc="C48E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D3354"/>
    <w:multiLevelType w:val="hybridMultilevel"/>
    <w:tmpl w:val="ED46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E082C"/>
    <w:multiLevelType w:val="hybridMultilevel"/>
    <w:tmpl w:val="ED46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80A"/>
    <w:rsid w:val="000040C1"/>
    <w:rsid w:val="00016969"/>
    <w:rsid w:val="000170D5"/>
    <w:rsid w:val="00032936"/>
    <w:rsid w:val="00060A07"/>
    <w:rsid w:val="0008703D"/>
    <w:rsid w:val="00090A26"/>
    <w:rsid w:val="000A2959"/>
    <w:rsid w:val="000A762A"/>
    <w:rsid w:val="000B302A"/>
    <w:rsid w:val="00112C57"/>
    <w:rsid w:val="00120C43"/>
    <w:rsid w:val="00142D46"/>
    <w:rsid w:val="001638B1"/>
    <w:rsid w:val="001707AD"/>
    <w:rsid w:val="00186DCA"/>
    <w:rsid w:val="00202186"/>
    <w:rsid w:val="00205398"/>
    <w:rsid w:val="00213983"/>
    <w:rsid w:val="00214EDB"/>
    <w:rsid w:val="00227429"/>
    <w:rsid w:val="00284DAC"/>
    <w:rsid w:val="002A3BD9"/>
    <w:rsid w:val="002D06BB"/>
    <w:rsid w:val="002E5335"/>
    <w:rsid w:val="003160AF"/>
    <w:rsid w:val="00387B4A"/>
    <w:rsid w:val="003B1048"/>
    <w:rsid w:val="003C44EE"/>
    <w:rsid w:val="003C6809"/>
    <w:rsid w:val="003D60C4"/>
    <w:rsid w:val="003D6E71"/>
    <w:rsid w:val="003F7501"/>
    <w:rsid w:val="003F7B56"/>
    <w:rsid w:val="004035C0"/>
    <w:rsid w:val="00421528"/>
    <w:rsid w:val="00450B88"/>
    <w:rsid w:val="0046451C"/>
    <w:rsid w:val="004C1CE4"/>
    <w:rsid w:val="004F6AA1"/>
    <w:rsid w:val="0050033C"/>
    <w:rsid w:val="005009F4"/>
    <w:rsid w:val="00526A5D"/>
    <w:rsid w:val="005321D2"/>
    <w:rsid w:val="00576C01"/>
    <w:rsid w:val="00581355"/>
    <w:rsid w:val="005A5243"/>
    <w:rsid w:val="005C5F60"/>
    <w:rsid w:val="005E1EB5"/>
    <w:rsid w:val="005E62E0"/>
    <w:rsid w:val="005E7F09"/>
    <w:rsid w:val="005F44FC"/>
    <w:rsid w:val="006847D1"/>
    <w:rsid w:val="00751EE7"/>
    <w:rsid w:val="00755A9C"/>
    <w:rsid w:val="00760A3D"/>
    <w:rsid w:val="00764429"/>
    <w:rsid w:val="00767466"/>
    <w:rsid w:val="00776D3B"/>
    <w:rsid w:val="00791EAC"/>
    <w:rsid w:val="007A0D35"/>
    <w:rsid w:val="007C2019"/>
    <w:rsid w:val="007C4BA0"/>
    <w:rsid w:val="008105DE"/>
    <w:rsid w:val="008110F7"/>
    <w:rsid w:val="008317DB"/>
    <w:rsid w:val="008453FC"/>
    <w:rsid w:val="00852AB3"/>
    <w:rsid w:val="0085759E"/>
    <w:rsid w:val="00875598"/>
    <w:rsid w:val="00875BA3"/>
    <w:rsid w:val="00881C3D"/>
    <w:rsid w:val="00893B2E"/>
    <w:rsid w:val="009029D1"/>
    <w:rsid w:val="00903D91"/>
    <w:rsid w:val="00920CB3"/>
    <w:rsid w:val="0093768A"/>
    <w:rsid w:val="009544AD"/>
    <w:rsid w:val="00985871"/>
    <w:rsid w:val="00990576"/>
    <w:rsid w:val="009A05FA"/>
    <w:rsid w:val="009E4023"/>
    <w:rsid w:val="00A06E4C"/>
    <w:rsid w:val="00A30183"/>
    <w:rsid w:val="00A5011B"/>
    <w:rsid w:val="00A56BBF"/>
    <w:rsid w:val="00A81764"/>
    <w:rsid w:val="00A83FCB"/>
    <w:rsid w:val="00A9014F"/>
    <w:rsid w:val="00AB41AD"/>
    <w:rsid w:val="00AB5555"/>
    <w:rsid w:val="00AD374C"/>
    <w:rsid w:val="00AD704A"/>
    <w:rsid w:val="00B14DF0"/>
    <w:rsid w:val="00B3308B"/>
    <w:rsid w:val="00B733E7"/>
    <w:rsid w:val="00BA7A46"/>
    <w:rsid w:val="00BB2664"/>
    <w:rsid w:val="00BF0479"/>
    <w:rsid w:val="00C0301D"/>
    <w:rsid w:val="00C1380A"/>
    <w:rsid w:val="00C17ABC"/>
    <w:rsid w:val="00C3438E"/>
    <w:rsid w:val="00C36E2E"/>
    <w:rsid w:val="00C37708"/>
    <w:rsid w:val="00C65600"/>
    <w:rsid w:val="00C6591D"/>
    <w:rsid w:val="00CA05E1"/>
    <w:rsid w:val="00CC1965"/>
    <w:rsid w:val="00CD1B2D"/>
    <w:rsid w:val="00CE560B"/>
    <w:rsid w:val="00CF1E29"/>
    <w:rsid w:val="00D02E46"/>
    <w:rsid w:val="00D22CBF"/>
    <w:rsid w:val="00D35516"/>
    <w:rsid w:val="00D55E44"/>
    <w:rsid w:val="00DA6E99"/>
    <w:rsid w:val="00DC2970"/>
    <w:rsid w:val="00DD1F73"/>
    <w:rsid w:val="00DD3AA6"/>
    <w:rsid w:val="00E03734"/>
    <w:rsid w:val="00E10531"/>
    <w:rsid w:val="00E902D8"/>
    <w:rsid w:val="00EA1589"/>
    <w:rsid w:val="00EA2566"/>
    <w:rsid w:val="00EB1F7C"/>
    <w:rsid w:val="00EB2672"/>
    <w:rsid w:val="00EB3272"/>
    <w:rsid w:val="00EB4925"/>
    <w:rsid w:val="00ED2D71"/>
    <w:rsid w:val="00EE4289"/>
    <w:rsid w:val="00EF3B3F"/>
    <w:rsid w:val="00F059D4"/>
    <w:rsid w:val="00F17B04"/>
    <w:rsid w:val="00F54D85"/>
    <w:rsid w:val="00F61678"/>
    <w:rsid w:val="00FA704A"/>
    <w:rsid w:val="00FD2174"/>
    <w:rsid w:val="00F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0644E"/>
  <w15:docId w15:val="{AE59C733-64DF-4F6F-8D84-394E6FD6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80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DE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rsid w:val="007C4B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C4B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83FCB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A83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Знак Char Знак"/>
    <w:basedOn w:val="a"/>
    <w:autoRedefine/>
    <w:rsid w:val="00985871"/>
    <w:pPr>
      <w:spacing w:after="160" w:line="24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CE5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4215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21528"/>
    <w:rPr>
      <w:rFonts w:ascii="Calibri" w:eastAsia="Calibri" w:hAnsi="Calibri" w:cs="Times New Roman"/>
      <w:sz w:val="16"/>
      <w:szCs w:val="16"/>
      <w:lang w:val="en-US"/>
    </w:rPr>
  </w:style>
  <w:style w:type="paragraph" w:styleId="2">
    <w:name w:val="Body Text Indent 2"/>
    <w:basedOn w:val="a"/>
    <w:link w:val="20"/>
    <w:uiPriority w:val="99"/>
    <w:unhideWhenUsed/>
    <w:rsid w:val="009E40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E4023"/>
    <w:rPr>
      <w:rFonts w:ascii="Calibri" w:eastAsia="Calibri" w:hAnsi="Calibri" w:cs="Times New Roman"/>
      <w:lang w:val="en-US"/>
    </w:rPr>
  </w:style>
  <w:style w:type="paragraph" w:customStyle="1" w:styleId="CM37">
    <w:name w:val="CM37"/>
    <w:basedOn w:val="Default"/>
    <w:next w:val="Default"/>
    <w:rsid w:val="00FD3ECD"/>
    <w:pPr>
      <w:widowControl w:val="0"/>
      <w:spacing w:after="565"/>
    </w:pPr>
    <w:rPr>
      <w:rFonts w:ascii="Times" w:eastAsia="Times New Roman" w:hAnsi="Times" w:cs="Times"/>
      <w:color w:val="auto"/>
      <w:lang w:val="en-US"/>
    </w:rPr>
  </w:style>
  <w:style w:type="paragraph" w:styleId="a8">
    <w:name w:val="footer"/>
    <w:basedOn w:val="a"/>
    <w:link w:val="a9"/>
    <w:unhideWhenUsed/>
    <w:rsid w:val="00EB49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4925"/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B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925"/>
    <w:rPr>
      <w:rFonts w:ascii="Tahoma" w:eastAsia="Calibri" w:hAnsi="Tahoma" w:cs="Tahoma"/>
      <w:sz w:val="16"/>
      <w:szCs w:val="16"/>
      <w:lang w:val="en-US"/>
    </w:rPr>
  </w:style>
  <w:style w:type="paragraph" w:customStyle="1" w:styleId="Char0">
    <w:name w:val="Знак Char Знак"/>
    <w:basedOn w:val="a"/>
    <w:link w:val="Char1"/>
    <w:autoRedefine/>
    <w:rsid w:val="00EB4925"/>
    <w:pPr>
      <w:spacing w:after="0" w:line="240" w:lineRule="auto"/>
      <w:ind w:right="20"/>
    </w:pPr>
    <w:rPr>
      <w:rFonts w:ascii="Times New Roman" w:eastAsia="SimSun" w:hAnsi="Times New Roman"/>
      <w:szCs w:val="24"/>
      <w:lang w:val="ru-RU"/>
    </w:rPr>
  </w:style>
  <w:style w:type="character" w:customStyle="1" w:styleId="Char1">
    <w:name w:val="Знак Char Знак Знак"/>
    <w:link w:val="Char0"/>
    <w:rsid w:val="00EB4925"/>
    <w:rPr>
      <w:rFonts w:ascii="Times New Roman" w:eastAsia="SimSun" w:hAnsi="Times New Roman" w:cs="Times New Roman"/>
      <w:szCs w:val="24"/>
    </w:rPr>
  </w:style>
  <w:style w:type="character" w:customStyle="1" w:styleId="FontStyle84">
    <w:name w:val="Font Style84"/>
    <w:rsid w:val="00EB4925"/>
    <w:rPr>
      <w:rFonts w:ascii="Times New Roman" w:eastAsia="SimSun" w:hAnsi="Times New Roman" w:cs="Times New Roman"/>
      <w:bCs/>
      <w:sz w:val="22"/>
      <w:szCs w:val="22"/>
      <w:lang w:val="ru-RU" w:eastAsia="en-US" w:bidi="ar-SA"/>
    </w:rPr>
  </w:style>
  <w:style w:type="table" w:styleId="ac">
    <w:name w:val="Table Grid"/>
    <w:basedOn w:val="a1"/>
    <w:uiPriority w:val="59"/>
    <w:rsid w:val="00EB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Мадина</cp:lastModifiedBy>
  <cp:revision>30</cp:revision>
  <dcterms:created xsi:type="dcterms:W3CDTF">2018-02-26T06:19:00Z</dcterms:created>
  <dcterms:modified xsi:type="dcterms:W3CDTF">2022-12-28T11:29:00Z</dcterms:modified>
</cp:coreProperties>
</file>