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Y="1"/>
        <w:tblOverlap w:val="never"/>
        <w:tblW w:w="14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6"/>
        <w:gridCol w:w="4111"/>
        <w:gridCol w:w="5652"/>
      </w:tblGrid>
      <w:tr w:rsidR="00F27962" w:rsidRPr="00010796" w:rsidTr="00F27962">
        <w:trPr>
          <w:trHeight w:val="505"/>
        </w:trPr>
        <w:tc>
          <w:tcPr>
            <w:tcW w:w="4276" w:type="dxa"/>
          </w:tcPr>
          <w:p w:rsidR="00F27962" w:rsidRPr="009F4BDC" w:rsidRDefault="00F27962" w:rsidP="008A04CD">
            <w:pPr>
              <w:ind w:firstLine="164"/>
              <w:rPr>
                <w:b/>
                <w:bCs/>
                <w:lang w:val="ru-RU"/>
              </w:rPr>
            </w:pPr>
            <w:r w:rsidRPr="009F4BDC">
              <w:rPr>
                <w:b/>
                <w:bCs/>
                <w:lang w:val="ru-RU"/>
              </w:rPr>
              <w:t>Метод</w:t>
            </w:r>
          </w:p>
          <w:p w:rsidR="00F27962" w:rsidRPr="009F4BDC" w:rsidRDefault="00F27962" w:rsidP="008A04CD">
            <w:pPr>
              <w:pStyle w:val="TableParagraph"/>
              <w:spacing w:line="250" w:lineRule="exact"/>
              <w:ind w:left="306" w:hanging="35"/>
              <w:rPr>
                <w:b/>
                <w:bCs/>
              </w:rPr>
            </w:pPr>
          </w:p>
        </w:tc>
        <w:tc>
          <w:tcPr>
            <w:tcW w:w="9763" w:type="dxa"/>
            <w:gridSpan w:val="2"/>
          </w:tcPr>
          <w:p w:rsidR="00F27962" w:rsidRPr="00010796" w:rsidRDefault="00F27962" w:rsidP="008A04CD">
            <w:pPr>
              <w:pStyle w:val="TableParagraph"/>
              <w:spacing w:line="254" w:lineRule="exact"/>
              <w:ind w:left="106" w:right="476"/>
              <w:rPr>
                <w:b/>
                <w:bCs/>
              </w:rPr>
            </w:pPr>
          </w:p>
        </w:tc>
      </w:tr>
      <w:tr w:rsidR="00F27962" w:rsidRPr="009F4BDC" w:rsidTr="00F27962">
        <w:trPr>
          <w:trHeight w:val="505"/>
        </w:trPr>
        <w:tc>
          <w:tcPr>
            <w:tcW w:w="4276" w:type="dxa"/>
            <w:vMerge w:val="restart"/>
          </w:tcPr>
          <w:p w:rsidR="00F27962" w:rsidRPr="009F4BDC" w:rsidRDefault="00F27962" w:rsidP="008A04CD">
            <w:pPr>
              <w:ind w:firstLine="164"/>
              <w:rPr>
                <w:b/>
                <w:bCs/>
                <w:lang w:val="ru-RU"/>
              </w:rPr>
            </w:pPr>
            <w:proofErr w:type="gramStart"/>
            <w:r>
              <w:rPr>
                <w:b/>
                <w:bCs/>
                <w:lang w:val="ru-RU"/>
              </w:rPr>
              <w:t>Выполняемый</w:t>
            </w:r>
            <w:proofErr w:type="gramEnd"/>
            <w:r>
              <w:rPr>
                <w:b/>
                <w:bCs/>
                <w:lang w:val="ru-RU"/>
              </w:rPr>
              <w:t xml:space="preserve"> в рамках деятельности</w:t>
            </w:r>
          </w:p>
        </w:tc>
        <w:tc>
          <w:tcPr>
            <w:tcW w:w="9763" w:type="dxa"/>
            <w:gridSpan w:val="2"/>
            <w:vAlign w:val="center"/>
          </w:tcPr>
          <w:p w:rsidR="00F27962" w:rsidRDefault="00F27962" w:rsidP="008A04CD">
            <w:pPr>
              <w:ind w:left="111"/>
              <w:rPr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Pr="009F4BDC">
              <w:rPr>
                <w:lang w:val="ru-RU"/>
              </w:rPr>
              <w:t>как часть утверждения типа</w:t>
            </w:r>
          </w:p>
          <w:p w:rsidR="00F27962" w:rsidRPr="009F4BDC" w:rsidRDefault="00F27962" w:rsidP="008A04CD">
            <w:pPr>
              <w:ind w:left="111"/>
              <w:rPr>
                <w:lang w:val="ru-RU"/>
              </w:rPr>
            </w:pPr>
          </w:p>
        </w:tc>
      </w:tr>
      <w:tr w:rsidR="00F27962" w:rsidRPr="009F4BDC" w:rsidTr="00F27962">
        <w:trPr>
          <w:trHeight w:val="505"/>
        </w:trPr>
        <w:tc>
          <w:tcPr>
            <w:tcW w:w="4276" w:type="dxa"/>
            <w:vMerge/>
          </w:tcPr>
          <w:p w:rsidR="00F27962" w:rsidRDefault="00F27962" w:rsidP="008A04CD">
            <w:pPr>
              <w:ind w:firstLine="164"/>
              <w:rPr>
                <w:b/>
                <w:bCs/>
                <w:lang w:val="ru-RU"/>
              </w:rPr>
            </w:pPr>
          </w:p>
        </w:tc>
        <w:tc>
          <w:tcPr>
            <w:tcW w:w="9763" w:type="dxa"/>
            <w:gridSpan w:val="2"/>
            <w:vAlign w:val="center"/>
          </w:tcPr>
          <w:p w:rsidR="00F27962" w:rsidRDefault="00F27962" w:rsidP="008A04CD">
            <w:pPr>
              <w:ind w:left="111"/>
              <w:rPr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lang w:val="ru-RU"/>
              </w:rPr>
              <w:t xml:space="preserve">    </w:t>
            </w:r>
            <w:r w:rsidRPr="009F4BDC">
              <w:rPr>
                <w:lang w:val="ru-RU"/>
              </w:rPr>
              <w:t>в рамках схемы сертификации продукции</w:t>
            </w:r>
          </w:p>
          <w:p w:rsidR="00F27962" w:rsidRPr="00A80FBF" w:rsidRDefault="00F27962" w:rsidP="008A04CD">
            <w:pPr>
              <w:ind w:left="111"/>
              <w:rPr>
                <w:sz w:val="24"/>
                <w:szCs w:val="24"/>
                <w:lang w:val="en-GB"/>
              </w:rPr>
            </w:pPr>
          </w:p>
        </w:tc>
      </w:tr>
      <w:tr w:rsidR="00F27962" w:rsidRPr="009F4BDC" w:rsidTr="00F27962">
        <w:trPr>
          <w:trHeight w:val="505"/>
        </w:trPr>
        <w:tc>
          <w:tcPr>
            <w:tcW w:w="4276" w:type="dxa"/>
            <w:vMerge/>
          </w:tcPr>
          <w:p w:rsidR="00F27962" w:rsidRDefault="00F27962" w:rsidP="008A04CD">
            <w:pPr>
              <w:ind w:firstLine="164"/>
              <w:rPr>
                <w:b/>
                <w:bCs/>
                <w:lang w:val="ru-RU"/>
              </w:rPr>
            </w:pPr>
          </w:p>
        </w:tc>
        <w:tc>
          <w:tcPr>
            <w:tcW w:w="9763" w:type="dxa"/>
            <w:gridSpan w:val="2"/>
            <w:vAlign w:val="center"/>
          </w:tcPr>
          <w:p w:rsidR="00F27962" w:rsidRDefault="00F27962" w:rsidP="008A04CD">
            <w:pPr>
              <w:ind w:left="111"/>
              <w:rPr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lang w:val="ru-RU"/>
              </w:rPr>
              <w:t xml:space="preserve">    </w:t>
            </w:r>
            <w:r w:rsidRPr="009F4BDC">
              <w:rPr>
                <w:lang w:val="ru-RU"/>
              </w:rPr>
              <w:t>как часть проектной экспертизы</w:t>
            </w:r>
          </w:p>
          <w:p w:rsidR="00F27962" w:rsidRPr="00A80FBF" w:rsidRDefault="00F27962" w:rsidP="008A04CD">
            <w:pPr>
              <w:ind w:left="111"/>
              <w:rPr>
                <w:sz w:val="24"/>
                <w:szCs w:val="24"/>
                <w:lang w:val="en-GB"/>
              </w:rPr>
            </w:pPr>
          </w:p>
        </w:tc>
      </w:tr>
      <w:tr w:rsidR="00883FF1" w:rsidRPr="009F4BDC" w:rsidTr="00F27962">
        <w:trPr>
          <w:trHeight w:val="505"/>
        </w:trPr>
        <w:tc>
          <w:tcPr>
            <w:tcW w:w="4276" w:type="dxa"/>
            <w:vMerge/>
          </w:tcPr>
          <w:p w:rsidR="00883FF1" w:rsidRDefault="00883FF1" w:rsidP="008A04CD">
            <w:pPr>
              <w:ind w:firstLine="164"/>
              <w:rPr>
                <w:b/>
                <w:bCs/>
                <w:lang w:val="ru-RU"/>
              </w:rPr>
            </w:pPr>
          </w:p>
        </w:tc>
        <w:tc>
          <w:tcPr>
            <w:tcW w:w="9763" w:type="dxa"/>
            <w:gridSpan w:val="2"/>
            <w:vAlign w:val="center"/>
          </w:tcPr>
          <w:p w:rsidR="00883FF1" w:rsidRPr="00883FF1" w:rsidRDefault="00883FF1" w:rsidP="008A04CD">
            <w:pPr>
              <w:ind w:left="111"/>
              <w:rPr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sz w:val="24"/>
                <w:szCs w:val="24"/>
                <w:lang w:val="ru-RU"/>
              </w:rPr>
              <w:t xml:space="preserve"> контроль качества</w:t>
            </w:r>
          </w:p>
        </w:tc>
      </w:tr>
      <w:tr w:rsidR="00F27962" w:rsidRPr="009F4BDC" w:rsidTr="00F27962">
        <w:trPr>
          <w:trHeight w:val="505"/>
        </w:trPr>
        <w:tc>
          <w:tcPr>
            <w:tcW w:w="4276" w:type="dxa"/>
            <w:vMerge/>
          </w:tcPr>
          <w:p w:rsidR="00F27962" w:rsidRDefault="00F27962" w:rsidP="008A04CD">
            <w:pPr>
              <w:ind w:firstLine="164"/>
              <w:rPr>
                <w:b/>
                <w:bCs/>
                <w:lang w:val="ru-RU"/>
              </w:rPr>
            </w:pPr>
          </w:p>
        </w:tc>
        <w:tc>
          <w:tcPr>
            <w:tcW w:w="9763" w:type="dxa"/>
            <w:gridSpan w:val="2"/>
            <w:vAlign w:val="center"/>
          </w:tcPr>
          <w:p w:rsidR="00F27962" w:rsidRPr="00A80FBF" w:rsidRDefault="00F27962" w:rsidP="008A04CD">
            <w:pPr>
              <w:ind w:left="111"/>
              <w:rPr>
                <w:sz w:val="24"/>
                <w:szCs w:val="24"/>
                <w:lang w:val="en-GB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lang w:val="ru-RU"/>
              </w:rPr>
              <w:t xml:space="preserve">  другое  (указать) </w:t>
            </w:r>
          </w:p>
        </w:tc>
      </w:tr>
      <w:tr w:rsidR="00F27962" w:rsidRPr="00010796" w:rsidTr="00F27962">
        <w:trPr>
          <w:trHeight w:val="505"/>
        </w:trPr>
        <w:tc>
          <w:tcPr>
            <w:tcW w:w="4276" w:type="dxa"/>
            <w:vMerge w:val="restart"/>
          </w:tcPr>
          <w:p w:rsidR="00F27962" w:rsidRPr="009F4BDC" w:rsidRDefault="00F27962" w:rsidP="008A04CD">
            <w:pPr>
              <w:ind w:firstLine="164"/>
              <w:rPr>
                <w:b/>
                <w:bCs/>
                <w:lang w:val="ru-RU"/>
              </w:rPr>
            </w:pPr>
            <w:r w:rsidRPr="009F4BDC">
              <w:rPr>
                <w:b/>
                <w:bCs/>
                <w:lang w:val="ru-RU"/>
              </w:rPr>
              <w:t>Объект оценки соответствия</w:t>
            </w:r>
          </w:p>
        </w:tc>
        <w:tc>
          <w:tcPr>
            <w:tcW w:w="9763" w:type="dxa"/>
            <w:gridSpan w:val="2"/>
            <w:vAlign w:val="center"/>
          </w:tcPr>
          <w:p w:rsidR="00F27962" w:rsidRPr="00010796" w:rsidRDefault="00F27962" w:rsidP="008A04CD">
            <w:pPr>
              <w:pStyle w:val="TableParagraph"/>
              <w:spacing w:line="254" w:lineRule="exact"/>
              <w:ind w:left="394" w:right="476"/>
              <w:rPr>
                <w:b/>
                <w:bCs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lang w:val="ru-RU"/>
              </w:rPr>
              <w:t>газ</w:t>
            </w:r>
            <w:r>
              <w:t>/</w:t>
            </w:r>
            <w:r>
              <w:rPr>
                <w:lang w:val="ru-RU"/>
              </w:rPr>
              <w:t>жидкость</w:t>
            </w:r>
          </w:p>
        </w:tc>
      </w:tr>
      <w:tr w:rsidR="00F27962" w:rsidRPr="00010796" w:rsidTr="00F27962">
        <w:trPr>
          <w:trHeight w:val="505"/>
        </w:trPr>
        <w:tc>
          <w:tcPr>
            <w:tcW w:w="4276" w:type="dxa"/>
            <w:vMerge/>
          </w:tcPr>
          <w:p w:rsidR="00F27962" w:rsidRPr="009F4BDC" w:rsidRDefault="00F27962" w:rsidP="008A04CD">
            <w:pPr>
              <w:ind w:firstLine="164"/>
              <w:rPr>
                <w:b/>
                <w:bCs/>
                <w:lang w:val="ru-RU"/>
              </w:rPr>
            </w:pPr>
          </w:p>
        </w:tc>
        <w:tc>
          <w:tcPr>
            <w:tcW w:w="9763" w:type="dxa"/>
            <w:gridSpan w:val="2"/>
            <w:vAlign w:val="center"/>
          </w:tcPr>
          <w:p w:rsidR="00F27962" w:rsidRPr="00010796" w:rsidRDefault="00F27962" w:rsidP="008A04CD">
            <w:pPr>
              <w:pStyle w:val="TableParagraph"/>
              <w:spacing w:line="254" w:lineRule="exact"/>
              <w:ind w:left="394" w:right="476"/>
              <w:rPr>
                <w:b/>
                <w:bCs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материал</w:t>
            </w:r>
          </w:p>
        </w:tc>
      </w:tr>
      <w:tr w:rsidR="00F27962" w:rsidRPr="00010796" w:rsidTr="00F27962">
        <w:trPr>
          <w:trHeight w:val="505"/>
        </w:trPr>
        <w:tc>
          <w:tcPr>
            <w:tcW w:w="4276" w:type="dxa"/>
            <w:vMerge/>
          </w:tcPr>
          <w:p w:rsidR="00F27962" w:rsidRPr="009F4BDC" w:rsidRDefault="00F27962" w:rsidP="008A04CD">
            <w:pPr>
              <w:ind w:firstLine="164"/>
              <w:rPr>
                <w:b/>
                <w:bCs/>
                <w:lang w:val="ru-RU"/>
              </w:rPr>
            </w:pPr>
          </w:p>
        </w:tc>
        <w:tc>
          <w:tcPr>
            <w:tcW w:w="9763" w:type="dxa"/>
            <w:gridSpan w:val="2"/>
            <w:vAlign w:val="center"/>
          </w:tcPr>
          <w:p w:rsidR="00F27962" w:rsidRPr="00010796" w:rsidRDefault="00F27962" w:rsidP="008A04CD">
            <w:pPr>
              <w:pStyle w:val="TableParagraph"/>
              <w:spacing w:line="254" w:lineRule="exact"/>
              <w:ind w:left="394" w:right="476"/>
              <w:rPr>
                <w:b/>
                <w:bCs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четко определённый объект</w:t>
            </w:r>
          </w:p>
        </w:tc>
      </w:tr>
      <w:tr w:rsidR="00F27962" w:rsidRPr="00010796" w:rsidTr="00F27962">
        <w:trPr>
          <w:trHeight w:val="505"/>
        </w:trPr>
        <w:tc>
          <w:tcPr>
            <w:tcW w:w="4276" w:type="dxa"/>
            <w:vMerge/>
          </w:tcPr>
          <w:p w:rsidR="00F27962" w:rsidRPr="009F4BDC" w:rsidRDefault="00F27962" w:rsidP="008A04CD">
            <w:pPr>
              <w:ind w:firstLine="164"/>
              <w:rPr>
                <w:b/>
                <w:bCs/>
                <w:lang w:val="ru-RU"/>
              </w:rPr>
            </w:pPr>
          </w:p>
        </w:tc>
        <w:tc>
          <w:tcPr>
            <w:tcW w:w="9763" w:type="dxa"/>
            <w:gridSpan w:val="2"/>
            <w:vAlign w:val="center"/>
          </w:tcPr>
          <w:p w:rsidR="00F27962" w:rsidRPr="00010796" w:rsidRDefault="00F27962" w:rsidP="008A04CD">
            <w:pPr>
              <w:pStyle w:val="TableParagraph"/>
              <w:spacing w:line="254" w:lineRule="exact"/>
              <w:ind w:left="394" w:right="476"/>
              <w:rPr>
                <w:b/>
                <w:bCs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lang w:val="ru-RU"/>
              </w:rPr>
              <w:t>комплексный объект</w:t>
            </w:r>
          </w:p>
        </w:tc>
      </w:tr>
      <w:tr w:rsidR="00F27962" w:rsidRPr="00010796" w:rsidTr="00F27962">
        <w:trPr>
          <w:trHeight w:val="505"/>
        </w:trPr>
        <w:tc>
          <w:tcPr>
            <w:tcW w:w="4276" w:type="dxa"/>
            <w:vMerge/>
          </w:tcPr>
          <w:p w:rsidR="00F27962" w:rsidRPr="009F4BDC" w:rsidRDefault="00F27962" w:rsidP="008A04CD">
            <w:pPr>
              <w:ind w:firstLine="164"/>
              <w:rPr>
                <w:b/>
                <w:bCs/>
                <w:lang w:val="ru-RU"/>
              </w:rPr>
            </w:pPr>
          </w:p>
        </w:tc>
        <w:tc>
          <w:tcPr>
            <w:tcW w:w="9763" w:type="dxa"/>
            <w:gridSpan w:val="2"/>
            <w:vAlign w:val="center"/>
          </w:tcPr>
          <w:p w:rsidR="00F27962" w:rsidRPr="00010796" w:rsidRDefault="00F27962" w:rsidP="008A04CD">
            <w:pPr>
              <w:pStyle w:val="TableParagraph"/>
              <w:spacing w:line="254" w:lineRule="exact"/>
              <w:ind w:left="394" w:right="476"/>
              <w:rPr>
                <w:b/>
                <w:bCs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lang w:val="ru-RU"/>
              </w:rPr>
              <w:t>установка</w:t>
            </w:r>
          </w:p>
        </w:tc>
      </w:tr>
      <w:tr w:rsidR="00F27962" w:rsidRPr="00010796" w:rsidTr="00F27962">
        <w:trPr>
          <w:trHeight w:val="505"/>
        </w:trPr>
        <w:tc>
          <w:tcPr>
            <w:tcW w:w="4276" w:type="dxa"/>
            <w:vMerge/>
          </w:tcPr>
          <w:p w:rsidR="00F27962" w:rsidRPr="009F4BDC" w:rsidRDefault="00F27962" w:rsidP="008A04CD">
            <w:pPr>
              <w:ind w:firstLine="164"/>
              <w:rPr>
                <w:b/>
                <w:bCs/>
                <w:lang w:val="ru-RU"/>
              </w:rPr>
            </w:pPr>
          </w:p>
        </w:tc>
        <w:tc>
          <w:tcPr>
            <w:tcW w:w="9763" w:type="dxa"/>
            <w:gridSpan w:val="2"/>
            <w:vAlign w:val="center"/>
          </w:tcPr>
          <w:p w:rsidR="00F27962" w:rsidRPr="00010796" w:rsidRDefault="00F27962" w:rsidP="008A04CD">
            <w:pPr>
              <w:pStyle w:val="TableParagraph"/>
              <w:spacing w:line="254" w:lineRule="exact"/>
              <w:ind w:left="394" w:right="476"/>
              <w:rPr>
                <w:b/>
                <w:bCs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услуга</w:t>
            </w:r>
          </w:p>
        </w:tc>
      </w:tr>
      <w:tr w:rsidR="00F27962" w:rsidRPr="00010796" w:rsidTr="00F27962">
        <w:trPr>
          <w:trHeight w:val="505"/>
        </w:trPr>
        <w:tc>
          <w:tcPr>
            <w:tcW w:w="4276" w:type="dxa"/>
            <w:vMerge/>
          </w:tcPr>
          <w:p w:rsidR="00F27962" w:rsidRPr="009F4BDC" w:rsidRDefault="00F27962" w:rsidP="008A04CD">
            <w:pPr>
              <w:ind w:firstLine="164"/>
              <w:rPr>
                <w:b/>
                <w:bCs/>
                <w:lang w:val="ru-RU"/>
              </w:rPr>
            </w:pPr>
          </w:p>
        </w:tc>
        <w:tc>
          <w:tcPr>
            <w:tcW w:w="9763" w:type="dxa"/>
            <w:gridSpan w:val="2"/>
            <w:vAlign w:val="center"/>
          </w:tcPr>
          <w:p w:rsidR="00F27962" w:rsidRPr="00010796" w:rsidRDefault="00F27962" w:rsidP="008A04CD">
            <w:pPr>
              <w:pStyle w:val="TableParagraph"/>
              <w:spacing w:line="254" w:lineRule="exact"/>
              <w:ind w:left="394" w:right="476"/>
              <w:rPr>
                <w:b/>
                <w:bCs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процесс</w:t>
            </w:r>
          </w:p>
        </w:tc>
      </w:tr>
      <w:tr w:rsidR="00F27962" w:rsidRPr="00883FF1" w:rsidTr="00F27962">
        <w:trPr>
          <w:trHeight w:val="505"/>
        </w:trPr>
        <w:tc>
          <w:tcPr>
            <w:tcW w:w="4276" w:type="dxa"/>
          </w:tcPr>
          <w:p w:rsidR="00F27962" w:rsidRPr="009F4BDC" w:rsidRDefault="00F27962" w:rsidP="008A04CD">
            <w:pPr>
              <w:ind w:firstLine="164"/>
              <w:rPr>
                <w:b/>
                <w:bCs/>
                <w:lang w:val="ru-RU"/>
              </w:rPr>
            </w:pPr>
            <w:r w:rsidRPr="009F4BDC">
              <w:rPr>
                <w:b/>
                <w:bCs/>
                <w:lang w:val="ru-RU"/>
              </w:rPr>
              <w:t>Место выполнения измерений</w:t>
            </w:r>
          </w:p>
        </w:tc>
        <w:tc>
          <w:tcPr>
            <w:tcW w:w="4111" w:type="dxa"/>
            <w:vAlign w:val="center"/>
          </w:tcPr>
          <w:p w:rsidR="00F27962" w:rsidRPr="00A80FBF" w:rsidRDefault="00F27962" w:rsidP="008A04CD">
            <w:pPr>
              <w:spacing w:after="40"/>
              <w:jc w:val="center"/>
              <w:rPr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 w:rsidRPr="00A80FBF">
              <w:rPr>
                <w:sz w:val="24"/>
                <w:szCs w:val="24"/>
                <w:lang w:val="ru-RU"/>
              </w:rPr>
              <w:t xml:space="preserve"> </w:t>
            </w:r>
            <w:r w:rsidRPr="009F4BDC">
              <w:rPr>
                <w:lang w:val="ru-RU"/>
              </w:rPr>
              <w:t>на территории ООС</w:t>
            </w:r>
          </w:p>
          <w:p w:rsidR="00F27962" w:rsidRPr="00010796" w:rsidRDefault="00F27962" w:rsidP="008A04CD">
            <w:pPr>
              <w:pStyle w:val="TableParagraph"/>
              <w:spacing w:line="254" w:lineRule="exact"/>
              <w:ind w:left="106" w:right="476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52" w:type="dxa"/>
            <w:vAlign w:val="center"/>
          </w:tcPr>
          <w:p w:rsidR="00F27962" w:rsidRDefault="00F27962" w:rsidP="008A04CD">
            <w:pPr>
              <w:pStyle w:val="TableParagraph"/>
              <w:spacing w:line="254" w:lineRule="exact"/>
              <w:ind w:left="106" w:right="476"/>
              <w:jc w:val="center"/>
              <w:rPr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  <w:r w:rsidRPr="00A80FBF">
              <w:rPr>
                <w:sz w:val="24"/>
                <w:szCs w:val="24"/>
                <w:lang w:val="ru-RU"/>
              </w:rPr>
              <w:t xml:space="preserve"> </w:t>
            </w:r>
            <w:r w:rsidRPr="009F4BDC">
              <w:rPr>
                <w:lang w:val="ru-RU"/>
              </w:rPr>
              <w:t xml:space="preserve">на </w:t>
            </w:r>
            <w:r>
              <w:rPr>
                <w:lang w:val="ru-RU"/>
              </w:rPr>
              <w:t>удаленных точках,</w:t>
            </w:r>
          </w:p>
          <w:p w:rsidR="00F27962" w:rsidRPr="009F4BDC" w:rsidRDefault="00F27962" w:rsidP="008A04CD">
            <w:pPr>
              <w:pStyle w:val="TableParagraph"/>
              <w:spacing w:line="254" w:lineRule="exact"/>
              <w:ind w:left="106" w:right="476"/>
              <w:jc w:val="center"/>
              <w:rPr>
                <w:lang w:val="ru-RU"/>
              </w:rPr>
            </w:pPr>
            <w:r>
              <w:rPr>
                <w:lang w:val="ru-RU"/>
              </w:rPr>
              <w:t>на территории заказчика</w:t>
            </w:r>
          </w:p>
        </w:tc>
      </w:tr>
    </w:tbl>
    <w:p w:rsidR="00710885" w:rsidRDefault="008F1DA8">
      <w:pPr>
        <w:rPr>
          <w:lang w:val="ru-RU"/>
        </w:rPr>
      </w:pPr>
    </w:p>
    <w:p w:rsidR="00F27962" w:rsidRDefault="00F27962">
      <w:pPr>
        <w:rPr>
          <w:lang w:val="ru-RU"/>
        </w:rPr>
      </w:pPr>
    </w:p>
    <w:p w:rsidR="00F27962" w:rsidRDefault="00F27962">
      <w:pPr>
        <w:rPr>
          <w:lang w:val="ru-RU"/>
        </w:rPr>
      </w:pPr>
    </w:p>
    <w:p w:rsidR="00F27962" w:rsidRDefault="00F27962">
      <w:pPr>
        <w:rPr>
          <w:lang w:val="ru-RU"/>
        </w:rPr>
      </w:pPr>
    </w:p>
    <w:tbl>
      <w:tblPr>
        <w:tblW w:w="142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2268"/>
        <w:gridCol w:w="3826"/>
        <w:gridCol w:w="709"/>
        <w:gridCol w:w="709"/>
        <w:gridCol w:w="1134"/>
        <w:gridCol w:w="1068"/>
      </w:tblGrid>
      <w:tr w:rsidR="00F27962" w:rsidRPr="00686F24" w:rsidTr="00F27962">
        <w:trPr>
          <w:trHeight w:val="578"/>
        </w:trPr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F27962" w:rsidRPr="009B2363" w:rsidRDefault="00F27962" w:rsidP="00F27962">
            <w:pPr>
              <w:jc w:val="center"/>
              <w:rPr>
                <w:lang w:val="ru-RU"/>
              </w:rPr>
            </w:pPr>
            <w:r w:rsidRPr="00F27962">
              <w:rPr>
                <w:b/>
                <w:bCs/>
              </w:rPr>
              <w:t>Анализируемый аспект</w:t>
            </w:r>
          </w:p>
        </w:tc>
        <w:tc>
          <w:tcPr>
            <w:tcW w:w="2127" w:type="dxa"/>
            <w:vMerge w:val="restart"/>
            <w:shd w:val="clear" w:color="auto" w:fill="EEECE1" w:themeFill="background2"/>
            <w:vAlign w:val="center"/>
          </w:tcPr>
          <w:p w:rsidR="00F27962" w:rsidRPr="00686F24" w:rsidRDefault="00F27962" w:rsidP="008A04CD">
            <w:pPr>
              <w:spacing w:after="40" w:line="200" w:lineRule="exact"/>
              <w:jc w:val="center"/>
              <w:rPr>
                <w:lang w:val="ru-RU"/>
              </w:rPr>
            </w:pPr>
            <w:r w:rsidRPr="00ED7700">
              <w:rPr>
                <w:b/>
                <w:bCs/>
              </w:rPr>
              <w:t>ISO/IEC</w:t>
            </w:r>
            <w:r w:rsidRPr="00ED7700">
              <w:rPr>
                <w:b/>
                <w:bCs/>
                <w:spacing w:val="-2"/>
              </w:rPr>
              <w:t xml:space="preserve"> </w:t>
            </w:r>
            <w:r w:rsidRPr="00ED7700">
              <w:rPr>
                <w:b/>
                <w:bCs/>
              </w:rPr>
              <w:t>17025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F27962" w:rsidRPr="00FB6ACB" w:rsidRDefault="00F27962" w:rsidP="008A04CD">
            <w:pPr>
              <w:spacing w:after="40"/>
              <w:jc w:val="center"/>
              <w:rPr>
                <w:bCs/>
                <w:lang w:val="ru-RU"/>
              </w:rPr>
            </w:pPr>
            <w:r w:rsidRPr="00ED7700">
              <w:rPr>
                <w:b/>
                <w:bCs/>
              </w:rPr>
              <w:t>ISO/IEC</w:t>
            </w:r>
            <w:r w:rsidRPr="00ED7700">
              <w:rPr>
                <w:b/>
                <w:bCs/>
                <w:spacing w:val="-2"/>
              </w:rPr>
              <w:t xml:space="preserve"> </w:t>
            </w:r>
            <w:r w:rsidRPr="00ED7700">
              <w:rPr>
                <w:b/>
                <w:bCs/>
              </w:rPr>
              <w:t>17020</w:t>
            </w:r>
          </w:p>
        </w:tc>
        <w:tc>
          <w:tcPr>
            <w:tcW w:w="3826" w:type="dxa"/>
            <w:vMerge w:val="restart"/>
            <w:shd w:val="clear" w:color="auto" w:fill="D9D9D9" w:themeFill="background1" w:themeFillShade="D9"/>
            <w:vAlign w:val="center"/>
          </w:tcPr>
          <w:p w:rsidR="00F27962" w:rsidRPr="00C550BB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Заключение об отнесении к схеме аккредитации, подготовленное </w:t>
            </w:r>
            <w:r w:rsidRPr="00C550BB">
              <w:rPr>
                <w:b/>
                <w:lang w:val="ru-RU"/>
              </w:rPr>
              <w:t>ООС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F27962" w:rsidRPr="00C550BB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  <w:r w:rsidRPr="00C550BB">
              <w:rPr>
                <w:b/>
                <w:lang w:val="ru-RU"/>
              </w:rPr>
              <w:t>Оценка/</w:t>
            </w:r>
          </w:p>
          <w:p w:rsidR="00F27962" w:rsidRPr="00C550BB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  <w:r w:rsidRPr="00C550BB">
              <w:rPr>
                <w:b/>
                <w:lang w:val="ru-RU"/>
              </w:rPr>
              <w:t>ответственность</w:t>
            </w:r>
          </w:p>
        </w:tc>
        <w:tc>
          <w:tcPr>
            <w:tcW w:w="220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27962" w:rsidRPr="00C550BB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  <w:r w:rsidRPr="00C550BB">
              <w:rPr>
                <w:b/>
                <w:lang w:val="ru-RU"/>
              </w:rPr>
              <w:t>Комментарии</w:t>
            </w:r>
            <w:r w:rsidRPr="00C550BB">
              <w:rPr>
                <w:b/>
                <w:vertAlign w:val="superscript"/>
                <w:lang w:val="ru-RU"/>
              </w:rPr>
              <w:t xml:space="preserve"> </w:t>
            </w:r>
            <w:r w:rsidRPr="00C550BB">
              <w:rPr>
                <w:b/>
                <w:lang w:val="ru-RU"/>
              </w:rPr>
              <w:t>членов ЭГ</w:t>
            </w:r>
          </w:p>
        </w:tc>
      </w:tr>
      <w:tr w:rsidR="00F27962" w:rsidRPr="00686F24" w:rsidTr="00F27962">
        <w:trPr>
          <w:trHeight w:val="578"/>
        </w:trPr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F27962" w:rsidRDefault="00F27962" w:rsidP="008A04CD">
            <w:pPr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shd w:val="clear" w:color="auto" w:fill="EEECE1" w:themeFill="background2"/>
            <w:vAlign w:val="center"/>
          </w:tcPr>
          <w:p w:rsidR="00F27962" w:rsidRPr="00ED7700" w:rsidRDefault="00F27962" w:rsidP="008A04CD">
            <w:pPr>
              <w:spacing w:after="40" w:line="200" w:lineRule="exact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F27962" w:rsidRPr="00ED7700" w:rsidRDefault="00F27962" w:rsidP="008A04CD">
            <w:pPr>
              <w:spacing w:after="40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vMerge/>
            <w:shd w:val="clear" w:color="auto" w:fill="D9D9D9" w:themeFill="background1" w:themeFillShade="D9"/>
            <w:vAlign w:val="center"/>
          </w:tcPr>
          <w:p w:rsidR="00F27962" w:rsidRPr="00C550BB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27962" w:rsidRPr="00C550BB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27962" w:rsidRPr="00C550BB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</w:p>
        </w:tc>
        <w:tc>
          <w:tcPr>
            <w:tcW w:w="2202" w:type="dxa"/>
            <w:gridSpan w:val="2"/>
            <w:vMerge/>
            <w:shd w:val="clear" w:color="auto" w:fill="D9D9D9" w:themeFill="background1" w:themeFillShade="D9"/>
            <w:vAlign w:val="center"/>
          </w:tcPr>
          <w:p w:rsidR="00F27962" w:rsidRPr="00C550BB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</w:p>
        </w:tc>
      </w:tr>
      <w:tr w:rsidR="00F27962" w:rsidRPr="00686F24" w:rsidTr="00F27962">
        <w:trPr>
          <w:trHeight w:val="98"/>
        </w:trPr>
        <w:tc>
          <w:tcPr>
            <w:tcW w:w="2410" w:type="dxa"/>
            <w:shd w:val="clear" w:color="auto" w:fill="auto"/>
            <w:vAlign w:val="center"/>
          </w:tcPr>
          <w:p w:rsidR="00F27962" w:rsidRDefault="00F27962" w:rsidP="008A04CD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1.</w:t>
            </w:r>
            <w:r w:rsidRPr="00ED7700">
              <w:rPr>
                <w:b/>
                <w:bCs/>
                <w:lang w:val="ru-RU"/>
              </w:rPr>
              <w:t>Аспект независимости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F27962" w:rsidRPr="00ED7700" w:rsidRDefault="00F27962" w:rsidP="008A04CD">
            <w:pPr>
              <w:spacing w:after="40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8A04CD">
            <w:pPr>
              <w:spacing w:after="40" w:line="200" w:lineRule="exact"/>
              <w:jc w:val="center"/>
              <w:rPr>
                <w:b/>
                <w:bCs/>
                <w:lang w:val="ru-RU"/>
              </w:rPr>
            </w:pPr>
            <w:r w:rsidRPr="00ED7700">
              <w:rPr>
                <w:b/>
                <w:bCs/>
              </w:rPr>
              <w:t>ISO</w:t>
            </w:r>
            <w:r w:rsidRPr="0045340F">
              <w:rPr>
                <w:b/>
                <w:bCs/>
                <w:lang w:val="ru-RU"/>
              </w:rPr>
              <w:t>/</w:t>
            </w:r>
            <w:r w:rsidRPr="00ED7700">
              <w:rPr>
                <w:b/>
                <w:bCs/>
              </w:rPr>
              <w:t>IEC</w:t>
            </w:r>
            <w:r w:rsidRPr="0045340F">
              <w:rPr>
                <w:b/>
                <w:bCs/>
                <w:spacing w:val="-2"/>
                <w:lang w:val="ru-RU"/>
              </w:rPr>
              <w:t xml:space="preserve"> </w:t>
            </w:r>
            <w:r w:rsidRPr="0045340F">
              <w:rPr>
                <w:b/>
                <w:bCs/>
                <w:lang w:val="ru-RU"/>
              </w:rPr>
              <w:t>17020</w:t>
            </w:r>
            <w:r>
              <w:rPr>
                <w:b/>
                <w:bCs/>
                <w:lang w:val="ru-RU"/>
              </w:rPr>
              <w:t xml:space="preserve">/ </w:t>
            </w:r>
            <w:r w:rsidRPr="00ED7700">
              <w:rPr>
                <w:b/>
                <w:bCs/>
              </w:rPr>
              <w:t>ISO</w:t>
            </w:r>
            <w:r w:rsidRPr="0045340F">
              <w:rPr>
                <w:b/>
                <w:bCs/>
                <w:lang w:val="ru-RU"/>
              </w:rPr>
              <w:t>/</w:t>
            </w:r>
            <w:r w:rsidRPr="00ED7700">
              <w:rPr>
                <w:b/>
                <w:bCs/>
              </w:rPr>
              <w:t>IEC</w:t>
            </w:r>
            <w:r w:rsidRPr="0045340F">
              <w:rPr>
                <w:b/>
                <w:bCs/>
                <w:spacing w:val="-2"/>
                <w:lang w:val="ru-RU"/>
              </w:rPr>
              <w:t xml:space="preserve"> </w:t>
            </w:r>
            <w:r w:rsidRPr="0045340F">
              <w:rPr>
                <w:b/>
                <w:bCs/>
                <w:lang w:val="ru-RU"/>
              </w:rPr>
              <w:t>17025</w:t>
            </w:r>
          </w:p>
          <w:p w:rsidR="00F27962" w:rsidRPr="009F4BDC" w:rsidRDefault="00883FF1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Указать обоснование выбранного стандарта аккредитации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27962" w:rsidRPr="00C550BB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  <w:r w:rsidRPr="00FB6ACB">
              <w:rPr>
                <w:sz w:val="24"/>
                <w:szCs w:val="24"/>
                <w:lang w:val="ru-RU"/>
              </w:rPr>
              <w:t>ВО/СВО</w:t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</w:p>
        </w:tc>
      </w:tr>
      <w:tr w:rsidR="00F27962" w:rsidRPr="00686F24" w:rsidTr="00F27962">
        <w:trPr>
          <w:trHeight w:val="578"/>
        </w:trPr>
        <w:tc>
          <w:tcPr>
            <w:tcW w:w="2410" w:type="dxa"/>
          </w:tcPr>
          <w:p w:rsidR="00F27962" w:rsidRDefault="00F27962" w:rsidP="008A04CD">
            <w:pPr>
              <w:jc w:val="center"/>
              <w:rPr>
                <w:lang w:val="ru-RU"/>
              </w:rPr>
            </w:pPr>
            <w:proofErr w:type="spellStart"/>
            <w:r w:rsidRPr="00446B58">
              <w:t>Независимая</w:t>
            </w:r>
            <w:proofErr w:type="spellEnd"/>
            <w:r w:rsidRPr="00446B58">
              <w:t xml:space="preserve"> </w:t>
            </w:r>
            <w:proofErr w:type="spellStart"/>
            <w:r w:rsidRPr="00446B58">
              <w:t>организация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F27962" w:rsidRPr="00ED7700" w:rsidRDefault="00F27962" w:rsidP="008A04CD">
            <w:pPr>
              <w:spacing w:after="40" w:line="200" w:lineRule="exact"/>
              <w:jc w:val="center"/>
              <w:rPr>
                <w:b/>
                <w:bCs/>
              </w:rPr>
            </w:pPr>
            <w:r w:rsidRPr="00C550BB">
              <w:rPr>
                <w:lang w:val="ru-RU"/>
              </w:rPr>
              <w:t>Не требуется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7962" w:rsidRDefault="00F27962" w:rsidP="008A04CD">
            <w:pPr>
              <w:spacing w:after="4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ИО типа</w:t>
            </w:r>
            <w:proofErr w:type="gramStart"/>
            <w:r w:rsidRPr="00C550BB">
              <w:rPr>
                <w:b/>
                <w:bCs/>
                <w:lang w:val="ru-RU"/>
              </w:rPr>
              <w:t xml:space="preserve"> А</w:t>
            </w:r>
            <w:proofErr w:type="gramEnd"/>
            <w:r w:rsidRPr="00C550BB">
              <w:rPr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 w:rsidRPr="00C550BB">
              <w:rPr>
                <w:lang w:val="ru-RU"/>
              </w:rPr>
              <w:t xml:space="preserve"> требуется</w:t>
            </w:r>
          </w:p>
          <w:p w:rsidR="00F27962" w:rsidRPr="00C550BB" w:rsidRDefault="00F27962" w:rsidP="008A04CD">
            <w:pPr>
              <w:spacing w:after="4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ИО типа</w:t>
            </w:r>
            <w:proofErr w:type="gramStart"/>
            <w:r>
              <w:rPr>
                <w:b/>
                <w:bCs/>
                <w:lang w:val="ru-RU"/>
              </w:rPr>
              <w:t xml:space="preserve"> В</w:t>
            </w:r>
            <w:proofErr w:type="gramEnd"/>
            <w:r>
              <w:rPr>
                <w:b/>
                <w:bCs/>
                <w:lang w:val="ru-RU"/>
              </w:rPr>
              <w:t xml:space="preserve"> - </w:t>
            </w:r>
          </w:p>
          <w:p w:rsidR="00F27962" w:rsidRPr="00C550BB" w:rsidRDefault="00F27962" w:rsidP="008A04CD">
            <w:pPr>
              <w:spacing w:after="40"/>
              <w:rPr>
                <w:lang w:val="ru-RU"/>
              </w:rPr>
            </w:pPr>
            <w:r w:rsidRPr="00C550BB">
              <w:rPr>
                <w:lang w:val="ru-RU"/>
              </w:rPr>
              <w:t xml:space="preserve">Требуется, но только внутренне по отношению к своей собственной идентифицируемой части более </w:t>
            </w:r>
            <w:proofErr w:type="gramStart"/>
            <w:r w:rsidRPr="00C550BB">
              <w:rPr>
                <w:lang w:val="ru-RU"/>
              </w:rPr>
              <w:t>в</w:t>
            </w:r>
            <w:proofErr w:type="gramEnd"/>
          </w:p>
          <w:p w:rsidR="00F27962" w:rsidRDefault="00F27962" w:rsidP="008A04CD">
            <w:pPr>
              <w:spacing w:after="40"/>
              <w:rPr>
                <w:lang w:val="ru-RU"/>
              </w:rPr>
            </w:pPr>
            <w:r w:rsidRPr="00C550BB">
              <w:rPr>
                <w:lang w:val="ru-RU"/>
              </w:rPr>
              <w:t>крупной организации</w:t>
            </w:r>
          </w:p>
          <w:p w:rsidR="00F27962" w:rsidRPr="00C550BB" w:rsidRDefault="00F27962" w:rsidP="008A04CD">
            <w:pPr>
              <w:spacing w:after="4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ИО</w:t>
            </w:r>
            <w:r w:rsidRPr="00C550BB">
              <w:rPr>
                <w:b/>
                <w:bCs/>
                <w:lang w:val="ru-RU"/>
              </w:rPr>
              <w:t xml:space="preserve"> типа</w:t>
            </w:r>
            <w:proofErr w:type="gramStart"/>
            <w:r w:rsidRPr="00C550BB">
              <w:rPr>
                <w:b/>
                <w:bCs/>
                <w:lang w:val="ru-RU"/>
              </w:rPr>
              <w:t xml:space="preserve"> С</w:t>
            </w:r>
            <w:proofErr w:type="gramEnd"/>
            <w:r>
              <w:rPr>
                <w:b/>
                <w:bCs/>
                <w:lang w:val="ru-RU"/>
              </w:rPr>
              <w:t xml:space="preserve">- </w:t>
            </w:r>
          </w:p>
          <w:p w:rsidR="00F27962" w:rsidRPr="00C550BB" w:rsidRDefault="00F27962" w:rsidP="008A04CD">
            <w:pPr>
              <w:spacing w:after="40"/>
              <w:rPr>
                <w:lang w:val="ru-RU"/>
              </w:rPr>
            </w:pPr>
            <w:r w:rsidRPr="00C550BB">
              <w:rPr>
                <w:lang w:val="ru-RU"/>
              </w:rPr>
              <w:t>Не требуется</w:t>
            </w: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:rsidR="00F27962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686F24" w:rsidTr="00F27962">
        <w:trPr>
          <w:trHeight w:val="578"/>
        </w:trPr>
        <w:tc>
          <w:tcPr>
            <w:tcW w:w="2410" w:type="dxa"/>
          </w:tcPr>
          <w:p w:rsidR="00F27962" w:rsidRDefault="00F27962" w:rsidP="008A04CD">
            <w:pPr>
              <w:jc w:val="center"/>
              <w:rPr>
                <w:lang w:val="ru-RU"/>
              </w:rPr>
            </w:pPr>
            <w:proofErr w:type="spellStart"/>
            <w:r w:rsidRPr="00446B58">
              <w:t>Организационные</w:t>
            </w:r>
            <w:proofErr w:type="spellEnd"/>
            <w:r w:rsidRPr="00446B58">
              <w:t xml:space="preserve"> </w:t>
            </w:r>
            <w:proofErr w:type="spellStart"/>
            <w:r w:rsidRPr="00446B58">
              <w:t>гарантии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F27962" w:rsidRPr="00ED7700" w:rsidRDefault="00F27962" w:rsidP="008A04CD">
            <w:pPr>
              <w:spacing w:after="40" w:line="200" w:lineRule="exact"/>
              <w:jc w:val="center"/>
              <w:rPr>
                <w:b/>
                <w:bCs/>
              </w:rPr>
            </w:pPr>
            <w:r>
              <w:rPr>
                <w:lang w:val="ru-RU"/>
              </w:rPr>
              <w:t>Требуется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7962" w:rsidRPr="00ED7700" w:rsidRDefault="00F27962" w:rsidP="00971FF7">
            <w:pPr>
              <w:spacing w:after="40"/>
              <w:rPr>
                <w:b/>
                <w:bCs/>
              </w:rPr>
            </w:pPr>
            <w:r>
              <w:rPr>
                <w:lang w:val="ru-RU"/>
              </w:rPr>
              <w:t>Т</w:t>
            </w:r>
            <w:r w:rsidRPr="00C550BB">
              <w:rPr>
                <w:lang w:val="ru-RU"/>
              </w:rPr>
              <w:t>ребуется</w:t>
            </w:r>
          </w:p>
        </w:tc>
        <w:tc>
          <w:tcPr>
            <w:tcW w:w="3826" w:type="dxa"/>
            <w:vMerge/>
            <w:shd w:val="clear" w:color="auto" w:fill="auto"/>
            <w:vAlign w:val="center"/>
          </w:tcPr>
          <w:p w:rsidR="00F27962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686F24" w:rsidTr="00F27962">
        <w:trPr>
          <w:trHeight w:val="578"/>
        </w:trPr>
        <w:tc>
          <w:tcPr>
            <w:tcW w:w="2410" w:type="dxa"/>
          </w:tcPr>
          <w:p w:rsidR="00F27962" w:rsidRDefault="00F27962" w:rsidP="008A0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Независимость персонала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7962" w:rsidRPr="00ED7700" w:rsidRDefault="00F27962" w:rsidP="008A04CD">
            <w:pPr>
              <w:spacing w:after="40" w:line="200" w:lineRule="exact"/>
              <w:jc w:val="center"/>
              <w:rPr>
                <w:b/>
                <w:bCs/>
              </w:rPr>
            </w:pPr>
            <w:r>
              <w:rPr>
                <w:lang w:val="ru-RU"/>
              </w:rPr>
              <w:t>Т</w:t>
            </w:r>
            <w:r w:rsidRPr="00C550BB">
              <w:rPr>
                <w:lang w:val="ru-RU"/>
              </w:rPr>
              <w:t>ребуется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7962" w:rsidRPr="00C550BB" w:rsidRDefault="00F27962" w:rsidP="008A04CD">
            <w:pPr>
              <w:spacing w:after="40"/>
              <w:rPr>
                <w:lang w:val="ru-RU"/>
              </w:rPr>
            </w:pPr>
            <w:r w:rsidRPr="00C550BB">
              <w:rPr>
                <w:lang w:val="ru-RU"/>
              </w:rPr>
              <w:t>Требуется</w:t>
            </w:r>
          </w:p>
          <w:p w:rsidR="00F27962" w:rsidRPr="00C550BB" w:rsidRDefault="00F27962" w:rsidP="008A04CD">
            <w:pPr>
              <w:spacing w:after="4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ИО</w:t>
            </w:r>
            <w:r w:rsidRPr="00C550BB">
              <w:rPr>
                <w:b/>
                <w:bCs/>
                <w:lang w:val="ru-RU"/>
              </w:rPr>
              <w:t xml:space="preserve"> типа</w:t>
            </w:r>
            <w:proofErr w:type="gramStart"/>
            <w:r w:rsidRPr="00C550BB">
              <w:rPr>
                <w:b/>
                <w:bCs/>
                <w:lang w:val="ru-RU"/>
              </w:rPr>
              <w:t xml:space="preserve"> С</w:t>
            </w:r>
            <w:proofErr w:type="gramEnd"/>
            <w:r>
              <w:rPr>
                <w:b/>
                <w:bCs/>
                <w:lang w:val="ru-RU"/>
              </w:rPr>
              <w:t xml:space="preserve">- </w:t>
            </w:r>
          </w:p>
          <w:p w:rsidR="00F27962" w:rsidRPr="00C550BB" w:rsidRDefault="00F27962" w:rsidP="008A04CD">
            <w:pPr>
              <w:spacing w:after="40"/>
              <w:rPr>
                <w:b/>
                <w:bCs/>
                <w:lang w:val="ru-RU"/>
              </w:rPr>
            </w:pPr>
            <w:r w:rsidRPr="00A723F7">
              <w:rPr>
                <w:lang w:val="ru-RU"/>
              </w:rPr>
              <w:t xml:space="preserve">Требуется, если только зависимость не </w:t>
            </w:r>
            <w:r w:rsidRPr="00A723F7">
              <w:rPr>
                <w:lang w:val="ru-RU"/>
              </w:rPr>
              <w:lastRenderedPageBreak/>
              <w:t>предусмотрена законодательством</w:t>
            </w:r>
          </w:p>
        </w:tc>
        <w:tc>
          <w:tcPr>
            <w:tcW w:w="3826" w:type="dxa"/>
            <w:vMerge/>
            <w:shd w:val="clear" w:color="auto" w:fill="auto"/>
            <w:vAlign w:val="center"/>
          </w:tcPr>
          <w:p w:rsidR="00F27962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686F24" w:rsidTr="00F27962">
        <w:trPr>
          <w:trHeight w:val="578"/>
        </w:trPr>
        <w:tc>
          <w:tcPr>
            <w:tcW w:w="2410" w:type="dxa"/>
          </w:tcPr>
          <w:p w:rsidR="00F27962" w:rsidRDefault="00F27962" w:rsidP="008A04CD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 xml:space="preserve">2. </w:t>
            </w:r>
            <w:r w:rsidRPr="00ED7700">
              <w:rPr>
                <w:b/>
                <w:bCs/>
                <w:lang w:val="ru-RU"/>
              </w:rPr>
              <w:t>Источники неопределенности измерений</w:t>
            </w:r>
          </w:p>
        </w:tc>
        <w:tc>
          <w:tcPr>
            <w:tcW w:w="4395" w:type="dxa"/>
            <w:gridSpan w:val="2"/>
          </w:tcPr>
          <w:p w:rsidR="00F27962" w:rsidRPr="00333BAD" w:rsidRDefault="00F27962" w:rsidP="008A04CD">
            <w:pPr>
              <w:spacing w:after="4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Учитывается ли вклад в неопределённость измерений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8A04CD">
            <w:pPr>
              <w:spacing w:after="40" w:line="200" w:lineRule="exact"/>
              <w:jc w:val="center"/>
              <w:rPr>
                <w:b/>
                <w:bCs/>
                <w:lang w:val="ru-RU"/>
              </w:rPr>
            </w:pPr>
            <w:r w:rsidRPr="00ED7700">
              <w:rPr>
                <w:b/>
                <w:bCs/>
              </w:rPr>
              <w:t>ISO</w:t>
            </w:r>
            <w:r w:rsidRPr="009F4BDC">
              <w:rPr>
                <w:b/>
                <w:bCs/>
                <w:lang w:val="ru-RU"/>
              </w:rPr>
              <w:t>/</w:t>
            </w:r>
            <w:r w:rsidRPr="00ED7700">
              <w:rPr>
                <w:b/>
                <w:bCs/>
              </w:rPr>
              <w:t>IEC</w:t>
            </w:r>
            <w:r w:rsidRPr="009F4BDC">
              <w:rPr>
                <w:b/>
                <w:bCs/>
                <w:spacing w:val="-2"/>
                <w:lang w:val="ru-RU"/>
              </w:rPr>
              <w:t xml:space="preserve"> </w:t>
            </w:r>
            <w:r w:rsidRPr="009F4BDC">
              <w:rPr>
                <w:b/>
                <w:bCs/>
                <w:lang w:val="ru-RU"/>
              </w:rPr>
              <w:t>17020</w:t>
            </w:r>
            <w:r>
              <w:rPr>
                <w:b/>
                <w:bCs/>
                <w:lang w:val="ru-RU"/>
              </w:rPr>
              <w:t xml:space="preserve">/ </w:t>
            </w:r>
            <w:r w:rsidRPr="00ED7700">
              <w:rPr>
                <w:b/>
                <w:bCs/>
              </w:rPr>
              <w:t>ISO</w:t>
            </w:r>
            <w:r w:rsidRPr="009F4BDC">
              <w:rPr>
                <w:b/>
                <w:bCs/>
                <w:lang w:val="ru-RU"/>
              </w:rPr>
              <w:t>/</w:t>
            </w:r>
            <w:r w:rsidRPr="00ED7700">
              <w:rPr>
                <w:b/>
                <w:bCs/>
              </w:rPr>
              <w:t>IEC</w:t>
            </w:r>
            <w:r w:rsidRPr="009F4BDC">
              <w:rPr>
                <w:b/>
                <w:bCs/>
                <w:spacing w:val="-2"/>
                <w:lang w:val="ru-RU"/>
              </w:rPr>
              <w:t xml:space="preserve"> </w:t>
            </w:r>
            <w:r w:rsidRPr="009F4BDC">
              <w:rPr>
                <w:b/>
                <w:bCs/>
                <w:lang w:val="ru-RU"/>
              </w:rPr>
              <w:t>17025</w:t>
            </w:r>
          </w:p>
          <w:p w:rsidR="00F27962" w:rsidRDefault="00883FF1" w:rsidP="00883FF1">
            <w:pPr>
              <w:spacing w:after="40" w:line="200" w:lineRule="exact"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Указать обоснование выбранного стандарта аккредитации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  <w:r w:rsidRPr="00FA5A67">
              <w:rPr>
                <w:sz w:val="24"/>
                <w:szCs w:val="24"/>
                <w:lang w:val="ru-RU"/>
              </w:rPr>
              <w:t>О/ ТЭ</w:t>
            </w:r>
          </w:p>
        </w:tc>
        <w:tc>
          <w:tcPr>
            <w:tcW w:w="2202" w:type="dxa"/>
            <w:gridSpan w:val="2"/>
            <w:shd w:val="clear" w:color="auto" w:fill="FFFFFF" w:themeFill="background1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Default="00F27962" w:rsidP="008A04CD">
            <w:pPr>
              <w:jc w:val="center"/>
              <w:rPr>
                <w:lang w:val="ru-RU"/>
              </w:rPr>
            </w:pPr>
            <w:r w:rsidRPr="00ED7700">
              <w:rPr>
                <w:lang w:val="ru-RU"/>
              </w:rPr>
              <w:t xml:space="preserve">Применяемые исходные эталоны и </w:t>
            </w:r>
            <w:proofErr w:type="spellStart"/>
            <w:r w:rsidRPr="00ED7700">
              <w:rPr>
                <w:lang w:val="ru-RU"/>
              </w:rPr>
              <w:t>референтные</w:t>
            </w:r>
            <w:proofErr w:type="spellEnd"/>
            <w:r w:rsidRPr="00ED7700">
              <w:rPr>
                <w:lang w:val="ru-RU"/>
              </w:rPr>
              <w:t xml:space="preserve"> материалы</w:t>
            </w:r>
          </w:p>
        </w:tc>
        <w:tc>
          <w:tcPr>
            <w:tcW w:w="2127" w:type="dxa"/>
          </w:tcPr>
          <w:p w:rsidR="00F27962" w:rsidRDefault="00F27962" w:rsidP="008A04CD">
            <w:pPr>
              <w:spacing w:after="40" w:line="200" w:lineRule="exact"/>
              <w:jc w:val="center"/>
              <w:rPr>
                <w:lang w:val="ru-RU"/>
              </w:rPr>
            </w:pPr>
            <w:r w:rsidRPr="00ED7700">
              <w:rPr>
                <w:lang w:val="ru-RU"/>
              </w:rPr>
              <w:t>Прослеживаемая калибровка</w:t>
            </w:r>
          </w:p>
          <w:p w:rsidR="00F27962" w:rsidRPr="00ED7700" w:rsidRDefault="00F27962" w:rsidP="008A04CD">
            <w:pPr>
              <w:spacing w:after="40" w:line="200" w:lineRule="exact"/>
              <w:jc w:val="center"/>
              <w:rPr>
                <w:b/>
                <w:bCs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268" w:type="dxa"/>
          </w:tcPr>
          <w:p w:rsidR="00F27962" w:rsidRPr="00333BAD" w:rsidRDefault="00F27962" w:rsidP="008A04CD">
            <w:pPr>
              <w:spacing w:after="40"/>
              <w:jc w:val="center"/>
              <w:rPr>
                <w:b/>
                <w:bCs/>
                <w:lang w:val="ru-RU"/>
              </w:rPr>
            </w:pPr>
            <w:r w:rsidRPr="00ED7700">
              <w:rPr>
                <w:lang w:val="ru-RU"/>
              </w:rPr>
              <w:t>Прослеживаемая калибровка и расчет требуемого вклада в неопределенность измерений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Default="00F27962" w:rsidP="008A04CD">
            <w:pPr>
              <w:jc w:val="center"/>
              <w:rPr>
                <w:lang w:val="ru-RU"/>
              </w:rPr>
            </w:pPr>
            <w:r w:rsidRPr="00ED7700">
              <w:rPr>
                <w:lang w:val="ru-RU"/>
              </w:rPr>
              <w:t>Используемое оборудование</w:t>
            </w:r>
          </w:p>
        </w:tc>
        <w:tc>
          <w:tcPr>
            <w:tcW w:w="2127" w:type="dxa"/>
          </w:tcPr>
          <w:p w:rsidR="00F27962" w:rsidRPr="00333BAD" w:rsidRDefault="00F27962" w:rsidP="008A04CD">
            <w:pPr>
              <w:spacing w:after="40" w:line="200" w:lineRule="exact"/>
              <w:jc w:val="center"/>
              <w:rPr>
                <w:b/>
                <w:bCs/>
                <w:lang w:val="ru-RU"/>
              </w:rPr>
            </w:pPr>
            <w:proofErr w:type="spellStart"/>
            <w:r w:rsidRPr="00ED7700">
              <w:t>Прослеживаемая</w:t>
            </w:r>
            <w:proofErr w:type="spellEnd"/>
            <w:r w:rsidRPr="00ED7700">
              <w:t xml:space="preserve"> </w:t>
            </w:r>
            <w:proofErr w:type="spellStart"/>
            <w:r w:rsidRPr="00ED7700">
              <w:t>калибровка</w:t>
            </w:r>
            <w:proofErr w:type="spellEnd"/>
            <w:r>
              <w:br/>
            </w:r>
            <w:r>
              <w:rPr>
                <w:lang w:val="ru-RU"/>
              </w:rPr>
              <w:t>Да</w:t>
            </w:r>
          </w:p>
        </w:tc>
        <w:tc>
          <w:tcPr>
            <w:tcW w:w="2268" w:type="dxa"/>
          </w:tcPr>
          <w:p w:rsidR="00F27962" w:rsidRPr="00333BAD" w:rsidRDefault="00F27962" w:rsidP="008A04CD">
            <w:pPr>
              <w:spacing w:after="40"/>
              <w:jc w:val="center"/>
              <w:rPr>
                <w:b/>
                <w:bCs/>
                <w:lang w:val="ru-RU"/>
              </w:rPr>
            </w:pPr>
            <w:r w:rsidRPr="00ED7700">
              <w:rPr>
                <w:lang w:val="ru-RU"/>
              </w:rPr>
              <w:t>Прослеживаемая калибровка и расчет требуемого вклада в неопределенность измерений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Default="00F27962" w:rsidP="00971FF7">
            <w:pPr>
              <w:jc w:val="center"/>
              <w:rPr>
                <w:lang w:val="ru-RU"/>
              </w:rPr>
            </w:pPr>
            <w:r w:rsidRPr="00ED7700">
              <w:rPr>
                <w:lang w:val="ru-RU"/>
              </w:rPr>
              <w:t>Применяемые методы</w:t>
            </w:r>
            <w:r w:rsidR="00883FF1">
              <w:rPr>
                <w:lang w:val="ru-RU"/>
              </w:rPr>
              <w:t xml:space="preserve"> оценки неопределенности</w:t>
            </w:r>
          </w:p>
        </w:tc>
        <w:tc>
          <w:tcPr>
            <w:tcW w:w="2127" w:type="dxa"/>
          </w:tcPr>
          <w:p w:rsidR="00F27962" w:rsidRPr="00ED7700" w:rsidRDefault="00F27962" w:rsidP="00971FF7">
            <w:pPr>
              <w:spacing w:after="40"/>
              <w:jc w:val="center"/>
              <w:rPr>
                <w:b/>
                <w:bCs/>
              </w:rPr>
            </w:pPr>
            <w:r w:rsidRPr="00ED7700">
              <w:rPr>
                <w:lang w:val="ru-RU"/>
              </w:rPr>
              <w:t>Не</w:t>
            </w:r>
            <w:r>
              <w:rPr>
                <w:lang w:val="ru-RU"/>
              </w:rPr>
              <w:t>т</w:t>
            </w:r>
          </w:p>
        </w:tc>
        <w:tc>
          <w:tcPr>
            <w:tcW w:w="2268" w:type="dxa"/>
          </w:tcPr>
          <w:p w:rsidR="00F27962" w:rsidRPr="00333BAD" w:rsidRDefault="00F27962" w:rsidP="00971FF7">
            <w:pPr>
              <w:spacing w:after="40"/>
              <w:jc w:val="center"/>
              <w:rPr>
                <w:b/>
                <w:bCs/>
                <w:lang w:val="ru-RU"/>
              </w:rPr>
            </w:pPr>
            <w:r w:rsidRPr="00ED7700">
              <w:rPr>
                <w:lang w:val="ru-RU"/>
              </w:rPr>
              <w:t>Расчет требуемого вклада в неопределенность измерений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Default="00F27962" w:rsidP="00971FF7">
            <w:pPr>
              <w:jc w:val="center"/>
              <w:rPr>
                <w:lang w:val="ru-RU"/>
              </w:rPr>
            </w:pPr>
            <w:r w:rsidRPr="00ED7700">
              <w:rPr>
                <w:lang w:val="ru-RU"/>
              </w:rPr>
              <w:t>Условия окружающей среды</w:t>
            </w:r>
          </w:p>
        </w:tc>
        <w:tc>
          <w:tcPr>
            <w:tcW w:w="2127" w:type="dxa"/>
          </w:tcPr>
          <w:p w:rsidR="00F27962" w:rsidRPr="00333BAD" w:rsidRDefault="00F27962" w:rsidP="00971FF7">
            <w:pPr>
              <w:spacing w:after="40"/>
              <w:jc w:val="center"/>
              <w:rPr>
                <w:b/>
                <w:bCs/>
                <w:lang w:val="ru-RU"/>
              </w:rPr>
            </w:pPr>
            <w:r w:rsidRPr="00ED7700">
              <w:rPr>
                <w:lang w:val="ru-RU"/>
              </w:rPr>
              <w:t xml:space="preserve">Контролируется с помощью </w:t>
            </w:r>
            <w:r>
              <w:rPr>
                <w:lang w:val="ru-RU"/>
              </w:rPr>
              <w:t>прослеживаемого</w:t>
            </w:r>
            <w:r w:rsidRPr="00ED7700">
              <w:rPr>
                <w:lang w:val="ru-RU"/>
              </w:rPr>
              <w:t xml:space="preserve"> калиброванного оборудования, когда это применимо</w:t>
            </w:r>
          </w:p>
        </w:tc>
        <w:tc>
          <w:tcPr>
            <w:tcW w:w="2268" w:type="dxa"/>
          </w:tcPr>
          <w:p w:rsidR="00F27962" w:rsidRPr="00ED7700" w:rsidRDefault="00F27962" w:rsidP="00971FF7">
            <w:pPr>
              <w:pStyle w:val="TableParagraph"/>
              <w:ind w:right="118"/>
              <w:rPr>
                <w:lang w:val="ru-RU"/>
              </w:rPr>
            </w:pPr>
            <w:r w:rsidRPr="00ED7700">
              <w:rPr>
                <w:lang w:val="ru-RU"/>
              </w:rPr>
              <w:t xml:space="preserve">Контролируется с помощью </w:t>
            </w:r>
            <w:r>
              <w:rPr>
                <w:lang w:val="ru-RU"/>
              </w:rPr>
              <w:t xml:space="preserve">прослеживаемого </w:t>
            </w:r>
            <w:r w:rsidRPr="00ED7700">
              <w:rPr>
                <w:lang w:val="ru-RU"/>
              </w:rPr>
              <w:t>калиброванного оборудования, когда это применимо</w:t>
            </w:r>
          </w:p>
          <w:p w:rsidR="00F27962" w:rsidRPr="00333BAD" w:rsidRDefault="00F27962" w:rsidP="00971FF7">
            <w:pPr>
              <w:spacing w:after="40"/>
              <w:jc w:val="center"/>
              <w:rPr>
                <w:b/>
                <w:bCs/>
                <w:lang w:val="ru-RU"/>
              </w:rPr>
            </w:pPr>
            <w:r w:rsidRPr="00ED7700">
              <w:rPr>
                <w:lang w:val="ru-RU"/>
              </w:rPr>
              <w:t xml:space="preserve">Расчет требуемого вклада в неопределенность </w:t>
            </w:r>
            <w:r w:rsidRPr="00ED7700">
              <w:rPr>
                <w:lang w:val="ru-RU"/>
              </w:rPr>
              <w:lastRenderedPageBreak/>
              <w:t>измерений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Default="00F27962" w:rsidP="008A04CD">
            <w:pPr>
              <w:jc w:val="center"/>
              <w:rPr>
                <w:lang w:val="ru-RU"/>
              </w:rPr>
            </w:pPr>
            <w:r w:rsidRPr="00ED7700">
              <w:rPr>
                <w:lang w:val="ru-RU"/>
              </w:rPr>
              <w:lastRenderedPageBreak/>
              <w:t>Свойства и состояние исследуемого объекта</w:t>
            </w:r>
          </w:p>
        </w:tc>
        <w:tc>
          <w:tcPr>
            <w:tcW w:w="2127" w:type="dxa"/>
          </w:tcPr>
          <w:p w:rsidR="00F27962" w:rsidRPr="00ED7700" w:rsidRDefault="00F27962" w:rsidP="008A04CD">
            <w:pPr>
              <w:spacing w:after="40" w:line="200" w:lineRule="exact"/>
              <w:jc w:val="center"/>
              <w:rPr>
                <w:b/>
                <w:bCs/>
              </w:rPr>
            </w:pPr>
            <w:r w:rsidRPr="00ED7700">
              <w:rPr>
                <w:lang w:val="ru-RU"/>
              </w:rPr>
              <w:t>Нет</w:t>
            </w:r>
          </w:p>
        </w:tc>
        <w:tc>
          <w:tcPr>
            <w:tcW w:w="2268" w:type="dxa"/>
          </w:tcPr>
          <w:p w:rsidR="00F27962" w:rsidRPr="00333BAD" w:rsidRDefault="00F27962" w:rsidP="008A04CD">
            <w:pPr>
              <w:spacing w:after="40"/>
              <w:jc w:val="center"/>
              <w:rPr>
                <w:b/>
                <w:bCs/>
                <w:lang w:val="ru-RU"/>
              </w:rPr>
            </w:pPr>
            <w:r w:rsidRPr="00ED7700">
              <w:rPr>
                <w:lang w:val="ru-RU"/>
              </w:rPr>
              <w:t>Расчет требуемого вклада в неопределенность измерений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Default="00F27962" w:rsidP="00883FF1">
            <w:pPr>
              <w:jc w:val="center"/>
              <w:rPr>
                <w:lang w:val="ru-RU"/>
              </w:rPr>
            </w:pPr>
            <w:r w:rsidRPr="00ED7700">
              <w:rPr>
                <w:lang w:val="ru-RU"/>
              </w:rPr>
              <w:t>Инспектирующий персонал/ персонал, проводящий испытания</w:t>
            </w:r>
          </w:p>
        </w:tc>
        <w:tc>
          <w:tcPr>
            <w:tcW w:w="2127" w:type="dxa"/>
          </w:tcPr>
          <w:p w:rsidR="00F27962" w:rsidRPr="00ED7700" w:rsidRDefault="00F27962" w:rsidP="008A04CD">
            <w:pPr>
              <w:spacing w:after="40" w:line="200" w:lineRule="exact"/>
              <w:jc w:val="center"/>
              <w:rPr>
                <w:b/>
                <w:bCs/>
              </w:rPr>
            </w:pPr>
            <w:r w:rsidRPr="00ED7700">
              <w:rPr>
                <w:lang w:val="ru-RU"/>
              </w:rPr>
              <w:t>Нет</w:t>
            </w:r>
          </w:p>
        </w:tc>
        <w:tc>
          <w:tcPr>
            <w:tcW w:w="2268" w:type="dxa"/>
          </w:tcPr>
          <w:p w:rsidR="00F27962" w:rsidRPr="00333BAD" w:rsidRDefault="00F27962" w:rsidP="008A04CD">
            <w:pPr>
              <w:spacing w:after="40"/>
              <w:jc w:val="center"/>
              <w:rPr>
                <w:b/>
                <w:bCs/>
                <w:lang w:val="ru-RU"/>
              </w:rPr>
            </w:pPr>
            <w:r w:rsidRPr="00ED7700">
              <w:rPr>
                <w:lang w:val="ru-RU"/>
              </w:rPr>
              <w:t>Расчет требуемого вклада в неопределенность измерений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ED7700" w:rsidRDefault="00F27962" w:rsidP="008A04CD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</w:t>
            </w:r>
            <w:proofErr w:type="spellStart"/>
            <w:r w:rsidRPr="00ED7700">
              <w:rPr>
                <w:b/>
                <w:bCs/>
              </w:rPr>
              <w:t>Требования</w:t>
            </w:r>
            <w:proofErr w:type="spellEnd"/>
            <w:r w:rsidRPr="00ED7700">
              <w:rPr>
                <w:b/>
                <w:bCs/>
              </w:rPr>
              <w:t xml:space="preserve"> к </w:t>
            </w:r>
            <w:proofErr w:type="spellStart"/>
            <w:r w:rsidRPr="00ED7700">
              <w:rPr>
                <w:b/>
                <w:bCs/>
              </w:rPr>
              <w:t>методу</w:t>
            </w:r>
            <w:proofErr w:type="spellEnd"/>
          </w:p>
        </w:tc>
        <w:tc>
          <w:tcPr>
            <w:tcW w:w="4395" w:type="dxa"/>
            <w:gridSpan w:val="2"/>
          </w:tcPr>
          <w:p w:rsidR="00F27962" w:rsidRPr="00ED7700" w:rsidRDefault="00F27962" w:rsidP="008A04CD">
            <w:pPr>
              <w:spacing w:after="40"/>
              <w:jc w:val="center"/>
              <w:rPr>
                <w:lang w:val="ru-RU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8A04CD">
            <w:pPr>
              <w:spacing w:after="40" w:line="200" w:lineRule="exact"/>
              <w:jc w:val="center"/>
              <w:rPr>
                <w:b/>
                <w:bCs/>
                <w:lang w:val="ru-RU"/>
              </w:rPr>
            </w:pPr>
            <w:r w:rsidRPr="00ED7700">
              <w:rPr>
                <w:b/>
                <w:bCs/>
              </w:rPr>
              <w:t>ISO</w:t>
            </w:r>
            <w:r w:rsidRPr="009F4BDC">
              <w:rPr>
                <w:b/>
                <w:bCs/>
                <w:lang w:val="ru-RU"/>
              </w:rPr>
              <w:t>/</w:t>
            </w:r>
            <w:r w:rsidRPr="00ED7700">
              <w:rPr>
                <w:b/>
                <w:bCs/>
              </w:rPr>
              <w:t>IEC</w:t>
            </w:r>
            <w:r w:rsidRPr="009F4BDC">
              <w:rPr>
                <w:b/>
                <w:bCs/>
                <w:spacing w:val="-2"/>
                <w:lang w:val="ru-RU"/>
              </w:rPr>
              <w:t xml:space="preserve"> </w:t>
            </w:r>
            <w:r w:rsidRPr="009F4BDC">
              <w:rPr>
                <w:b/>
                <w:bCs/>
                <w:lang w:val="ru-RU"/>
              </w:rPr>
              <w:t>17020</w:t>
            </w:r>
            <w:r>
              <w:rPr>
                <w:b/>
                <w:bCs/>
                <w:lang w:val="ru-RU"/>
              </w:rPr>
              <w:t xml:space="preserve">/ </w:t>
            </w:r>
            <w:r w:rsidRPr="00ED7700">
              <w:rPr>
                <w:b/>
                <w:bCs/>
              </w:rPr>
              <w:t>ISO</w:t>
            </w:r>
            <w:r w:rsidRPr="009F4BDC">
              <w:rPr>
                <w:b/>
                <w:bCs/>
                <w:lang w:val="ru-RU"/>
              </w:rPr>
              <w:t>/</w:t>
            </w:r>
            <w:r w:rsidRPr="00ED7700">
              <w:rPr>
                <w:b/>
                <w:bCs/>
              </w:rPr>
              <w:t>IEC</w:t>
            </w:r>
            <w:r w:rsidRPr="009F4BDC">
              <w:rPr>
                <w:b/>
                <w:bCs/>
                <w:spacing w:val="-2"/>
                <w:lang w:val="ru-RU"/>
              </w:rPr>
              <w:t xml:space="preserve"> </w:t>
            </w:r>
            <w:r w:rsidRPr="009F4BDC">
              <w:rPr>
                <w:b/>
                <w:bCs/>
                <w:lang w:val="ru-RU"/>
              </w:rPr>
              <w:t>17025</w:t>
            </w:r>
          </w:p>
          <w:p w:rsidR="00F27962" w:rsidRDefault="00883FF1" w:rsidP="00883FF1">
            <w:pPr>
              <w:spacing w:after="40" w:line="200" w:lineRule="exact"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Указать обоснование выбранного стандарта аккредитации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FA5A67">
              <w:rPr>
                <w:sz w:val="24"/>
                <w:szCs w:val="24"/>
                <w:lang w:val="ru-RU"/>
              </w:rPr>
              <w:t>О/ ТЭ</w:t>
            </w:r>
          </w:p>
        </w:tc>
        <w:tc>
          <w:tcPr>
            <w:tcW w:w="2202" w:type="dxa"/>
            <w:gridSpan w:val="2"/>
            <w:shd w:val="clear" w:color="auto" w:fill="FFFFFF" w:themeFill="background1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ED7700" w:rsidRDefault="00F27962" w:rsidP="008A0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Документирован</w:t>
            </w:r>
          </w:p>
        </w:tc>
        <w:tc>
          <w:tcPr>
            <w:tcW w:w="2127" w:type="dxa"/>
          </w:tcPr>
          <w:p w:rsidR="00F27962" w:rsidRPr="00ED7700" w:rsidRDefault="00F27962" w:rsidP="008A04CD">
            <w:pPr>
              <w:spacing w:after="40" w:line="20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Требуется</w:t>
            </w:r>
          </w:p>
        </w:tc>
        <w:tc>
          <w:tcPr>
            <w:tcW w:w="2268" w:type="dxa"/>
          </w:tcPr>
          <w:p w:rsidR="00F27962" w:rsidRPr="00ED7700" w:rsidRDefault="00F27962" w:rsidP="008A04CD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Требуется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8A04CD">
            <w:pPr>
              <w:spacing w:after="40" w:line="200" w:lineRule="exact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8A04C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8A04CD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ED7700" w:rsidRDefault="00F27962" w:rsidP="00971FF7">
            <w:pPr>
              <w:jc w:val="center"/>
              <w:rPr>
                <w:lang w:val="ru-RU"/>
              </w:rPr>
            </w:pPr>
            <w:proofErr w:type="spellStart"/>
            <w:r w:rsidRPr="00BD1CFD">
              <w:t>Содержание</w:t>
            </w:r>
            <w:proofErr w:type="spellEnd"/>
            <w:r w:rsidRPr="00BD1CFD">
              <w:t xml:space="preserve"> </w:t>
            </w:r>
            <w:proofErr w:type="spellStart"/>
            <w:r w:rsidRPr="00BD1CFD">
              <w:t>документации</w:t>
            </w:r>
            <w:proofErr w:type="spellEnd"/>
          </w:p>
        </w:tc>
        <w:tc>
          <w:tcPr>
            <w:tcW w:w="2127" w:type="dxa"/>
          </w:tcPr>
          <w:p w:rsidR="00F27962" w:rsidRPr="00ED7700" w:rsidRDefault="00F27962" w:rsidP="00971FF7">
            <w:pPr>
              <w:spacing w:after="40"/>
              <w:jc w:val="center"/>
              <w:rPr>
                <w:lang w:val="ru-RU"/>
              </w:rPr>
            </w:pPr>
            <w:r w:rsidRPr="00BD1CFD">
              <w:rPr>
                <w:lang w:val="ru-RU"/>
              </w:rPr>
              <w:t>Содержание должно быть “адекватным” и “соответствующим”</w:t>
            </w:r>
          </w:p>
        </w:tc>
        <w:tc>
          <w:tcPr>
            <w:tcW w:w="2268" w:type="dxa"/>
          </w:tcPr>
          <w:p w:rsidR="00F27962" w:rsidRPr="00ED7700" w:rsidRDefault="00F27962" w:rsidP="00971FF7">
            <w:pPr>
              <w:spacing w:after="40"/>
              <w:jc w:val="center"/>
              <w:rPr>
                <w:lang w:val="ru-RU"/>
              </w:rPr>
            </w:pPr>
            <w:r w:rsidRPr="00BD1CFD">
              <w:rPr>
                <w:lang w:val="ru-RU"/>
              </w:rPr>
              <w:t>Содержание должно быть “адекватным” и “соответствующим”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971FF7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ED7700" w:rsidRDefault="00F27962" w:rsidP="00971FF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Валидирован</w:t>
            </w:r>
            <w:proofErr w:type="spellEnd"/>
          </w:p>
        </w:tc>
        <w:tc>
          <w:tcPr>
            <w:tcW w:w="2127" w:type="dxa"/>
          </w:tcPr>
          <w:p w:rsidR="00F27962" w:rsidRPr="00BD1CFD" w:rsidRDefault="00F27962" w:rsidP="00971FF7">
            <w:pPr>
              <w:pStyle w:val="TableParagraph"/>
              <w:ind w:left="108"/>
              <w:rPr>
                <w:lang w:val="ru-RU"/>
              </w:rPr>
            </w:pPr>
            <w:r w:rsidRPr="00BD1CFD">
              <w:rPr>
                <w:lang w:val="ru-RU"/>
              </w:rPr>
              <w:t xml:space="preserve">Не требуется, как определено в стандартах </w:t>
            </w:r>
            <w:r>
              <w:t>ISO</w:t>
            </w:r>
          </w:p>
          <w:p w:rsidR="00F27962" w:rsidRPr="00ED7700" w:rsidRDefault="00F27962" w:rsidP="00971FF7">
            <w:pPr>
              <w:spacing w:after="40"/>
              <w:jc w:val="center"/>
              <w:rPr>
                <w:lang w:val="ru-RU"/>
              </w:rPr>
            </w:pPr>
            <w:r>
              <w:t>9000 и ISO/IEC 17000</w:t>
            </w:r>
          </w:p>
        </w:tc>
        <w:tc>
          <w:tcPr>
            <w:tcW w:w="2268" w:type="dxa"/>
          </w:tcPr>
          <w:p w:rsidR="00F27962" w:rsidRPr="00ED7700" w:rsidRDefault="00F27962" w:rsidP="00971FF7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Требуется для нестандартизированных</w:t>
            </w:r>
            <w:proofErr w:type="gramStart"/>
            <w:r w:rsidRPr="00BD1CFD">
              <w:rPr>
                <w:vertAlign w:val="superscript"/>
                <w:lang w:val="ru-RU"/>
              </w:rPr>
              <w:t>1</w:t>
            </w:r>
            <w:proofErr w:type="gramEnd"/>
            <w:r w:rsidRPr="00BD1CFD">
              <w:rPr>
                <w:vertAlign w:val="superscript"/>
                <w:lang w:val="ru-RU"/>
              </w:rPr>
              <w:t>)</w:t>
            </w:r>
            <w:r>
              <w:rPr>
                <w:lang w:val="ru-RU"/>
              </w:rPr>
              <w:t xml:space="preserve"> методов 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971FF7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ED7700" w:rsidRDefault="00F27962" w:rsidP="00971F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Соответствие предполагаемому использованию</w:t>
            </w:r>
          </w:p>
        </w:tc>
        <w:tc>
          <w:tcPr>
            <w:tcW w:w="2127" w:type="dxa"/>
          </w:tcPr>
          <w:p w:rsidR="00F27962" w:rsidRPr="00ED7700" w:rsidRDefault="00F27962" w:rsidP="00971FF7">
            <w:pPr>
              <w:spacing w:after="40"/>
              <w:jc w:val="center"/>
              <w:rPr>
                <w:lang w:val="ru-RU"/>
              </w:rPr>
            </w:pPr>
            <w:r w:rsidRPr="00BD1CFD">
              <w:rPr>
                <w:lang w:val="ru-RU"/>
              </w:rPr>
              <w:t>Требуется для нестандартизированных</w:t>
            </w:r>
            <w:proofErr w:type="gramStart"/>
            <w:r w:rsidRPr="00883FF1">
              <w:rPr>
                <w:vertAlign w:val="superscript"/>
                <w:lang w:val="ru-RU"/>
              </w:rPr>
              <w:t>1</w:t>
            </w:r>
            <w:proofErr w:type="gramEnd"/>
            <w:r w:rsidRPr="00883FF1">
              <w:rPr>
                <w:vertAlign w:val="superscript"/>
                <w:lang w:val="ru-RU"/>
              </w:rPr>
              <w:t>)</w:t>
            </w:r>
            <w:r w:rsidRPr="00BD1CFD">
              <w:rPr>
                <w:lang w:val="ru-RU"/>
              </w:rPr>
              <w:t xml:space="preserve"> методов, подразумевается для стандарт</w:t>
            </w:r>
            <w:r>
              <w:rPr>
                <w:lang w:val="ru-RU"/>
              </w:rPr>
              <w:t>изирова</w:t>
            </w:r>
            <w:r w:rsidRPr="00BD1CFD">
              <w:rPr>
                <w:lang w:val="ru-RU"/>
              </w:rPr>
              <w:t>нны</w:t>
            </w:r>
            <w:r w:rsidRPr="00BD1CFD">
              <w:rPr>
                <w:lang w:val="ru-RU"/>
              </w:rPr>
              <w:lastRenderedPageBreak/>
              <w:t>х методов</w:t>
            </w:r>
          </w:p>
        </w:tc>
        <w:tc>
          <w:tcPr>
            <w:tcW w:w="2268" w:type="dxa"/>
          </w:tcPr>
          <w:p w:rsidR="00F27962" w:rsidRPr="00ED7700" w:rsidRDefault="00F27962" w:rsidP="00971FF7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Требуется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971FF7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ED7700" w:rsidRDefault="00F27962" w:rsidP="00971FF7">
            <w:pPr>
              <w:jc w:val="center"/>
              <w:rPr>
                <w:lang w:val="ru-RU"/>
              </w:rPr>
            </w:pPr>
            <w:r w:rsidRPr="00BD1CFD">
              <w:rPr>
                <w:lang w:val="ru-RU"/>
              </w:rPr>
              <w:lastRenderedPageBreak/>
              <w:t>Методология работы подтверждена для получения правильного результата</w:t>
            </w:r>
          </w:p>
        </w:tc>
        <w:tc>
          <w:tcPr>
            <w:tcW w:w="2127" w:type="dxa"/>
          </w:tcPr>
          <w:p w:rsidR="00F27962" w:rsidRPr="00BD1CFD" w:rsidRDefault="00F27962" w:rsidP="00971FF7">
            <w:pPr>
              <w:pStyle w:val="TableParagraph"/>
              <w:ind w:right="253"/>
              <w:rPr>
                <w:lang w:val="ru-RU"/>
              </w:rPr>
            </w:pPr>
            <w:r w:rsidRPr="00BD1CFD">
              <w:rPr>
                <w:lang w:val="ru-RU"/>
              </w:rPr>
              <w:t>Требуется посредством мониторинга/наблюдения</w:t>
            </w:r>
          </w:p>
          <w:p w:rsidR="00F27962" w:rsidRPr="00ED7700" w:rsidRDefault="00F27962" w:rsidP="00971FF7">
            <w:pPr>
              <w:spacing w:after="40"/>
              <w:jc w:val="center"/>
              <w:rPr>
                <w:lang w:val="ru-RU"/>
              </w:rPr>
            </w:pPr>
            <w:r w:rsidRPr="00BD1CFD">
              <w:rPr>
                <w:lang w:val="ru-RU"/>
              </w:rPr>
              <w:t>инспекторов и других проверок качества по мере необходимости</w:t>
            </w:r>
          </w:p>
        </w:tc>
        <w:tc>
          <w:tcPr>
            <w:tcW w:w="2268" w:type="dxa"/>
          </w:tcPr>
          <w:p w:rsidR="00F27962" w:rsidRPr="00ED7700" w:rsidRDefault="00F27962" w:rsidP="00971FF7">
            <w:pPr>
              <w:spacing w:after="40"/>
              <w:jc w:val="center"/>
              <w:rPr>
                <w:lang w:val="ru-RU"/>
              </w:rPr>
            </w:pPr>
            <w:r w:rsidRPr="00BD1CFD">
              <w:rPr>
                <w:lang w:val="ru-RU"/>
              </w:rPr>
              <w:t xml:space="preserve">Требуется путем участия в </w:t>
            </w:r>
            <w:r>
              <w:rPr>
                <w:lang w:val="ru-RU"/>
              </w:rPr>
              <w:t>проверках квалификации</w:t>
            </w:r>
            <w:r w:rsidRPr="00BD1CFD">
              <w:rPr>
                <w:lang w:val="ru-RU"/>
              </w:rPr>
              <w:t xml:space="preserve"> и других проверках качества по мере необходимости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971FF7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015CE2" w:rsidRDefault="00F27962" w:rsidP="00971FF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4. </w:t>
            </w:r>
            <w:r w:rsidRPr="00015CE2">
              <w:rPr>
                <w:b/>
                <w:bCs/>
                <w:lang w:val="ru-RU"/>
              </w:rPr>
              <w:t>Инициативы по обеспечению качества</w:t>
            </w:r>
          </w:p>
        </w:tc>
        <w:tc>
          <w:tcPr>
            <w:tcW w:w="2127" w:type="dxa"/>
          </w:tcPr>
          <w:p w:rsidR="00F27962" w:rsidRPr="00BD1CFD" w:rsidRDefault="00F27962" w:rsidP="00971FF7">
            <w:pPr>
              <w:pStyle w:val="TableParagraph"/>
              <w:ind w:right="253"/>
              <w:rPr>
                <w:lang w:val="ru-RU"/>
              </w:rPr>
            </w:pPr>
          </w:p>
        </w:tc>
        <w:tc>
          <w:tcPr>
            <w:tcW w:w="2268" w:type="dxa"/>
          </w:tcPr>
          <w:p w:rsidR="00F27962" w:rsidRPr="00BD1CFD" w:rsidRDefault="00F27962" w:rsidP="00971FF7">
            <w:pPr>
              <w:spacing w:after="40"/>
              <w:jc w:val="center"/>
              <w:rPr>
                <w:lang w:val="ru-RU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bCs/>
                <w:lang w:val="ru-RU"/>
              </w:rPr>
            </w:pPr>
            <w:r w:rsidRPr="00ED7700">
              <w:rPr>
                <w:b/>
                <w:bCs/>
              </w:rPr>
              <w:t>ISO</w:t>
            </w:r>
            <w:r w:rsidRPr="009F4BDC">
              <w:rPr>
                <w:b/>
                <w:bCs/>
                <w:lang w:val="ru-RU"/>
              </w:rPr>
              <w:t>/</w:t>
            </w:r>
            <w:r w:rsidRPr="00ED7700">
              <w:rPr>
                <w:b/>
                <w:bCs/>
              </w:rPr>
              <w:t>IEC</w:t>
            </w:r>
            <w:r w:rsidRPr="009F4BDC">
              <w:rPr>
                <w:b/>
                <w:bCs/>
                <w:spacing w:val="-2"/>
                <w:lang w:val="ru-RU"/>
              </w:rPr>
              <w:t xml:space="preserve"> </w:t>
            </w:r>
            <w:r w:rsidRPr="009F4BDC">
              <w:rPr>
                <w:b/>
                <w:bCs/>
                <w:lang w:val="ru-RU"/>
              </w:rPr>
              <w:t>17020</w:t>
            </w:r>
            <w:r>
              <w:rPr>
                <w:b/>
                <w:bCs/>
                <w:lang w:val="ru-RU"/>
              </w:rPr>
              <w:t xml:space="preserve">/ </w:t>
            </w:r>
            <w:r w:rsidRPr="00ED7700">
              <w:rPr>
                <w:b/>
                <w:bCs/>
              </w:rPr>
              <w:t>ISO</w:t>
            </w:r>
            <w:r w:rsidRPr="009F4BDC">
              <w:rPr>
                <w:b/>
                <w:bCs/>
                <w:lang w:val="ru-RU"/>
              </w:rPr>
              <w:t>/</w:t>
            </w:r>
            <w:r w:rsidRPr="00ED7700">
              <w:rPr>
                <w:b/>
                <w:bCs/>
              </w:rPr>
              <w:t>IEC</w:t>
            </w:r>
            <w:r w:rsidRPr="009F4BDC">
              <w:rPr>
                <w:b/>
                <w:bCs/>
                <w:spacing w:val="-2"/>
                <w:lang w:val="ru-RU"/>
              </w:rPr>
              <w:t xml:space="preserve"> </w:t>
            </w:r>
            <w:r w:rsidRPr="009F4BDC">
              <w:rPr>
                <w:b/>
                <w:bCs/>
                <w:lang w:val="ru-RU"/>
              </w:rPr>
              <w:t>17025</w:t>
            </w:r>
          </w:p>
          <w:p w:rsidR="00F27962" w:rsidRDefault="00883FF1" w:rsidP="00971FF7">
            <w:pPr>
              <w:spacing w:after="40"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Указать обоснование выбранного стандарта аккредитации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27962" w:rsidRPr="009F4BDC" w:rsidRDefault="00F27962" w:rsidP="00971FF7">
            <w:pPr>
              <w:jc w:val="center"/>
              <w:rPr>
                <w:sz w:val="24"/>
                <w:szCs w:val="24"/>
                <w:lang w:val="ru-RU"/>
              </w:rPr>
            </w:pPr>
            <w:r w:rsidRPr="009F4BDC">
              <w:rPr>
                <w:sz w:val="24"/>
                <w:szCs w:val="24"/>
                <w:lang w:val="ru-RU"/>
              </w:rPr>
              <w:t>ВО/СВО</w:t>
            </w:r>
          </w:p>
          <w:p w:rsidR="00F27962" w:rsidRPr="009F4BDC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F4BDC">
              <w:rPr>
                <w:sz w:val="24"/>
                <w:szCs w:val="24"/>
                <w:lang w:val="ru-RU"/>
              </w:rPr>
              <w:t>О/ ТЭ</w:t>
            </w:r>
          </w:p>
        </w:tc>
        <w:tc>
          <w:tcPr>
            <w:tcW w:w="2202" w:type="dxa"/>
            <w:gridSpan w:val="2"/>
            <w:shd w:val="clear" w:color="auto" w:fill="FFFFFF" w:themeFill="background1"/>
            <w:vAlign w:val="center"/>
          </w:tcPr>
          <w:p w:rsidR="00F27962" w:rsidRPr="009F4BDC" w:rsidRDefault="00F27962" w:rsidP="00971FF7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BD1CFD" w:rsidRDefault="00F27962" w:rsidP="00971FF7">
            <w:pPr>
              <w:jc w:val="center"/>
              <w:rPr>
                <w:lang w:val="ru-RU"/>
              </w:rPr>
            </w:pPr>
            <w:r w:rsidRPr="00DF1C12">
              <w:rPr>
                <w:lang w:val="ru-RU"/>
              </w:rPr>
              <w:t>Общая компетентность персонала ООС для выполнения поставленных задач</w:t>
            </w:r>
          </w:p>
        </w:tc>
        <w:tc>
          <w:tcPr>
            <w:tcW w:w="2127" w:type="dxa"/>
          </w:tcPr>
          <w:p w:rsidR="00F27962" w:rsidRPr="00BD1CFD" w:rsidRDefault="00F27962" w:rsidP="00971FF7">
            <w:pPr>
              <w:pStyle w:val="TableParagraph"/>
              <w:ind w:right="253"/>
              <w:rPr>
                <w:lang w:val="ru-RU"/>
              </w:rPr>
            </w:pPr>
            <w:r>
              <w:rPr>
                <w:lang w:val="ru-RU"/>
              </w:rPr>
              <w:t>Требуется</w:t>
            </w:r>
          </w:p>
        </w:tc>
        <w:tc>
          <w:tcPr>
            <w:tcW w:w="2268" w:type="dxa"/>
          </w:tcPr>
          <w:p w:rsidR="00F27962" w:rsidRPr="00BD1CFD" w:rsidRDefault="00F27962" w:rsidP="00971FF7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Требуется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971FF7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BD1CFD" w:rsidRDefault="00F27962" w:rsidP="00971FF7">
            <w:pPr>
              <w:jc w:val="center"/>
              <w:rPr>
                <w:lang w:val="ru-RU"/>
              </w:rPr>
            </w:pPr>
            <w:r w:rsidRPr="00DF1C12">
              <w:rPr>
                <w:lang w:val="ru-RU"/>
              </w:rPr>
              <w:t xml:space="preserve">Специфические знания </w:t>
            </w:r>
            <w:r>
              <w:rPr>
                <w:lang w:val="ru-RU"/>
              </w:rPr>
              <w:t>п</w:t>
            </w:r>
            <w:r w:rsidRPr="00DF1C12">
              <w:rPr>
                <w:lang w:val="ru-RU"/>
              </w:rPr>
              <w:t>ерсонал</w:t>
            </w:r>
            <w:r>
              <w:rPr>
                <w:lang w:val="ru-RU"/>
              </w:rPr>
              <w:t xml:space="preserve">а ООС </w:t>
            </w:r>
            <w:r w:rsidRPr="00DF1C12">
              <w:rPr>
                <w:lang w:val="ru-RU"/>
              </w:rPr>
              <w:t>об объекте подтверждения соответствия</w:t>
            </w:r>
          </w:p>
        </w:tc>
        <w:tc>
          <w:tcPr>
            <w:tcW w:w="2127" w:type="dxa"/>
          </w:tcPr>
          <w:p w:rsidR="00F27962" w:rsidRPr="00BD1CFD" w:rsidRDefault="00F27962" w:rsidP="00971FF7">
            <w:pPr>
              <w:pStyle w:val="TableParagraph"/>
              <w:ind w:right="253"/>
              <w:rPr>
                <w:lang w:val="ru-RU"/>
              </w:rPr>
            </w:pPr>
            <w:proofErr w:type="spellStart"/>
            <w:r w:rsidRPr="00732751">
              <w:t>Требуется</w:t>
            </w:r>
            <w:proofErr w:type="spellEnd"/>
          </w:p>
        </w:tc>
        <w:tc>
          <w:tcPr>
            <w:tcW w:w="2268" w:type="dxa"/>
          </w:tcPr>
          <w:p w:rsidR="00F27962" w:rsidRPr="00BD1CFD" w:rsidRDefault="00F27962" w:rsidP="00971FF7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Не т</w:t>
            </w:r>
            <w:proofErr w:type="spellStart"/>
            <w:r w:rsidRPr="00DF1C12">
              <w:t>ребуется</w:t>
            </w:r>
            <w:proofErr w:type="spellEnd"/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971FF7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BD1CFD" w:rsidRDefault="00F27962" w:rsidP="00971FF7">
            <w:pPr>
              <w:jc w:val="center"/>
              <w:rPr>
                <w:lang w:val="ru-RU"/>
              </w:rPr>
            </w:pPr>
            <w:proofErr w:type="spellStart"/>
            <w:r w:rsidRPr="00DF1C12">
              <w:t>Мониторинг</w:t>
            </w:r>
            <w:proofErr w:type="spellEnd"/>
            <w:r w:rsidRPr="00DF1C12">
              <w:t xml:space="preserve"> </w:t>
            </w:r>
            <w:proofErr w:type="spellStart"/>
            <w:r w:rsidRPr="00DF1C12">
              <w:t>работы</w:t>
            </w:r>
            <w:proofErr w:type="spellEnd"/>
            <w:r w:rsidRPr="00DF1C12">
              <w:t xml:space="preserve"> </w:t>
            </w:r>
            <w:proofErr w:type="spellStart"/>
            <w:r w:rsidRPr="00DF1C12">
              <w:t>персонала</w:t>
            </w:r>
            <w:proofErr w:type="spellEnd"/>
            <w:r w:rsidRPr="00DF1C12">
              <w:t xml:space="preserve"> ООС</w:t>
            </w:r>
          </w:p>
        </w:tc>
        <w:tc>
          <w:tcPr>
            <w:tcW w:w="2127" w:type="dxa"/>
          </w:tcPr>
          <w:p w:rsidR="00F27962" w:rsidRPr="00BD1CFD" w:rsidRDefault="00F27962" w:rsidP="00971FF7">
            <w:pPr>
              <w:pStyle w:val="TableParagraph"/>
              <w:ind w:right="253"/>
              <w:rPr>
                <w:lang w:val="ru-RU"/>
              </w:rPr>
            </w:pPr>
            <w:proofErr w:type="spellStart"/>
            <w:r w:rsidRPr="00732751">
              <w:t>Требуется</w:t>
            </w:r>
            <w:proofErr w:type="spellEnd"/>
          </w:p>
        </w:tc>
        <w:tc>
          <w:tcPr>
            <w:tcW w:w="2268" w:type="dxa"/>
          </w:tcPr>
          <w:p w:rsidR="00F27962" w:rsidRPr="00BD1CFD" w:rsidRDefault="00F27962" w:rsidP="00971FF7">
            <w:pPr>
              <w:spacing w:after="40"/>
              <w:jc w:val="center"/>
              <w:rPr>
                <w:lang w:val="ru-RU"/>
              </w:rPr>
            </w:pPr>
            <w:proofErr w:type="spellStart"/>
            <w:r w:rsidRPr="00DF1C12">
              <w:t>Требуется</w:t>
            </w:r>
            <w:proofErr w:type="spellEnd"/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971FF7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BD1CFD" w:rsidRDefault="00F27962" w:rsidP="00971FF7">
            <w:pPr>
              <w:jc w:val="center"/>
              <w:rPr>
                <w:lang w:val="ru-RU"/>
              </w:rPr>
            </w:pPr>
            <w:r w:rsidRPr="00DF1C12">
              <w:rPr>
                <w:lang w:val="ru-RU"/>
              </w:rPr>
              <w:t xml:space="preserve">Наблюдения за </w:t>
            </w:r>
            <w:r>
              <w:rPr>
                <w:lang w:val="ru-RU"/>
              </w:rPr>
              <w:t xml:space="preserve"> п</w:t>
            </w:r>
            <w:r w:rsidRPr="00DF1C12">
              <w:rPr>
                <w:lang w:val="ru-RU"/>
              </w:rPr>
              <w:t xml:space="preserve">ерсоналом </w:t>
            </w:r>
            <w:r>
              <w:rPr>
                <w:lang w:val="ru-RU"/>
              </w:rPr>
              <w:t>ООС</w:t>
            </w:r>
            <w:r w:rsidRPr="00DF1C12">
              <w:rPr>
                <w:lang w:val="ru-RU"/>
              </w:rPr>
              <w:t xml:space="preserve"> на месте</w:t>
            </w:r>
            <w:r>
              <w:rPr>
                <w:lang w:val="ru-RU"/>
              </w:rPr>
              <w:t xml:space="preserve"> проведения инспекции</w:t>
            </w:r>
          </w:p>
        </w:tc>
        <w:tc>
          <w:tcPr>
            <w:tcW w:w="2127" w:type="dxa"/>
          </w:tcPr>
          <w:p w:rsidR="00F27962" w:rsidRPr="00BD1CFD" w:rsidRDefault="00F27962" w:rsidP="00971FF7">
            <w:pPr>
              <w:pStyle w:val="TableParagraph"/>
              <w:ind w:right="253"/>
              <w:rPr>
                <w:lang w:val="ru-RU"/>
              </w:rPr>
            </w:pPr>
            <w:r w:rsidRPr="00DF1C12">
              <w:rPr>
                <w:lang w:val="ru-RU"/>
              </w:rPr>
              <w:t xml:space="preserve">Требуется, если не имеется других достаточных подтверждающих доказательств </w:t>
            </w:r>
            <w:r w:rsidRPr="00DF1C12">
              <w:rPr>
                <w:lang w:val="ru-RU"/>
              </w:rPr>
              <w:lastRenderedPageBreak/>
              <w:t>удовлетворительной работы</w:t>
            </w:r>
          </w:p>
        </w:tc>
        <w:tc>
          <w:tcPr>
            <w:tcW w:w="2268" w:type="dxa"/>
          </w:tcPr>
          <w:p w:rsidR="00F27962" w:rsidRPr="00BD1CFD" w:rsidRDefault="00F27962" w:rsidP="00971FF7">
            <w:pPr>
              <w:spacing w:after="40"/>
              <w:jc w:val="center"/>
              <w:rPr>
                <w:lang w:val="ru-RU"/>
              </w:rPr>
            </w:pPr>
            <w:proofErr w:type="spellStart"/>
            <w:r w:rsidRPr="00DF1C12">
              <w:lastRenderedPageBreak/>
              <w:t>Явно</w:t>
            </w:r>
            <w:proofErr w:type="spellEnd"/>
            <w:r w:rsidRPr="00DF1C12">
              <w:t xml:space="preserve"> </w:t>
            </w:r>
            <w:proofErr w:type="spellStart"/>
            <w:r w:rsidRPr="00DF1C12">
              <w:t>не</w:t>
            </w:r>
            <w:proofErr w:type="spellEnd"/>
            <w:r w:rsidRPr="00DF1C12">
              <w:t xml:space="preserve"> </w:t>
            </w:r>
            <w:proofErr w:type="spellStart"/>
            <w:r w:rsidRPr="00DF1C12">
              <w:t>требуется</w:t>
            </w:r>
            <w:proofErr w:type="spellEnd"/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971FF7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BD1CFD" w:rsidRDefault="00F27962" w:rsidP="00971FF7">
            <w:pPr>
              <w:jc w:val="center"/>
              <w:rPr>
                <w:lang w:val="ru-RU"/>
              </w:rPr>
            </w:pPr>
            <w:r w:rsidRPr="00DF1C12">
              <w:rPr>
                <w:lang w:val="ru-RU"/>
              </w:rPr>
              <w:lastRenderedPageBreak/>
              <w:t>Надзор</w:t>
            </w:r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супервизия</w:t>
            </w:r>
            <w:proofErr w:type="spellEnd"/>
            <w:r>
              <w:rPr>
                <w:lang w:val="ru-RU"/>
              </w:rPr>
              <w:t xml:space="preserve">) </w:t>
            </w:r>
            <w:r w:rsidRPr="00DF1C12">
              <w:rPr>
                <w:lang w:val="ru-RU"/>
              </w:rPr>
              <w:t xml:space="preserve">за персоналом </w:t>
            </w:r>
            <w:r>
              <w:rPr>
                <w:lang w:val="ru-RU"/>
              </w:rPr>
              <w:t>ООС</w:t>
            </w:r>
          </w:p>
        </w:tc>
        <w:tc>
          <w:tcPr>
            <w:tcW w:w="2127" w:type="dxa"/>
          </w:tcPr>
          <w:p w:rsidR="00F27962" w:rsidRPr="00BD1CFD" w:rsidRDefault="00EB6B4E" w:rsidP="00EB6B4E">
            <w:pPr>
              <w:pStyle w:val="TableParagraph"/>
              <w:ind w:left="0" w:right="253"/>
              <w:rPr>
                <w:lang w:val="ru-RU"/>
              </w:rPr>
            </w:pPr>
            <w:r>
              <w:rPr>
                <w:lang w:val="ru-RU"/>
              </w:rPr>
              <w:t>Т</w:t>
            </w:r>
            <w:proofErr w:type="spellStart"/>
            <w:r w:rsidR="00F27962" w:rsidRPr="004D5EE1">
              <w:t>ребуется</w:t>
            </w:r>
            <w:proofErr w:type="spellEnd"/>
          </w:p>
        </w:tc>
        <w:tc>
          <w:tcPr>
            <w:tcW w:w="2268" w:type="dxa"/>
          </w:tcPr>
          <w:p w:rsidR="00F27962" w:rsidRPr="00BD1CFD" w:rsidRDefault="00F27962" w:rsidP="00971FF7">
            <w:pPr>
              <w:spacing w:after="40"/>
              <w:jc w:val="center"/>
              <w:rPr>
                <w:lang w:val="ru-RU"/>
              </w:rPr>
            </w:pPr>
            <w:proofErr w:type="spellStart"/>
            <w:r w:rsidRPr="004D5EE1">
              <w:t>Явно</w:t>
            </w:r>
            <w:proofErr w:type="spellEnd"/>
            <w:r w:rsidRPr="004D5EE1">
              <w:t xml:space="preserve"> </w:t>
            </w:r>
            <w:proofErr w:type="spellStart"/>
            <w:r w:rsidRPr="004D5EE1">
              <w:t>не</w:t>
            </w:r>
            <w:proofErr w:type="spellEnd"/>
            <w:r w:rsidRPr="004D5EE1">
              <w:t xml:space="preserve"> </w:t>
            </w:r>
            <w:proofErr w:type="spellStart"/>
            <w:r w:rsidRPr="004D5EE1">
              <w:t>требуется</w:t>
            </w:r>
            <w:proofErr w:type="spellEnd"/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Pr="00C550BB" w:rsidRDefault="00F27962" w:rsidP="00971FF7">
            <w:pPr>
              <w:jc w:val="center"/>
              <w:rPr>
                <w:b/>
                <w:lang w:val="ru-RU"/>
              </w:rPr>
            </w:pPr>
          </w:p>
        </w:tc>
      </w:tr>
      <w:tr w:rsidR="00F27962" w:rsidRPr="00333BAD" w:rsidTr="00F27962">
        <w:trPr>
          <w:trHeight w:val="578"/>
        </w:trPr>
        <w:tc>
          <w:tcPr>
            <w:tcW w:w="2410" w:type="dxa"/>
          </w:tcPr>
          <w:p w:rsidR="00F27962" w:rsidRPr="00BD1CFD" w:rsidRDefault="00F27962" w:rsidP="00971FF7">
            <w:pPr>
              <w:jc w:val="center"/>
              <w:rPr>
                <w:lang w:val="ru-RU"/>
              </w:rPr>
            </w:pPr>
            <w:r w:rsidRPr="00DF1C12">
              <w:rPr>
                <w:lang w:val="ru-RU"/>
              </w:rPr>
              <w:t>Обеспечение качества результатов испытаний и калибровки</w:t>
            </w:r>
          </w:p>
        </w:tc>
        <w:tc>
          <w:tcPr>
            <w:tcW w:w="2127" w:type="dxa"/>
          </w:tcPr>
          <w:p w:rsidR="00F27962" w:rsidRPr="00BD1CFD" w:rsidRDefault="00F27962" w:rsidP="00971FF7">
            <w:pPr>
              <w:pStyle w:val="TableParagraph"/>
              <w:ind w:right="253"/>
              <w:rPr>
                <w:lang w:val="ru-RU"/>
              </w:rPr>
            </w:pPr>
            <w:r w:rsidRPr="00DF1C12">
              <w:rPr>
                <w:lang w:val="ru-RU"/>
              </w:rPr>
              <w:t>Требуется в соответствии с требованиями к контролю заказов на выполнение работ</w:t>
            </w:r>
          </w:p>
        </w:tc>
        <w:tc>
          <w:tcPr>
            <w:tcW w:w="2268" w:type="dxa"/>
          </w:tcPr>
          <w:p w:rsidR="00F27962" w:rsidRPr="00BD1CFD" w:rsidRDefault="00F27962" w:rsidP="00971FF7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Требуется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27962" w:rsidRDefault="00F27962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F27962" w:rsidRPr="00333BAD" w:rsidRDefault="00F27962" w:rsidP="00971FF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F27962" w:rsidRDefault="00F27962" w:rsidP="00971FF7">
            <w:pPr>
              <w:jc w:val="center"/>
              <w:rPr>
                <w:b/>
                <w:lang w:val="ru-RU"/>
              </w:rPr>
            </w:pPr>
          </w:p>
          <w:p w:rsidR="00F27962" w:rsidRPr="00C550BB" w:rsidRDefault="00F27962" w:rsidP="00971FF7">
            <w:pPr>
              <w:jc w:val="center"/>
              <w:rPr>
                <w:b/>
                <w:lang w:val="ru-RU"/>
              </w:rPr>
            </w:pPr>
          </w:p>
        </w:tc>
      </w:tr>
      <w:tr w:rsidR="00EB6B4E" w:rsidRPr="00333BAD" w:rsidTr="001204C6">
        <w:trPr>
          <w:trHeight w:val="578"/>
        </w:trPr>
        <w:tc>
          <w:tcPr>
            <w:tcW w:w="6805" w:type="dxa"/>
            <w:gridSpan w:val="3"/>
            <w:vMerge w:val="restart"/>
          </w:tcPr>
          <w:p w:rsidR="00EB6B4E" w:rsidRDefault="00EB6B4E" w:rsidP="00971FF7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Итоговое решение об отнесении метода к схеме аккредитации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EB6B4E" w:rsidRPr="00F27962" w:rsidRDefault="00EB6B4E" w:rsidP="00971FF7">
            <w:pPr>
              <w:spacing w:after="40"/>
              <w:jc w:val="center"/>
              <w:rPr>
                <w:b/>
                <w:bCs/>
                <w:lang w:val="ru-RU"/>
              </w:rPr>
            </w:pPr>
            <w:r w:rsidRPr="00ED7700">
              <w:rPr>
                <w:b/>
                <w:bCs/>
              </w:rPr>
              <w:t>ISO</w:t>
            </w:r>
            <w:r w:rsidRPr="00F27962">
              <w:rPr>
                <w:b/>
                <w:bCs/>
                <w:lang w:val="ru-RU"/>
              </w:rPr>
              <w:t>/</w:t>
            </w:r>
            <w:r w:rsidRPr="00ED7700">
              <w:rPr>
                <w:b/>
                <w:bCs/>
              </w:rPr>
              <w:t>IEC</w:t>
            </w:r>
            <w:r w:rsidRPr="00F27962">
              <w:rPr>
                <w:b/>
                <w:bCs/>
                <w:spacing w:val="-2"/>
                <w:lang w:val="ru-RU"/>
              </w:rPr>
              <w:t xml:space="preserve"> </w:t>
            </w:r>
            <w:r w:rsidRPr="00F27962">
              <w:rPr>
                <w:b/>
                <w:bCs/>
                <w:lang w:val="ru-RU"/>
              </w:rPr>
              <w:t xml:space="preserve">17020/ </w:t>
            </w:r>
            <w:r w:rsidRPr="00ED7700">
              <w:rPr>
                <w:b/>
                <w:bCs/>
              </w:rPr>
              <w:t>ISO</w:t>
            </w:r>
            <w:r w:rsidRPr="00F27962">
              <w:rPr>
                <w:b/>
                <w:bCs/>
                <w:lang w:val="ru-RU"/>
              </w:rPr>
              <w:t>/</w:t>
            </w:r>
            <w:r w:rsidRPr="00ED7700">
              <w:rPr>
                <w:b/>
                <w:bCs/>
              </w:rPr>
              <w:t>IEC</w:t>
            </w:r>
            <w:r w:rsidRPr="00F27962">
              <w:rPr>
                <w:b/>
                <w:bCs/>
                <w:spacing w:val="-2"/>
                <w:lang w:val="ru-RU"/>
              </w:rPr>
              <w:t xml:space="preserve"> </w:t>
            </w:r>
            <w:r w:rsidRPr="00F27962">
              <w:rPr>
                <w:b/>
                <w:bCs/>
                <w:lang w:val="ru-RU"/>
              </w:rPr>
              <w:t>17025</w:t>
            </w:r>
          </w:p>
          <w:p w:rsidR="00EB6B4E" w:rsidRPr="00F27962" w:rsidRDefault="00EB6B4E" w:rsidP="00971FF7">
            <w:pPr>
              <w:spacing w:after="4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(указать выбранный стандарт аккредитации)</w:t>
            </w:r>
          </w:p>
        </w:tc>
        <w:tc>
          <w:tcPr>
            <w:tcW w:w="1418" w:type="dxa"/>
            <w:gridSpan w:val="2"/>
            <w:shd w:val="clear" w:color="auto" w:fill="E5DFEC" w:themeFill="accent4" w:themeFillTint="33"/>
            <w:vAlign w:val="center"/>
          </w:tcPr>
          <w:p w:rsidR="00EB6B4E" w:rsidRPr="009F4BDC" w:rsidRDefault="00EB6B4E" w:rsidP="00971FF7">
            <w:pPr>
              <w:jc w:val="center"/>
              <w:rPr>
                <w:sz w:val="24"/>
                <w:szCs w:val="24"/>
                <w:lang w:val="ru-RU"/>
              </w:rPr>
            </w:pPr>
            <w:r w:rsidRPr="009F4BDC">
              <w:rPr>
                <w:sz w:val="24"/>
                <w:szCs w:val="24"/>
                <w:lang w:val="ru-RU"/>
              </w:rPr>
              <w:t>ВО/СВО</w:t>
            </w:r>
          </w:p>
          <w:p w:rsidR="00EB6B4E" w:rsidRPr="00A80FBF" w:rsidRDefault="00EB6B4E" w:rsidP="00971FF7">
            <w:pPr>
              <w:jc w:val="center"/>
              <w:rPr>
                <w:sz w:val="24"/>
                <w:szCs w:val="24"/>
                <w:lang w:val="en-GB"/>
              </w:rPr>
            </w:pPr>
            <w:r w:rsidRPr="009F4BDC">
              <w:rPr>
                <w:sz w:val="24"/>
                <w:szCs w:val="24"/>
                <w:lang w:val="ru-RU"/>
              </w:rPr>
              <w:t>О/ ТЭ</w:t>
            </w:r>
          </w:p>
        </w:tc>
        <w:tc>
          <w:tcPr>
            <w:tcW w:w="2202" w:type="dxa"/>
            <w:gridSpan w:val="2"/>
            <w:shd w:val="clear" w:color="auto" w:fill="DBE5F1" w:themeFill="accent1" w:themeFillTint="33"/>
            <w:vAlign w:val="center"/>
          </w:tcPr>
          <w:p w:rsidR="00EB6B4E" w:rsidRDefault="00EB6B4E" w:rsidP="00971FF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ФИО, подпись</w:t>
            </w:r>
            <w:bookmarkStart w:id="0" w:name="_GoBack"/>
            <w:bookmarkEnd w:id="0"/>
          </w:p>
        </w:tc>
      </w:tr>
      <w:tr w:rsidR="00EB6B4E" w:rsidRPr="00333BAD" w:rsidTr="00F27962">
        <w:trPr>
          <w:trHeight w:val="578"/>
        </w:trPr>
        <w:tc>
          <w:tcPr>
            <w:tcW w:w="6805" w:type="dxa"/>
            <w:gridSpan w:val="3"/>
            <w:vMerge/>
          </w:tcPr>
          <w:p w:rsidR="00EB6B4E" w:rsidRDefault="00EB6B4E" w:rsidP="00971FF7">
            <w:pPr>
              <w:spacing w:after="40"/>
              <w:jc w:val="center"/>
              <w:rPr>
                <w:lang w:val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:rsidR="00EB6B4E" w:rsidRDefault="00EB6B4E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EB6B4E" w:rsidRPr="0045340F" w:rsidRDefault="00EB6B4E" w:rsidP="00971FF7">
            <w:pPr>
              <w:jc w:val="center"/>
              <w:rPr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EB6B4E" w:rsidRPr="0045340F" w:rsidRDefault="00EB6B4E" w:rsidP="00971FF7">
            <w:pPr>
              <w:jc w:val="center"/>
              <w:rPr>
                <w:sz w:val="24"/>
                <w:szCs w:val="24"/>
                <w:lang w:val="ru-RU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B4E" w:rsidRPr="009F4BDC" w:rsidRDefault="00EB6B4E" w:rsidP="00971FF7">
            <w:pPr>
              <w:rPr>
                <w:sz w:val="24"/>
                <w:szCs w:val="24"/>
                <w:lang w:val="ru-RU"/>
              </w:rPr>
            </w:pPr>
            <w:r w:rsidRPr="009F4BDC">
              <w:rPr>
                <w:sz w:val="24"/>
                <w:szCs w:val="24"/>
                <w:lang w:val="ru-RU"/>
              </w:rPr>
              <w:t>ВО/СВО</w:t>
            </w:r>
          </w:p>
        </w:tc>
        <w:tc>
          <w:tcPr>
            <w:tcW w:w="1068" w:type="dxa"/>
            <w:shd w:val="clear" w:color="auto" w:fill="DBE5F1" w:themeFill="accent1" w:themeFillTint="33"/>
            <w:vAlign w:val="center"/>
          </w:tcPr>
          <w:p w:rsidR="00EB6B4E" w:rsidRPr="00C550BB" w:rsidRDefault="00EB6B4E" w:rsidP="00971FF7">
            <w:pPr>
              <w:jc w:val="center"/>
              <w:rPr>
                <w:b/>
                <w:lang w:val="ru-RU"/>
              </w:rPr>
            </w:pPr>
          </w:p>
        </w:tc>
      </w:tr>
      <w:tr w:rsidR="00EB6B4E" w:rsidRPr="00333BAD" w:rsidTr="00F27962">
        <w:trPr>
          <w:trHeight w:val="578"/>
        </w:trPr>
        <w:tc>
          <w:tcPr>
            <w:tcW w:w="6805" w:type="dxa"/>
            <w:gridSpan w:val="3"/>
            <w:vMerge/>
          </w:tcPr>
          <w:p w:rsidR="00EB6B4E" w:rsidRDefault="00EB6B4E" w:rsidP="00971FF7">
            <w:pPr>
              <w:spacing w:after="40"/>
              <w:jc w:val="center"/>
              <w:rPr>
                <w:lang w:val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:rsidR="00EB6B4E" w:rsidRDefault="00EB6B4E" w:rsidP="00971FF7">
            <w:pPr>
              <w:spacing w:after="40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EB6B4E" w:rsidRPr="00A80FBF" w:rsidRDefault="00EB6B4E" w:rsidP="00971FF7">
            <w:pPr>
              <w:jc w:val="center"/>
              <w:rPr>
                <w:sz w:val="24"/>
                <w:szCs w:val="24"/>
                <w:lang w:val="en-GB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EB6B4E" w:rsidRPr="00A80FBF" w:rsidRDefault="00EB6B4E" w:rsidP="00971FF7">
            <w:pPr>
              <w:jc w:val="center"/>
              <w:rPr>
                <w:sz w:val="24"/>
                <w:szCs w:val="24"/>
                <w:lang w:val="en-GB"/>
              </w:rPr>
            </w:pPr>
            <w:r w:rsidRPr="00A80FBF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  <w:instrText>FORMCHECKBOX</w:instrText>
            </w:r>
            <w:r w:rsidRPr="00A80FBF">
              <w:rPr>
                <w:sz w:val="24"/>
                <w:szCs w:val="24"/>
                <w:lang w:val="ru-RU"/>
              </w:rPr>
              <w:instrText xml:space="preserve"> </w:instrText>
            </w:r>
            <w:r w:rsidRPr="00A80FBF">
              <w:rPr>
                <w:sz w:val="24"/>
                <w:szCs w:val="24"/>
                <w:lang w:val="en-GB"/>
              </w:rPr>
            </w:r>
            <w:r w:rsidRPr="00A80FBF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6B4E" w:rsidRPr="00C550BB" w:rsidRDefault="00EB6B4E" w:rsidP="00971FF7">
            <w:pPr>
              <w:rPr>
                <w:b/>
                <w:lang w:val="ru-RU"/>
              </w:rPr>
            </w:pPr>
            <w:r w:rsidRPr="009F4BDC">
              <w:rPr>
                <w:sz w:val="24"/>
                <w:szCs w:val="24"/>
                <w:lang w:val="ru-RU"/>
              </w:rPr>
              <w:t>О/ ТЭ</w:t>
            </w:r>
          </w:p>
        </w:tc>
        <w:tc>
          <w:tcPr>
            <w:tcW w:w="1068" w:type="dxa"/>
            <w:shd w:val="clear" w:color="auto" w:fill="DBE5F1" w:themeFill="accent1" w:themeFillTint="33"/>
            <w:vAlign w:val="center"/>
          </w:tcPr>
          <w:p w:rsidR="00EB6B4E" w:rsidRPr="00C550BB" w:rsidRDefault="00EB6B4E" w:rsidP="00971FF7">
            <w:pPr>
              <w:rPr>
                <w:b/>
                <w:lang w:val="ru-RU"/>
              </w:rPr>
            </w:pPr>
          </w:p>
        </w:tc>
      </w:tr>
    </w:tbl>
    <w:p w:rsidR="00F27962" w:rsidRDefault="00F27962" w:rsidP="00971FF7">
      <w:pPr>
        <w:rPr>
          <w:lang w:val="ru-RU"/>
        </w:rPr>
      </w:pPr>
    </w:p>
    <w:p w:rsidR="00F27962" w:rsidRDefault="00F27962" w:rsidP="00971FF7">
      <w:pPr>
        <w:rPr>
          <w:lang w:val="ru-RU"/>
        </w:rPr>
      </w:pPr>
    </w:p>
    <w:p w:rsidR="00F27962" w:rsidRDefault="00F27962" w:rsidP="00971FF7">
      <w:pPr>
        <w:rPr>
          <w:lang w:val="ru-RU"/>
        </w:rPr>
      </w:pPr>
    </w:p>
    <w:p w:rsidR="00F27962" w:rsidRDefault="00F27962" w:rsidP="00971FF7">
      <w:pPr>
        <w:rPr>
          <w:lang w:val="ru-RU"/>
        </w:rPr>
      </w:pPr>
    </w:p>
    <w:p w:rsidR="00F27962" w:rsidRDefault="00F27962" w:rsidP="00971FF7">
      <w:pPr>
        <w:rPr>
          <w:lang w:val="ru-RU"/>
        </w:rPr>
      </w:pPr>
    </w:p>
    <w:p w:rsidR="00F27962" w:rsidRPr="00F27962" w:rsidRDefault="00F27962" w:rsidP="00971FF7">
      <w:pPr>
        <w:rPr>
          <w:lang w:val="ru-RU"/>
        </w:rPr>
      </w:pPr>
    </w:p>
    <w:sectPr w:rsidR="00F27962" w:rsidRPr="00F27962" w:rsidSect="00F27962">
      <w:headerReference w:type="default" r:id="rId7"/>
      <w:footerReference w:type="default" r:id="rId8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A8" w:rsidRDefault="008F1DA8" w:rsidP="00F27962">
      <w:r>
        <w:separator/>
      </w:r>
    </w:p>
  </w:endnote>
  <w:endnote w:type="continuationSeparator" w:id="0">
    <w:p w:rsidR="008F1DA8" w:rsidRDefault="008F1DA8" w:rsidP="00F2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65" w:rsidRDefault="00442065">
    <w:pPr>
      <w:pStyle w:val="a5"/>
    </w:pPr>
  </w:p>
  <w:tbl>
    <w:tblPr>
      <w:tblW w:w="1004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980"/>
    </w:tblGrid>
    <w:tr w:rsidR="00442065" w:rsidRPr="00442065" w:rsidTr="008A04CD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2065" w:rsidRPr="00442065" w:rsidRDefault="00442065" w:rsidP="008A04CD">
          <w:pPr>
            <w:pStyle w:val="a5"/>
            <w:ind w:right="-108"/>
            <w:jc w:val="center"/>
            <w:rPr>
              <w:rFonts w:ascii="Times New Roman" w:hAnsi="Times New Roman" w:cs="Times New Roman"/>
              <w:bCs/>
              <w:sz w:val="20"/>
            </w:rPr>
          </w:pPr>
          <w:r w:rsidRPr="00442065">
            <w:rPr>
              <w:rFonts w:ascii="Times New Roman" w:hAnsi="Times New Roman" w:cs="Times New Roman"/>
              <w:bCs/>
              <w:sz w:val="20"/>
            </w:rPr>
            <w:t xml:space="preserve">№ </w:t>
          </w:r>
          <w:proofErr w:type="spellStart"/>
          <w:r w:rsidRPr="00442065">
            <w:rPr>
              <w:rFonts w:ascii="Times New Roman" w:hAnsi="Times New Roman" w:cs="Times New Roman"/>
              <w:bCs/>
              <w:sz w:val="20"/>
            </w:rPr>
            <w:t>издания</w:t>
          </w:r>
          <w:proofErr w:type="spellEnd"/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2065" w:rsidRPr="00442065" w:rsidRDefault="00442065" w:rsidP="008A04CD">
          <w:pPr>
            <w:pStyle w:val="a5"/>
            <w:jc w:val="center"/>
            <w:rPr>
              <w:rFonts w:ascii="Times New Roman" w:hAnsi="Times New Roman" w:cs="Times New Roman"/>
              <w:bCs/>
              <w:color w:val="0000CC"/>
              <w:sz w:val="20"/>
              <w:lang w:val="ru-RU"/>
            </w:rPr>
          </w:pPr>
          <w:r w:rsidRPr="00595705">
            <w:rPr>
              <w:rFonts w:ascii="Times New Roman" w:hAnsi="Times New Roman" w:cs="Times New Roman"/>
              <w:bCs/>
              <w:sz w:val="20"/>
              <w:lang w:val="ru-RU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2065" w:rsidRPr="00442065" w:rsidRDefault="00442065" w:rsidP="008A04CD">
          <w:pPr>
            <w:pStyle w:val="a5"/>
            <w:jc w:val="center"/>
            <w:rPr>
              <w:rFonts w:ascii="Times New Roman" w:hAnsi="Times New Roman" w:cs="Times New Roman"/>
              <w:bCs/>
              <w:color w:val="000000"/>
              <w:sz w:val="20"/>
            </w:rPr>
          </w:pPr>
          <w:proofErr w:type="spellStart"/>
          <w:r w:rsidRPr="00442065">
            <w:rPr>
              <w:rFonts w:ascii="Times New Roman" w:hAnsi="Times New Roman" w:cs="Times New Roman"/>
              <w:bCs/>
              <w:color w:val="000000"/>
              <w:sz w:val="20"/>
            </w:rPr>
            <w:t>Дата</w:t>
          </w:r>
          <w:proofErr w:type="spellEnd"/>
          <w:r w:rsidRPr="00442065">
            <w:rPr>
              <w:rFonts w:ascii="Times New Roman" w:hAnsi="Times New Roman" w:cs="Times New Roman"/>
              <w:bCs/>
              <w:color w:val="000000"/>
              <w:sz w:val="20"/>
            </w:rPr>
            <w:t xml:space="preserve"> </w:t>
          </w:r>
          <w:proofErr w:type="spellStart"/>
          <w:r w:rsidRPr="00442065">
            <w:rPr>
              <w:rFonts w:ascii="Times New Roman" w:hAnsi="Times New Roman" w:cs="Times New Roman"/>
              <w:bCs/>
              <w:color w:val="000000"/>
              <w:sz w:val="20"/>
            </w:rPr>
            <w:t>введения</w:t>
          </w:r>
          <w:proofErr w:type="spellEnd"/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2065" w:rsidRPr="00442065" w:rsidRDefault="00442065" w:rsidP="008A04CD">
          <w:pPr>
            <w:pStyle w:val="a5"/>
            <w:rPr>
              <w:rFonts w:ascii="Times New Roman" w:hAnsi="Times New Roman" w:cs="Times New Roman"/>
              <w:bCs/>
              <w:color w:val="0000CC"/>
              <w:sz w:val="20"/>
            </w:rPr>
          </w:pPr>
          <w:r w:rsidRPr="00595705">
            <w:rPr>
              <w:rFonts w:ascii="Times New Roman" w:hAnsi="Times New Roman" w:cs="Times New Roman"/>
              <w:bCs/>
              <w:sz w:val="20"/>
            </w:rPr>
            <w:t>01.11.2022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2065" w:rsidRPr="00442065" w:rsidRDefault="00442065" w:rsidP="008A04CD">
          <w:pPr>
            <w:pStyle w:val="a5"/>
            <w:jc w:val="center"/>
            <w:rPr>
              <w:rFonts w:ascii="Times New Roman" w:hAnsi="Times New Roman" w:cs="Times New Roman"/>
              <w:bCs/>
              <w:sz w:val="20"/>
            </w:rPr>
          </w:pPr>
          <w:proofErr w:type="spellStart"/>
          <w:proofErr w:type="gramStart"/>
          <w:r w:rsidRPr="00442065">
            <w:rPr>
              <w:rFonts w:ascii="Times New Roman" w:hAnsi="Times New Roman" w:cs="Times New Roman"/>
              <w:bCs/>
              <w:sz w:val="20"/>
            </w:rPr>
            <w:t>стр</w:t>
          </w:r>
          <w:proofErr w:type="spellEnd"/>
          <w:proofErr w:type="gramEnd"/>
          <w:r w:rsidRPr="00442065">
            <w:rPr>
              <w:rFonts w:ascii="Times New Roman" w:hAnsi="Times New Roman" w:cs="Times New Roman"/>
              <w:bCs/>
              <w:sz w:val="20"/>
            </w:rPr>
            <w:t xml:space="preserve">. </w:t>
          </w:r>
          <w:r w:rsidRPr="00442065">
            <w:rPr>
              <w:rStyle w:val="a9"/>
              <w:rFonts w:ascii="Times New Roman" w:hAnsi="Times New Roman" w:cs="Times New Roman"/>
              <w:sz w:val="20"/>
            </w:rPr>
            <w:fldChar w:fldCharType="begin"/>
          </w:r>
          <w:r w:rsidRPr="00442065">
            <w:rPr>
              <w:rStyle w:val="a9"/>
              <w:rFonts w:ascii="Times New Roman" w:hAnsi="Times New Roman" w:cs="Times New Roman"/>
              <w:sz w:val="20"/>
            </w:rPr>
            <w:instrText xml:space="preserve">PAGE  </w:instrText>
          </w:r>
          <w:r w:rsidRPr="00442065">
            <w:rPr>
              <w:rStyle w:val="a9"/>
              <w:rFonts w:ascii="Times New Roman" w:hAnsi="Times New Roman" w:cs="Times New Roman"/>
              <w:sz w:val="20"/>
            </w:rPr>
            <w:fldChar w:fldCharType="separate"/>
          </w:r>
          <w:r w:rsidR="00EB6B4E">
            <w:rPr>
              <w:rStyle w:val="a9"/>
              <w:rFonts w:ascii="Times New Roman" w:hAnsi="Times New Roman" w:cs="Times New Roman"/>
              <w:noProof/>
              <w:sz w:val="20"/>
            </w:rPr>
            <w:t>5</w:t>
          </w:r>
          <w:r w:rsidRPr="00442065">
            <w:rPr>
              <w:rStyle w:val="a9"/>
              <w:rFonts w:ascii="Times New Roman" w:hAnsi="Times New Roman" w:cs="Times New Roman"/>
              <w:sz w:val="20"/>
            </w:rPr>
            <w:fldChar w:fldCharType="end"/>
          </w:r>
          <w:r w:rsidRPr="00442065">
            <w:rPr>
              <w:rStyle w:val="a9"/>
              <w:rFonts w:ascii="Times New Roman" w:hAnsi="Times New Roman" w:cs="Times New Roman"/>
              <w:sz w:val="20"/>
            </w:rPr>
            <w:t xml:space="preserve"> </w:t>
          </w:r>
          <w:proofErr w:type="spellStart"/>
          <w:r w:rsidRPr="00442065">
            <w:rPr>
              <w:rFonts w:ascii="Times New Roman" w:hAnsi="Times New Roman" w:cs="Times New Roman"/>
              <w:bCs/>
              <w:sz w:val="20"/>
            </w:rPr>
            <w:t>из</w:t>
          </w:r>
          <w:proofErr w:type="spellEnd"/>
          <w:r w:rsidRPr="00442065">
            <w:rPr>
              <w:rFonts w:ascii="Times New Roman" w:hAnsi="Times New Roman" w:cs="Times New Roman"/>
              <w:bCs/>
              <w:sz w:val="20"/>
            </w:rPr>
            <w:t xml:space="preserve"> </w:t>
          </w:r>
          <w:r w:rsidRPr="00442065">
            <w:rPr>
              <w:rFonts w:ascii="Times New Roman" w:hAnsi="Times New Roman" w:cs="Times New Roman"/>
              <w:bCs/>
              <w:sz w:val="20"/>
            </w:rPr>
            <w:fldChar w:fldCharType="begin"/>
          </w:r>
          <w:r w:rsidRPr="00442065">
            <w:rPr>
              <w:rFonts w:ascii="Times New Roman" w:hAnsi="Times New Roman" w:cs="Times New Roman"/>
              <w:bCs/>
              <w:sz w:val="20"/>
            </w:rPr>
            <w:instrText xml:space="preserve"> NUMPAGES </w:instrText>
          </w:r>
          <w:r w:rsidRPr="00442065">
            <w:rPr>
              <w:rFonts w:ascii="Times New Roman" w:hAnsi="Times New Roman" w:cs="Times New Roman"/>
              <w:bCs/>
              <w:sz w:val="20"/>
            </w:rPr>
            <w:fldChar w:fldCharType="separate"/>
          </w:r>
          <w:r w:rsidR="00EB6B4E">
            <w:rPr>
              <w:rFonts w:ascii="Times New Roman" w:hAnsi="Times New Roman" w:cs="Times New Roman"/>
              <w:bCs/>
              <w:noProof/>
              <w:sz w:val="20"/>
            </w:rPr>
            <w:t>6</w:t>
          </w:r>
          <w:r w:rsidRPr="00442065">
            <w:rPr>
              <w:rFonts w:ascii="Times New Roman" w:hAnsi="Times New Roman" w:cs="Times New Roman"/>
              <w:bCs/>
              <w:sz w:val="20"/>
            </w:rPr>
            <w:fldChar w:fldCharType="end"/>
          </w:r>
        </w:p>
      </w:tc>
    </w:tr>
  </w:tbl>
  <w:p w:rsidR="00442065" w:rsidRDefault="00442065">
    <w:pPr>
      <w:pStyle w:val="a5"/>
    </w:pPr>
  </w:p>
  <w:p w:rsidR="00442065" w:rsidRDefault="004420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A8" w:rsidRDefault="008F1DA8" w:rsidP="00F27962">
      <w:r>
        <w:separator/>
      </w:r>
    </w:p>
  </w:footnote>
  <w:footnote w:type="continuationSeparator" w:id="0">
    <w:p w:rsidR="008F1DA8" w:rsidRDefault="008F1DA8" w:rsidP="00F27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62" w:rsidRDefault="00F27962">
    <w:pPr>
      <w:pStyle w:val="a3"/>
    </w:pPr>
  </w:p>
  <w:tbl>
    <w:tblPr>
      <w:tblW w:w="14206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1726"/>
      <w:gridCol w:w="9692"/>
      <w:gridCol w:w="2788"/>
    </w:tblGrid>
    <w:tr w:rsidR="00F27962" w:rsidRPr="00883FF1" w:rsidTr="00F27962">
      <w:trPr>
        <w:cantSplit/>
        <w:trHeight w:val="659"/>
      </w:trPr>
      <w:tc>
        <w:tcPr>
          <w:tcW w:w="1726" w:type="dxa"/>
          <w:vAlign w:val="center"/>
        </w:tcPr>
        <w:p w:rsidR="00F27962" w:rsidRPr="00F27962" w:rsidRDefault="00F27962" w:rsidP="008A04CD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27962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59E6EA7" wp14:editId="0A07EB44">
                <wp:extent cx="457200" cy="285750"/>
                <wp:effectExtent l="0" t="0" r="0" b="0"/>
                <wp:docPr id="3" name="Рисунок 3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2" w:type="dxa"/>
          <w:vAlign w:val="center"/>
        </w:tcPr>
        <w:p w:rsidR="00F27962" w:rsidRPr="00F27962" w:rsidRDefault="00F27962" w:rsidP="008A04CD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 w:val="24"/>
              <w:szCs w:val="24"/>
              <w:lang w:val="ru-RU"/>
            </w:rPr>
          </w:pPr>
          <w:r w:rsidRPr="00F27962">
            <w:rPr>
              <w:b/>
              <w:sz w:val="24"/>
              <w:szCs w:val="24"/>
              <w:lang w:val="ru-RU"/>
            </w:rPr>
            <w:t xml:space="preserve">Контрольный  лист </w:t>
          </w:r>
        </w:p>
        <w:p w:rsidR="00F27962" w:rsidRPr="00F27962" w:rsidRDefault="00F27962" w:rsidP="008A04CD">
          <w:pPr>
            <w:jc w:val="center"/>
            <w:rPr>
              <w:sz w:val="24"/>
              <w:szCs w:val="24"/>
              <w:lang w:val="ru-RU"/>
            </w:rPr>
          </w:pPr>
          <w:r w:rsidRPr="00F27962">
            <w:rPr>
              <w:sz w:val="24"/>
              <w:szCs w:val="24"/>
              <w:lang w:val="ru-RU"/>
            </w:rPr>
            <w:t>Анализ отнесения метода  по деятельности  ООС к определённым схемам аккредитации</w:t>
          </w:r>
        </w:p>
        <w:p w:rsidR="00F27962" w:rsidRPr="00F27962" w:rsidRDefault="00F27962" w:rsidP="008A04CD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 w:val="24"/>
              <w:szCs w:val="24"/>
              <w:lang w:val="ru-RU"/>
            </w:rPr>
          </w:pPr>
        </w:p>
      </w:tc>
      <w:tc>
        <w:tcPr>
          <w:tcW w:w="2788" w:type="dxa"/>
          <w:vAlign w:val="center"/>
        </w:tcPr>
        <w:p w:rsidR="00F27962" w:rsidRPr="00F27962" w:rsidRDefault="00F27962" w:rsidP="008A04CD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  <w:lang w:val="ru-RU"/>
            </w:rPr>
          </w:pPr>
          <w:r w:rsidRPr="00F27962">
            <w:rPr>
              <w:rFonts w:ascii="Times New Roman" w:hAnsi="Times New Roman" w:cs="Times New Roman"/>
              <w:sz w:val="24"/>
              <w:szCs w:val="24"/>
              <w:lang w:val="ru-RU"/>
            </w:rPr>
            <w:t>Ф.КЦА-ПЛ 8 ООС</w:t>
          </w:r>
          <w:proofErr w:type="gramStart"/>
          <w:r w:rsidRPr="00F27962">
            <w:rPr>
              <w:rFonts w:ascii="Times New Roman" w:hAnsi="Times New Roman" w:cs="Times New Roman"/>
              <w:sz w:val="24"/>
              <w:szCs w:val="24"/>
              <w:lang w:val="ru-RU"/>
            </w:rPr>
            <w:t>.А</w:t>
          </w:r>
          <w:proofErr w:type="gramEnd"/>
        </w:p>
      </w:tc>
    </w:tr>
  </w:tbl>
  <w:p w:rsidR="00F27962" w:rsidRPr="00F27962" w:rsidRDefault="00F27962">
    <w:pPr>
      <w:pStyle w:val="a3"/>
      <w:rPr>
        <w:lang w:val="ru-RU"/>
      </w:rPr>
    </w:pPr>
  </w:p>
  <w:p w:rsidR="00F27962" w:rsidRPr="00F27962" w:rsidRDefault="00F27962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75"/>
    <w:rsid w:val="00106575"/>
    <w:rsid w:val="00442065"/>
    <w:rsid w:val="00595705"/>
    <w:rsid w:val="00883FF1"/>
    <w:rsid w:val="008F1DA8"/>
    <w:rsid w:val="00971FF7"/>
    <w:rsid w:val="00B10FA9"/>
    <w:rsid w:val="00B55154"/>
    <w:rsid w:val="00BA4018"/>
    <w:rsid w:val="00DF098D"/>
    <w:rsid w:val="00EB6B4E"/>
    <w:rsid w:val="00F2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962"/>
    <w:pPr>
      <w:widowControl/>
      <w:tabs>
        <w:tab w:val="center" w:pos="4844"/>
        <w:tab w:val="right" w:pos="9689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rsid w:val="00F27962"/>
  </w:style>
  <w:style w:type="paragraph" w:styleId="a5">
    <w:name w:val="footer"/>
    <w:basedOn w:val="a"/>
    <w:link w:val="a6"/>
    <w:unhideWhenUsed/>
    <w:rsid w:val="00F27962"/>
    <w:pPr>
      <w:widowControl/>
      <w:tabs>
        <w:tab w:val="center" w:pos="4844"/>
        <w:tab w:val="right" w:pos="9689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rsid w:val="00F27962"/>
  </w:style>
  <w:style w:type="paragraph" w:styleId="a7">
    <w:name w:val="Balloon Text"/>
    <w:basedOn w:val="a"/>
    <w:link w:val="a8"/>
    <w:uiPriority w:val="99"/>
    <w:semiHidden/>
    <w:unhideWhenUsed/>
    <w:rsid w:val="00F27962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96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27962"/>
    <w:pPr>
      <w:ind w:left="107"/>
    </w:pPr>
  </w:style>
  <w:style w:type="table" w:customStyle="1" w:styleId="TableNormal">
    <w:name w:val="Table Normal"/>
    <w:uiPriority w:val="2"/>
    <w:semiHidden/>
    <w:qFormat/>
    <w:rsid w:val="00F27962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page number"/>
    <w:basedOn w:val="a0"/>
    <w:rsid w:val="00442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962"/>
    <w:pPr>
      <w:widowControl/>
      <w:tabs>
        <w:tab w:val="center" w:pos="4844"/>
        <w:tab w:val="right" w:pos="9689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rsid w:val="00F27962"/>
  </w:style>
  <w:style w:type="paragraph" w:styleId="a5">
    <w:name w:val="footer"/>
    <w:basedOn w:val="a"/>
    <w:link w:val="a6"/>
    <w:unhideWhenUsed/>
    <w:rsid w:val="00F27962"/>
    <w:pPr>
      <w:widowControl/>
      <w:tabs>
        <w:tab w:val="center" w:pos="4844"/>
        <w:tab w:val="right" w:pos="9689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rsid w:val="00F27962"/>
  </w:style>
  <w:style w:type="paragraph" w:styleId="a7">
    <w:name w:val="Balloon Text"/>
    <w:basedOn w:val="a"/>
    <w:link w:val="a8"/>
    <w:uiPriority w:val="99"/>
    <w:semiHidden/>
    <w:unhideWhenUsed/>
    <w:rsid w:val="00F27962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96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27962"/>
    <w:pPr>
      <w:ind w:left="107"/>
    </w:pPr>
  </w:style>
  <w:style w:type="table" w:customStyle="1" w:styleId="TableNormal">
    <w:name w:val="Table Normal"/>
    <w:uiPriority w:val="2"/>
    <w:semiHidden/>
    <w:qFormat/>
    <w:rsid w:val="00F27962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page number"/>
    <w:basedOn w:val="a0"/>
    <w:rsid w:val="0044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2022-09-14T09:35:00Z</dcterms:created>
  <dcterms:modified xsi:type="dcterms:W3CDTF">2022-09-22T04:54:00Z</dcterms:modified>
</cp:coreProperties>
</file>