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A2" w:rsidRPr="00520CF2" w:rsidRDefault="003A18A2">
      <w:pPr>
        <w:rPr>
          <w:lang w:val="ru-RU"/>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22"/>
        <w:gridCol w:w="3260"/>
        <w:gridCol w:w="402"/>
        <w:gridCol w:w="970"/>
        <w:gridCol w:w="138"/>
        <w:gridCol w:w="3423"/>
        <w:gridCol w:w="977"/>
        <w:gridCol w:w="4393"/>
      </w:tblGrid>
      <w:tr w:rsidR="00520CF2" w:rsidRPr="00520CF2" w:rsidTr="00E370E6">
        <w:tc>
          <w:tcPr>
            <w:tcW w:w="5000" w:type="pct"/>
            <w:gridSpan w:val="9"/>
            <w:vAlign w:val="center"/>
          </w:tcPr>
          <w:p w:rsidR="00F85797" w:rsidRPr="00520CF2" w:rsidRDefault="004C6AC3" w:rsidP="0079021D">
            <w:pPr>
              <w:pStyle w:val="HTML"/>
              <w:shd w:val="clear" w:color="auto" w:fill="FFFFFF"/>
              <w:rPr>
                <w:rFonts w:ascii="Times New Roman" w:hAnsi="Times New Roman" w:cs="Times New Roman"/>
                <w:sz w:val="24"/>
                <w:szCs w:val="24"/>
                <w:lang w:val="ru-RU"/>
              </w:rPr>
            </w:pPr>
            <w:r w:rsidRPr="00520CF2">
              <w:rPr>
                <w:rFonts w:ascii="Times New Roman" w:hAnsi="Times New Roman" w:cs="Times New Roman"/>
                <w:sz w:val="24"/>
                <w:szCs w:val="24"/>
                <w:lang w:val="ru-RU"/>
              </w:rPr>
              <w:t>Подробная информация о</w:t>
            </w:r>
            <w:r w:rsidR="00924067" w:rsidRPr="00520CF2">
              <w:rPr>
                <w:rFonts w:ascii="Times New Roman" w:hAnsi="Times New Roman" w:cs="Times New Roman"/>
                <w:sz w:val="24"/>
                <w:szCs w:val="24"/>
                <w:lang w:val="ru-RU"/>
              </w:rPr>
              <w:t>б</w:t>
            </w:r>
            <w:r w:rsidRPr="00520CF2">
              <w:rPr>
                <w:rFonts w:ascii="Times New Roman" w:hAnsi="Times New Roman" w:cs="Times New Roman"/>
                <w:sz w:val="24"/>
                <w:szCs w:val="24"/>
                <w:lang w:val="ru-RU"/>
              </w:rPr>
              <w:t xml:space="preserve"> </w:t>
            </w:r>
            <w:r w:rsidR="00924067" w:rsidRPr="00520CF2">
              <w:rPr>
                <w:rFonts w:ascii="Times New Roman" w:hAnsi="Times New Roman" w:cs="Times New Roman"/>
                <w:sz w:val="24"/>
                <w:szCs w:val="24"/>
                <w:lang w:val="ru-RU" w:eastAsia="de-DE"/>
              </w:rPr>
              <w:t>Органе по сертификации продукции:</w:t>
            </w:r>
          </w:p>
        </w:tc>
      </w:tr>
      <w:tr w:rsidR="00520CF2" w:rsidRPr="00520CF2" w:rsidTr="00E370E6">
        <w:tc>
          <w:tcPr>
            <w:tcW w:w="674" w:type="pct"/>
            <w:vAlign w:val="center"/>
          </w:tcPr>
          <w:p w:rsidR="004C6AC3" w:rsidRPr="00520CF2" w:rsidRDefault="00E313D9" w:rsidP="00652196">
            <w:pPr>
              <w:pStyle w:val="HTML"/>
              <w:shd w:val="clear" w:color="auto" w:fill="FFFFFF"/>
              <w:rPr>
                <w:rFonts w:ascii="Times New Roman" w:hAnsi="Times New Roman" w:cs="Times New Roman"/>
                <w:sz w:val="24"/>
                <w:szCs w:val="24"/>
                <w:lang w:val="ru-RU"/>
              </w:rPr>
            </w:pPr>
            <w:r w:rsidRPr="00520CF2">
              <w:rPr>
                <w:rFonts w:ascii="Times New Roman" w:hAnsi="Times New Roman" w:cs="Times New Roman"/>
                <w:sz w:val="24"/>
                <w:szCs w:val="24"/>
                <w:lang w:val="ru-RU"/>
              </w:rPr>
              <w:t>Н</w:t>
            </w:r>
            <w:r w:rsidR="004C6AC3" w:rsidRPr="00520CF2">
              <w:rPr>
                <w:rFonts w:ascii="Times New Roman" w:hAnsi="Times New Roman" w:cs="Times New Roman"/>
                <w:sz w:val="24"/>
                <w:szCs w:val="24"/>
                <w:lang w:val="ru-RU"/>
              </w:rPr>
              <w:t>аименование</w:t>
            </w:r>
            <w:r w:rsidR="00652196" w:rsidRPr="00520CF2">
              <w:rPr>
                <w:rFonts w:ascii="Times New Roman" w:hAnsi="Times New Roman" w:cs="Times New Roman"/>
                <w:sz w:val="24"/>
                <w:szCs w:val="24"/>
                <w:lang w:val="ru-RU"/>
              </w:rPr>
              <w:t>:</w:t>
            </w:r>
          </w:p>
        </w:tc>
        <w:tc>
          <w:tcPr>
            <w:tcW w:w="4326" w:type="pct"/>
            <w:gridSpan w:val="8"/>
            <w:vAlign w:val="center"/>
          </w:tcPr>
          <w:p w:rsidR="00F85797" w:rsidRPr="00520CF2" w:rsidRDefault="00A03603" w:rsidP="00A07CE0">
            <w:pPr>
              <w:pStyle w:val="a4"/>
              <w:overflowPunct w:val="0"/>
              <w:autoSpaceDE w:val="0"/>
              <w:autoSpaceDN w:val="0"/>
              <w:adjustRightInd w:val="0"/>
              <w:spacing w:after="40"/>
              <w:textAlignment w:val="baseline"/>
              <w:rPr>
                <w:rFonts w:ascii="Times New Roman" w:hAnsi="Times New Roman"/>
                <w:b/>
                <w:sz w:val="24"/>
                <w:szCs w:val="24"/>
                <w:lang w:val="en-GB"/>
              </w:rPr>
            </w:pPr>
            <w:r w:rsidRPr="00520CF2">
              <w:rPr>
                <w:rFonts w:ascii="Times New Roman" w:hAnsi="Times New Roman"/>
                <w:b/>
                <w:sz w:val="24"/>
                <w:szCs w:val="24"/>
                <w:lang w:val="en-GB"/>
              </w:rPr>
              <w:fldChar w:fldCharType="begin">
                <w:ffData>
                  <w:name w:val="Text37"/>
                  <w:enabled/>
                  <w:calcOnExit w:val="0"/>
                  <w:textInput/>
                </w:ffData>
              </w:fldChar>
            </w:r>
            <w:r w:rsidR="00F85797" w:rsidRPr="00520CF2">
              <w:rPr>
                <w:rFonts w:ascii="Times New Roman" w:hAnsi="Times New Roman"/>
                <w:b/>
                <w:sz w:val="24"/>
                <w:szCs w:val="24"/>
                <w:lang w:val="en-GB"/>
              </w:rPr>
              <w:instrText xml:space="preserve"> FORMTEXT </w:instrText>
            </w:r>
            <w:r w:rsidRPr="00520CF2">
              <w:rPr>
                <w:rFonts w:ascii="Times New Roman" w:hAnsi="Times New Roman"/>
                <w:b/>
                <w:sz w:val="24"/>
                <w:szCs w:val="24"/>
                <w:lang w:val="en-GB"/>
              </w:rPr>
            </w:r>
            <w:r w:rsidRPr="00520CF2">
              <w:rPr>
                <w:rFonts w:ascii="Times New Roman" w:hAnsi="Times New Roman"/>
                <w:b/>
                <w:sz w:val="24"/>
                <w:szCs w:val="24"/>
                <w:lang w:val="en-GB"/>
              </w:rPr>
              <w:fldChar w:fldCharType="separate"/>
            </w:r>
            <w:r w:rsidR="00F85797" w:rsidRPr="00520CF2">
              <w:rPr>
                <w:rFonts w:ascii="Times New Roman" w:hAnsi="Times New Roman"/>
                <w:b/>
                <w:noProof/>
                <w:sz w:val="24"/>
                <w:szCs w:val="24"/>
                <w:lang w:val="en-GB"/>
              </w:rPr>
              <w:t> </w:t>
            </w:r>
            <w:r w:rsidR="00F85797" w:rsidRPr="00520CF2">
              <w:rPr>
                <w:rFonts w:ascii="Times New Roman" w:hAnsi="Times New Roman"/>
                <w:b/>
                <w:noProof/>
                <w:sz w:val="24"/>
                <w:szCs w:val="24"/>
                <w:lang w:val="en-GB"/>
              </w:rPr>
              <w:t> </w:t>
            </w:r>
            <w:r w:rsidR="00F85797" w:rsidRPr="00520CF2">
              <w:rPr>
                <w:rFonts w:ascii="Times New Roman" w:hAnsi="Times New Roman"/>
                <w:b/>
                <w:noProof/>
                <w:sz w:val="24"/>
                <w:szCs w:val="24"/>
                <w:lang w:val="en-GB"/>
              </w:rPr>
              <w:t> </w:t>
            </w:r>
            <w:r w:rsidR="00F85797" w:rsidRPr="00520CF2">
              <w:rPr>
                <w:rFonts w:ascii="Times New Roman" w:hAnsi="Times New Roman"/>
                <w:b/>
                <w:noProof/>
                <w:sz w:val="24"/>
                <w:szCs w:val="24"/>
                <w:lang w:val="en-GB"/>
              </w:rPr>
              <w:t> </w:t>
            </w:r>
            <w:r w:rsidR="00F85797" w:rsidRPr="00520CF2">
              <w:rPr>
                <w:rFonts w:ascii="Times New Roman" w:hAnsi="Times New Roman"/>
                <w:b/>
                <w:noProof/>
                <w:sz w:val="24"/>
                <w:szCs w:val="24"/>
                <w:lang w:val="en-GB"/>
              </w:rPr>
              <w:t> </w:t>
            </w:r>
            <w:r w:rsidRPr="00520CF2">
              <w:rPr>
                <w:rFonts w:ascii="Times New Roman" w:hAnsi="Times New Roman"/>
                <w:b/>
                <w:sz w:val="24"/>
                <w:szCs w:val="24"/>
                <w:lang w:val="en-GB"/>
              </w:rPr>
              <w:fldChar w:fldCharType="end"/>
            </w:r>
          </w:p>
        </w:tc>
      </w:tr>
      <w:tr w:rsidR="00520CF2" w:rsidRPr="00520CF2" w:rsidTr="00E370E6">
        <w:tc>
          <w:tcPr>
            <w:tcW w:w="674" w:type="pct"/>
            <w:vAlign w:val="center"/>
          </w:tcPr>
          <w:p w:rsidR="004C6AC3" w:rsidRPr="00520CF2" w:rsidRDefault="005C6018" w:rsidP="00652196">
            <w:pPr>
              <w:pStyle w:val="HTML"/>
              <w:shd w:val="clear" w:color="auto" w:fill="FFFFFF"/>
              <w:rPr>
                <w:rFonts w:ascii="Times New Roman" w:hAnsi="Times New Roman" w:cs="Times New Roman"/>
                <w:sz w:val="24"/>
                <w:szCs w:val="24"/>
                <w:lang w:val="ru-RU"/>
              </w:rPr>
            </w:pPr>
            <w:r w:rsidRPr="00520CF2">
              <w:rPr>
                <w:rFonts w:ascii="Times New Roman" w:hAnsi="Times New Roman" w:cs="Times New Roman"/>
                <w:sz w:val="24"/>
                <w:szCs w:val="24"/>
                <w:lang w:val="ru-RU"/>
              </w:rPr>
              <w:t>Адрес:</w:t>
            </w:r>
          </w:p>
        </w:tc>
        <w:tc>
          <w:tcPr>
            <w:tcW w:w="4326" w:type="pct"/>
            <w:gridSpan w:val="8"/>
            <w:vAlign w:val="center"/>
          </w:tcPr>
          <w:p w:rsidR="00F85797" w:rsidRPr="00520CF2" w:rsidRDefault="00A03603" w:rsidP="00A07CE0">
            <w:pPr>
              <w:pStyle w:val="a4"/>
              <w:overflowPunct w:val="0"/>
              <w:autoSpaceDE w:val="0"/>
              <w:autoSpaceDN w:val="0"/>
              <w:adjustRightInd w:val="0"/>
              <w:spacing w:after="40"/>
              <w:textAlignment w:val="baseline"/>
              <w:rPr>
                <w:rFonts w:ascii="Times New Roman" w:hAnsi="Times New Roman"/>
                <w:sz w:val="24"/>
                <w:szCs w:val="24"/>
                <w:lang w:val="en-GB"/>
              </w:rPr>
            </w:pPr>
            <w:r w:rsidRPr="00520CF2">
              <w:rPr>
                <w:rFonts w:ascii="Times New Roman" w:hAnsi="Times New Roman"/>
                <w:sz w:val="24"/>
                <w:szCs w:val="24"/>
                <w:lang w:val="en-GB"/>
              </w:rPr>
              <w:fldChar w:fldCharType="begin">
                <w:ffData>
                  <w:name w:val="Text37"/>
                  <w:enabled/>
                  <w:calcOnExit w:val="0"/>
                  <w:textInput/>
                </w:ffData>
              </w:fldChar>
            </w:r>
            <w:r w:rsidR="00F85797" w:rsidRPr="00520CF2">
              <w:rPr>
                <w:rFonts w:ascii="Times New Roman" w:hAnsi="Times New Roman"/>
                <w:sz w:val="24"/>
                <w:szCs w:val="24"/>
                <w:lang w:val="en-GB"/>
              </w:rPr>
              <w:instrText xml:space="preserve"> FORMTEXT </w:instrText>
            </w:r>
            <w:r w:rsidRPr="00520CF2">
              <w:rPr>
                <w:rFonts w:ascii="Times New Roman" w:hAnsi="Times New Roman"/>
                <w:sz w:val="24"/>
                <w:szCs w:val="24"/>
                <w:lang w:val="en-GB"/>
              </w:rPr>
            </w:r>
            <w:r w:rsidRPr="00520CF2">
              <w:rPr>
                <w:rFonts w:ascii="Times New Roman" w:hAnsi="Times New Roman"/>
                <w:sz w:val="24"/>
                <w:szCs w:val="24"/>
                <w:lang w:val="en-GB"/>
              </w:rPr>
              <w:fldChar w:fldCharType="separate"/>
            </w:r>
            <w:r w:rsidR="00F85797" w:rsidRPr="00520CF2">
              <w:rPr>
                <w:rFonts w:ascii="Times New Roman" w:hAnsi="Times New Roman"/>
                <w:noProof/>
                <w:sz w:val="24"/>
                <w:szCs w:val="24"/>
                <w:lang w:val="en-GB"/>
              </w:rPr>
              <w:t> </w:t>
            </w:r>
            <w:r w:rsidR="00F85797" w:rsidRPr="00520CF2">
              <w:rPr>
                <w:rFonts w:ascii="Times New Roman" w:hAnsi="Times New Roman"/>
                <w:noProof/>
                <w:sz w:val="24"/>
                <w:szCs w:val="24"/>
                <w:lang w:val="en-GB"/>
              </w:rPr>
              <w:t> </w:t>
            </w:r>
            <w:r w:rsidR="00F85797" w:rsidRPr="00520CF2">
              <w:rPr>
                <w:rFonts w:ascii="Times New Roman" w:hAnsi="Times New Roman"/>
                <w:noProof/>
                <w:sz w:val="24"/>
                <w:szCs w:val="24"/>
                <w:lang w:val="en-GB"/>
              </w:rPr>
              <w:t> </w:t>
            </w:r>
            <w:r w:rsidR="00F85797" w:rsidRPr="00520CF2">
              <w:rPr>
                <w:rFonts w:ascii="Times New Roman" w:hAnsi="Times New Roman"/>
                <w:noProof/>
                <w:sz w:val="24"/>
                <w:szCs w:val="24"/>
                <w:lang w:val="en-GB"/>
              </w:rPr>
              <w:t> </w:t>
            </w:r>
            <w:r w:rsidR="00F85797" w:rsidRPr="00520CF2">
              <w:rPr>
                <w:rFonts w:ascii="Times New Roman" w:hAnsi="Times New Roman"/>
                <w:noProof/>
                <w:sz w:val="24"/>
                <w:szCs w:val="24"/>
                <w:lang w:val="en-GB"/>
              </w:rPr>
              <w:t> </w:t>
            </w:r>
            <w:r w:rsidRPr="00520CF2">
              <w:rPr>
                <w:rFonts w:ascii="Times New Roman" w:hAnsi="Times New Roman"/>
                <w:sz w:val="24"/>
                <w:szCs w:val="24"/>
                <w:lang w:val="en-GB"/>
              </w:rPr>
              <w:fldChar w:fldCharType="end"/>
            </w:r>
          </w:p>
        </w:tc>
      </w:tr>
      <w:tr w:rsidR="00D675FC" w:rsidRPr="00520CF2" w:rsidTr="00D675FC">
        <w:tc>
          <w:tcPr>
            <w:tcW w:w="674" w:type="pct"/>
            <w:vMerge w:val="restart"/>
            <w:vAlign w:val="center"/>
          </w:tcPr>
          <w:p w:rsidR="00D675FC" w:rsidRPr="00520CF2" w:rsidRDefault="00D675FC" w:rsidP="0079021D">
            <w:pPr>
              <w:pStyle w:val="HTML"/>
              <w:shd w:val="clear" w:color="auto" w:fill="FFFFFF"/>
              <w:rPr>
                <w:rFonts w:ascii="Times New Roman" w:hAnsi="Times New Roman" w:cs="Times New Roman"/>
                <w:sz w:val="24"/>
                <w:szCs w:val="24"/>
                <w:lang w:val="ru-RU"/>
              </w:rPr>
            </w:pPr>
            <w:r w:rsidRPr="00520CF2">
              <w:rPr>
                <w:rFonts w:ascii="Times New Roman" w:hAnsi="Times New Roman" w:cs="Times New Roman"/>
                <w:sz w:val="24"/>
                <w:szCs w:val="24"/>
                <w:lang w:val="ru-RU"/>
              </w:rPr>
              <w:t>Номер дела:</w:t>
            </w:r>
          </w:p>
        </w:tc>
        <w:tc>
          <w:tcPr>
            <w:tcW w:w="4326" w:type="pct"/>
            <w:gridSpan w:val="8"/>
            <w:vAlign w:val="center"/>
          </w:tcPr>
          <w:p w:rsidR="00D675FC" w:rsidRPr="00520CF2" w:rsidRDefault="00D675FC" w:rsidP="00D675FC">
            <w:pPr>
              <w:jc w:val="both"/>
              <w:rPr>
                <w:rFonts w:ascii="Times New Roman" w:hAnsi="Times New Roman"/>
                <w:sz w:val="24"/>
                <w:szCs w:val="24"/>
                <w:lang w:val="ru-RU" w:eastAsia="en-US"/>
              </w:rPr>
            </w:pPr>
            <w:r w:rsidRPr="00520CF2">
              <w:rPr>
                <w:rFonts w:ascii="Times New Roman" w:hAnsi="Times New Roman"/>
                <w:sz w:val="24"/>
                <w:szCs w:val="24"/>
                <w:lang w:val="ru-RU" w:eastAsia="en-US"/>
              </w:rPr>
              <w:t xml:space="preserve">Этап экспертизы </w:t>
            </w:r>
          </w:p>
          <w:p w:rsidR="00D675FC" w:rsidRPr="00520CF2" w:rsidRDefault="00D675FC" w:rsidP="004D483D">
            <w:pPr>
              <w:rPr>
                <w:rFonts w:ascii="Times New Roman" w:hAnsi="Times New Roman"/>
                <w:sz w:val="24"/>
                <w:szCs w:val="24"/>
                <w:lang w:val="en-GB"/>
              </w:rPr>
            </w:pPr>
          </w:p>
        </w:tc>
      </w:tr>
      <w:tr w:rsidR="00D675FC" w:rsidRPr="00520CF2" w:rsidTr="00E370E6">
        <w:tc>
          <w:tcPr>
            <w:tcW w:w="674" w:type="pct"/>
            <w:vMerge/>
            <w:vAlign w:val="center"/>
          </w:tcPr>
          <w:p w:rsidR="00D675FC" w:rsidRPr="00520CF2" w:rsidRDefault="00D675FC" w:rsidP="00652196">
            <w:pPr>
              <w:pStyle w:val="HTML"/>
              <w:shd w:val="clear" w:color="auto" w:fill="FFFFFF"/>
              <w:rPr>
                <w:rFonts w:ascii="Times New Roman" w:hAnsi="Times New Roman" w:cs="Times New Roman"/>
                <w:sz w:val="24"/>
                <w:szCs w:val="24"/>
                <w:lang w:val="ru-RU"/>
              </w:rPr>
            </w:pPr>
          </w:p>
        </w:tc>
        <w:tc>
          <w:tcPr>
            <w:tcW w:w="1173" w:type="pct"/>
            <w:gridSpan w:val="3"/>
            <w:tcBorders>
              <w:right w:val="nil"/>
            </w:tcBorders>
            <w:vAlign w:val="center"/>
          </w:tcPr>
          <w:p w:rsidR="00D675FC" w:rsidRPr="00520CF2" w:rsidRDefault="00D675FC" w:rsidP="00D675FC">
            <w:pPr>
              <w:pStyle w:val="FVVNR"/>
              <w:rPr>
                <w:rFonts w:ascii="Times New Roman" w:hAnsi="Times New Roman"/>
                <w:b w:val="0"/>
                <w:sz w:val="24"/>
                <w:szCs w:val="24"/>
                <w:lang w:val="en-GB"/>
              </w:rPr>
            </w:pPr>
            <w:r w:rsidRPr="00520CF2">
              <w:rPr>
                <w:rFonts w:ascii="Times New Roman" w:hAnsi="Times New Roman"/>
                <w:b w:val="0"/>
                <w:sz w:val="24"/>
                <w:szCs w:val="24"/>
                <w:lang w:val="en-GB"/>
              </w:rPr>
              <w:fldChar w:fldCharType="begin">
                <w:ffData>
                  <w:name w:val="Verfahrensnummer"/>
                  <w:enabled/>
                  <w:calcOnExit/>
                  <w:textInput/>
                </w:ffData>
              </w:fldChar>
            </w:r>
            <w:r w:rsidRPr="00520CF2">
              <w:rPr>
                <w:rFonts w:ascii="Times New Roman" w:hAnsi="Times New Roman"/>
                <w:b w:val="0"/>
                <w:sz w:val="24"/>
                <w:szCs w:val="24"/>
                <w:lang w:val="en-GB"/>
              </w:rPr>
              <w:instrText xml:space="preserve"> FORMTEXT </w:instrText>
            </w:r>
            <w:r w:rsidRPr="00520CF2">
              <w:rPr>
                <w:rFonts w:ascii="Times New Roman" w:hAnsi="Times New Roman"/>
                <w:b w:val="0"/>
                <w:sz w:val="24"/>
                <w:szCs w:val="24"/>
                <w:lang w:val="en-GB"/>
              </w:rPr>
            </w:r>
            <w:r w:rsidRPr="00520CF2">
              <w:rPr>
                <w:rFonts w:ascii="Times New Roman" w:hAnsi="Times New Roman"/>
                <w:b w:val="0"/>
                <w:sz w:val="24"/>
                <w:szCs w:val="24"/>
                <w:lang w:val="en-GB"/>
              </w:rPr>
              <w:fldChar w:fldCharType="separate"/>
            </w:r>
            <w:r w:rsidRPr="00520CF2">
              <w:rPr>
                <w:rFonts w:ascii="Times New Roman" w:hAnsi="Times New Roman"/>
                <w:b w:val="0"/>
                <w:noProof/>
                <w:sz w:val="24"/>
                <w:szCs w:val="24"/>
                <w:lang w:val="en-GB"/>
              </w:rPr>
              <w:t> </w:t>
            </w:r>
            <w:r w:rsidRPr="00520CF2">
              <w:rPr>
                <w:rFonts w:ascii="Times New Roman" w:hAnsi="Times New Roman"/>
                <w:b w:val="0"/>
                <w:noProof/>
                <w:sz w:val="24"/>
                <w:szCs w:val="24"/>
                <w:lang w:val="en-GB"/>
              </w:rPr>
              <w:t> </w:t>
            </w:r>
            <w:r w:rsidRPr="00520CF2">
              <w:rPr>
                <w:rFonts w:ascii="Times New Roman" w:hAnsi="Times New Roman"/>
                <w:b w:val="0"/>
                <w:noProof/>
                <w:sz w:val="24"/>
                <w:szCs w:val="24"/>
                <w:lang w:val="en-GB"/>
              </w:rPr>
              <w:t> </w:t>
            </w:r>
            <w:r w:rsidRPr="00520CF2">
              <w:rPr>
                <w:rFonts w:ascii="Times New Roman" w:hAnsi="Times New Roman"/>
                <w:b w:val="0"/>
                <w:noProof/>
                <w:sz w:val="24"/>
                <w:szCs w:val="24"/>
                <w:lang w:val="en-GB"/>
              </w:rPr>
              <w:t> </w:t>
            </w:r>
            <w:r w:rsidRPr="00520CF2">
              <w:rPr>
                <w:rFonts w:ascii="Times New Roman" w:hAnsi="Times New Roman"/>
                <w:b w:val="0"/>
                <w:noProof/>
                <w:sz w:val="24"/>
                <w:szCs w:val="24"/>
                <w:lang w:val="en-GB"/>
              </w:rPr>
              <w:t> </w:t>
            </w:r>
            <w:r w:rsidRPr="00520CF2">
              <w:rPr>
                <w:rFonts w:ascii="Times New Roman" w:hAnsi="Times New Roman"/>
                <w:b w:val="0"/>
                <w:sz w:val="24"/>
                <w:szCs w:val="24"/>
                <w:lang w:val="en-GB"/>
              </w:rPr>
              <w:fldChar w:fldCharType="end"/>
            </w:r>
            <w:r w:rsidRPr="00520CF2">
              <w:rPr>
                <w:rFonts w:ascii="Times New Roman" w:hAnsi="Times New Roman"/>
                <w:b w:val="0"/>
                <w:sz w:val="24"/>
                <w:szCs w:val="24"/>
                <w:lang w:val="ru-RU" w:eastAsia="en-US"/>
              </w:rPr>
              <w:t xml:space="preserve"> Первичная экспертиза</w:t>
            </w:r>
          </w:p>
        </w:tc>
        <w:tc>
          <w:tcPr>
            <w:tcW w:w="1443" w:type="pct"/>
            <w:gridSpan w:val="3"/>
            <w:tcBorders>
              <w:left w:val="nil"/>
              <w:right w:val="nil"/>
            </w:tcBorders>
            <w:vAlign w:val="center"/>
          </w:tcPr>
          <w:p w:rsidR="00D675FC" w:rsidRPr="00D675FC" w:rsidRDefault="00D675FC" w:rsidP="00D675FC">
            <w:pPr>
              <w:pStyle w:val="FVPhase-2"/>
              <w:rPr>
                <w:rFonts w:ascii="Times New Roman" w:hAnsi="Times New Roman"/>
                <w:b w:val="0"/>
                <w:sz w:val="24"/>
                <w:szCs w:val="24"/>
                <w:lang w:val="en-US" w:eastAsia="en-US"/>
              </w:rPr>
            </w:pPr>
            <w:r w:rsidRPr="00520CF2">
              <w:rPr>
                <w:rFonts w:ascii="Times New Roman" w:hAnsi="Times New Roman"/>
                <w:b w:val="0"/>
                <w:sz w:val="24"/>
                <w:szCs w:val="24"/>
                <w:lang w:val="en-GB"/>
              </w:rPr>
              <w:fldChar w:fldCharType="begin">
                <w:ffData>
                  <w:name w:val=""/>
                  <w:enabled/>
                  <w:calcOnExit/>
                  <w:textInput/>
                </w:ffData>
              </w:fldChar>
            </w:r>
            <w:r w:rsidRPr="00520CF2">
              <w:rPr>
                <w:rFonts w:ascii="Times New Roman" w:hAnsi="Times New Roman"/>
                <w:b w:val="0"/>
                <w:sz w:val="24"/>
                <w:szCs w:val="24"/>
                <w:lang w:val="en-GB"/>
              </w:rPr>
              <w:instrText xml:space="preserve"> FORMTEXT </w:instrText>
            </w:r>
            <w:r w:rsidRPr="00520CF2">
              <w:rPr>
                <w:rFonts w:ascii="Times New Roman" w:hAnsi="Times New Roman"/>
                <w:b w:val="0"/>
                <w:sz w:val="24"/>
                <w:szCs w:val="24"/>
                <w:lang w:val="en-GB"/>
              </w:rPr>
            </w:r>
            <w:r w:rsidRPr="00520CF2">
              <w:rPr>
                <w:rFonts w:ascii="Times New Roman" w:hAnsi="Times New Roman"/>
                <w:b w:val="0"/>
                <w:sz w:val="24"/>
                <w:szCs w:val="24"/>
                <w:lang w:val="en-GB"/>
              </w:rPr>
              <w:fldChar w:fldCharType="separate"/>
            </w:r>
            <w:r w:rsidRPr="00520CF2">
              <w:rPr>
                <w:rFonts w:ascii="Times New Roman" w:hAnsi="Times New Roman"/>
                <w:b w:val="0"/>
                <w:noProof/>
                <w:sz w:val="24"/>
                <w:szCs w:val="24"/>
                <w:lang w:val="en-GB"/>
              </w:rPr>
              <w:t> </w:t>
            </w:r>
            <w:r w:rsidRPr="00520CF2">
              <w:rPr>
                <w:rFonts w:ascii="Times New Roman" w:hAnsi="Times New Roman"/>
                <w:b w:val="0"/>
                <w:noProof/>
                <w:sz w:val="24"/>
                <w:szCs w:val="24"/>
                <w:lang w:val="en-GB"/>
              </w:rPr>
              <w:t> </w:t>
            </w:r>
            <w:r w:rsidRPr="00520CF2">
              <w:rPr>
                <w:rFonts w:ascii="Times New Roman" w:hAnsi="Times New Roman"/>
                <w:b w:val="0"/>
                <w:noProof/>
                <w:sz w:val="24"/>
                <w:szCs w:val="24"/>
                <w:lang w:val="en-GB"/>
              </w:rPr>
              <w:t> </w:t>
            </w:r>
            <w:r w:rsidRPr="00520CF2">
              <w:rPr>
                <w:rFonts w:ascii="Times New Roman" w:hAnsi="Times New Roman"/>
                <w:b w:val="0"/>
                <w:noProof/>
                <w:sz w:val="24"/>
                <w:szCs w:val="24"/>
                <w:lang w:val="en-GB"/>
              </w:rPr>
              <w:t> </w:t>
            </w:r>
            <w:r w:rsidRPr="00520CF2">
              <w:rPr>
                <w:rFonts w:ascii="Times New Roman" w:hAnsi="Times New Roman"/>
                <w:b w:val="0"/>
                <w:noProof/>
                <w:sz w:val="24"/>
                <w:szCs w:val="24"/>
                <w:lang w:val="en-GB"/>
              </w:rPr>
              <w:t> </w:t>
            </w:r>
            <w:r w:rsidRPr="00520CF2">
              <w:rPr>
                <w:rFonts w:ascii="Times New Roman" w:hAnsi="Times New Roman"/>
                <w:b w:val="0"/>
                <w:sz w:val="24"/>
                <w:szCs w:val="24"/>
                <w:lang w:val="en-GB"/>
              </w:rPr>
              <w:fldChar w:fldCharType="end"/>
            </w:r>
            <w:r>
              <w:rPr>
                <w:rFonts w:ascii="Times New Roman" w:hAnsi="Times New Roman"/>
                <w:b w:val="0"/>
                <w:sz w:val="24"/>
                <w:szCs w:val="24"/>
                <w:lang w:val="ru-RU"/>
              </w:rPr>
              <w:t xml:space="preserve"> </w:t>
            </w:r>
            <w:r w:rsidRPr="00520CF2">
              <w:rPr>
                <w:rFonts w:ascii="Times New Roman" w:hAnsi="Times New Roman"/>
                <w:b w:val="0"/>
                <w:sz w:val="24"/>
                <w:szCs w:val="24"/>
                <w:lang w:val="ru-RU" w:eastAsia="en-US"/>
              </w:rPr>
              <w:t xml:space="preserve"> </w:t>
            </w:r>
            <w:r w:rsidRPr="00D675FC">
              <w:rPr>
                <w:rFonts w:ascii="Times New Roman" w:hAnsi="Times New Roman"/>
                <w:b w:val="0"/>
                <w:sz w:val="24"/>
                <w:szCs w:val="24"/>
                <w:lang w:val="ru-RU" w:eastAsia="en-US"/>
              </w:rPr>
              <w:t>Повторная экспертиза</w:t>
            </w:r>
          </w:p>
        </w:tc>
        <w:tc>
          <w:tcPr>
            <w:tcW w:w="1710" w:type="pct"/>
            <w:gridSpan w:val="2"/>
            <w:tcBorders>
              <w:left w:val="nil"/>
            </w:tcBorders>
            <w:vAlign w:val="center"/>
          </w:tcPr>
          <w:p w:rsidR="00D675FC" w:rsidRPr="00520CF2" w:rsidRDefault="00D675FC" w:rsidP="00D675FC">
            <w:pPr>
              <w:pStyle w:val="FVPhase-2"/>
              <w:rPr>
                <w:rFonts w:ascii="Times New Roman" w:hAnsi="Times New Roman"/>
                <w:sz w:val="24"/>
                <w:szCs w:val="24"/>
                <w:lang w:val="en-GB"/>
              </w:rPr>
            </w:pPr>
            <w:r w:rsidRPr="00520CF2">
              <w:rPr>
                <w:rFonts w:ascii="Times New Roman" w:hAnsi="Times New Roman"/>
                <w:b w:val="0"/>
                <w:sz w:val="24"/>
                <w:szCs w:val="24"/>
                <w:lang w:val="en-GB"/>
              </w:rPr>
              <w:fldChar w:fldCharType="begin">
                <w:ffData>
                  <w:name w:val=""/>
                  <w:enabled/>
                  <w:calcOnExit/>
                  <w:textInput/>
                </w:ffData>
              </w:fldChar>
            </w:r>
            <w:r w:rsidRPr="00520CF2">
              <w:rPr>
                <w:rFonts w:ascii="Times New Roman" w:hAnsi="Times New Roman"/>
                <w:b w:val="0"/>
                <w:sz w:val="24"/>
                <w:szCs w:val="24"/>
                <w:lang w:val="en-GB"/>
              </w:rPr>
              <w:instrText xml:space="preserve"> FORMTEXT </w:instrText>
            </w:r>
            <w:r w:rsidRPr="00520CF2">
              <w:rPr>
                <w:rFonts w:ascii="Times New Roman" w:hAnsi="Times New Roman"/>
                <w:b w:val="0"/>
                <w:sz w:val="24"/>
                <w:szCs w:val="24"/>
                <w:lang w:val="en-GB"/>
              </w:rPr>
            </w:r>
            <w:r w:rsidRPr="00520CF2">
              <w:rPr>
                <w:rFonts w:ascii="Times New Roman" w:hAnsi="Times New Roman"/>
                <w:b w:val="0"/>
                <w:sz w:val="24"/>
                <w:szCs w:val="24"/>
                <w:lang w:val="en-GB"/>
              </w:rPr>
              <w:fldChar w:fldCharType="separate"/>
            </w:r>
            <w:r w:rsidRPr="00520CF2">
              <w:rPr>
                <w:rFonts w:ascii="Times New Roman" w:hAnsi="Times New Roman"/>
                <w:b w:val="0"/>
                <w:noProof/>
                <w:sz w:val="24"/>
                <w:szCs w:val="24"/>
                <w:lang w:val="en-GB"/>
              </w:rPr>
              <w:t> </w:t>
            </w:r>
            <w:r w:rsidRPr="00520CF2">
              <w:rPr>
                <w:rFonts w:ascii="Times New Roman" w:hAnsi="Times New Roman"/>
                <w:b w:val="0"/>
                <w:noProof/>
                <w:sz w:val="24"/>
                <w:szCs w:val="24"/>
                <w:lang w:val="en-GB"/>
              </w:rPr>
              <w:t> </w:t>
            </w:r>
            <w:r w:rsidRPr="00520CF2">
              <w:rPr>
                <w:rFonts w:ascii="Times New Roman" w:hAnsi="Times New Roman"/>
                <w:b w:val="0"/>
                <w:noProof/>
                <w:sz w:val="24"/>
                <w:szCs w:val="24"/>
                <w:lang w:val="en-GB"/>
              </w:rPr>
              <w:t> </w:t>
            </w:r>
            <w:r w:rsidRPr="00520CF2">
              <w:rPr>
                <w:rFonts w:ascii="Times New Roman" w:hAnsi="Times New Roman"/>
                <w:b w:val="0"/>
                <w:noProof/>
                <w:sz w:val="24"/>
                <w:szCs w:val="24"/>
                <w:lang w:val="en-GB"/>
              </w:rPr>
              <w:t> </w:t>
            </w:r>
            <w:r w:rsidRPr="00520CF2">
              <w:rPr>
                <w:rFonts w:ascii="Times New Roman" w:hAnsi="Times New Roman"/>
                <w:b w:val="0"/>
                <w:noProof/>
                <w:sz w:val="24"/>
                <w:szCs w:val="24"/>
                <w:lang w:val="en-GB"/>
              </w:rPr>
              <w:t> </w:t>
            </w:r>
            <w:r w:rsidRPr="00520CF2">
              <w:rPr>
                <w:rFonts w:ascii="Times New Roman" w:hAnsi="Times New Roman"/>
                <w:b w:val="0"/>
                <w:sz w:val="24"/>
                <w:szCs w:val="24"/>
                <w:lang w:val="en-GB"/>
              </w:rPr>
              <w:fldChar w:fldCharType="end"/>
            </w:r>
            <w:r>
              <w:rPr>
                <w:rFonts w:ascii="Times New Roman" w:hAnsi="Times New Roman"/>
                <w:b w:val="0"/>
                <w:sz w:val="24"/>
                <w:szCs w:val="24"/>
                <w:lang w:val="ru-RU"/>
              </w:rPr>
              <w:t xml:space="preserve"> </w:t>
            </w:r>
            <w:r w:rsidRPr="00520CF2">
              <w:rPr>
                <w:rFonts w:ascii="Times New Roman" w:hAnsi="Times New Roman"/>
                <w:b w:val="0"/>
                <w:sz w:val="24"/>
                <w:szCs w:val="24"/>
                <w:lang w:val="ru-RU" w:eastAsia="en-US"/>
              </w:rPr>
              <w:t xml:space="preserve"> </w:t>
            </w:r>
            <w:r>
              <w:rPr>
                <w:rFonts w:ascii="Times New Roman" w:hAnsi="Times New Roman"/>
                <w:b w:val="0"/>
                <w:sz w:val="24"/>
                <w:szCs w:val="24"/>
                <w:lang w:val="ru-RU" w:eastAsia="en-US"/>
              </w:rPr>
              <w:t>Третья</w:t>
            </w:r>
            <w:r w:rsidRPr="00D675FC">
              <w:rPr>
                <w:rFonts w:ascii="Times New Roman" w:hAnsi="Times New Roman"/>
                <w:b w:val="0"/>
                <w:sz w:val="24"/>
                <w:szCs w:val="24"/>
                <w:lang w:val="ru-RU" w:eastAsia="en-US"/>
              </w:rPr>
              <w:t xml:space="preserve"> экспертиза</w:t>
            </w:r>
          </w:p>
        </w:tc>
      </w:tr>
      <w:tr w:rsidR="00D675FC" w:rsidRPr="00520CF2" w:rsidTr="00E370E6">
        <w:tc>
          <w:tcPr>
            <w:tcW w:w="674" w:type="pct"/>
            <w:vAlign w:val="center"/>
          </w:tcPr>
          <w:p w:rsidR="00D675FC" w:rsidRPr="00520CF2" w:rsidRDefault="00D675FC" w:rsidP="005070CE">
            <w:pPr>
              <w:pStyle w:val="HTML"/>
              <w:shd w:val="clear" w:color="auto" w:fill="FFFFFF"/>
              <w:rPr>
                <w:rFonts w:ascii="Times New Roman" w:hAnsi="Times New Roman" w:cs="Times New Roman"/>
                <w:sz w:val="24"/>
                <w:szCs w:val="24"/>
                <w:lang w:val="ru-RU"/>
              </w:rPr>
            </w:pPr>
            <w:r w:rsidRPr="00520CF2">
              <w:rPr>
                <w:rFonts w:ascii="Times New Roman" w:hAnsi="Times New Roman" w:cs="Times New Roman"/>
                <w:sz w:val="24"/>
                <w:szCs w:val="24"/>
                <w:lang w:val="ru-RU"/>
              </w:rPr>
              <w:t>Дата проведения экспертизы:</w:t>
            </w:r>
          </w:p>
          <w:p w:rsidR="00D675FC" w:rsidRPr="00520CF2" w:rsidRDefault="00D675FC" w:rsidP="0079021D">
            <w:pPr>
              <w:pStyle w:val="HTML"/>
              <w:shd w:val="clear" w:color="auto" w:fill="FFFFFF"/>
              <w:rPr>
                <w:rFonts w:ascii="Times New Roman" w:hAnsi="Times New Roman" w:cs="Times New Roman"/>
                <w:sz w:val="24"/>
                <w:szCs w:val="24"/>
                <w:lang w:val="ru-RU"/>
              </w:rPr>
            </w:pPr>
          </w:p>
        </w:tc>
        <w:tc>
          <w:tcPr>
            <w:tcW w:w="4326" w:type="pct"/>
            <w:gridSpan w:val="8"/>
            <w:vAlign w:val="center"/>
          </w:tcPr>
          <w:p w:rsidR="00D675FC" w:rsidRPr="00520CF2" w:rsidRDefault="00D675FC" w:rsidP="00A07CE0">
            <w:pPr>
              <w:overflowPunct w:val="0"/>
              <w:autoSpaceDE w:val="0"/>
              <w:autoSpaceDN w:val="0"/>
              <w:adjustRightInd w:val="0"/>
              <w:spacing w:after="40"/>
              <w:textAlignment w:val="baseline"/>
              <w:rPr>
                <w:rFonts w:ascii="Times New Roman" w:hAnsi="Times New Roman"/>
                <w:bCs/>
                <w:sz w:val="24"/>
                <w:szCs w:val="24"/>
                <w:lang w:val="en-GB"/>
              </w:rPr>
            </w:pPr>
            <w:r w:rsidRPr="00520CF2">
              <w:rPr>
                <w:rFonts w:ascii="Times New Roman" w:hAnsi="Times New Roman"/>
                <w:sz w:val="24"/>
                <w:szCs w:val="24"/>
                <w:lang w:val="en-GB"/>
              </w:rPr>
              <w:fldChar w:fldCharType="begin">
                <w:ffData>
                  <w:name w:val=""/>
                  <w:enabled/>
                  <w:calcOnExit w:val="0"/>
                  <w:textInput/>
                </w:ffData>
              </w:fldChar>
            </w:r>
            <w:r w:rsidRPr="00520CF2">
              <w:rPr>
                <w:rFonts w:ascii="Times New Roman" w:hAnsi="Times New Roman"/>
                <w:sz w:val="24"/>
                <w:szCs w:val="24"/>
                <w:lang w:val="en-GB"/>
              </w:rPr>
              <w:instrText xml:space="preserve"> FORMTEXT </w:instrText>
            </w:r>
            <w:r w:rsidRPr="00520CF2">
              <w:rPr>
                <w:rFonts w:ascii="Times New Roman" w:hAnsi="Times New Roman"/>
                <w:sz w:val="24"/>
                <w:szCs w:val="24"/>
                <w:lang w:val="en-GB"/>
              </w:rPr>
            </w:r>
            <w:r w:rsidRPr="00520CF2">
              <w:rPr>
                <w:rFonts w:ascii="Times New Roman" w:hAnsi="Times New Roman"/>
                <w:sz w:val="24"/>
                <w:szCs w:val="24"/>
                <w:lang w:val="en-GB"/>
              </w:rPr>
              <w:fldChar w:fldCharType="separate"/>
            </w:r>
            <w:r w:rsidRPr="00520CF2">
              <w:rPr>
                <w:rFonts w:ascii="Times New Roman" w:hAnsi="Times New Roman"/>
                <w:noProof/>
                <w:sz w:val="24"/>
                <w:szCs w:val="24"/>
                <w:lang w:val="en-GB"/>
              </w:rPr>
              <w:t> </w:t>
            </w:r>
            <w:r w:rsidRPr="00520CF2">
              <w:rPr>
                <w:rFonts w:ascii="Times New Roman" w:hAnsi="Times New Roman"/>
                <w:noProof/>
                <w:sz w:val="24"/>
                <w:szCs w:val="24"/>
                <w:lang w:val="en-GB"/>
              </w:rPr>
              <w:t> </w:t>
            </w:r>
            <w:r w:rsidRPr="00520CF2">
              <w:rPr>
                <w:rFonts w:ascii="Times New Roman" w:hAnsi="Times New Roman"/>
                <w:noProof/>
                <w:sz w:val="24"/>
                <w:szCs w:val="24"/>
                <w:lang w:val="en-GB"/>
              </w:rPr>
              <w:t> </w:t>
            </w:r>
            <w:r w:rsidRPr="00520CF2">
              <w:rPr>
                <w:rFonts w:ascii="Times New Roman" w:hAnsi="Times New Roman"/>
                <w:noProof/>
                <w:sz w:val="24"/>
                <w:szCs w:val="24"/>
                <w:lang w:val="en-GB"/>
              </w:rPr>
              <w:t> </w:t>
            </w:r>
            <w:r w:rsidRPr="00520CF2">
              <w:rPr>
                <w:rFonts w:ascii="Times New Roman" w:hAnsi="Times New Roman"/>
                <w:noProof/>
                <w:sz w:val="24"/>
                <w:szCs w:val="24"/>
                <w:lang w:val="en-GB"/>
              </w:rPr>
              <w:t> </w:t>
            </w:r>
            <w:r w:rsidRPr="00520CF2">
              <w:rPr>
                <w:rFonts w:ascii="Times New Roman" w:hAnsi="Times New Roman"/>
                <w:sz w:val="24"/>
                <w:szCs w:val="24"/>
                <w:lang w:val="en-GB"/>
              </w:rPr>
              <w:fldChar w:fldCharType="end"/>
            </w:r>
          </w:p>
        </w:tc>
      </w:tr>
      <w:tr w:rsidR="00D675FC" w:rsidRPr="00520CF2" w:rsidTr="00E370E6">
        <w:tc>
          <w:tcPr>
            <w:tcW w:w="674" w:type="pct"/>
            <w:tcBorders>
              <w:bottom w:val="single" w:sz="12" w:space="0" w:color="auto"/>
            </w:tcBorders>
            <w:vAlign w:val="center"/>
          </w:tcPr>
          <w:p w:rsidR="00D675FC" w:rsidRPr="00520CF2" w:rsidRDefault="00D675FC" w:rsidP="005070CE">
            <w:pPr>
              <w:pStyle w:val="HTML"/>
              <w:shd w:val="clear" w:color="auto" w:fill="FFFFFF"/>
              <w:rPr>
                <w:rFonts w:ascii="Times New Roman" w:hAnsi="Times New Roman" w:cs="Times New Roman"/>
                <w:sz w:val="24"/>
                <w:szCs w:val="24"/>
                <w:lang w:val="ru-RU"/>
              </w:rPr>
            </w:pPr>
            <w:r w:rsidRPr="00520CF2">
              <w:rPr>
                <w:rFonts w:ascii="Times New Roman" w:hAnsi="Times New Roman" w:cs="Times New Roman"/>
                <w:sz w:val="24"/>
                <w:szCs w:val="24"/>
                <w:lang w:val="ru-RU"/>
              </w:rPr>
              <w:t>Для первичной/</w:t>
            </w:r>
          </w:p>
          <w:p w:rsidR="00D675FC" w:rsidRPr="00520CF2" w:rsidRDefault="00D675FC" w:rsidP="005070CE">
            <w:pPr>
              <w:pStyle w:val="HTML"/>
              <w:shd w:val="clear" w:color="auto" w:fill="FFFFFF"/>
              <w:rPr>
                <w:rFonts w:ascii="Times New Roman" w:hAnsi="Times New Roman" w:cs="Times New Roman"/>
                <w:sz w:val="24"/>
                <w:szCs w:val="24"/>
                <w:lang w:val="ru-RU"/>
              </w:rPr>
            </w:pPr>
            <w:r w:rsidRPr="00520CF2">
              <w:rPr>
                <w:rFonts w:ascii="Times New Roman" w:hAnsi="Times New Roman" w:cs="Times New Roman"/>
                <w:sz w:val="24"/>
                <w:szCs w:val="24"/>
                <w:lang w:val="ru-RU"/>
              </w:rPr>
              <w:t>переаккредитации</w:t>
            </w:r>
          </w:p>
        </w:tc>
        <w:tc>
          <w:tcPr>
            <w:tcW w:w="4326" w:type="pct"/>
            <w:gridSpan w:val="8"/>
            <w:tcBorders>
              <w:bottom w:val="single" w:sz="12" w:space="0" w:color="auto"/>
            </w:tcBorders>
            <w:vAlign w:val="center"/>
          </w:tcPr>
          <w:p w:rsidR="00D675FC" w:rsidRPr="00520CF2" w:rsidRDefault="00D675FC" w:rsidP="00256B25">
            <w:pPr>
              <w:pStyle w:val="a4"/>
              <w:tabs>
                <w:tab w:val="clear" w:pos="4536"/>
                <w:tab w:val="clear" w:pos="9072"/>
              </w:tabs>
              <w:overflowPunct w:val="0"/>
              <w:autoSpaceDE w:val="0"/>
              <w:autoSpaceDN w:val="0"/>
              <w:adjustRightInd w:val="0"/>
              <w:spacing w:after="40"/>
              <w:textAlignment w:val="baseline"/>
              <w:rPr>
                <w:rFonts w:ascii="Times New Roman" w:hAnsi="Times New Roman"/>
                <w:sz w:val="24"/>
                <w:szCs w:val="24"/>
                <w:lang w:val="en-GB"/>
              </w:rPr>
            </w:pPr>
            <w:r w:rsidRPr="00520CF2">
              <w:rPr>
                <w:rFonts w:ascii="Times New Roman" w:hAnsi="Times New Roman"/>
                <w:sz w:val="24"/>
                <w:szCs w:val="24"/>
                <w:lang w:val="en-GB"/>
              </w:rPr>
              <w:fldChar w:fldCharType="begin">
                <w:ffData>
                  <w:name w:val=""/>
                  <w:enabled/>
                  <w:calcOnExit/>
                  <w:ddList>
                    <w:listEntry w:val="                            "/>
                    <w:listEntry w:val="Initial Accreditation"/>
                    <w:listEntry w:val="Reaccreditation"/>
                    <w:listEntry w:val="Extension of Accreditation"/>
                    <w:listEntry w:val="Surveillance of Accreditation"/>
                    <w:listEntry w:val="Surveillance and Extension of Accreditation"/>
                    <w:listEntry w:val="Follow-up on-site assessment"/>
                  </w:ddList>
                </w:ffData>
              </w:fldChar>
            </w:r>
            <w:r w:rsidRPr="00520CF2">
              <w:rPr>
                <w:rFonts w:ascii="Times New Roman" w:hAnsi="Times New Roman"/>
                <w:sz w:val="24"/>
                <w:szCs w:val="24"/>
                <w:lang w:val="en-GB"/>
              </w:rPr>
              <w:instrText xml:space="preserve"> FORMDROPDOWN </w:instrText>
            </w:r>
            <w:r w:rsidRPr="00520CF2">
              <w:rPr>
                <w:rFonts w:ascii="Times New Roman" w:hAnsi="Times New Roman"/>
                <w:sz w:val="24"/>
                <w:szCs w:val="24"/>
                <w:lang w:val="en-GB"/>
              </w:rPr>
            </w:r>
            <w:r w:rsidRPr="00520CF2">
              <w:rPr>
                <w:rFonts w:ascii="Times New Roman" w:hAnsi="Times New Roman"/>
                <w:sz w:val="24"/>
                <w:szCs w:val="24"/>
                <w:lang w:val="en-GB"/>
              </w:rPr>
              <w:fldChar w:fldCharType="end"/>
            </w:r>
          </w:p>
        </w:tc>
      </w:tr>
      <w:tr w:rsidR="00D675FC" w:rsidRPr="00520CF2" w:rsidTr="00E370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1719" w:type="pct"/>
            <w:gridSpan w:val="3"/>
            <w:tcBorders>
              <w:top w:val="single" w:sz="12" w:space="0" w:color="auto"/>
              <w:left w:val="single" w:sz="4" w:space="0" w:color="auto"/>
              <w:bottom w:val="single" w:sz="4" w:space="0" w:color="auto"/>
            </w:tcBorders>
            <w:vAlign w:val="center"/>
          </w:tcPr>
          <w:p w:rsidR="00D675FC" w:rsidRPr="00520CF2" w:rsidRDefault="00D675FC" w:rsidP="0079021D">
            <w:pPr>
              <w:pStyle w:val="HTML"/>
              <w:shd w:val="clear" w:color="auto" w:fill="FFFFFF"/>
              <w:rPr>
                <w:rFonts w:ascii="Times New Roman" w:hAnsi="Times New Roman" w:cs="Times New Roman"/>
                <w:sz w:val="24"/>
                <w:szCs w:val="24"/>
                <w:lang w:val="ru-RU"/>
              </w:rPr>
            </w:pPr>
            <w:r w:rsidRPr="00520CF2">
              <w:rPr>
                <w:rFonts w:ascii="Times New Roman" w:hAnsi="Times New Roman" w:cs="Times New Roman"/>
                <w:sz w:val="24"/>
                <w:szCs w:val="24"/>
                <w:lang w:val="ru-RU" w:eastAsia="de-DE"/>
              </w:rPr>
              <w:t>Орган по сертификации продукции</w:t>
            </w:r>
            <w:r w:rsidRPr="00520CF2">
              <w:rPr>
                <w:rFonts w:ascii="Times New Roman" w:hAnsi="Times New Roman" w:cs="Times New Roman"/>
                <w:sz w:val="24"/>
                <w:szCs w:val="24"/>
                <w:lang w:val="ru-RU"/>
              </w:rPr>
              <w:t xml:space="preserve"> с несколькими местами расположения:</w:t>
            </w:r>
          </w:p>
        </w:tc>
        <w:tc>
          <w:tcPr>
            <w:tcW w:w="481" w:type="pct"/>
            <w:gridSpan w:val="3"/>
            <w:tcBorders>
              <w:top w:val="single" w:sz="12" w:space="0" w:color="auto"/>
              <w:bottom w:val="single" w:sz="4" w:space="0" w:color="auto"/>
            </w:tcBorders>
            <w:vAlign w:val="center"/>
          </w:tcPr>
          <w:p w:rsidR="00D675FC" w:rsidRPr="00520CF2" w:rsidRDefault="00D675FC" w:rsidP="001833F3">
            <w:pPr>
              <w:spacing w:after="40"/>
              <w:rPr>
                <w:rFonts w:ascii="Times New Roman" w:hAnsi="Times New Roman"/>
                <w:sz w:val="24"/>
                <w:szCs w:val="24"/>
                <w:lang w:val="ru-RU"/>
              </w:rPr>
            </w:pPr>
            <w:r w:rsidRPr="00520CF2">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520CF2">
              <w:rPr>
                <w:rFonts w:ascii="Times New Roman" w:hAnsi="Times New Roman"/>
                <w:sz w:val="24"/>
                <w:szCs w:val="24"/>
                <w:lang w:val="en-GB"/>
              </w:rPr>
              <w:instrText xml:space="preserve"> FORMCHECKBOX </w:instrText>
            </w:r>
            <w:r w:rsidRPr="00520CF2">
              <w:rPr>
                <w:rFonts w:ascii="Times New Roman" w:hAnsi="Times New Roman"/>
                <w:sz w:val="24"/>
                <w:szCs w:val="24"/>
                <w:lang w:val="en-GB"/>
              </w:rPr>
            </w:r>
            <w:r w:rsidRPr="00520CF2">
              <w:rPr>
                <w:rFonts w:ascii="Times New Roman" w:hAnsi="Times New Roman"/>
                <w:sz w:val="24"/>
                <w:szCs w:val="24"/>
                <w:lang w:val="en-GB"/>
              </w:rPr>
              <w:fldChar w:fldCharType="end"/>
            </w:r>
            <w:r w:rsidRPr="00520CF2">
              <w:rPr>
                <w:rFonts w:ascii="Times New Roman" w:hAnsi="Times New Roman"/>
                <w:sz w:val="24"/>
                <w:szCs w:val="24"/>
                <w:lang w:val="en-GB"/>
              </w:rPr>
              <w:t xml:space="preserve"> </w:t>
            </w:r>
            <w:r w:rsidRPr="00520CF2">
              <w:rPr>
                <w:rFonts w:ascii="Times New Roman" w:hAnsi="Times New Roman"/>
                <w:sz w:val="24"/>
                <w:szCs w:val="24"/>
                <w:lang w:val="ru-RU" w:eastAsia="en-US"/>
              </w:rPr>
              <w:t>Да</w:t>
            </w:r>
          </w:p>
        </w:tc>
        <w:tc>
          <w:tcPr>
            <w:tcW w:w="2800" w:type="pct"/>
            <w:gridSpan w:val="3"/>
            <w:tcBorders>
              <w:top w:val="single" w:sz="12" w:space="0" w:color="auto"/>
              <w:bottom w:val="single" w:sz="4" w:space="0" w:color="auto"/>
              <w:right w:val="single" w:sz="4" w:space="0" w:color="auto"/>
            </w:tcBorders>
            <w:vAlign w:val="center"/>
          </w:tcPr>
          <w:p w:rsidR="00D675FC" w:rsidRPr="00520CF2" w:rsidRDefault="00D675FC" w:rsidP="00652196">
            <w:pPr>
              <w:spacing w:after="40"/>
              <w:rPr>
                <w:rFonts w:ascii="Times New Roman" w:hAnsi="Times New Roman"/>
                <w:sz w:val="24"/>
                <w:szCs w:val="24"/>
                <w:lang w:val="ru-RU"/>
              </w:rPr>
            </w:pPr>
            <w:r w:rsidRPr="00520CF2">
              <w:rPr>
                <w:rFonts w:ascii="Times New Roman" w:hAnsi="Times New Roman"/>
                <w:sz w:val="24"/>
                <w:szCs w:val="24"/>
                <w:lang w:val="en-GB"/>
              </w:rPr>
              <w:fldChar w:fldCharType="begin">
                <w:ffData>
                  <w:name w:val="Kontrollkästchen1"/>
                  <w:enabled/>
                  <w:calcOnExit w:val="0"/>
                  <w:checkBox>
                    <w:sizeAuto/>
                    <w:default w:val="0"/>
                  </w:checkBox>
                </w:ffData>
              </w:fldChar>
            </w:r>
            <w:r w:rsidRPr="00520CF2">
              <w:rPr>
                <w:rFonts w:ascii="Times New Roman" w:hAnsi="Times New Roman"/>
                <w:sz w:val="24"/>
                <w:szCs w:val="24"/>
                <w:lang w:val="en-GB"/>
              </w:rPr>
              <w:instrText xml:space="preserve"> FORMCHECKBOX </w:instrText>
            </w:r>
            <w:r w:rsidRPr="00520CF2">
              <w:rPr>
                <w:rFonts w:ascii="Times New Roman" w:hAnsi="Times New Roman"/>
                <w:sz w:val="24"/>
                <w:szCs w:val="24"/>
                <w:lang w:val="en-GB"/>
              </w:rPr>
            </w:r>
            <w:r w:rsidRPr="00520CF2">
              <w:rPr>
                <w:rFonts w:ascii="Times New Roman" w:hAnsi="Times New Roman"/>
                <w:sz w:val="24"/>
                <w:szCs w:val="24"/>
                <w:lang w:val="en-GB"/>
              </w:rPr>
              <w:fldChar w:fldCharType="end"/>
            </w:r>
            <w:r w:rsidRPr="00520CF2">
              <w:rPr>
                <w:rFonts w:ascii="Times New Roman" w:hAnsi="Times New Roman"/>
                <w:sz w:val="24"/>
                <w:szCs w:val="24"/>
                <w:lang w:val="en-GB"/>
              </w:rPr>
              <w:t xml:space="preserve"> </w:t>
            </w:r>
            <w:r w:rsidRPr="00520CF2">
              <w:rPr>
                <w:rFonts w:ascii="Times New Roman" w:hAnsi="Times New Roman"/>
                <w:sz w:val="24"/>
                <w:szCs w:val="24"/>
                <w:lang w:val="ru-RU"/>
              </w:rPr>
              <w:t>Нет</w:t>
            </w:r>
          </w:p>
        </w:tc>
      </w:tr>
      <w:tr w:rsidR="00D675FC" w:rsidRPr="00520CF2" w:rsidTr="00E370E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000" w:type="pct"/>
            <w:gridSpan w:val="9"/>
            <w:tcBorders>
              <w:top w:val="single" w:sz="4" w:space="0" w:color="auto"/>
              <w:left w:val="single" w:sz="2" w:space="0" w:color="auto"/>
              <w:bottom w:val="single" w:sz="2" w:space="0" w:color="auto"/>
              <w:right w:val="single" w:sz="4" w:space="0" w:color="auto"/>
            </w:tcBorders>
            <w:vAlign w:val="center"/>
          </w:tcPr>
          <w:p w:rsidR="00D675FC" w:rsidRPr="00520CF2" w:rsidRDefault="00D675FC" w:rsidP="004C6AC3">
            <w:pPr>
              <w:pStyle w:val="HTML"/>
              <w:shd w:val="clear" w:color="auto" w:fill="FFFFFF"/>
              <w:rPr>
                <w:rFonts w:ascii="Times New Roman" w:hAnsi="Times New Roman" w:cs="Times New Roman"/>
                <w:sz w:val="24"/>
                <w:szCs w:val="24"/>
                <w:lang w:val="ru-RU" w:eastAsia="de-DE"/>
              </w:rPr>
            </w:pPr>
            <w:r w:rsidRPr="00520CF2">
              <w:rPr>
                <w:rFonts w:ascii="Times New Roman" w:hAnsi="Times New Roman" w:cs="Times New Roman"/>
                <w:sz w:val="24"/>
                <w:szCs w:val="24"/>
                <w:lang w:val="ru-RU"/>
              </w:rPr>
              <w:t>Название / адрес оцениваемых мест:</w:t>
            </w:r>
          </w:p>
        </w:tc>
      </w:tr>
      <w:tr w:rsidR="00D675FC" w:rsidRPr="00520CF2" w:rsidTr="00E370E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681" w:type="pct"/>
            <w:gridSpan w:val="2"/>
            <w:tcBorders>
              <w:top w:val="single" w:sz="12" w:space="0" w:color="auto"/>
              <w:left w:val="single" w:sz="2" w:space="0" w:color="auto"/>
              <w:bottom w:val="single" w:sz="4" w:space="0" w:color="auto"/>
            </w:tcBorders>
            <w:vAlign w:val="center"/>
          </w:tcPr>
          <w:p w:rsidR="00D675FC" w:rsidRPr="00520CF2" w:rsidRDefault="00D675FC" w:rsidP="00A56574">
            <w:pPr>
              <w:pStyle w:val="a4"/>
              <w:tabs>
                <w:tab w:val="clear" w:pos="4536"/>
                <w:tab w:val="clear" w:pos="9072"/>
              </w:tabs>
              <w:spacing w:after="40"/>
              <w:jc w:val="center"/>
              <w:rPr>
                <w:rFonts w:ascii="Times New Roman" w:hAnsi="Times New Roman"/>
                <w:sz w:val="24"/>
                <w:szCs w:val="24"/>
                <w:lang w:val="ru-RU"/>
              </w:rPr>
            </w:pPr>
            <w:r w:rsidRPr="00520CF2">
              <w:rPr>
                <w:rFonts w:ascii="Times New Roman" w:hAnsi="Times New Roman"/>
                <w:sz w:val="24"/>
                <w:szCs w:val="24"/>
                <w:lang w:val="ru-RU"/>
              </w:rPr>
              <w:t>Площадь Орган по сертификации продукции</w:t>
            </w:r>
          </w:p>
        </w:tc>
        <w:tc>
          <w:tcPr>
            <w:tcW w:w="1475" w:type="pct"/>
            <w:gridSpan w:val="3"/>
            <w:tcBorders>
              <w:top w:val="single" w:sz="12" w:space="0" w:color="auto"/>
              <w:left w:val="single" w:sz="4" w:space="0" w:color="auto"/>
              <w:bottom w:val="single" w:sz="4" w:space="0" w:color="auto"/>
              <w:right w:val="nil"/>
            </w:tcBorders>
            <w:vAlign w:val="center"/>
          </w:tcPr>
          <w:p w:rsidR="00D675FC" w:rsidRPr="00520CF2" w:rsidRDefault="00D675FC" w:rsidP="00A56574">
            <w:pPr>
              <w:spacing w:after="40"/>
              <w:jc w:val="center"/>
              <w:rPr>
                <w:rFonts w:ascii="Times New Roman" w:hAnsi="Times New Roman"/>
                <w:sz w:val="24"/>
                <w:szCs w:val="24"/>
                <w:lang w:val="ru-RU"/>
              </w:rPr>
            </w:pPr>
            <w:r w:rsidRPr="00520CF2">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520CF2">
              <w:rPr>
                <w:rFonts w:ascii="Times New Roman" w:hAnsi="Times New Roman"/>
                <w:sz w:val="24"/>
                <w:szCs w:val="24"/>
                <w:lang w:val="en-GB"/>
              </w:rPr>
              <w:instrText xml:space="preserve"> FORMCHECKBOX </w:instrText>
            </w:r>
            <w:r w:rsidRPr="00520CF2">
              <w:rPr>
                <w:rFonts w:ascii="Times New Roman" w:hAnsi="Times New Roman"/>
                <w:sz w:val="24"/>
                <w:szCs w:val="24"/>
                <w:lang w:val="en-GB"/>
              </w:rPr>
            </w:r>
            <w:r w:rsidRPr="00520CF2">
              <w:rPr>
                <w:rFonts w:ascii="Times New Roman" w:hAnsi="Times New Roman"/>
                <w:sz w:val="24"/>
                <w:szCs w:val="24"/>
                <w:lang w:val="en-GB"/>
              </w:rPr>
              <w:fldChar w:fldCharType="end"/>
            </w:r>
          </w:p>
          <w:p w:rsidR="00D675FC" w:rsidRPr="00520CF2" w:rsidRDefault="00D675FC" w:rsidP="00A56574">
            <w:pPr>
              <w:spacing w:after="40"/>
              <w:jc w:val="center"/>
              <w:rPr>
                <w:rFonts w:ascii="Times New Roman" w:hAnsi="Times New Roman"/>
                <w:bCs/>
                <w:sz w:val="24"/>
                <w:szCs w:val="24"/>
                <w:lang w:val="ru-RU"/>
              </w:rPr>
            </w:pPr>
            <w:r w:rsidRPr="00520CF2">
              <w:rPr>
                <w:rFonts w:ascii="Times New Roman" w:hAnsi="Times New Roman"/>
                <w:sz w:val="24"/>
                <w:szCs w:val="24"/>
              </w:rPr>
              <w:t>Постоянн</w:t>
            </w:r>
            <w:r w:rsidRPr="00520CF2">
              <w:rPr>
                <w:rFonts w:ascii="Times New Roman" w:hAnsi="Times New Roman"/>
                <w:sz w:val="24"/>
                <w:szCs w:val="24"/>
                <w:lang w:val="ru-RU"/>
              </w:rPr>
              <w:t xml:space="preserve">ая </w:t>
            </w:r>
            <w:r w:rsidRPr="00520CF2">
              <w:rPr>
                <w:rFonts w:ascii="Times New Roman" w:hAnsi="Times New Roman"/>
                <w:sz w:val="24"/>
                <w:szCs w:val="24"/>
              </w:rPr>
              <w:t>производственн</w:t>
            </w:r>
            <w:r w:rsidRPr="00520CF2">
              <w:rPr>
                <w:rFonts w:ascii="Times New Roman" w:hAnsi="Times New Roman"/>
                <w:sz w:val="24"/>
                <w:szCs w:val="24"/>
                <w:lang w:val="ru-RU"/>
              </w:rPr>
              <w:t xml:space="preserve">ая </w:t>
            </w:r>
            <w:r w:rsidRPr="00520CF2">
              <w:rPr>
                <w:rFonts w:ascii="Times New Roman" w:hAnsi="Times New Roman"/>
                <w:sz w:val="24"/>
                <w:szCs w:val="24"/>
              </w:rPr>
              <w:t>площад</w:t>
            </w:r>
            <w:r w:rsidRPr="00520CF2">
              <w:rPr>
                <w:rFonts w:ascii="Times New Roman" w:hAnsi="Times New Roman"/>
                <w:sz w:val="24"/>
                <w:szCs w:val="24"/>
                <w:lang w:val="ru-RU"/>
              </w:rPr>
              <w:t>ь</w:t>
            </w:r>
          </w:p>
        </w:tc>
        <w:tc>
          <w:tcPr>
            <w:tcW w:w="1445" w:type="pct"/>
            <w:gridSpan w:val="3"/>
            <w:tcBorders>
              <w:top w:val="single" w:sz="12" w:space="0" w:color="auto"/>
              <w:left w:val="nil"/>
              <w:bottom w:val="single" w:sz="4" w:space="0" w:color="auto"/>
              <w:right w:val="nil"/>
            </w:tcBorders>
            <w:vAlign w:val="center"/>
          </w:tcPr>
          <w:p w:rsidR="00D675FC" w:rsidRPr="00520CF2" w:rsidRDefault="00D675FC" w:rsidP="00A56574">
            <w:pPr>
              <w:spacing w:after="40"/>
              <w:jc w:val="center"/>
              <w:rPr>
                <w:rFonts w:ascii="Times New Roman" w:hAnsi="Times New Roman"/>
                <w:sz w:val="24"/>
                <w:szCs w:val="24"/>
                <w:lang w:val="ru-RU"/>
              </w:rPr>
            </w:pPr>
          </w:p>
          <w:p w:rsidR="00D675FC" w:rsidRPr="00520CF2" w:rsidRDefault="00D675FC" w:rsidP="00A56574">
            <w:pPr>
              <w:spacing w:after="40"/>
              <w:jc w:val="center"/>
              <w:rPr>
                <w:rFonts w:ascii="Times New Roman" w:hAnsi="Times New Roman"/>
                <w:sz w:val="24"/>
                <w:szCs w:val="24"/>
                <w:lang w:val="ru-RU"/>
              </w:rPr>
            </w:pPr>
            <w:r w:rsidRPr="00520CF2">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520CF2">
              <w:rPr>
                <w:rFonts w:ascii="Times New Roman" w:hAnsi="Times New Roman"/>
                <w:sz w:val="24"/>
                <w:szCs w:val="24"/>
                <w:lang w:val="ru-RU"/>
              </w:rPr>
              <w:instrText xml:space="preserve"> </w:instrText>
            </w:r>
            <w:r w:rsidRPr="00520CF2">
              <w:rPr>
                <w:rFonts w:ascii="Times New Roman" w:hAnsi="Times New Roman"/>
                <w:sz w:val="24"/>
                <w:szCs w:val="24"/>
                <w:lang w:val="en-GB"/>
              </w:rPr>
              <w:instrText>FORMCHECKBOX</w:instrText>
            </w:r>
            <w:r w:rsidRPr="00520CF2">
              <w:rPr>
                <w:rFonts w:ascii="Times New Roman" w:hAnsi="Times New Roman"/>
                <w:sz w:val="24"/>
                <w:szCs w:val="24"/>
                <w:lang w:val="ru-RU"/>
              </w:rPr>
              <w:instrText xml:space="preserve"> </w:instrText>
            </w:r>
            <w:r w:rsidRPr="00520CF2">
              <w:rPr>
                <w:rFonts w:ascii="Times New Roman" w:hAnsi="Times New Roman"/>
                <w:sz w:val="24"/>
                <w:szCs w:val="24"/>
                <w:lang w:val="en-GB"/>
              </w:rPr>
            </w:r>
            <w:r w:rsidRPr="00520CF2">
              <w:rPr>
                <w:rFonts w:ascii="Times New Roman" w:hAnsi="Times New Roman"/>
                <w:sz w:val="24"/>
                <w:szCs w:val="24"/>
                <w:lang w:val="en-GB"/>
              </w:rPr>
              <w:fldChar w:fldCharType="end"/>
            </w:r>
            <w:r w:rsidRPr="00520CF2">
              <w:rPr>
                <w:rFonts w:ascii="Times New Roman" w:hAnsi="Times New Roman"/>
                <w:sz w:val="24"/>
                <w:szCs w:val="24"/>
                <w:lang w:val="ru-RU"/>
              </w:rPr>
              <w:t xml:space="preserve">       </w:t>
            </w:r>
          </w:p>
          <w:p w:rsidR="00D675FC" w:rsidRPr="00520CF2" w:rsidRDefault="00D675FC" w:rsidP="00A56574">
            <w:pPr>
              <w:spacing w:after="40"/>
              <w:jc w:val="center"/>
              <w:rPr>
                <w:rFonts w:ascii="Times New Roman" w:hAnsi="Times New Roman"/>
                <w:sz w:val="24"/>
                <w:szCs w:val="24"/>
                <w:lang w:val="ru-RU" w:eastAsia="en-US"/>
              </w:rPr>
            </w:pPr>
            <w:r w:rsidRPr="00520CF2">
              <w:rPr>
                <w:rFonts w:ascii="Times New Roman" w:hAnsi="Times New Roman"/>
                <w:sz w:val="24"/>
                <w:szCs w:val="24"/>
                <w:lang w:val="ru-RU"/>
              </w:rPr>
              <w:t xml:space="preserve"> </w:t>
            </w:r>
            <w:r w:rsidRPr="00520CF2">
              <w:rPr>
                <w:rFonts w:ascii="Times New Roman" w:hAnsi="Times New Roman"/>
                <w:sz w:val="24"/>
                <w:szCs w:val="24"/>
                <w:lang w:val="ru-RU" w:eastAsia="en-US"/>
              </w:rPr>
              <w:t>Удаленные от постоянной производственной площади</w:t>
            </w:r>
          </w:p>
          <w:p w:rsidR="00D675FC" w:rsidRPr="00520CF2" w:rsidRDefault="00D675FC" w:rsidP="00A56574">
            <w:pPr>
              <w:spacing w:after="40"/>
              <w:jc w:val="center"/>
              <w:rPr>
                <w:rFonts w:ascii="Times New Roman" w:hAnsi="Times New Roman"/>
                <w:bCs/>
                <w:sz w:val="24"/>
                <w:szCs w:val="24"/>
                <w:lang w:val="ru-RU"/>
              </w:rPr>
            </w:pPr>
            <w:r w:rsidRPr="00520CF2">
              <w:rPr>
                <w:rFonts w:ascii="Times New Roman" w:hAnsi="Times New Roman"/>
                <w:sz w:val="24"/>
                <w:szCs w:val="24"/>
                <w:lang w:val="ru-RU" w:eastAsia="en-US"/>
              </w:rPr>
              <w:t>(филиалы)</w:t>
            </w:r>
          </w:p>
        </w:tc>
        <w:tc>
          <w:tcPr>
            <w:tcW w:w="1399" w:type="pct"/>
            <w:tcBorders>
              <w:top w:val="single" w:sz="12" w:space="0" w:color="auto"/>
              <w:left w:val="nil"/>
              <w:bottom w:val="single" w:sz="4" w:space="0" w:color="auto"/>
              <w:right w:val="single" w:sz="4" w:space="0" w:color="auto"/>
            </w:tcBorders>
            <w:vAlign w:val="center"/>
          </w:tcPr>
          <w:p w:rsidR="00D675FC" w:rsidRPr="00520CF2" w:rsidRDefault="00D675FC" w:rsidP="00A56574">
            <w:pPr>
              <w:spacing w:after="40"/>
              <w:jc w:val="center"/>
              <w:rPr>
                <w:rFonts w:ascii="Times New Roman" w:hAnsi="Times New Roman"/>
                <w:sz w:val="24"/>
                <w:szCs w:val="24"/>
                <w:lang w:val="ru-RU"/>
              </w:rPr>
            </w:pPr>
            <w:r w:rsidRPr="00520CF2">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520CF2">
              <w:rPr>
                <w:rFonts w:ascii="Times New Roman" w:hAnsi="Times New Roman"/>
                <w:sz w:val="24"/>
                <w:szCs w:val="24"/>
                <w:lang w:val="ru-RU"/>
              </w:rPr>
              <w:instrText xml:space="preserve"> </w:instrText>
            </w:r>
            <w:r w:rsidRPr="00520CF2">
              <w:rPr>
                <w:rFonts w:ascii="Times New Roman" w:hAnsi="Times New Roman"/>
                <w:sz w:val="24"/>
                <w:szCs w:val="24"/>
                <w:lang w:val="en-GB"/>
              </w:rPr>
              <w:instrText>FORMCHECKBOX</w:instrText>
            </w:r>
            <w:r w:rsidRPr="00520CF2">
              <w:rPr>
                <w:rFonts w:ascii="Times New Roman" w:hAnsi="Times New Roman"/>
                <w:sz w:val="24"/>
                <w:szCs w:val="24"/>
                <w:lang w:val="ru-RU"/>
              </w:rPr>
              <w:instrText xml:space="preserve"> </w:instrText>
            </w:r>
            <w:r w:rsidRPr="00520CF2">
              <w:rPr>
                <w:rFonts w:ascii="Times New Roman" w:hAnsi="Times New Roman"/>
                <w:sz w:val="24"/>
                <w:szCs w:val="24"/>
                <w:lang w:val="en-GB"/>
              </w:rPr>
            </w:r>
            <w:r w:rsidRPr="00520CF2">
              <w:rPr>
                <w:rFonts w:ascii="Times New Roman" w:hAnsi="Times New Roman"/>
                <w:sz w:val="24"/>
                <w:szCs w:val="24"/>
                <w:lang w:val="en-GB"/>
              </w:rPr>
              <w:fldChar w:fldCharType="end"/>
            </w:r>
          </w:p>
          <w:p w:rsidR="00D675FC" w:rsidRPr="00520CF2" w:rsidRDefault="00D675FC" w:rsidP="00A56574">
            <w:pPr>
              <w:spacing w:after="40"/>
              <w:jc w:val="center"/>
              <w:rPr>
                <w:rFonts w:ascii="Times New Roman" w:hAnsi="Times New Roman"/>
                <w:sz w:val="24"/>
                <w:szCs w:val="24"/>
              </w:rPr>
            </w:pPr>
            <w:r w:rsidRPr="00520CF2">
              <w:rPr>
                <w:rFonts w:ascii="Times New Roman" w:hAnsi="Times New Roman"/>
                <w:sz w:val="24"/>
                <w:szCs w:val="24"/>
                <w:lang w:val="ru-RU"/>
              </w:rPr>
              <w:t>Мобильные объекты</w:t>
            </w:r>
          </w:p>
          <w:p w:rsidR="00D675FC" w:rsidRPr="00520CF2" w:rsidRDefault="00D675FC" w:rsidP="00A56574">
            <w:pPr>
              <w:spacing w:after="40"/>
              <w:jc w:val="center"/>
              <w:rPr>
                <w:rFonts w:ascii="Times New Roman" w:hAnsi="Times New Roman"/>
                <w:bCs/>
                <w:sz w:val="24"/>
                <w:szCs w:val="24"/>
                <w:lang w:val="ru-RU"/>
              </w:rPr>
            </w:pPr>
          </w:p>
        </w:tc>
      </w:tr>
    </w:tbl>
    <w:p w:rsidR="00F323DC" w:rsidRPr="00520CF2" w:rsidRDefault="00F323DC" w:rsidP="00EC48BB">
      <w:pPr>
        <w:pStyle w:val="a4"/>
        <w:tabs>
          <w:tab w:val="clear" w:pos="4536"/>
          <w:tab w:val="clear" w:pos="9072"/>
        </w:tabs>
        <w:spacing w:before="0" w:after="0"/>
        <w:rPr>
          <w:rFonts w:ascii="Times New Roman" w:hAnsi="Times New Roman"/>
          <w:sz w:val="24"/>
          <w:szCs w:val="24"/>
        </w:rPr>
        <w:sectPr w:rsidR="00F323DC" w:rsidRPr="00520CF2" w:rsidSect="00C3414E">
          <w:headerReference w:type="even" r:id="rId9"/>
          <w:headerReference w:type="default" r:id="rId10"/>
          <w:footerReference w:type="default" r:id="rId11"/>
          <w:headerReference w:type="first" r:id="rId12"/>
          <w:footerReference w:type="first" r:id="rId13"/>
          <w:endnotePr>
            <w:numFmt w:val="decimal"/>
          </w:endnotePr>
          <w:pgSz w:w="16838" w:h="11906" w:orient="landscape" w:code="9"/>
          <w:pgMar w:top="567" w:right="567" w:bottom="851" w:left="851" w:header="720" w:footer="720" w:gutter="0"/>
          <w:cols w:space="720"/>
          <w:docGrid w:linePitch="299"/>
        </w:sectPr>
      </w:pPr>
    </w:p>
    <w:tbl>
      <w:tblPr>
        <w:tblW w:w="15735" w:type="dxa"/>
        <w:tblInd w:w="-85" w:type="dxa"/>
        <w:tblBorders>
          <w:top w:val="single" w:sz="6" w:space="0" w:color="auto"/>
          <w:left w:val="single" w:sz="6" w:space="0" w:color="auto"/>
          <w:bottom w:val="single" w:sz="6" w:space="0" w:color="auto"/>
          <w:right w:val="single" w:sz="6" w:space="0" w:color="auto"/>
        </w:tblBorders>
        <w:tblCellMar>
          <w:top w:w="57" w:type="dxa"/>
          <w:left w:w="57" w:type="dxa"/>
          <w:bottom w:w="57" w:type="dxa"/>
          <w:right w:w="57" w:type="dxa"/>
        </w:tblCellMar>
        <w:tblLook w:val="0000" w:firstRow="0" w:lastRow="0" w:firstColumn="0" w:lastColumn="0" w:noHBand="0" w:noVBand="0"/>
      </w:tblPr>
      <w:tblGrid>
        <w:gridCol w:w="2270"/>
        <w:gridCol w:w="1558"/>
        <w:gridCol w:w="1559"/>
        <w:gridCol w:w="1559"/>
        <w:gridCol w:w="1559"/>
        <w:gridCol w:w="7230"/>
      </w:tblGrid>
      <w:tr w:rsidR="00520CF2" w:rsidRPr="00520CF2" w:rsidTr="00A56574">
        <w:tc>
          <w:tcPr>
            <w:tcW w:w="15735" w:type="dxa"/>
            <w:gridSpan w:val="6"/>
            <w:tcBorders>
              <w:top w:val="single" w:sz="8" w:space="0" w:color="auto"/>
              <w:left w:val="single" w:sz="2" w:space="0" w:color="auto"/>
              <w:bottom w:val="single" w:sz="4" w:space="0" w:color="auto"/>
              <w:right w:val="single" w:sz="4" w:space="0" w:color="auto"/>
            </w:tcBorders>
            <w:vAlign w:val="center"/>
          </w:tcPr>
          <w:p w:rsidR="00EC48BB" w:rsidRPr="00520CF2" w:rsidRDefault="005070CE" w:rsidP="0079021D">
            <w:pPr>
              <w:pStyle w:val="HTML"/>
              <w:shd w:val="clear" w:color="auto" w:fill="FFFFFF"/>
              <w:rPr>
                <w:rFonts w:ascii="Times New Roman" w:hAnsi="Times New Roman" w:cs="Times New Roman"/>
                <w:sz w:val="24"/>
                <w:szCs w:val="24"/>
                <w:lang w:val="ru-RU"/>
              </w:rPr>
            </w:pPr>
            <w:r w:rsidRPr="00520CF2">
              <w:rPr>
                <w:rFonts w:ascii="Times New Roman" w:hAnsi="Times New Roman" w:cs="Times New Roman"/>
                <w:sz w:val="24"/>
                <w:szCs w:val="24"/>
                <w:lang w:val="ru-RU"/>
              </w:rPr>
              <w:lastRenderedPageBreak/>
              <w:t>Персонал администрации с указанием ответственности:</w:t>
            </w:r>
          </w:p>
        </w:tc>
      </w:tr>
      <w:tr w:rsidR="00520CF2" w:rsidRPr="00520CF2" w:rsidTr="00A56574">
        <w:tc>
          <w:tcPr>
            <w:tcW w:w="2270" w:type="dxa"/>
            <w:tcBorders>
              <w:top w:val="single" w:sz="4" w:space="0" w:color="auto"/>
              <w:left w:val="single" w:sz="2" w:space="0" w:color="auto"/>
              <w:bottom w:val="single" w:sz="4" w:space="0" w:color="auto"/>
              <w:right w:val="single" w:sz="2" w:space="0" w:color="auto"/>
            </w:tcBorders>
          </w:tcPr>
          <w:p w:rsidR="00F3699D" w:rsidRPr="00520CF2" w:rsidRDefault="00F3699D" w:rsidP="00F369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szCs w:val="24"/>
                <w:lang w:val="ru-RU" w:eastAsia="en-US"/>
              </w:rPr>
            </w:pPr>
            <w:r w:rsidRPr="00520CF2">
              <w:rPr>
                <w:rFonts w:ascii="Times New Roman" w:hAnsi="Times New Roman"/>
                <w:sz w:val="24"/>
                <w:szCs w:val="24"/>
                <w:lang w:val="ru-RU" w:eastAsia="en-US"/>
              </w:rPr>
              <w:t>Общая деятельность</w:t>
            </w:r>
          </w:p>
          <w:p w:rsidR="004C6AC3" w:rsidRPr="00520CF2" w:rsidRDefault="00F3699D" w:rsidP="00F3699D">
            <w:pPr>
              <w:pStyle w:val="HTML"/>
              <w:shd w:val="clear" w:color="auto" w:fill="FFFFFF"/>
              <w:rPr>
                <w:rFonts w:ascii="Times New Roman" w:hAnsi="Times New Roman" w:cs="Times New Roman"/>
                <w:sz w:val="24"/>
                <w:szCs w:val="24"/>
                <w:lang w:val="ru-RU"/>
              </w:rPr>
            </w:pPr>
            <w:r w:rsidRPr="00520CF2">
              <w:rPr>
                <w:rFonts w:ascii="Times New Roman" w:hAnsi="Times New Roman" w:cs="Times New Roman"/>
                <w:sz w:val="24"/>
                <w:szCs w:val="24"/>
                <w:lang w:val="ru-RU" w:eastAsia="de-DE"/>
              </w:rPr>
              <w:t>Органа по сертификации продукции  (описать  укрупненно):</w:t>
            </w:r>
          </w:p>
        </w:tc>
        <w:tc>
          <w:tcPr>
            <w:tcW w:w="13465" w:type="dxa"/>
            <w:gridSpan w:val="5"/>
            <w:tcBorders>
              <w:top w:val="single" w:sz="4" w:space="0" w:color="auto"/>
              <w:left w:val="single" w:sz="2" w:space="0" w:color="auto"/>
              <w:bottom w:val="single" w:sz="4" w:space="0" w:color="auto"/>
              <w:right w:val="single" w:sz="4" w:space="0" w:color="auto"/>
            </w:tcBorders>
          </w:tcPr>
          <w:p w:rsidR="00EC48BB" w:rsidRPr="00520CF2" w:rsidRDefault="00EC48BB" w:rsidP="00EC48BB">
            <w:pPr>
              <w:spacing w:before="0" w:after="0"/>
              <w:rPr>
                <w:rFonts w:ascii="Times New Roman" w:hAnsi="Times New Roman"/>
                <w:bCs/>
                <w:sz w:val="24"/>
                <w:szCs w:val="24"/>
              </w:rPr>
            </w:pPr>
          </w:p>
        </w:tc>
      </w:tr>
      <w:tr w:rsidR="00520CF2" w:rsidRPr="00520CF2" w:rsidTr="00A56574">
        <w:tc>
          <w:tcPr>
            <w:tcW w:w="2270" w:type="dxa"/>
            <w:tcBorders>
              <w:top w:val="single" w:sz="4" w:space="0" w:color="auto"/>
              <w:left w:val="single" w:sz="2" w:space="0" w:color="auto"/>
              <w:bottom w:val="single" w:sz="2" w:space="0" w:color="auto"/>
              <w:right w:val="single" w:sz="2" w:space="0" w:color="auto"/>
            </w:tcBorders>
          </w:tcPr>
          <w:p w:rsidR="000C2D91" w:rsidRPr="00520CF2" w:rsidRDefault="00673B6A" w:rsidP="000A5C84">
            <w:pPr>
              <w:pStyle w:val="HTML"/>
              <w:shd w:val="clear" w:color="auto" w:fill="FFFFFF"/>
              <w:rPr>
                <w:rFonts w:ascii="Times New Roman" w:hAnsi="Times New Roman" w:cs="Times New Roman"/>
                <w:sz w:val="24"/>
                <w:szCs w:val="24"/>
                <w:lang w:val="ru-RU"/>
              </w:rPr>
            </w:pPr>
            <w:r w:rsidRPr="00520CF2">
              <w:rPr>
                <w:rFonts w:ascii="Times New Roman" w:hAnsi="Times New Roman" w:cs="Times New Roman"/>
                <w:sz w:val="24"/>
                <w:szCs w:val="24"/>
                <w:lang w:val="ru-RU"/>
              </w:rPr>
              <w:t xml:space="preserve">Ответственный за </w:t>
            </w:r>
            <w:r w:rsidR="000A5C84" w:rsidRPr="00520CF2">
              <w:rPr>
                <w:rFonts w:ascii="Times New Roman" w:hAnsi="Times New Roman" w:cs="Times New Roman"/>
                <w:sz w:val="24"/>
                <w:szCs w:val="24"/>
                <w:lang w:val="ru-RU"/>
              </w:rPr>
              <w:t>с</w:t>
            </w:r>
            <w:r w:rsidRPr="00520CF2">
              <w:rPr>
                <w:rFonts w:ascii="Times New Roman" w:hAnsi="Times New Roman" w:cs="Times New Roman"/>
                <w:sz w:val="24"/>
                <w:szCs w:val="24"/>
                <w:lang w:val="ru-RU"/>
              </w:rPr>
              <w:t>истему</w:t>
            </w:r>
            <w:r w:rsidR="000C2D91" w:rsidRPr="00520CF2">
              <w:rPr>
                <w:rFonts w:ascii="Times New Roman" w:hAnsi="Times New Roman" w:cs="Times New Roman"/>
                <w:sz w:val="24"/>
                <w:szCs w:val="24"/>
                <w:lang w:val="ru-RU"/>
              </w:rPr>
              <w:t xml:space="preserve"> управления</w:t>
            </w:r>
            <w:r w:rsidR="000A5C84" w:rsidRPr="00520CF2">
              <w:rPr>
                <w:rFonts w:ascii="Times New Roman" w:hAnsi="Times New Roman" w:cs="Times New Roman"/>
                <w:sz w:val="24"/>
                <w:szCs w:val="24"/>
                <w:lang w:val="ru-RU"/>
              </w:rPr>
              <w:t>:</w:t>
            </w:r>
            <w:r w:rsidR="000C2D91" w:rsidRPr="00520CF2">
              <w:rPr>
                <w:rFonts w:ascii="Times New Roman" w:hAnsi="Times New Roman" w:cs="Times New Roman"/>
                <w:sz w:val="24"/>
                <w:szCs w:val="24"/>
                <w:lang w:val="ru-RU"/>
              </w:rPr>
              <w:t xml:space="preserve"> </w:t>
            </w:r>
          </w:p>
        </w:tc>
        <w:tc>
          <w:tcPr>
            <w:tcW w:w="13465" w:type="dxa"/>
            <w:gridSpan w:val="5"/>
            <w:tcBorders>
              <w:top w:val="single" w:sz="4" w:space="0" w:color="auto"/>
              <w:left w:val="single" w:sz="2" w:space="0" w:color="auto"/>
              <w:bottom w:val="single" w:sz="2" w:space="0" w:color="auto"/>
              <w:right w:val="single" w:sz="4" w:space="0" w:color="auto"/>
            </w:tcBorders>
          </w:tcPr>
          <w:p w:rsidR="00EC48BB" w:rsidRPr="00520CF2" w:rsidRDefault="00EC48BB" w:rsidP="00EC48BB">
            <w:pPr>
              <w:spacing w:before="0" w:after="0"/>
              <w:rPr>
                <w:rFonts w:ascii="Times New Roman" w:hAnsi="Times New Roman"/>
                <w:bCs/>
                <w:sz w:val="24"/>
                <w:szCs w:val="24"/>
              </w:rPr>
            </w:pPr>
          </w:p>
        </w:tc>
      </w:tr>
      <w:tr w:rsidR="00520CF2" w:rsidRPr="00520CF2" w:rsidTr="00A5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15735" w:type="dxa"/>
            <w:gridSpan w:val="6"/>
            <w:tcBorders>
              <w:top w:val="single" w:sz="12" w:space="0" w:color="auto"/>
            </w:tcBorders>
            <w:vAlign w:val="center"/>
          </w:tcPr>
          <w:p w:rsidR="00F85797" w:rsidRPr="00520CF2" w:rsidRDefault="000A5C84" w:rsidP="0079021D">
            <w:pPr>
              <w:pStyle w:val="HTML"/>
              <w:shd w:val="clear" w:color="auto" w:fill="FFFFFF"/>
              <w:rPr>
                <w:rFonts w:ascii="Times New Roman" w:hAnsi="Times New Roman" w:cs="Times New Roman"/>
                <w:sz w:val="24"/>
                <w:szCs w:val="24"/>
                <w:lang w:val="ru-RU"/>
              </w:rPr>
            </w:pPr>
            <w:r w:rsidRPr="00520CF2">
              <w:rPr>
                <w:rFonts w:ascii="Times New Roman" w:hAnsi="Times New Roman" w:cs="Times New Roman"/>
                <w:sz w:val="24"/>
                <w:szCs w:val="24"/>
                <w:lang w:val="ru-RU"/>
              </w:rPr>
              <w:lastRenderedPageBreak/>
              <w:t>П</w:t>
            </w:r>
            <w:r w:rsidR="000C2D91" w:rsidRPr="00520CF2">
              <w:rPr>
                <w:rFonts w:ascii="Times New Roman" w:hAnsi="Times New Roman" w:cs="Times New Roman"/>
                <w:sz w:val="24"/>
                <w:szCs w:val="24"/>
                <w:lang w:val="ru-RU"/>
              </w:rPr>
              <w:t>одробная информация об оценщике</w:t>
            </w:r>
            <w:r w:rsidR="00E844CC" w:rsidRPr="00520CF2">
              <w:rPr>
                <w:rFonts w:ascii="Times New Roman" w:hAnsi="Times New Roman" w:cs="Times New Roman"/>
                <w:sz w:val="24"/>
                <w:szCs w:val="24"/>
                <w:lang w:val="ru-RU"/>
              </w:rPr>
              <w:t>/техническом эксперте</w:t>
            </w:r>
            <w:r w:rsidRPr="00520CF2">
              <w:rPr>
                <w:rFonts w:ascii="Times New Roman" w:hAnsi="Times New Roman" w:cs="Times New Roman"/>
                <w:sz w:val="24"/>
                <w:szCs w:val="24"/>
                <w:lang w:val="ru-RU"/>
              </w:rPr>
              <w:t>:</w:t>
            </w:r>
          </w:p>
        </w:tc>
      </w:tr>
      <w:tr w:rsidR="00520CF2" w:rsidRPr="00520CF2" w:rsidTr="00A5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270" w:type="dxa"/>
            <w:vAlign w:val="center"/>
          </w:tcPr>
          <w:p w:rsidR="00F85797" w:rsidRPr="00520CF2" w:rsidRDefault="00A8406C" w:rsidP="00A8406C">
            <w:pPr>
              <w:spacing w:after="40"/>
              <w:rPr>
                <w:rFonts w:ascii="Times New Roman" w:hAnsi="Times New Roman"/>
                <w:bCs/>
                <w:sz w:val="24"/>
                <w:szCs w:val="24"/>
                <w:lang w:val="ru-RU"/>
              </w:rPr>
            </w:pPr>
            <w:r w:rsidRPr="00520CF2">
              <w:rPr>
                <w:rFonts w:ascii="Times New Roman" w:hAnsi="Times New Roman"/>
                <w:sz w:val="24"/>
                <w:szCs w:val="24"/>
                <w:lang w:val="ru-RU" w:eastAsia="en-US"/>
              </w:rPr>
              <w:t>И</w:t>
            </w:r>
            <w:r w:rsidR="000C2D91" w:rsidRPr="00520CF2">
              <w:rPr>
                <w:rFonts w:ascii="Times New Roman" w:hAnsi="Times New Roman"/>
                <w:sz w:val="24"/>
                <w:szCs w:val="24"/>
                <w:lang w:val="ru-RU" w:eastAsia="en-US"/>
              </w:rPr>
              <w:t>мя</w:t>
            </w:r>
            <w:r w:rsidRPr="00520CF2">
              <w:rPr>
                <w:rFonts w:ascii="Times New Roman" w:hAnsi="Times New Roman"/>
                <w:sz w:val="24"/>
                <w:szCs w:val="24"/>
                <w:lang w:val="ru-RU" w:eastAsia="en-US"/>
              </w:rPr>
              <w:t>, отчество, Фамилия</w:t>
            </w:r>
          </w:p>
        </w:tc>
        <w:tc>
          <w:tcPr>
            <w:tcW w:w="13465" w:type="dxa"/>
            <w:gridSpan w:val="5"/>
            <w:vAlign w:val="center"/>
          </w:tcPr>
          <w:p w:rsidR="00F85797" w:rsidRPr="00520CF2" w:rsidRDefault="00A03603" w:rsidP="008130D6">
            <w:pPr>
              <w:pStyle w:val="FVBegutachter"/>
              <w:rPr>
                <w:rFonts w:ascii="Times New Roman" w:hAnsi="Times New Roman"/>
                <w:sz w:val="24"/>
                <w:szCs w:val="24"/>
                <w:lang w:val="en-GB"/>
              </w:rPr>
            </w:pPr>
            <w:r w:rsidRPr="00520CF2">
              <w:rPr>
                <w:rFonts w:ascii="Times New Roman" w:hAnsi="Times New Roman"/>
                <w:sz w:val="24"/>
                <w:szCs w:val="24"/>
                <w:lang w:val="en-GB"/>
              </w:rPr>
              <w:fldChar w:fldCharType="begin">
                <w:ffData>
                  <w:name w:val=""/>
                  <w:enabled/>
                  <w:calcOnExit/>
                  <w:textInput/>
                </w:ffData>
              </w:fldChar>
            </w:r>
            <w:r w:rsidR="004D483D" w:rsidRPr="00520CF2">
              <w:rPr>
                <w:rFonts w:ascii="Times New Roman" w:hAnsi="Times New Roman"/>
                <w:sz w:val="24"/>
                <w:szCs w:val="24"/>
                <w:lang w:val="en-GB"/>
              </w:rPr>
              <w:instrText xml:space="preserve"> FORMTEXT </w:instrText>
            </w:r>
            <w:r w:rsidRPr="00520CF2">
              <w:rPr>
                <w:rFonts w:ascii="Times New Roman" w:hAnsi="Times New Roman"/>
                <w:sz w:val="24"/>
                <w:szCs w:val="24"/>
                <w:lang w:val="en-GB"/>
              </w:rPr>
            </w:r>
            <w:r w:rsidRPr="00520CF2">
              <w:rPr>
                <w:rFonts w:ascii="Times New Roman" w:hAnsi="Times New Roman"/>
                <w:sz w:val="24"/>
                <w:szCs w:val="24"/>
                <w:lang w:val="en-GB"/>
              </w:rPr>
              <w:fldChar w:fldCharType="separate"/>
            </w:r>
            <w:r w:rsidR="008130D6" w:rsidRPr="00520CF2">
              <w:rPr>
                <w:rFonts w:ascii="Times New Roman" w:hAnsi="Times New Roman"/>
                <w:noProof/>
                <w:sz w:val="24"/>
                <w:szCs w:val="24"/>
                <w:lang w:val="en-GB"/>
              </w:rPr>
              <w:t> </w:t>
            </w:r>
            <w:r w:rsidR="008130D6" w:rsidRPr="00520CF2">
              <w:rPr>
                <w:rFonts w:ascii="Times New Roman" w:hAnsi="Times New Roman"/>
                <w:noProof/>
                <w:sz w:val="24"/>
                <w:szCs w:val="24"/>
                <w:lang w:val="en-GB"/>
              </w:rPr>
              <w:t> </w:t>
            </w:r>
            <w:r w:rsidR="008130D6" w:rsidRPr="00520CF2">
              <w:rPr>
                <w:rFonts w:ascii="Times New Roman" w:hAnsi="Times New Roman"/>
                <w:noProof/>
                <w:sz w:val="24"/>
                <w:szCs w:val="24"/>
                <w:lang w:val="en-GB"/>
              </w:rPr>
              <w:t> </w:t>
            </w:r>
            <w:r w:rsidR="008130D6" w:rsidRPr="00520CF2">
              <w:rPr>
                <w:rFonts w:ascii="Times New Roman" w:hAnsi="Times New Roman"/>
                <w:noProof/>
                <w:sz w:val="24"/>
                <w:szCs w:val="24"/>
                <w:lang w:val="en-GB"/>
              </w:rPr>
              <w:t> </w:t>
            </w:r>
            <w:r w:rsidRPr="00520CF2">
              <w:rPr>
                <w:rFonts w:ascii="Times New Roman" w:hAnsi="Times New Roman"/>
                <w:sz w:val="24"/>
                <w:szCs w:val="24"/>
                <w:lang w:val="en-GB"/>
              </w:rPr>
              <w:fldChar w:fldCharType="end"/>
            </w:r>
          </w:p>
        </w:tc>
      </w:tr>
      <w:tr w:rsidR="00520CF2" w:rsidRPr="00520CF2" w:rsidTr="00A565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2270" w:type="dxa"/>
            <w:tcBorders>
              <w:bottom w:val="single" w:sz="4" w:space="0" w:color="auto"/>
            </w:tcBorders>
            <w:vAlign w:val="center"/>
          </w:tcPr>
          <w:p w:rsidR="00F85797" w:rsidRPr="00520CF2" w:rsidRDefault="000A5C84" w:rsidP="000D0F96">
            <w:pPr>
              <w:overflowPunct w:val="0"/>
              <w:autoSpaceDE w:val="0"/>
              <w:autoSpaceDN w:val="0"/>
              <w:adjustRightInd w:val="0"/>
              <w:spacing w:after="40"/>
              <w:textAlignment w:val="baseline"/>
              <w:rPr>
                <w:rFonts w:ascii="Times New Roman" w:hAnsi="Times New Roman"/>
                <w:bCs/>
                <w:sz w:val="24"/>
                <w:szCs w:val="24"/>
                <w:lang w:val="ru-RU"/>
              </w:rPr>
            </w:pPr>
            <w:r w:rsidRPr="00520CF2">
              <w:rPr>
                <w:rFonts w:ascii="Times New Roman" w:hAnsi="Times New Roman"/>
                <w:bCs/>
                <w:sz w:val="24"/>
                <w:szCs w:val="24"/>
                <w:lang w:val="ru-RU"/>
              </w:rPr>
              <w:t>Статус</w:t>
            </w:r>
            <w:r w:rsidR="000D0F96" w:rsidRPr="00520CF2">
              <w:rPr>
                <w:rFonts w:ascii="Times New Roman" w:hAnsi="Times New Roman"/>
                <w:sz w:val="24"/>
                <w:szCs w:val="24"/>
                <w:vertAlign w:val="superscript"/>
                <w:lang w:val="ru-RU"/>
              </w:rPr>
              <w:t>1</w:t>
            </w:r>
            <w:r w:rsidRPr="00520CF2">
              <w:rPr>
                <w:rFonts w:ascii="Times New Roman" w:hAnsi="Times New Roman"/>
                <w:bCs/>
                <w:sz w:val="24"/>
                <w:szCs w:val="24"/>
                <w:lang w:val="ru-RU"/>
              </w:rPr>
              <w:t>:</w:t>
            </w:r>
          </w:p>
        </w:tc>
        <w:tc>
          <w:tcPr>
            <w:tcW w:w="1558" w:type="dxa"/>
            <w:tcBorders>
              <w:bottom w:val="single" w:sz="4" w:space="0" w:color="auto"/>
              <w:right w:val="nil"/>
            </w:tcBorders>
            <w:vAlign w:val="center"/>
          </w:tcPr>
          <w:p w:rsidR="00F85797" w:rsidRPr="00520CF2" w:rsidRDefault="00A03603" w:rsidP="000A5C84">
            <w:pPr>
              <w:overflowPunct w:val="0"/>
              <w:autoSpaceDE w:val="0"/>
              <w:autoSpaceDN w:val="0"/>
              <w:adjustRightInd w:val="0"/>
              <w:spacing w:after="40"/>
              <w:textAlignment w:val="baseline"/>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r w:rsidR="00F85797" w:rsidRPr="00520CF2">
              <w:rPr>
                <w:rFonts w:ascii="Times New Roman" w:hAnsi="Times New Roman"/>
                <w:bCs/>
                <w:sz w:val="24"/>
                <w:szCs w:val="24"/>
                <w:lang w:val="en-GB"/>
              </w:rPr>
              <w:t xml:space="preserve"> </w:t>
            </w:r>
            <w:r w:rsidR="000A5C84" w:rsidRPr="00520CF2">
              <w:rPr>
                <w:rFonts w:ascii="Times New Roman" w:hAnsi="Times New Roman"/>
                <w:bCs/>
                <w:sz w:val="24"/>
                <w:szCs w:val="24"/>
                <w:lang w:val="ru-RU"/>
              </w:rPr>
              <w:t>ВО</w:t>
            </w:r>
          </w:p>
        </w:tc>
        <w:tc>
          <w:tcPr>
            <w:tcW w:w="1559" w:type="dxa"/>
            <w:tcBorders>
              <w:left w:val="nil"/>
              <w:bottom w:val="single" w:sz="4" w:space="0" w:color="auto"/>
              <w:right w:val="nil"/>
            </w:tcBorders>
            <w:vAlign w:val="center"/>
          </w:tcPr>
          <w:p w:rsidR="00F85797" w:rsidRPr="00520CF2" w:rsidRDefault="00A03603" w:rsidP="000A5C84">
            <w:pPr>
              <w:overflowPunct w:val="0"/>
              <w:autoSpaceDE w:val="0"/>
              <w:autoSpaceDN w:val="0"/>
              <w:adjustRightInd w:val="0"/>
              <w:spacing w:after="40"/>
              <w:textAlignment w:val="baseline"/>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r w:rsidR="00F85797" w:rsidRPr="00520CF2">
              <w:rPr>
                <w:rFonts w:ascii="Times New Roman" w:hAnsi="Times New Roman"/>
                <w:bCs/>
                <w:sz w:val="24"/>
                <w:szCs w:val="24"/>
                <w:lang w:val="en-GB"/>
              </w:rPr>
              <w:t xml:space="preserve"> </w:t>
            </w:r>
            <w:r w:rsidR="000A5C84" w:rsidRPr="00520CF2">
              <w:rPr>
                <w:rFonts w:ascii="Times New Roman" w:hAnsi="Times New Roman"/>
                <w:bCs/>
                <w:sz w:val="24"/>
                <w:szCs w:val="24"/>
                <w:lang w:val="ru-RU"/>
              </w:rPr>
              <w:t>О</w:t>
            </w:r>
          </w:p>
        </w:tc>
        <w:tc>
          <w:tcPr>
            <w:tcW w:w="1559" w:type="dxa"/>
            <w:tcBorders>
              <w:left w:val="nil"/>
              <w:bottom w:val="single" w:sz="4" w:space="0" w:color="auto"/>
              <w:right w:val="nil"/>
            </w:tcBorders>
            <w:vAlign w:val="center"/>
          </w:tcPr>
          <w:p w:rsidR="00F85797" w:rsidRPr="00520CF2" w:rsidRDefault="00A03603" w:rsidP="000A5C84">
            <w:pPr>
              <w:overflowPunct w:val="0"/>
              <w:autoSpaceDE w:val="0"/>
              <w:autoSpaceDN w:val="0"/>
              <w:adjustRightInd w:val="0"/>
              <w:spacing w:after="40"/>
              <w:textAlignment w:val="baseline"/>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r w:rsidR="00F85797" w:rsidRPr="00520CF2">
              <w:rPr>
                <w:rFonts w:ascii="Times New Roman" w:hAnsi="Times New Roman"/>
                <w:bCs/>
                <w:sz w:val="24"/>
                <w:szCs w:val="24"/>
                <w:lang w:val="en-GB"/>
              </w:rPr>
              <w:t xml:space="preserve"> </w:t>
            </w:r>
            <w:r w:rsidR="000A5C84" w:rsidRPr="00520CF2">
              <w:rPr>
                <w:rFonts w:ascii="Times New Roman" w:hAnsi="Times New Roman"/>
                <w:bCs/>
                <w:sz w:val="24"/>
                <w:szCs w:val="24"/>
                <w:lang w:val="ru-RU"/>
              </w:rPr>
              <w:t>СВО</w:t>
            </w:r>
          </w:p>
        </w:tc>
        <w:tc>
          <w:tcPr>
            <w:tcW w:w="1559" w:type="dxa"/>
            <w:tcBorders>
              <w:left w:val="nil"/>
              <w:bottom w:val="single" w:sz="4" w:space="0" w:color="auto"/>
              <w:right w:val="nil"/>
            </w:tcBorders>
            <w:vAlign w:val="center"/>
          </w:tcPr>
          <w:p w:rsidR="00F85797" w:rsidRPr="00520CF2" w:rsidRDefault="00A03603" w:rsidP="000A5C84">
            <w:pPr>
              <w:overflowPunct w:val="0"/>
              <w:autoSpaceDE w:val="0"/>
              <w:autoSpaceDN w:val="0"/>
              <w:adjustRightInd w:val="0"/>
              <w:spacing w:after="40"/>
              <w:textAlignment w:val="baseline"/>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00F85797"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r w:rsidR="00F85797" w:rsidRPr="00520CF2">
              <w:rPr>
                <w:rFonts w:ascii="Times New Roman" w:hAnsi="Times New Roman"/>
                <w:bCs/>
                <w:sz w:val="24"/>
                <w:szCs w:val="24"/>
                <w:lang w:val="en-GB"/>
              </w:rPr>
              <w:t xml:space="preserve"> </w:t>
            </w:r>
            <w:r w:rsidR="000A5C84" w:rsidRPr="00520CF2">
              <w:rPr>
                <w:rFonts w:ascii="Times New Roman" w:hAnsi="Times New Roman"/>
                <w:bCs/>
                <w:sz w:val="24"/>
                <w:szCs w:val="24"/>
                <w:lang w:val="ru-RU"/>
              </w:rPr>
              <w:t>ТЭ</w:t>
            </w:r>
          </w:p>
        </w:tc>
        <w:tc>
          <w:tcPr>
            <w:tcW w:w="7230" w:type="dxa"/>
            <w:tcBorders>
              <w:left w:val="nil"/>
              <w:bottom w:val="single" w:sz="4" w:space="0" w:color="auto"/>
            </w:tcBorders>
            <w:vAlign w:val="center"/>
          </w:tcPr>
          <w:p w:rsidR="00F85797" w:rsidRPr="00520CF2" w:rsidRDefault="00F85797" w:rsidP="000A5C84">
            <w:pPr>
              <w:overflowPunct w:val="0"/>
              <w:autoSpaceDE w:val="0"/>
              <w:autoSpaceDN w:val="0"/>
              <w:adjustRightInd w:val="0"/>
              <w:spacing w:after="40"/>
              <w:textAlignment w:val="baseline"/>
              <w:rPr>
                <w:rFonts w:ascii="Times New Roman" w:hAnsi="Times New Roman"/>
                <w:bCs/>
                <w:sz w:val="24"/>
                <w:szCs w:val="24"/>
                <w:lang w:val="ru-RU"/>
              </w:rPr>
            </w:pPr>
          </w:p>
        </w:tc>
      </w:tr>
      <w:tr w:rsidR="00520CF2" w:rsidRPr="00520CF2" w:rsidTr="00A56574">
        <w:tblPrEx>
          <w:tblBorders>
            <w:top w:val="none" w:sz="0" w:space="0" w:color="auto"/>
            <w:left w:val="none" w:sz="0" w:space="0" w:color="auto"/>
            <w:bottom w:val="none" w:sz="0" w:space="0" w:color="auto"/>
            <w:right w:val="none" w:sz="0" w:space="0" w:color="auto"/>
          </w:tblBorders>
          <w:tblCellMar>
            <w:top w:w="0" w:type="dxa"/>
            <w:left w:w="71" w:type="dxa"/>
            <w:bottom w:w="0" w:type="dxa"/>
            <w:right w:w="71" w:type="dxa"/>
          </w:tblCellMar>
        </w:tblPrEx>
        <w:tc>
          <w:tcPr>
            <w:tcW w:w="15735" w:type="dxa"/>
            <w:gridSpan w:val="6"/>
            <w:tcBorders>
              <w:top w:val="single" w:sz="4" w:space="0" w:color="auto"/>
              <w:left w:val="single" w:sz="4" w:space="0" w:color="auto"/>
              <w:bottom w:val="single" w:sz="4" w:space="0" w:color="auto"/>
              <w:right w:val="single" w:sz="4" w:space="0" w:color="auto"/>
            </w:tcBorders>
            <w:vAlign w:val="center"/>
          </w:tcPr>
          <w:p w:rsidR="00F85797" w:rsidRPr="00520CF2" w:rsidRDefault="002A7A8C" w:rsidP="005070CE">
            <w:pPr>
              <w:pStyle w:val="HTML"/>
              <w:shd w:val="clear" w:color="auto" w:fill="FFFFFF"/>
              <w:rPr>
                <w:rFonts w:ascii="Times New Roman" w:hAnsi="Times New Roman" w:cs="Times New Roman"/>
                <w:sz w:val="24"/>
                <w:szCs w:val="24"/>
                <w:lang w:val="de-DE" w:eastAsia="de-DE"/>
              </w:rPr>
            </w:pPr>
            <w:r w:rsidRPr="00520CF2">
              <w:rPr>
                <w:rFonts w:ascii="Times New Roman" w:hAnsi="Times New Roman" w:cs="Times New Roman"/>
                <w:sz w:val="24"/>
                <w:szCs w:val="24"/>
                <w:lang w:val="ru-RU" w:eastAsia="de-DE"/>
              </w:rPr>
              <w:t>Область оценки (политика, процедура  КЦА,  требования к конкретным секторам- регламенты  и др.)</w:t>
            </w:r>
          </w:p>
        </w:tc>
      </w:tr>
    </w:tbl>
    <w:p w:rsidR="00BD7C43" w:rsidRPr="00520CF2" w:rsidRDefault="00BD7C43" w:rsidP="00FD622D">
      <w:pPr>
        <w:spacing w:after="40"/>
        <w:rPr>
          <w:lang w:val="ru-RU"/>
        </w:rPr>
      </w:pPr>
    </w:p>
    <w:p w:rsidR="00E370E6" w:rsidRPr="00520CF2" w:rsidRDefault="00E370E6" w:rsidP="00E37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rFonts w:ascii="Times New Roman" w:hAnsi="Times New Roman"/>
          <w:b/>
          <w:sz w:val="24"/>
          <w:szCs w:val="24"/>
          <w:lang w:val="ru-RU" w:eastAsia="en-US"/>
        </w:rPr>
      </w:pPr>
      <w:r w:rsidRPr="00520CF2">
        <w:rPr>
          <w:rFonts w:ascii="Times New Roman" w:hAnsi="Times New Roman"/>
          <w:b/>
          <w:sz w:val="24"/>
          <w:szCs w:val="24"/>
          <w:lang w:val="ru-RU" w:eastAsia="en-US"/>
        </w:rPr>
        <w:t>Инструкция  об использовании органом по сертификации продукции:</w:t>
      </w:r>
    </w:p>
    <w:p w:rsidR="00E370E6" w:rsidRPr="00520CF2" w:rsidRDefault="00E370E6" w:rsidP="00E37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rFonts w:ascii="Times New Roman" w:hAnsi="Times New Roman"/>
          <w:sz w:val="24"/>
          <w:szCs w:val="24"/>
          <w:lang w:val="ru-RU" w:eastAsia="en-US"/>
        </w:rPr>
      </w:pPr>
      <w:r w:rsidRPr="00520CF2">
        <w:rPr>
          <w:rFonts w:ascii="Times New Roman" w:hAnsi="Times New Roman"/>
          <w:sz w:val="24"/>
          <w:szCs w:val="24"/>
          <w:lang w:val="ru-RU" w:eastAsia="en-US"/>
        </w:rPr>
        <w:t>•  На первой странице должны быть указаны только наименование и адрес органа по сертификации продукции.</w:t>
      </w:r>
    </w:p>
    <w:p w:rsidR="00E370E6" w:rsidRPr="00520CF2" w:rsidRDefault="00E370E6" w:rsidP="00E37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rFonts w:ascii="Times New Roman" w:hAnsi="Times New Roman"/>
          <w:sz w:val="24"/>
          <w:szCs w:val="24"/>
          <w:lang w:val="ru-RU" w:eastAsia="en-US"/>
        </w:rPr>
      </w:pPr>
      <w:r w:rsidRPr="00520CF2">
        <w:rPr>
          <w:rFonts w:ascii="Times New Roman" w:hAnsi="Times New Roman"/>
          <w:sz w:val="24"/>
          <w:szCs w:val="24"/>
          <w:lang w:val="ru-RU" w:eastAsia="en-US"/>
        </w:rPr>
        <w:t xml:space="preserve">•  В колонке «Документы  системы менеджмента для реализации  требования»  введите следующую информацию: Где документируется выполнение требования </w:t>
      </w:r>
      <w:r w:rsidRPr="00520CF2">
        <w:rPr>
          <w:rFonts w:ascii="Times New Roman" w:hAnsi="Times New Roman" w:cs="Courier New"/>
          <w:sz w:val="24"/>
          <w:szCs w:val="24"/>
          <w:lang w:val="ru-RU" w:eastAsia="en-US"/>
        </w:rPr>
        <w:t>ISO / IEC 17065</w:t>
      </w:r>
      <w:r w:rsidRPr="00520CF2">
        <w:rPr>
          <w:rFonts w:ascii="Times New Roman" w:hAnsi="Times New Roman"/>
          <w:sz w:val="24"/>
          <w:szCs w:val="24"/>
          <w:lang w:val="ru-RU" w:eastAsia="en-US"/>
        </w:rPr>
        <w:t>? (укажите к</w:t>
      </w:r>
      <w:r w:rsidR="00D675FC">
        <w:rPr>
          <w:rFonts w:ascii="Times New Roman" w:hAnsi="Times New Roman"/>
          <w:sz w:val="24"/>
          <w:szCs w:val="24"/>
          <w:lang w:val="ru-RU" w:eastAsia="en-US"/>
        </w:rPr>
        <w:t>онкретные обозначения документа/ов менеджмента</w:t>
      </w:r>
      <w:r w:rsidRPr="00520CF2">
        <w:rPr>
          <w:rFonts w:ascii="Times New Roman" w:hAnsi="Times New Roman"/>
          <w:sz w:val="24"/>
          <w:szCs w:val="24"/>
          <w:lang w:val="ru-RU" w:eastAsia="en-US"/>
        </w:rPr>
        <w:t>);</w:t>
      </w:r>
    </w:p>
    <w:p w:rsidR="00E370E6" w:rsidRPr="00520CF2" w:rsidRDefault="00E370E6" w:rsidP="00E37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rFonts w:ascii="Times New Roman" w:hAnsi="Times New Roman"/>
          <w:sz w:val="24"/>
          <w:szCs w:val="24"/>
          <w:lang w:val="ru-RU" w:eastAsia="en-US"/>
        </w:rPr>
      </w:pPr>
      <w:r w:rsidRPr="00520CF2">
        <w:rPr>
          <w:rFonts w:ascii="Times New Roman" w:hAnsi="Times New Roman"/>
          <w:sz w:val="24"/>
          <w:szCs w:val="24"/>
          <w:lang w:val="ru-RU" w:eastAsia="en-US"/>
        </w:rPr>
        <w:t xml:space="preserve">Требования к стандарту  (ISO|IEC </w:t>
      </w:r>
      <w:r w:rsidRPr="00520CF2">
        <w:rPr>
          <w:rFonts w:ascii="Times New Roman" w:hAnsi="Times New Roman" w:cs="Courier New"/>
          <w:sz w:val="24"/>
          <w:szCs w:val="24"/>
          <w:lang w:val="ru-RU" w:eastAsia="en-US"/>
        </w:rPr>
        <w:t>17065</w:t>
      </w:r>
      <w:r w:rsidRPr="00520CF2">
        <w:rPr>
          <w:rFonts w:ascii="Times New Roman" w:hAnsi="Times New Roman"/>
          <w:sz w:val="24"/>
          <w:szCs w:val="24"/>
          <w:lang w:val="ru-RU" w:eastAsia="en-US"/>
        </w:rPr>
        <w:t xml:space="preserve">), которые не применяются, указываются  «НО»; </w:t>
      </w:r>
    </w:p>
    <w:p w:rsidR="00E370E6" w:rsidRPr="00520CF2" w:rsidRDefault="00E370E6" w:rsidP="00E37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продукции не должен вносить никаких дополнительных данных при отправке контрольного листа вместе с заявкой;</w:t>
      </w:r>
    </w:p>
    <w:p w:rsidR="00E370E6" w:rsidRPr="00A47B7F" w:rsidRDefault="00E370E6" w:rsidP="00E37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rFonts w:ascii="Times New Roman" w:hAnsi="Times New Roman"/>
          <w:sz w:val="24"/>
          <w:szCs w:val="24"/>
          <w:lang w:val="ru-RU" w:eastAsia="en-US"/>
        </w:rPr>
      </w:pPr>
      <w:r w:rsidRPr="00520CF2">
        <w:rPr>
          <w:rFonts w:ascii="Times New Roman" w:hAnsi="Times New Roman"/>
          <w:sz w:val="24"/>
          <w:szCs w:val="24"/>
          <w:lang w:val="ru-RU" w:eastAsia="en-US"/>
        </w:rPr>
        <w:t xml:space="preserve">В случае установления несоответствий в результате экспертизы документов, </w:t>
      </w:r>
      <w:r w:rsidRPr="00A47B7F">
        <w:rPr>
          <w:rFonts w:ascii="Times New Roman" w:hAnsi="Times New Roman"/>
          <w:sz w:val="24"/>
          <w:szCs w:val="24"/>
          <w:lang w:val="ru-RU" w:eastAsia="en-US"/>
        </w:rPr>
        <w:t>Орган по сертификации продукции должен указать  в колонке «Документы системы менеджмента, где внесены изменения»  (конкретные обозначения документа/ов менеджмента), в которые  внесены изменения с целью устранения установленных несоответствий при экспертизе документов.</w:t>
      </w:r>
    </w:p>
    <w:p w:rsidR="00E370E6" w:rsidRPr="00A47B7F" w:rsidRDefault="00E370E6" w:rsidP="00E37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4"/>
          <w:szCs w:val="24"/>
          <w:lang w:val="ru-RU" w:eastAsia="en-US"/>
        </w:rPr>
      </w:pPr>
    </w:p>
    <w:p w:rsidR="00E370E6" w:rsidRPr="00520CF2" w:rsidRDefault="00E370E6" w:rsidP="00E370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rFonts w:ascii="Times New Roman" w:hAnsi="Times New Roman"/>
          <w:b/>
          <w:sz w:val="24"/>
          <w:szCs w:val="24"/>
          <w:lang w:val="ru-RU" w:eastAsia="en-US"/>
        </w:rPr>
      </w:pPr>
      <w:r w:rsidRPr="00520CF2">
        <w:rPr>
          <w:rFonts w:ascii="Times New Roman" w:hAnsi="Times New Roman"/>
          <w:b/>
          <w:sz w:val="24"/>
          <w:szCs w:val="24"/>
          <w:lang w:val="ru-RU" w:eastAsia="en-US"/>
        </w:rPr>
        <w:t>Инструкция  об использовании оценщиком и техническим экспертом:</w:t>
      </w:r>
    </w:p>
    <w:p w:rsidR="00E370E6" w:rsidRPr="00520CF2" w:rsidRDefault="00E370E6" w:rsidP="003A15C8">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rFonts w:ascii="Times New Roman" w:hAnsi="Times New Roman"/>
          <w:sz w:val="24"/>
          <w:szCs w:val="24"/>
          <w:lang w:val="ru-RU" w:eastAsia="en-US"/>
        </w:rPr>
      </w:pPr>
      <w:r w:rsidRPr="00520CF2">
        <w:rPr>
          <w:rFonts w:ascii="Times New Roman" w:hAnsi="Times New Roman"/>
          <w:sz w:val="24"/>
          <w:szCs w:val="24"/>
          <w:lang w:val="ru-RU" w:eastAsia="en-US"/>
        </w:rPr>
        <w:t xml:space="preserve">В столбце «Ответственность» указывается, что ВО/СВО/О/ТЭ  отвечает за оценку раздела стандарта (ISO|IEC </w:t>
      </w:r>
      <w:r w:rsidRPr="00520CF2">
        <w:rPr>
          <w:rFonts w:ascii="Times New Roman" w:hAnsi="Times New Roman" w:cs="Courier New"/>
          <w:sz w:val="24"/>
          <w:szCs w:val="24"/>
          <w:lang w:val="ru-RU" w:eastAsia="en-US"/>
        </w:rPr>
        <w:t>17065</w:t>
      </w:r>
      <w:r w:rsidRPr="00520CF2">
        <w:rPr>
          <w:rFonts w:ascii="Times New Roman" w:hAnsi="Times New Roman"/>
          <w:sz w:val="24"/>
          <w:szCs w:val="24"/>
          <w:lang w:val="ru-RU" w:eastAsia="en-US"/>
        </w:rPr>
        <w:t>);</w:t>
      </w:r>
    </w:p>
    <w:p w:rsidR="00E370E6" w:rsidRPr="00520CF2" w:rsidRDefault="00E370E6" w:rsidP="003A15C8">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rFonts w:ascii="Times New Roman" w:hAnsi="Times New Roman"/>
          <w:sz w:val="24"/>
          <w:szCs w:val="24"/>
          <w:lang w:val="ru-RU" w:eastAsia="en-US"/>
        </w:rPr>
      </w:pPr>
      <w:r w:rsidRPr="00520CF2">
        <w:rPr>
          <w:rFonts w:ascii="Times New Roman" w:hAnsi="Times New Roman"/>
          <w:sz w:val="24"/>
          <w:szCs w:val="24"/>
          <w:lang w:val="ru-RU" w:eastAsia="en-US"/>
        </w:rPr>
        <w:t xml:space="preserve">В столбце  «Оценка»,  в случае соответствия  требованиям  стандарта (ISO|IEC </w:t>
      </w:r>
      <w:r w:rsidRPr="00520CF2">
        <w:rPr>
          <w:rFonts w:ascii="Times New Roman" w:hAnsi="Times New Roman" w:cs="Courier New"/>
          <w:sz w:val="24"/>
          <w:szCs w:val="24"/>
          <w:lang w:val="ru-RU" w:eastAsia="en-US"/>
        </w:rPr>
        <w:t>17065</w:t>
      </w:r>
      <w:r w:rsidRPr="00520CF2">
        <w:rPr>
          <w:rFonts w:ascii="Times New Roman" w:hAnsi="Times New Roman"/>
          <w:sz w:val="24"/>
          <w:szCs w:val="24"/>
          <w:lang w:val="ru-RU" w:eastAsia="en-US"/>
        </w:rPr>
        <w:t>) должен быть внесен ВО/СВО/О/ТЭ  (контрольный  лист) значок «Х»;</w:t>
      </w:r>
    </w:p>
    <w:p w:rsidR="00E370E6" w:rsidRPr="00520CF2" w:rsidRDefault="00E370E6" w:rsidP="003A15C8">
      <w:pPr>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jc w:val="both"/>
        <w:rPr>
          <w:rFonts w:ascii="Times New Roman" w:hAnsi="Times New Roman"/>
          <w:sz w:val="24"/>
          <w:szCs w:val="24"/>
          <w:lang w:val="ru-RU" w:eastAsia="en-US"/>
        </w:rPr>
      </w:pPr>
      <w:r w:rsidRPr="00520CF2">
        <w:rPr>
          <w:rFonts w:ascii="Times New Roman" w:hAnsi="Times New Roman"/>
          <w:sz w:val="24"/>
          <w:szCs w:val="24"/>
          <w:lang w:val="ru-RU" w:eastAsia="en-US"/>
        </w:rPr>
        <w:t>Оценка в первом ряду раздела стандарта (например, 4.2 Беспристрастность)  указывает на общую оценку, после  экспертизы, включая предварительный обзор документов и записей (экспертиза документов 1 –й редакции)</w:t>
      </w:r>
    </w:p>
    <w:p w:rsidR="00A56574" w:rsidRPr="00520CF2" w:rsidRDefault="00A56574" w:rsidP="00A56574">
      <w:pPr>
        <w:pStyle w:val="HTML"/>
        <w:shd w:val="clear" w:color="auto" w:fill="FFFFFF"/>
        <w:tabs>
          <w:tab w:val="left" w:pos="8080"/>
        </w:tabs>
        <w:rPr>
          <w:rFonts w:ascii="Times New Roman" w:hAnsi="Times New Roman" w:cs="Times New Roman"/>
          <w:sz w:val="24"/>
          <w:szCs w:val="24"/>
          <w:lang w:val="ru-RU"/>
        </w:rPr>
      </w:pPr>
    </w:p>
    <w:p w:rsidR="00A56574" w:rsidRPr="00520CF2" w:rsidRDefault="00A56574" w:rsidP="00A56574">
      <w:pPr>
        <w:pStyle w:val="HTML"/>
        <w:shd w:val="clear" w:color="auto" w:fill="FFFFFF"/>
        <w:tabs>
          <w:tab w:val="left" w:pos="8080"/>
        </w:tabs>
        <w:rPr>
          <w:rFonts w:ascii="Times New Roman" w:hAnsi="Times New Roman" w:cs="Times New Roman"/>
          <w:sz w:val="24"/>
          <w:szCs w:val="24"/>
          <w:lang w:val="ru-RU"/>
        </w:rPr>
      </w:pPr>
    </w:p>
    <w:p w:rsidR="005070CE" w:rsidRPr="00520CF2" w:rsidRDefault="005070CE" w:rsidP="0046692A">
      <w:pPr>
        <w:pStyle w:val="HTML"/>
        <w:shd w:val="clear" w:color="auto" w:fill="FFFFFF"/>
        <w:ind w:left="720"/>
        <w:rPr>
          <w:rFonts w:asciiTheme="minorHAnsi" w:hAnsiTheme="minorHAnsi" w:cstheme="minorHAnsi"/>
          <w:lang w:val="ru-RU"/>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3453"/>
        <w:gridCol w:w="465"/>
        <w:gridCol w:w="51"/>
        <w:gridCol w:w="39"/>
        <w:gridCol w:w="15"/>
        <w:gridCol w:w="45"/>
        <w:gridCol w:w="1743"/>
        <w:gridCol w:w="1560"/>
        <w:gridCol w:w="567"/>
        <w:gridCol w:w="567"/>
        <w:gridCol w:w="567"/>
        <w:gridCol w:w="4536"/>
        <w:gridCol w:w="1701"/>
      </w:tblGrid>
      <w:tr w:rsidR="00520CF2" w:rsidRPr="00520CF2" w:rsidTr="009C6022">
        <w:trPr>
          <w:trHeight w:val="806"/>
        </w:trPr>
        <w:tc>
          <w:tcPr>
            <w:tcW w:w="852" w:type="dxa"/>
            <w:vMerge w:val="restart"/>
            <w:tcBorders>
              <w:top w:val="single" w:sz="12" w:space="0" w:color="auto"/>
            </w:tcBorders>
            <w:shd w:val="clear" w:color="auto" w:fill="CCCCCC"/>
            <w:vAlign w:val="center"/>
          </w:tcPr>
          <w:p w:rsidR="00A56574" w:rsidRPr="00520CF2" w:rsidRDefault="00A56574" w:rsidP="005A562A">
            <w:pPr>
              <w:keepNext/>
              <w:keepLines/>
              <w:spacing w:after="40" w:line="200" w:lineRule="exact"/>
              <w:jc w:val="center"/>
              <w:rPr>
                <w:rFonts w:ascii="Times New Roman" w:hAnsi="Times New Roman"/>
                <w:b/>
                <w:lang w:val="ru-RU"/>
              </w:rPr>
            </w:pPr>
          </w:p>
        </w:tc>
        <w:tc>
          <w:tcPr>
            <w:tcW w:w="3969" w:type="dxa"/>
            <w:gridSpan w:val="3"/>
            <w:vMerge w:val="restart"/>
            <w:tcBorders>
              <w:top w:val="single" w:sz="12" w:space="0" w:color="auto"/>
            </w:tcBorders>
            <w:shd w:val="clear" w:color="auto" w:fill="CCCCCC"/>
            <w:vAlign w:val="center"/>
          </w:tcPr>
          <w:p w:rsidR="00A56574" w:rsidRPr="00520CF2" w:rsidRDefault="00A56574" w:rsidP="005A562A">
            <w:pPr>
              <w:jc w:val="center"/>
              <w:rPr>
                <w:rFonts w:ascii="Times New Roman" w:hAnsi="Times New Roman"/>
                <w:sz w:val="24"/>
                <w:szCs w:val="24"/>
                <w:lang w:val="ru-RU"/>
              </w:rPr>
            </w:pPr>
            <w:r w:rsidRPr="00520CF2">
              <w:rPr>
                <w:rFonts w:ascii="Times New Roman" w:hAnsi="Times New Roman"/>
                <w:sz w:val="24"/>
                <w:szCs w:val="24"/>
                <w:lang w:val="ru-RU"/>
              </w:rPr>
              <w:t>Требование</w:t>
            </w:r>
          </w:p>
        </w:tc>
        <w:tc>
          <w:tcPr>
            <w:tcW w:w="1842" w:type="dxa"/>
            <w:gridSpan w:val="4"/>
            <w:vMerge w:val="restart"/>
            <w:tcBorders>
              <w:top w:val="single" w:sz="12" w:space="0" w:color="auto"/>
            </w:tcBorders>
            <w:shd w:val="clear" w:color="auto" w:fill="CCCCCC"/>
            <w:vAlign w:val="center"/>
          </w:tcPr>
          <w:p w:rsidR="00A56574" w:rsidRPr="00520CF2" w:rsidRDefault="00A56574" w:rsidP="005A562A">
            <w:pPr>
              <w:jc w:val="center"/>
              <w:rPr>
                <w:rFonts w:ascii="Times New Roman" w:hAnsi="Times New Roman"/>
                <w:sz w:val="24"/>
                <w:szCs w:val="24"/>
                <w:lang w:val="ru-RU"/>
              </w:rPr>
            </w:pPr>
            <w:r w:rsidRPr="00520CF2">
              <w:rPr>
                <w:rFonts w:ascii="Times New Roman" w:hAnsi="Times New Roman"/>
                <w:sz w:val="24"/>
                <w:szCs w:val="24"/>
                <w:lang w:val="ru-RU"/>
              </w:rPr>
              <w:t>Ответствен-ность</w:t>
            </w:r>
          </w:p>
          <w:p w:rsidR="00A56574" w:rsidRPr="00520CF2" w:rsidRDefault="00A56574" w:rsidP="005A562A">
            <w:pPr>
              <w:jc w:val="center"/>
              <w:rPr>
                <w:rFonts w:ascii="Times New Roman" w:hAnsi="Times New Roman"/>
                <w:sz w:val="24"/>
                <w:szCs w:val="24"/>
                <w:lang w:val="ru-RU"/>
              </w:rPr>
            </w:pPr>
          </w:p>
        </w:tc>
        <w:tc>
          <w:tcPr>
            <w:tcW w:w="1560" w:type="dxa"/>
            <w:vMerge w:val="restart"/>
            <w:tcBorders>
              <w:top w:val="single" w:sz="12" w:space="0" w:color="auto"/>
            </w:tcBorders>
            <w:shd w:val="clear" w:color="auto" w:fill="CCCCCC"/>
            <w:vAlign w:val="center"/>
          </w:tcPr>
          <w:p w:rsidR="00A56574" w:rsidRPr="00520CF2" w:rsidRDefault="00A56574" w:rsidP="005A562A">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ru-RU"/>
              </w:rPr>
              <w:t>Документы  системы менеджмента для реализации  требования</w:t>
            </w:r>
          </w:p>
        </w:tc>
        <w:tc>
          <w:tcPr>
            <w:tcW w:w="6237" w:type="dxa"/>
            <w:gridSpan w:val="4"/>
            <w:tcBorders>
              <w:top w:val="single" w:sz="12" w:space="0" w:color="auto"/>
            </w:tcBorders>
            <w:shd w:val="clear" w:color="auto" w:fill="CCCCCC"/>
          </w:tcPr>
          <w:p w:rsidR="00A56574" w:rsidRPr="00520CF2" w:rsidRDefault="00A56574" w:rsidP="005A562A">
            <w:pPr>
              <w:pStyle w:val="a4"/>
              <w:keepNext/>
              <w:keepLines/>
              <w:tabs>
                <w:tab w:val="clear" w:pos="9072"/>
              </w:tabs>
              <w:spacing w:after="40" w:line="200" w:lineRule="exact"/>
              <w:jc w:val="center"/>
              <w:rPr>
                <w:rFonts w:ascii="Times New Roman" w:hAnsi="Times New Roman"/>
                <w:sz w:val="24"/>
                <w:szCs w:val="24"/>
                <w:vertAlign w:val="superscript"/>
                <w:lang w:val="ru-RU"/>
              </w:rPr>
            </w:pPr>
            <w:r w:rsidRPr="00520CF2">
              <w:rPr>
                <w:rFonts w:ascii="Times New Roman" w:hAnsi="Times New Roman"/>
                <w:sz w:val="24"/>
                <w:szCs w:val="24"/>
                <w:lang w:val="ru-RU"/>
              </w:rPr>
              <w:t>Оценка</w:t>
            </w:r>
            <w:r w:rsidRPr="00520CF2">
              <w:rPr>
                <w:rFonts w:ascii="Times New Roman" w:hAnsi="Times New Roman"/>
                <w:sz w:val="24"/>
                <w:szCs w:val="24"/>
                <w:vertAlign w:val="superscript"/>
                <w:lang w:val="ru-RU"/>
              </w:rPr>
              <w:t>2</w:t>
            </w:r>
          </w:p>
        </w:tc>
        <w:tc>
          <w:tcPr>
            <w:tcW w:w="1701" w:type="dxa"/>
            <w:vMerge w:val="restart"/>
            <w:tcBorders>
              <w:top w:val="single" w:sz="12" w:space="0" w:color="auto"/>
            </w:tcBorders>
            <w:shd w:val="clear" w:color="auto" w:fill="CCCCCC"/>
            <w:vAlign w:val="center"/>
          </w:tcPr>
          <w:p w:rsidR="00A56574" w:rsidRPr="00520CF2" w:rsidRDefault="00A56574" w:rsidP="005A562A">
            <w:pPr>
              <w:pStyle w:val="a4"/>
              <w:keepNext/>
              <w:keepLines/>
              <w:tabs>
                <w:tab w:val="clear" w:pos="9072"/>
              </w:tab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ru-RU"/>
              </w:rPr>
              <w:t>Документы системы менеджмента, где внесены изменения</w:t>
            </w:r>
          </w:p>
        </w:tc>
      </w:tr>
      <w:tr w:rsidR="00520CF2" w:rsidRPr="00520CF2" w:rsidTr="009C6022">
        <w:tc>
          <w:tcPr>
            <w:tcW w:w="852" w:type="dxa"/>
            <w:vMerge/>
            <w:tcBorders>
              <w:bottom w:val="single" w:sz="12" w:space="0" w:color="auto"/>
            </w:tcBorders>
            <w:shd w:val="clear" w:color="auto" w:fill="CCCCCC"/>
          </w:tcPr>
          <w:p w:rsidR="00A56574" w:rsidRPr="00520CF2" w:rsidRDefault="00A56574" w:rsidP="00771BAB">
            <w:pPr>
              <w:keepNext/>
              <w:keepLines/>
              <w:spacing w:after="40" w:line="200" w:lineRule="exact"/>
              <w:rPr>
                <w:rFonts w:ascii="Times New Roman" w:hAnsi="Times New Roman"/>
                <w:b/>
                <w:lang w:val="ru-RU"/>
              </w:rPr>
            </w:pPr>
          </w:p>
        </w:tc>
        <w:tc>
          <w:tcPr>
            <w:tcW w:w="3969" w:type="dxa"/>
            <w:gridSpan w:val="3"/>
            <w:vMerge/>
            <w:tcBorders>
              <w:bottom w:val="single" w:sz="12" w:space="0" w:color="auto"/>
            </w:tcBorders>
            <w:shd w:val="clear" w:color="auto" w:fill="CCCCCC"/>
            <w:vAlign w:val="center"/>
          </w:tcPr>
          <w:p w:rsidR="00A56574" w:rsidRPr="00520CF2" w:rsidRDefault="00A56574" w:rsidP="00AA6EBB">
            <w:pPr>
              <w:pStyle w:val="3"/>
              <w:rPr>
                <w:color w:val="auto"/>
              </w:rPr>
            </w:pPr>
          </w:p>
        </w:tc>
        <w:tc>
          <w:tcPr>
            <w:tcW w:w="1842" w:type="dxa"/>
            <w:gridSpan w:val="4"/>
            <w:vMerge/>
            <w:tcBorders>
              <w:bottom w:val="single" w:sz="12" w:space="0" w:color="auto"/>
            </w:tcBorders>
            <w:shd w:val="clear" w:color="auto" w:fill="CCCCCC"/>
            <w:vAlign w:val="center"/>
          </w:tcPr>
          <w:p w:rsidR="00A56574" w:rsidRPr="00520CF2" w:rsidRDefault="00A56574" w:rsidP="00AA6EBB">
            <w:pPr>
              <w:pStyle w:val="3"/>
              <w:rPr>
                <w:color w:val="auto"/>
              </w:rPr>
            </w:pPr>
          </w:p>
        </w:tc>
        <w:tc>
          <w:tcPr>
            <w:tcW w:w="1560" w:type="dxa"/>
            <w:vMerge/>
            <w:tcBorders>
              <w:bottom w:val="single" w:sz="12" w:space="0" w:color="auto"/>
            </w:tcBorders>
            <w:shd w:val="clear" w:color="auto" w:fill="CCCCCC"/>
            <w:vAlign w:val="center"/>
          </w:tcPr>
          <w:p w:rsidR="00A56574" w:rsidRPr="00520CF2" w:rsidRDefault="00A56574" w:rsidP="00355164">
            <w:pPr>
              <w:keepNext/>
              <w:keepLines/>
              <w:spacing w:after="40" w:line="200" w:lineRule="exact"/>
              <w:jc w:val="center"/>
              <w:rPr>
                <w:rFonts w:ascii="Times New Roman" w:hAnsi="Times New Roman"/>
                <w:b/>
                <w:bCs/>
                <w:lang w:val="ru-RU"/>
              </w:rPr>
            </w:pPr>
          </w:p>
        </w:tc>
        <w:tc>
          <w:tcPr>
            <w:tcW w:w="567" w:type="dxa"/>
            <w:tcBorders>
              <w:bottom w:val="single" w:sz="12" w:space="0" w:color="auto"/>
            </w:tcBorders>
            <w:shd w:val="clear" w:color="auto" w:fill="CCCCCC"/>
            <w:vAlign w:val="center"/>
          </w:tcPr>
          <w:p w:rsidR="00A56574" w:rsidRPr="00520CF2" w:rsidRDefault="00A56574" w:rsidP="00A56574">
            <w:pPr>
              <w:pStyle w:val="a4"/>
              <w:keepNext/>
              <w:keepLines/>
              <w:tabs>
                <w:tab w:val="clear" w:pos="9072"/>
                <w:tab w:val="center" w:pos="119"/>
              </w:tabs>
              <w:spacing w:after="40" w:line="200" w:lineRule="exact"/>
              <w:jc w:val="center"/>
              <w:rPr>
                <w:rFonts w:ascii="Times New Roman" w:hAnsi="Times New Roman"/>
                <w:b/>
                <w:sz w:val="18"/>
                <w:lang w:val="en-GB"/>
              </w:rPr>
            </w:pPr>
            <w:r w:rsidRPr="00520CF2">
              <w:rPr>
                <w:rFonts w:ascii="Times New Roman" w:hAnsi="Times New Roman"/>
                <w:b/>
                <w:sz w:val="18"/>
                <w:highlight w:val="lightGray"/>
                <w:lang w:val="ru-RU"/>
              </w:rPr>
              <w:t>С</w:t>
            </w:r>
          </w:p>
        </w:tc>
        <w:tc>
          <w:tcPr>
            <w:tcW w:w="567" w:type="dxa"/>
            <w:tcBorders>
              <w:bottom w:val="single" w:sz="12" w:space="0" w:color="auto"/>
            </w:tcBorders>
            <w:shd w:val="clear" w:color="auto" w:fill="CCCCCC"/>
            <w:vAlign w:val="center"/>
          </w:tcPr>
          <w:p w:rsidR="00A56574" w:rsidRPr="00520CF2" w:rsidRDefault="00A56574" w:rsidP="00A56574">
            <w:pPr>
              <w:pStyle w:val="a4"/>
              <w:keepNext/>
              <w:keepLines/>
              <w:tabs>
                <w:tab w:val="clear" w:pos="9072"/>
              </w:tabs>
              <w:spacing w:after="40" w:line="200" w:lineRule="exact"/>
              <w:jc w:val="center"/>
              <w:rPr>
                <w:rFonts w:ascii="Times New Roman" w:hAnsi="Times New Roman"/>
                <w:b/>
                <w:sz w:val="18"/>
                <w:lang w:val="en-GB"/>
              </w:rPr>
            </w:pPr>
            <w:r w:rsidRPr="00520CF2">
              <w:rPr>
                <w:rFonts w:ascii="Times New Roman" w:hAnsi="Times New Roman"/>
                <w:b/>
                <w:sz w:val="18"/>
                <w:highlight w:val="lightGray"/>
                <w:lang w:val="ru-RU"/>
              </w:rPr>
              <w:t>Н</w:t>
            </w:r>
            <w:r w:rsidRPr="00520CF2">
              <w:rPr>
                <w:rFonts w:ascii="Times New Roman" w:hAnsi="Times New Roman"/>
                <w:b/>
                <w:sz w:val="18"/>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A56574" w:rsidRPr="00520CF2" w:rsidRDefault="00A56574" w:rsidP="00A56574">
            <w:pPr>
              <w:pStyle w:val="a4"/>
              <w:keepNext/>
              <w:keepLines/>
              <w:tabs>
                <w:tab w:val="clear" w:pos="9072"/>
              </w:tabs>
              <w:spacing w:after="40" w:line="200" w:lineRule="exact"/>
              <w:jc w:val="center"/>
              <w:rPr>
                <w:rFonts w:ascii="Times New Roman" w:hAnsi="Times New Roman"/>
                <w:b/>
                <w:sz w:val="18"/>
                <w:lang w:val="en-GB"/>
              </w:rPr>
            </w:pPr>
            <w:r w:rsidRPr="00520CF2">
              <w:rPr>
                <w:rFonts w:ascii="Times New Roman" w:hAnsi="Times New Roman"/>
                <w:b/>
                <w:sz w:val="18"/>
                <w:highlight w:val="lightGray"/>
                <w:lang w:val="ru-RU"/>
              </w:rPr>
              <w:t>Н</w:t>
            </w:r>
            <w:r w:rsidRPr="00520CF2">
              <w:rPr>
                <w:rFonts w:ascii="Times New Roman" w:hAnsi="Times New Roman"/>
                <w:b/>
                <w:sz w:val="18"/>
                <w:highlight w:val="lightGray"/>
                <w:vertAlign w:val="subscript"/>
                <w:lang w:val="ru-RU"/>
              </w:rPr>
              <w:t>зн</w:t>
            </w:r>
          </w:p>
        </w:tc>
        <w:tc>
          <w:tcPr>
            <w:tcW w:w="4536" w:type="dxa"/>
            <w:tcBorders>
              <w:top w:val="single" w:sz="4" w:space="0" w:color="auto"/>
              <w:bottom w:val="single" w:sz="12" w:space="0" w:color="auto"/>
            </w:tcBorders>
            <w:shd w:val="clear" w:color="auto" w:fill="CCCCCC"/>
            <w:vAlign w:val="center"/>
          </w:tcPr>
          <w:p w:rsidR="00A56574" w:rsidRPr="00520CF2" w:rsidRDefault="00AA6EBB" w:rsidP="00771BAB">
            <w:pPr>
              <w:pStyle w:val="a4"/>
              <w:keepNext/>
              <w:keepLines/>
              <w:tabs>
                <w:tab w:val="clear" w:pos="9072"/>
              </w:tabs>
              <w:spacing w:after="40" w:line="200" w:lineRule="exact"/>
              <w:jc w:val="center"/>
              <w:rPr>
                <w:rFonts w:ascii="Times New Roman" w:hAnsi="Times New Roman"/>
                <w:b/>
                <w:sz w:val="18"/>
                <w:lang w:val="ru-RU"/>
              </w:rPr>
            </w:pPr>
            <w:r w:rsidRPr="00520CF2">
              <w:rPr>
                <w:rFonts w:ascii="Times New Roman" w:hAnsi="Times New Roman"/>
                <w:sz w:val="24"/>
                <w:szCs w:val="24"/>
                <w:lang w:val="ru-RU"/>
              </w:rPr>
              <w:t>Комментарии</w:t>
            </w:r>
            <w:r w:rsidRPr="00520CF2">
              <w:rPr>
                <w:rFonts w:ascii="Times New Roman" w:hAnsi="Times New Roman"/>
                <w:sz w:val="24"/>
                <w:szCs w:val="24"/>
                <w:vertAlign w:val="superscript"/>
                <w:lang w:val="ru-RU"/>
              </w:rPr>
              <w:t>5</w:t>
            </w:r>
          </w:p>
        </w:tc>
        <w:tc>
          <w:tcPr>
            <w:tcW w:w="1701" w:type="dxa"/>
            <w:vMerge/>
            <w:tcBorders>
              <w:bottom w:val="single" w:sz="12" w:space="0" w:color="auto"/>
            </w:tcBorders>
            <w:shd w:val="clear" w:color="auto" w:fill="CCCCCC"/>
          </w:tcPr>
          <w:p w:rsidR="00A56574" w:rsidRPr="00520CF2" w:rsidRDefault="00A56574" w:rsidP="00EB5B93">
            <w:pPr>
              <w:pStyle w:val="a4"/>
              <w:keepNext/>
              <w:keepLines/>
              <w:tabs>
                <w:tab w:val="clear" w:pos="9072"/>
              </w:tabs>
              <w:spacing w:after="40" w:line="200" w:lineRule="exact"/>
              <w:jc w:val="center"/>
              <w:rPr>
                <w:rFonts w:ascii="Times New Roman" w:hAnsi="Times New Roman"/>
                <w:b/>
                <w:lang w:val="en-GB"/>
              </w:rPr>
            </w:pPr>
          </w:p>
        </w:tc>
      </w:tr>
      <w:tr w:rsidR="00520CF2" w:rsidRPr="00520CF2" w:rsidTr="00A56574">
        <w:tblPrEx>
          <w:tblBorders>
            <w:bottom w:val="single" w:sz="4" w:space="0" w:color="auto"/>
          </w:tblBorders>
        </w:tblPrEx>
        <w:tc>
          <w:tcPr>
            <w:tcW w:w="16161" w:type="dxa"/>
            <w:gridSpan w:val="14"/>
            <w:tcBorders>
              <w:top w:val="single" w:sz="12" w:space="0" w:color="auto"/>
              <w:bottom w:val="single" w:sz="12" w:space="0" w:color="auto"/>
            </w:tcBorders>
          </w:tcPr>
          <w:p w:rsidR="00A56574" w:rsidRPr="00520CF2" w:rsidRDefault="004B12C9" w:rsidP="008D099B">
            <w:pPr>
              <w:pStyle w:val="10"/>
              <w:keepNext/>
              <w:keepLines/>
              <w:rPr>
                <w:rFonts w:ascii="Times New Roman" w:hAnsi="Times New Roman" w:cs="Times New Roman"/>
                <w:b w:val="0"/>
                <w:sz w:val="24"/>
                <w:szCs w:val="24"/>
                <w:lang w:val="ru-RU"/>
              </w:rPr>
            </w:pPr>
            <w:bookmarkStart w:id="0" w:name="_Toc511899958"/>
            <w:r w:rsidRPr="00520CF2">
              <w:rPr>
                <w:rFonts w:ascii="Times New Roman" w:hAnsi="Times New Roman" w:cs="Times New Roman"/>
                <w:b w:val="0"/>
                <w:sz w:val="24"/>
                <w:szCs w:val="24"/>
                <w:lang w:val="en-GB"/>
              </w:rPr>
              <w:t>4</w:t>
            </w:r>
            <w:r w:rsidRPr="00520CF2">
              <w:rPr>
                <w:rFonts w:ascii="Times New Roman" w:hAnsi="Times New Roman" w:cs="Times New Roman"/>
                <w:b w:val="0"/>
                <w:sz w:val="24"/>
                <w:szCs w:val="24"/>
                <w:lang w:val="en-GB"/>
              </w:rPr>
              <w:tab/>
            </w:r>
            <w:bookmarkEnd w:id="0"/>
            <w:r w:rsidRPr="00520CF2">
              <w:rPr>
                <w:rFonts w:ascii="Times New Roman" w:hAnsi="Times New Roman" w:cs="Times New Roman"/>
                <w:b w:val="0"/>
                <w:sz w:val="24"/>
                <w:szCs w:val="24"/>
                <w:lang w:val="ru-RU"/>
              </w:rPr>
              <w:t>Общие требования</w:t>
            </w:r>
          </w:p>
        </w:tc>
      </w:tr>
      <w:tr w:rsidR="00520CF2" w:rsidRPr="00520CF2" w:rsidTr="009C6022">
        <w:tblPrEx>
          <w:tblBorders>
            <w:bottom w:val="single" w:sz="4" w:space="0" w:color="auto"/>
          </w:tblBorders>
        </w:tblPrEx>
        <w:tc>
          <w:tcPr>
            <w:tcW w:w="4821" w:type="dxa"/>
            <w:gridSpan w:val="4"/>
            <w:tcBorders>
              <w:top w:val="single" w:sz="12" w:space="0" w:color="auto"/>
              <w:bottom w:val="single" w:sz="12" w:space="0" w:color="auto"/>
              <w:right w:val="single" w:sz="4" w:space="0" w:color="auto"/>
            </w:tcBorders>
            <w:shd w:val="clear" w:color="auto" w:fill="auto"/>
          </w:tcPr>
          <w:p w:rsidR="00A56574" w:rsidRPr="00520CF2" w:rsidRDefault="004B12C9" w:rsidP="008D099B">
            <w:pPr>
              <w:pStyle w:val="22"/>
              <w:rPr>
                <w:rFonts w:ascii="Times New Roman" w:hAnsi="Times New Roman" w:cs="Times New Roman"/>
                <w:b w:val="0"/>
                <w:sz w:val="24"/>
                <w:szCs w:val="24"/>
                <w:lang w:val="ru-RU"/>
              </w:rPr>
            </w:pPr>
            <w:r w:rsidRPr="00520CF2">
              <w:rPr>
                <w:rFonts w:ascii="Times New Roman" w:hAnsi="Times New Roman" w:cs="Times New Roman"/>
                <w:b w:val="0"/>
                <w:sz w:val="24"/>
                <w:szCs w:val="24"/>
                <w:lang w:val="ru-RU"/>
              </w:rPr>
              <w:t xml:space="preserve">4.1      </w:t>
            </w:r>
            <w:bookmarkStart w:id="1" w:name="_Toc363473121"/>
            <w:bookmarkStart w:id="2" w:name="_Toc370464278"/>
            <w:r w:rsidRPr="00520CF2">
              <w:rPr>
                <w:rFonts w:ascii="Times New Roman" w:hAnsi="Times New Roman" w:cs="Times New Roman"/>
                <w:b w:val="0"/>
                <w:sz w:val="24"/>
                <w:szCs w:val="24"/>
                <w:lang w:val="ru-RU"/>
              </w:rPr>
              <w:t xml:space="preserve">  Юридические и договорные вопросы</w:t>
            </w:r>
            <w:bookmarkEnd w:id="1"/>
            <w:bookmarkEnd w:id="2"/>
            <w:r w:rsidRPr="00520CF2">
              <w:rPr>
                <w:rFonts w:ascii="Times New Roman" w:hAnsi="Times New Roman" w:cs="Times New Roman"/>
                <w:b w:val="0"/>
                <w:sz w:val="24"/>
                <w:szCs w:val="24"/>
                <w:lang w:val="ru-RU"/>
              </w:rPr>
              <w:t xml:space="preserve"> </w:t>
            </w:r>
            <w:r w:rsidR="00A56574" w:rsidRPr="00520CF2">
              <w:rPr>
                <w:rFonts w:ascii="Times New Roman" w:hAnsi="Times New Roman" w:cs="Times New Roman"/>
                <w:b w:val="0"/>
                <w:sz w:val="24"/>
                <w:szCs w:val="24"/>
                <w:lang w:val="ru-RU"/>
              </w:rPr>
              <w:t xml:space="preserve">менеджмента </w:t>
            </w:r>
          </w:p>
        </w:tc>
        <w:tc>
          <w:tcPr>
            <w:tcW w:w="1842" w:type="dxa"/>
            <w:gridSpan w:val="4"/>
            <w:tcBorders>
              <w:top w:val="single" w:sz="12" w:space="0" w:color="auto"/>
              <w:bottom w:val="single" w:sz="12" w:space="0" w:color="auto"/>
              <w:right w:val="single" w:sz="4" w:space="0" w:color="auto"/>
            </w:tcBorders>
            <w:shd w:val="clear" w:color="auto" w:fill="auto"/>
          </w:tcPr>
          <w:p w:rsidR="00A56574" w:rsidRPr="00520CF2" w:rsidRDefault="00A56574" w:rsidP="00F811AD">
            <w:pPr>
              <w:spacing w:after="40" w:line="200" w:lineRule="exact"/>
              <w:rPr>
                <w:rFonts w:ascii="Times New Roman" w:hAnsi="Times New Roman"/>
                <w:sz w:val="24"/>
                <w:szCs w:val="24"/>
                <w:lang w:val="ru-RU"/>
              </w:rPr>
            </w:pPr>
            <w:r w:rsidRPr="00520CF2">
              <w:rPr>
                <w:rFonts w:ascii="Times New Roman" w:hAnsi="Times New Roman"/>
                <w:sz w:val="24"/>
                <w:szCs w:val="24"/>
                <w:lang w:val="ru-RU"/>
              </w:rPr>
              <w:t>ВО/СВО</w:t>
            </w:r>
          </w:p>
        </w:tc>
        <w:tc>
          <w:tcPr>
            <w:tcW w:w="1560" w:type="dxa"/>
            <w:tcBorders>
              <w:top w:val="single" w:sz="12" w:space="0" w:color="auto"/>
              <w:left w:val="single" w:sz="4" w:space="0" w:color="auto"/>
              <w:bottom w:val="single" w:sz="12" w:space="0" w:color="auto"/>
              <w:right w:val="single" w:sz="4" w:space="0" w:color="auto"/>
            </w:tcBorders>
            <w:shd w:val="clear" w:color="auto" w:fill="DEEAF6"/>
          </w:tcPr>
          <w:p w:rsidR="00A56574" w:rsidRPr="00520CF2" w:rsidRDefault="00A56574" w:rsidP="00F811AD">
            <w:pPr>
              <w:spacing w:after="40" w:line="200" w:lineRule="exact"/>
              <w:rPr>
                <w:rFonts w:ascii="Times New Roman" w:hAnsi="Times New Roman"/>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A56574" w:rsidRPr="00520CF2" w:rsidRDefault="00A56574" w:rsidP="00A56574">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56574" w:rsidRPr="00520CF2" w:rsidRDefault="00A56574" w:rsidP="00F811AD">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A56574" w:rsidRPr="00520CF2" w:rsidRDefault="00A56574" w:rsidP="00F811AD">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tcBorders>
              <w:top w:val="single" w:sz="12" w:space="0" w:color="auto"/>
              <w:bottom w:val="single" w:sz="12" w:space="0" w:color="auto"/>
            </w:tcBorders>
            <w:shd w:val="clear" w:color="auto" w:fill="FFF2CC"/>
          </w:tcPr>
          <w:p w:rsidR="00A56574" w:rsidRPr="00520CF2" w:rsidRDefault="00A56574" w:rsidP="00F811AD">
            <w:pPr>
              <w:spacing w:after="40" w:line="200" w:lineRule="exact"/>
              <w:jc w:val="center"/>
              <w:rPr>
                <w:rFonts w:ascii="Times New Roman" w:hAnsi="Times New Roman"/>
                <w:bCs/>
                <w:sz w:val="24"/>
                <w:szCs w:val="24"/>
                <w:lang w:val="en-GB"/>
              </w:rPr>
            </w:pPr>
          </w:p>
        </w:tc>
        <w:tc>
          <w:tcPr>
            <w:tcW w:w="1701" w:type="dxa"/>
            <w:tcBorders>
              <w:top w:val="single" w:sz="12" w:space="0" w:color="auto"/>
              <w:bottom w:val="single" w:sz="12" w:space="0" w:color="auto"/>
            </w:tcBorders>
            <w:shd w:val="clear" w:color="auto" w:fill="FFF2CC"/>
          </w:tcPr>
          <w:p w:rsidR="00A56574" w:rsidRPr="00520CF2" w:rsidRDefault="00A56574" w:rsidP="00F811AD">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Text4"/>
                  <w:enabled/>
                  <w:calcOnExit w:val="0"/>
                  <w:textInput/>
                </w:ffData>
              </w:fldChar>
            </w:r>
            <w:r w:rsidRPr="00520CF2">
              <w:rPr>
                <w:rFonts w:ascii="Times New Roman" w:hAnsi="Times New Roman"/>
                <w:bCs/>
                <w:sz w:val="24"/>
                <w:szCs w:val="24"/>
                <w:lang w:val="en-GB"/>
              </w:rPr>
              <w:instrText xml:space="preserve"> FORMTEXT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separate"/>
            </w:r>
            <w:r w:rsidRPr="00520CF2">
              <w:rPr>
                <w:rFonts w:ascii="Times New Roman" w:hAnsi="Times New Roman"/>
                <w:bCs/>
                <w:noProof/>
                <w:sz w:val="24"/>
                <w:szCs w:val="24"/>
                <w:lang w:val="en-GB"/>
              </w:rPr>
              <w:t> </w:t>
            </w:r>
            <w:r w:rsidRPr="00520CF2">
              <w:rPr>
                <w:rFonts w:ascii="Times New Roman" w:hAnsi="Times New Roman"/>
                <w:bCs/>
                <w:noProof/>
                <w:sz w:val="24"/>
                <w:szCs w:val="24"/>
                <w:lang w:val="en-GB"/>
              </w:rPr>
              <w:t> </w:t>
            </w:r>
            <w:r w:rsidRPr="00520CF2">
              <w:rPr>
                <w:rFonts w:ascii="Times New Roman" w:hAnsi="Times New Roman"/>
                <w:bCs/>
                <w:noProof/>
                <w:sz w:val="24"/>
                <w:szCs w:val="24"/>
                <w:lang w:val="en-GB"/>
              </w:rPr>
              <w:t> </w:t>
            </w:r>
            <w:r w:rsidRPr="00520CF2">
              <w:rPr>
                <w:rFonts w:ascii="Times New Roman" w:hAnsi="Times New Roman"/>
                <w:bCs/>
                <w:noProof/>
                <w:sz w:val="24"/>
                <w:szCs w:val="24"/>
                <w:lang w:val="en-GB"/>
              </w:rPr>
              <w:t> </w:t>
            </w:r>
            <w:r w:rsidRPr="00520CF2">
              <w:rPr>
                <w:rFonts w:ascii="Times New Roman" w:hAnsi="Times New Roman"/>
                <w:bCs/>
                <w:noProof/>
                <w:sz w:val="24"/>
                <w:szCs w:val="24"/>
                <w:lang w:val="en-GB"/>
              </w:rPr>
              <w:t> </w:t>
            </w:r>
            <w:r w:rsidRPr="00520CF2">
              <w:rPr>
                <w:rFonts w:ascii="Times New Roman" w:hAnsi="Times New Roman"/>
                <w:bCs/>
                <w:sz w:val="24"/>
                <w:szCs w:val="24"/>
                <w:lang w:val="en-GB"/>
              </w:rPr>
              <w:fldChar w:fldCharType="end"/>
            </w:r>
          </w:p>
        </w:tc>
      </w:tr>
      <w:tr w:rsidR="00520CF2" w:rsidRPr="00520CF2" w:rsidTr="001012E0">
        <w:tblPrEx>
          <w:tblBorders>
            <w:bottom w:val="single" w:sz="4" w:space="0" w:color="auto"/>
          </w:tblBorders>
        </w:tblPrEx>
        <w:tc>
          <w:tcPr>
            <w:tcW w:w="852" w:type="dxa"/>
            <w:tcBorders>
              <w:top w:val="nil"/>
            </w:tcBorders>
          </w:tcPr>
          <w:p w:rsidR="00A56574" w:rsidRPr="00520CF2" w:rsidRDefault="00A56574" w:rsidP="003172B7">
            <w:pPr>
              <w:rPr>
                <w:rFonts w:ascii="Times New Roman" w:hAnsi="Times New Roman"/>
                <w:sz w:val="22"/>
                <w:szCs w:val="18"/>
                <w:lang w:val="ru-RU"/>
              </w:rPr>
            </w:pPr>
            <w:r w:rsidRPr="00520CF2">
              <w:rPr>
                <w:rFonts w:ascii="Times New Roman" w:hAnsi="Times New Roman"/>
                <w:sz w:val="22"/>
                <w:lang w:val="ru-RU"/>
              </w:rPr>
              <w:t xml:space="preserve">4.1.1  </w:t>
            </w:r>
          </w:p>
        </w:tc>
        <w:tc>
          <w:tcPr>
            <w:tcW w:w="5811" w:type="dxa"/>
            <w:gridSpan w:val="7"/>
            <w:tcBorders>
              <w:top w:val="nil"/>
            </w:tcBorders>
          </w:tcPr>
          <w:p w:rsidR="004B12C9" w:rsidRPr="00520CF2" w:rsidRDefault="004B12C9" w:rsidP="004B12C9">
            <w:pPr>
              <w:keepNext/>
              <w:spacing w:before="0" w:after="0"/>
              <w:jc w:val="both"/>
              <w:rPr>
                <w:rFonts w:ascii="Times New Roman" w:hAnsi="Times New Roman"/>
                <w:sz w:val="24"/>
                <w:szCs w:val="24"/>
                <w:lang w:val="ru-RU"/>
              </w:rPr>
            </w:pPr>
            <w:r w:rsidRPr="00520CF2">
              <w:rPr>
                <w:rFonts w:ascii="Times New Roman" w:hAnsi="Times New Roman"/>
                <w:sz w:val="24"/>
                <w:szCs w:val="24"/>
                <w:lang w:val="ru-RU"/>
              </w:rPr>
              <w:t>Орган по сертификации должен быть юридическим лицом или определенной частью юридического лица, чтобы данное юридическое лицо могло нести юридическую ответственность за всю деятельность по сертификации.</w:t>
            </w:r>
          </w:p>
          <w:p w:rsidR="00A56574" w:rsidRPr="00520CF2" w:rsidRDefault="004B12C9" w:rsidP="004B12C9">
            <w:pPr>
              <w:jc w:val="both"/>
              <w:rPr>
                <w:rFonts w:ascii="Times New Roman" w:hAnsi="Times New Roman"/>
                <w:sz w:val="22"/>
                <w:szCs w:val="18"/>
              </w:rPr>
            </w:pPr>
            <w:r w:rsidRPr="00520CF2">
              <w:rPr>
                <w:rFonts w:ascii="Times New Roman" w:hAnsi="Times New Roman"/>
                <w:sz w:val="24"/>
                <w:szCs w:val="24"/>
              </w:rPr>
              <w:t>[</w:t>
            </w:r>
            <w:r w:rsidRPr="00520CF2">
              <w:rPr>
                <w:rFonts w:ascii="Times New Roman" w:hAnsi="Times New Roman"/>
                <w:sz w:val="24"/>
                <w:szCs w:val="24"/>
              </w:rPr>
              <w:sym w:font="Wingdings" w:char="F0E8"/>
            </w:r>
            <w:r w:rsidRPr="00520CF2">
              <w:rPr>
                <w:rFonts w:ascii="Times New Roman" w:hAnsi="Times New Roman"/>
                <w:sz w:val="24"/>
                <w:szCs w:val="24"/>
              </w:rPr>
              <w:t>Примечание: Государственный орган по сертификации считается юридическим лицом на основании своего государственного статуса</w:t>
            </w:r>
          </w:p>
        </w:tc>
        <w:tc>
          <w:tcPr>
            <w:tcW w:w="1560" w:type="dxa"/>
            <w:tcBorders>
              <w:top w:val="nil"/>
            </w:tcBorders>
            <w:shd w:val="clear" w:color="auto" w:fill="DEEAF6"/>
          </w:tcPr>
          <w:p w:rsidR="00675431" w:rsidRPr="00520CF2" w:rsidRDefault="00A56574" w:rsidP="00A56574">
            <w:pPr>
              <w:spacing w:after="40" w:line="200" w:lineRule="exact"/>
              <w:rPr>
                <w:rFonts w:ascii="Times New Roman" w:hAnsi="Times New Roman"/>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ru-RU"/>
              </w:rPr>
              <w:instrText xml:space="preserve"> </w:instrText>
            </w:r>
            <w:r w:rsidRPr="00520CF2">
              <w:rPr>
                <w:rFonts w:ascii="Times New Roman" w:hAnsi="Times New Roman"/>
                <w:iCs/>
                <w:sz w:val="22"/>
                <w:szCs w:val="18"/>
                <w:lang w:val="en-GB"/>
              </w:rPr>
              <w:instrText>FORMTEXT</w:instrText>
            </w:r>
            <w:r w:rsidRPr="00520CF2">
              <w:rPr>
                <w:rFonts w:ascii="Times New Roman" w:hAnsi="Times New Roman"/>
                <w:iCs/>
                <w:sz w:val="22"/>
                <w:szCs w:val="18"/>
                <w:lang w:val="ru-RU"/>
              </w:rPr>
              <w:instrText xml:space="preserve">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p w:rsidR="00675431" w:rsidRPr="00520CF2" w:rsidRDefault="00675431" w:rsidP="00675431">
            <w:pPr>
              <w:rPr>
                <w:rFonts w:ascii="Times New Roman" w:hAnsi="Times New Roman"/>
                <w:sz w:val="22"/>
                <w:szCs w:val="18"/>
                <w:lang w:val="ru-RU"/>
              </w:rPr>
            </w:pPr>
          </w:p>
          <w:p w:rsidR="00A56574" w:rsidRPr="00520CF2" w:rsidRDefault="00A56574" w:rsidP="00675431">
            <w:pPr>
              <w:jc w:val="center"/>
              <w:rPr>
                <w:rFonts w:ascii="Times New Roman" w:hAnsi="Times New Roman"/>
                <w:sz w:val="22"/>
                <w:szCs w:val="18"/>
                <w:lang w:val="ru-RU"/>
              </w:rPr>
            </w:pPr>
          </w:p>
        </w:tc>
        <w:tc>
          <w:tcPr>
            <w:tcW w:w="567" w:type="dxa"/>
            <w:tcBorders>
              <w:top w:val="nil"/>
            </w:tcBorders>
            <w:shd w:val="clear" w:color="auto" w:fill="FFF2CC" w:themeFill="accent4" w:themeFillTint="33"/>
          </w:tcPr>
          <w:p w:rsidR="00A56574" w:rsidRPr="00520CF2" w:rsidRDefault="00A56574" w:rsidP="00A56574">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ru-RU"/>
              </w:rPr>
              <w:instrText xml:space="preserve"> </w:instrText>
            </w:r>
            <w:r w:rsidRPr="00520CF2">
              <w:rPr>
                <w:rFonts w:ascii="Times New Roman" w:hAnsi="Times New Roman"/>
                <w:bCs/>
                <w:sz w:val="22"/>
                <w:szCs w:val="18"/>
                <w:lang w:val="en-GB"/>
              </w:rPr>
              <w:instrText>FORMCHECKBOX</w:instrText>
            </w:r>
            <w:r w:rsidRPr="00520CF2">
              <w:rPr>
                <w:rFonts w:ascii="Times New Roman" w:hAnsi="Times New Roman"/>
                <w:bCs/>
                <w:sz w:val="22"/>
                <w:szCs w:val="18"/>
                <w:lang w:val="ru-RU"/>
              </w:rPr>
              <w:instrText xml:space="preserve">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A56574" w:rsidRPr="00520CF2" w:rsidRDefault="00A56574" w:rsidP="00A56574">
            <w:pPr>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ru-RU"/>
              </w:rPr>
              <w:instrText xml:space="preserve"> </w:instrText>
            </w:r>
            <w:r w:rsidRPr="00520CF2">
              <w:rPr>
                <w:rFonts w:ascii="Times New Roman" w:hAnsi="Times New Roman"/>
                <w:bCs/>
                <w:sz w:val="22"/>
                <w:szCs w:val="18"/>
                <w:lang w:val="en-GB"/>
              </w:rPr>
              <w:instrText xml:space="preserve">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A56574" w:rsidRPr="00520CF2" w:rsidRDefault="00A56574" w:rsidP="00A56574">
            <w:pPr>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ru-RU"/>
              </w:rPr>
              <w:instrText xml:space="preserve"> </w:instrText>
            </w:r>
            <w:r w:rsidRPr="00520CF2">
              <w:rPr>
                <w:rFonts w:ascii="Times New Roman" w:hAnsi="Times New Roman"/>
                <w:bCs/>
                <w:sz w:val="22"/>
                <w:szCs w:val="18"/>
                <w:lang w:val="en-GB"/>
              </w:rPr>
              <w:instrText xml:space="preserve">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4536" w:type="dxa"/>
            <w:tcBorders>
              <w:top w:val="nil"/>
            </w:tcBorders>
            <w:shd w:val="clear" w:color="auto" w:fill="FFF2CC"/>
          </w:tcPr>
          <w:p w:rsidR="00A56574" w:rsidRPr="00520CF2" w:rsidRDefault="00A56574" w:rsidP="00771BAB">
            <w:pPr>
              <w:spacing w:after="40" w:line="200" w:lineRule="exact"/>
              <w:jc w:val="center"/>
              <w:rPr>
                <w:rFonts w:ascii="Times New Roman" w:hAnsi="Times New Roman"/>
                <w:bCs/>
                <w:sz w:val="22"/>
                <w:szCs w:val="18"/>
                <w:lang w:val="en-GB"/>
              </w:rPr>
            </w:pPr>
          </w:p>
        </w:tc>
        <w:tc>
          <w:tcPr>
            <w:tcW w:w="1701" w:type="dxa"/>
            <w:tcBorders>
              <w:top w:val="nil"/>
            </w:tcBorders>
            <w:shd w:val="clear" w:color="auto" w:fill="FFF2CC"/>
          </w:tcPr>
          <w:p w:rsidR="00A56574" w:rsidRPr="00520CF2" w:rsidRDefault="00A56574" w:rsidP="00771BAB">
            <w:pPr>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1012E0">
        <w:tblPrEx>
          <w:tblBorders>
            <w:bottom w:val="single" w:sz="4" w:space="0" w:color="auto"/>
          </w:tblBorders>
        </w:tblPrEx>
        <w:tc>
          <w:tcPr>
            <w:tcW w:w="852" w:type="dxa"/>
            <w:tcBorders>
              <w:top w:val="nil"/>
            </w:tcBorders>
          </w:tcPr>
          <w:p w:rsidR="00A56574" w:rsidRPr="00520CF2" w:rsidRDefault="00A56574" w:rsidP="003172B7">
            <w:pPr>
              <w:rPr>
                <w:rFonts w:ascii="Times New Roman" w:hAnsi="Times New Roman"/>
                <w:sz w:val="22"/>
                <w:szCs w:val="18"/>
                <w:lang w:val="ru-RU"/>
              </w:rPr>
            </w:pPr>
            <w:r w:rsidRPr="00520CF2">
              <w:rPr>
                <w:rFonts w:ascii="Times New Roman" w:hAnsi="Times New Roman"/>
                <w:sz w:val="22"/>
                <w:szCs w:val="18"/>
                <w:lang w:val="en-GB"/>
              </w:rPr>
              <w:t>4.1.</w:t>
            </w:r>
            <w:r w:rsidR="004B12C9" w:rsidRPr="00520CF2">
              <w:rPr>
                <w:rFonts w:ascii="Times New Roman" w:hAnsi="Times New Roman"/>
                <w:sz w:val="22"/>
                <w:szCs w:val="18"/>
                <w:lang w:val="ru-RU"/>
              </w:rPr>
              <w:t>2</w:t>
            </w:r>
          </w:p>
        </w:tc>
        <w:tc>
          <w:tcPr>
            <w:tcW w:w="5811" w:type="dxa"/>
            <w:gridSpan w:val="7"/>
            <w:tcBorders>
              <w:top w:val="nil"/>
            </w:tcBorders>
          </w:tcPr>
          <w:p w:rsidR="00A56574" w:rsidRPr="00520CF2" w:rsidRDefault="004B12C9" w:rsidP="003172B7">
            <w:pPr>
              <w:jc w:val="both"/>
              <w:rPr>
                <w:rFonts w:ascii="Times New Roman" w:hAnsi="Times New Roman"/>
                <w:sz w:val="22"/>
                <w:szCs w:val="18"/>
              </w:rPr>
            </w:pPr>
            <w:bookmarkStart w:id="3" w:name="_Ref354480607"/>
            <w:bookmarkStart w:id="4" w:name="_Ref354562389"/>
            <w:r w:rsidRPr="00520CF2">
              <w:rPr>
                <w:rFonts w:ascii="Times New Roman" w:hAnsi="Times New Roman"/>
                <w:sz w:val="24"/>
                <w:szCs w:val="24"/>
              </w:rPr>
              <w:t xml:space="preserve">Соглашение по </w:t>
            </w:r>
            <w:bookmarkEnd w:id="3"/>
            <w:r w:rsidRPr="00520CF2">
              <w:rPr>
                <w:rFonts w:ascii="Times New Roman" w:hAnsi="Times New Roman"/>
                <w:sz w:val="24"/>
                <w:szCs w:val="24"/>
              </w:rPr>
              <w:t>сертификации</w:t>
            </w:r>
            <w:bookmarkEnd w:id="4"/>
          </w:p>
        </w:tc>
        <w:tc>
          <w:tcPr>
            <w:tcW w:w="1560" w:type="dxa"/>
            <w:tcBorders>
              <w:top w:val="nil"/>
            </w:tcBorders>
            <w:shd w:val="clear" w:color="auto" w:fill="DEEAF6"/>
          </w:tcPr>
          <w:p w:rsidR="00A56574" w:rsidRPr="00520CF2" w:rsidRDefault="00313457" w:rsidP="00A56574">
            <w:pPr>
              <w:spacing w:after="40" w:line="200" w:lineRule="exact"/>
              <w:rPr>
                <w:rFonts w:ascii="Times New Roman" w:hAnsi="Times New Roman"/>
                <w:i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A56574" w:rsidRPr="00520CF2" w:rsidRDefault="00A56574" w:rsidP="00A56574">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ru-RU"/>
              </w:rPr>
              <w:instrText xml:space="preserve"> </w:instrText>
            </w:r>
            <w:r w:rsidRPr="00520CF2">
              <w:rPr>
                <w:rFonts w:ascii="Times New Roman" w:hAnsi="Times New Roman"/>
                <w:bCs/>
                <w:sz w:val="22"/>
                <w:szCs w:val="18"/>
                <w:lang w:val="en-GB"/>
              </w:rPr>
              <w:instrText>FORMCHECKBOX</w:instrText>
            </w:r>
            <w:r w:rsidRPr="00520CF2">
              <w:rPr>
                <w:rFonts w:ascii="Times New Roman" w:hAnsi="Times New Roman"/>
                <w:bCs/>
                <w:sz w:val="22"/>
                <w:szCs w:val="18"/>
                <w:lang w:val="ru-RU"/>
              </w:rPr>
              <w:instrText xml:space="preserve">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A56574" w:rsidRPr="00520CF2" w:rsidRDefault="00A56574" w:rsidP="00A56574">
            <w:pPr>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ru-RU"/>
              </w:rPr>
              <w:instrText xml:space="preserve"> </w:instrText>
            </w:r>
            <w:r w:rsidRPr="00520CF2">
              <w:rPr>
                <w:rFonts w:ascii="Times New Roman" w:hAnsi="Times New Roman"/>
                <w:bCs/>
                <w:sz w:val="22"/>
                <w:szCs w:val="18"/>
                <w:lang w:val="en-GB"/>
              </w:rPr>
              <w:instrText xml:space="preserve">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tcBorders>
              <w:top w:val="nil"/>
            </w:tcBorders>
            <w:shd w:val="clear" w:color="auto" w:fill="FFF2CC" w:themeFill="accent4" w:themeFillTint="33"/>
          </w:tcPr>
          <w:p w:rsidR="00A56574" w:rsidRPr="00520CF2" w:rsidRDefault="00A56574" w:rsidP="00A56574">
            <w:pPr>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ru-RU"/>
              </w:rPr>
              <w:instrText xml:space="preserve"> </w:instrText>
            </w:r>
            <w:r w:rsidRPr="00520CF2">
              <w:rPr>
                <w:rFonts w:ascii="Times New Roman" w:hAnsi="Times New Roman"/>
                <w:bCs/>
                <w:sz w:val="22"/>
                <w:szCs w:val="18"/>
                <w:lang w:val="en-GB"/>
              </w:rPr>
              <w:instrText xml:space="preserve">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4536" w:type="dxa"/>
            <w:tcBorders>
              <w:top w:val="nil"/>
            </w:tcBorders>
            <w:shd w:val="clear" w:color="auto" w:fill="FFF2CC"/>
          </w:tcPr>
          <w:p w:rsidR="00A56574" w:rsidRPr="00520CF2" w:rsidRDefault="00A56574" w:rsidP="00771BAB">
            <w:pPr>
              <w:spacing w:after="40" w:line="200" w:lineRule="exact"/>
              <w:jc w:val="center"/>
              <w:rPr>
                <w:rFonts w:ascii="Times New Roman" w:hAnsi="Times New Roman"/>
                <w:bCs/>
                <w:sz w:val="22"/>
                <w:szCs w:val="18"/>
                <w:lang w:val="ru-RU"/>
              </w:rPr>
            </w:pPr>
          </w:p>
        </w:tc>
        <w:tc>
          <w:tcPr>
            <w:tcW w:w="1701" w:type="dxa"/>
            <w:tcBorders>
              <w:top w:val="nil"/>
            </w:tcBorders>
            <w:shd w:val="clear" w:color="auto" w:fill="FFF2CC"/>
          </w:tcPr>
          <w:p w:rsidR="00A56574" w:rsidRPr="00520CF2" w:rsidRDefault="00313457" w:rsidP="00771BAB">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1012E0">
        <w:tblPrEx>
          <w:tblBorders>
            <w:bottom w:val="single" w:sz="4" w:space="0" w:color="auto"/>
          </w:tblBorders>
        </w:tblPrEx>
        <w:tc>
          <w:tcPr>
            <w:tcW w:w="852" w:type="dxa"/>
          </w:tcPr>
          <w:p w:rsidR="00A56574" w:rsidRPr="00520CF2" w:rsidRDefault="00A56574" w:rsidP="00B81DEB">
            <w:pPr>
              <w:rPr>
                <w:rFonts w:ascii="Times New Roman" w:hAnsi="Times New Roman"/>
                <w:sz w:val="22"/>
                <w:szCs w:val="18"/>
                <w:lang w:val="ru-RU"/>
              </w:rPr>
            </w:pPr>
            <w:r w:rsidRPr="00520CF2">
              <w:rPr>
                <w:rFonts w:ascii="Times New Roman" w:hAnsi="Times New Roman"/>
                <w:sz w:val="22"/>
                <w:szCs w:val="18"/>
                <w:lang w:val="ru-RU"/>
              </w:rPr>
              <w:t>4.1.</w:t>
            </w:r>
            <w:r w:rsidR="004B12C9" w:rsidRPr="00520CF2">
              <w:rPr>
                <w:rFonts w:ascii="Times New Roman" w:hAnsi="Times New Roman"/>
                <w:sz w:val="22"/>
                <w:szCs w:val="18"/>
                <w:lang w:val="ru-RU"/>
              </w:rPr>
              <w:t>2.1</w:t>
            </w:r>
          </w:p>
        </w:tc>
        <w:tc>
          <w:tcPr>
            <w:tcW w:w="5811" w:type="dxa"/>
            <w:gridSpan w:val="7"/>
          </w:tcPr>
          <w:p w:rsidR="00A56574" w:rsidRPr="00520CF2" w:rsidRDefault="004B12C9" w:rsidP="00B81DEB">
            <w:pPr>
              <w:keepNext/>
              <w:keepLines/>
              <w:rPr>
                <w:rFonts w:ascii="Times New Roman" w:hAnsi="Times New Roman"/>
                <w:sz w:val="22"/>
                <w:szCs w:val="18"/>
                <w:lang w:val="ru-RU"/>
              </w:rPr>
            </w:pPr>
            <w:r w:rsidRPr="00520CF2">
              <w:rPr>
                <w:rFonts w:ascii="Times New Roman" w:hAnsi="Times New Roman"/>
                <w:sz w:val="24"/>
                <w:szCs w:val="24"/>
              </w:rPr>
              <w:t>Орган по сертификации должен заключить со своими заказчиками имеющие юридическую силу соглашения на проведение работ по сертификации. В соглашении по сертификации должны оговариваться ответственность как органа по сертификации, так и его заказчиков.</w:t>
            </w:r>
          </w:p>
        </w:tc>
        <w:tc>
          <w:tcPr>
            <w:tcW w:w="1560" w:type="dxa"/>
            <w:shd w:val="clear" w:color="auto" w:fill="DEEAF6"/>
          </w:tcPr>
          <w:p w:rsidR="00A56574" w:rsidRPr="00520CF2" w:rsidRDefault="00A56574" w:rsidP="00A56574">
            <w:pPr>
              <w:spacing w:after="40" w:line="200" w:lineRule="exact"/>
              <w:rPr>
                <w:rFonts w:ascii="Times New Roman" w:hAnsi="Times New Roman"/>
                <w:iCs/>
                <w:sz w:val="22"/>
                <w:szCs w:val="18"/>
                <w:lang w:val="en-GB"/>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shd w:val="clear" w:color="auto" w:fill="FFF2CC" w:themeFill="accent4" w:themeFillTint="33"/>
          </w:tcPr>
          <w:p w:rsidR="00A56574" w:rsidRPr="00520CF2" w:rsidRDefault="00A56574" w:rsidP="00A56574">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shd w:val="clear" w:color="auto" w:fill="FFF2CC" w:themeFill="accent4" w:themeFillTint="33"/>
          </w:tcPr>
          <w:p w:rsidR="00A56574" w:rsidRPr="00520CF2" w:rsidRDefault="00A56574" w:rsidP="00A56574">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shd w:val="clear" w:color="auto" w:fill="FFF2CC" w:themeFill="accent4" w:themeFillTint="33"/>
          </w:tcPr>
          <w:p w:rsidR="00A56574" w:rsidRPr="00520CF2" w:rsidRDefault="00A56574" w:rsidP="00A56574">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4536" w:type="dxa"/>
            <w:shd w:val="clear" w:color="auto" w:fill="FFF2CC"/>
          </w:tcPr>
          <w:p w:rsidR="00A56574" w:rsidRPr="00520CF2" w:rsidRDefault="00A56574" w:rsidP="009E23EC">
            <w:pPr>
              <w:keepNext/>
              <w:keepLines/>
              <w:spacing w:after="40" w:line="200" w:lineRule="exact"/>
              <w:jc w:val="center"/>
              <w:rPr>
                <w:rFonts w:ascii="Times New Roman" w:hAnsi="Times New Roman"/>
                <w:bCs/>
                <w:sz w:val="22"/>
                <w:szCs w:val="18"/>
                <w:lang w:val="en-GB"/>
              </w:rPr>
            </w:pPr>
          </w:p>
        </w:tc>
        <w:tc>
          <w:tcPr>
            <w:tcW w:w="1701" w:type="dxa"/>
            <w:shd w:val="clear" w:color="auto" w:fill="FFF2CC"/>
          </w:tcPr>
          <w:p w:rsidR="00A56574" w:rsidRPr="00520CF2" w:rsidRDefault="00A56574" w:rsidP="00FD622D">
            <w:pPr>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1012E0">
        <w:tblPrEx>
          <w:tblBorders>
            <w:bottom w:val="single" w:sz="4" w:space="0" w:color="auto"/>
          </w:tblBorders>
        </w:tblPrEx>
        <w:tc>
          <w:tcPr>
            <w:tcW w:w="852" w:type="dxa"/>
          </w:tcPr>
          <w:p w:rsidR="00A56574" w:rsidRPr="00520CF2" w:rsidRDefault="00A56574" w:rsidP="00B81DEB">
            <w:pPr>
              <w:rPr>
                <w:rFonts w:ascii="Times New Roman" w:hAnsi="Times New Roman"/>
                <w:sz w:val="22"/>
                <w:szCs w:val="18"/>
                <w:lang w:val="ru-RU"/>
              </w:rPr>
            </w:pPr>
            <w:r w:rsidRPr="00520CF2">
              <w:rPr>
                <w:rFonts w:ascii="Times New Roman" w:hAnsi="Times New Roman"/>
                <w:sz w:val="22"/>
                <w:szCs w:val="18"/>
                <w:lang w:val="en-GB"/>
              </w:rPr>
              <w:t>4.1.</w:t>
            </w:r>
            <w:r w:rsidR="00D55D11" w:rsidRPr="00520CF2">
              <w:rPr>
                <w:rFonts w:ascii="Times New Roman" w:hAnsi="Times New Roman"/>
                <w:sz w:val="22"/>
                <w:szCs w:val="18"/>
                <w:lang w:val="ru-RU"/>
              </w:rPr>
              <w:t>2.2</w:t>
            </w:r>
          </w:p>
        </w:tc>
        <w:tc>
          <w:tcPr>
            <w:tcW w:w="5811" w:type="dxa"/>
            <w:gridSpan w:val="7"/>
          </w:tcPr>
          <w:p w:rsidR="00D55D11" w:rsidRPr="00520CF2" w:rsidRDefault="00D55D11" w:rsidP="00D55D11">
            <w:pPr>
              <w:keepNext/>
              <w:spacing w:before="0" w:after="0"/>
              <w:ind w:firstLine="71"/>
              <w:jc w:val="both"/>
              <w:rPr>
                <w:rFonts w:ascii="Times New Roman" w:hAnsi="Times New Roman"/>
                <w:sz w:val="24"/>
                <w:szCs w:val="24"/>
                <w:lang w:val="ru-RU"/>
              </w:rPr>
            </w:pPr>
            <w:r w:rsidRPr="00520CF2">
              <w:rPr>
                <w:rFonts w:ascii="Times New Roman" w:hAnsi="Times New Roman"/>
                <w:sz w:val="24"/>
                <w:szCs w:val="24"/>
                <w:lang w:val="ru-RU"/>
              </w:rPr>
              <w:t>Орган по сертификации должен обеспечить, чтобы соглашение по сертификации требовало от заказчика выполнения как минимум следующего:</w:t>
            </w:r>
          </w:p>
          <w:p w:rsidR="00D55D11" w:rsidRPr="00520CF2" w:rsidRDefault="00D55D11" w:rsidP="003A15C8">
            <w:pPr>
              <w:numPr>
                <w:ilvl w:val="0"/>
                <w:numId w:val="7"/>
              </w:numPr>
              <w:spacing w:before="0" w:after="0"/>
              <w:ind w:firstLine="71"/>
              <w:jc w:val="both"/>
              <w:rPr>
                <w:rFonts w:ascii="Times New Roman" w:hAnsi="Times New Roman"/>
                <w:sz w:val="24"/>
                <w:szCs w:val="24"/>
                <w:lang w:val="ru-RU"/>
              </w:rPr>
            </w:pPr>
            <w:r w:rsidRPr="00520CF2">
              <w:rPr>
                <w:rFonts w:ascii="Times New Roman" w:hAnsi="Times New Roman"/>
                <w:sz w:val="24"/>
                <w:szCs w:val="24"/>
                <w:lang w:val="ru-RU"/>
              </w:rPr>
              <w:t>заказчик постоянно выполняет требования сертификации (см. 3.7), включая реализацию соответствующих изменений, доведенных до него органом по сертификации (см. 7.10);</w:t>
            </w:r>
          </w:p>
          <w:p w:rsidR="00D55D11" w:rsidRPr="00520CF2" w:rsidRDefault="00D55D11" w:rsidP="003A15C8">
            <w:pPr>
              <w:numPr>
                <w:ilvl w:val="0"/>
                <w:numId w:val="7"/>
              </w:numPr>
              <w:spacing w:before="0" w:after="0"/>
              <w:ind w:firstLine="71"/>
              <w:jc w:val="both"/>
              <w:rPr>
                <w:rFonts w:ascii="Times New Roman" w:hAnsi="Times New Roman"/>
                <w:sz w:val="24"/>
                <w:szCs w:val="24"/>
                <w:lang w:val="ru-RU"/>
              </w:rPr>
            </w:pPr>
            <w:r w:rsidRPr="00520CF2">
              <w:rPr>
                <w:rFonts w:ascii="Times New Roman" w:hAnsi="Times New Roman"/>
                <w:sz w:val="24"/>
                <w:szCs w:val="24"/>
                <w:lang w:val="ru-RU"/>
              </w:rPr>
              <w:t xml:space="preserve">сертифицированная продукция постоянно </w:t>
            </w:r>
            <w:r w:rsidRPr="00520CF2">
              <w:rPr>
                <w:rFonts w:ascii="Times New Roman" w:hAnsi="Times New Roman"/>
                <w:sz w:val="24"/>
                <w:szCs w:val="24"/>
                <w:lang w:val="ru-RU"/>
              </w:rPr>
              <w:lastRenderedPageBreak/>
              <w:t>соответствует требованиям к данной продукции (см. 3.8) при наличии сертификации непрерывного производства;</w:t>
            </w:r>
          </w:p>
          <w:p w:rsidR="00D55D11" w:rsidRPr="00520CF2" w:rsidRDefault="00D55D11" w:rsidP="003A15C8">
            <w:pPr>
              <w:keepNext/>
              <w:numPr>
                <w:ilvl w:val="0"/>
                <w:numId w:val="7"/>
              </w:numPr>
              <w:spacing w:before="0" w:after="0"/>
              <w:ind w:firstLine="71"/>
              <w:jc w:val="both"/>
              <w:rPr>
                <w:rFonts w:ascii="Times New Roman" w:hAnsi="Times New Roman"/>
                <w:sz w:val="24"/>
                <w:szCs w:val="24"/>
                <w:lang w:val="ru-RU"/>
              </w:rPr>
            </w:pPr>
            <w:r w:rsidRPr="00520CF2">
              <w:rPr>
                <w:rFonts w:ascii="Times New Roman" w:hAnsi="Times New Roman"/>
                <w:sz w:val="24"/>
                <w:szCs w:val="24"/>
                <w:lang w:val="ru-RU"/>
              </w:rPr>
              <w:t>заказчик делает все необходимое для:</w:t>
            </w:r>
          </w:p>
          <w:p w:rsidR="00D55D11" w:rsidRPr="00520CF2" w:rsidRDefault="00D55D11" w:rsidP="003A15C8">
            <w:pPr>
              <w:numPr>
                <w:ilvl w:val="1"/>
                <w:numId w:val="7"/>
              </w:numPr>
              <w:spacing w:before="0" w:after="0"/>
              <w:ind w:firstLine="71"/>
              <w:jc w:val="both"/>
              <w:rPr>
                <w:rFonts w:ascii="Times New Roman" w:hAnsi="Times New Roman"/>
                <w:sz w:val="24"/>
                <w:szCs w:val="24"/>
                <w:lang w:val="ru-RU"/>
              </w:rPr>
            </w:pPr>
            <w:r w:rsidRPr="00520CF2">
              <w:rPr>
                <w:rFonts w:ascii="Times New Roman" w:hAnsi="Times New Roman"/>
                <w:sz w:val="24"/>
                <w:szCs w:val="24"/>
                <w:lang w:val="ru-RU"/>
              </w:rPr>
              <w:t>проведения оценивания (см. 3.3) и инспекционного контроля (если требуется), включая предоставление на рассмотрение документов и записей, а также доступа к соответствующему оборудованию, местоположению, территории, персоналу и к субподрядчикам заказчика;</w:t>
            </w:r>
          </w:p>
          <w:p w:rsidR="00D55D11" w:rsidRPr="00520CF2" w:rsidRDefault="00D55D11" w:rsidP="003A15C8">
            <w:pPr>
              <w:numPr>
                <w:ilvl w:val="1"/>
                <w:numId w:val="7"/>
              </w:numPr>
              <w:spacing w:before="0" w:after="0"/>
              <w:ind w:firstLine="71"/>
              <w:jc w:val="both"/>
              <w:rPr>
                <w:rFonts w:ascii="Times New Roman" w:hAnsi="Times New Roman"/>
                <w:sz w:val="24"/>
                <w:szCs w:val="24"/>
                <w:lang w:val="ru-RU"/>
              </w:rPr>
            </w:pPr>
            <w:r w:rsidRPr="00520CF2">
              <w:rPr>
                <w:rFonts w:ascii="Times New Roman" w:hAnsi="Times New Roman"/>
                <w:sz w:val="24"/>
                <w:szCs w:val="24"/>
                <w:lang w:val="ru-RU"/>
              </w:rPr>
              <w:t>рассмотрения жалоб;</w:t>
            </w:r>
          </w:p>
          <w:p w:rsidR="00D55D11" w:rsidRPr="00520CF2" w:rsidRDefault="00D55D11" w:rsidP="003A15C8">
            <w:pPr>
              <w:numPr>
                <w:ilvl w:val="1"/>
                <w:numId w:val="7"/>
              </w:numPr>
              <w:spacing w:before="0" w:after="0"/>
              <w:ind w:firstLine="71"/>
              <w:jc w:val="both"/>
              <w:rPr>
                <w:rFonts w:ascii="Times New Roman" w:hAnsi="Times New Roman"/>
                <w:sz w:val="24"/>
                <w:szCs w:val="24"/>
                <w:lang w:val="ru-RU"/>
              </w:rPr>
            </w:pPr>
            <w:r w:rsidRPr="00520CF2">
              <w:rPr>
                <w:rFonts w:ascii="Times New Roman" w:hAnsi="Times New Roman"/>
                <w:sz w:val="24"/>
                <w:szCs w:val="24"/>
                <w:lang w:val="ru-RU"/>
              </w:rPr>
              <w:t>участия наблюдателей, при необходимости.</w:t>
            </w:r>
          </w:p>
          <w:p w:rsidR="00D55D11" w:rsidRPr="00520CF2" w:rsidRDefault="00D55D11" w:rsidP="003A15C8">
            <w:pPr>
              <w:numPr>
                <w:ilvl w:val="0"/>
                <w:numId w:val="7"/>
              </w:numPr>
              <w:spacing w:before="0" w:after="0"/>
              <w:ind w:firstLine="71"/>
              <w:jc w:val="both"/>
              <w:rPr>
                <w:rFonts w:ascii="Times New Roman" w:hAnsi="Times New Roman"/>
                <w:sz w:val="24"/>
                <w:szCs w:val="24"/>
                <w:lang w:val="ru-RU"/>
              </w:rPr>
            </w:pPr>
            <w:r w:rsidRPr="00520CF2">
              <w:rPr>
                <w:rFonts w:ascii="Times New Roman" w:hAnsi="Times New Roman"/>
                <w:sz w:val="24"/>
                <w:szCs w:val="24"/>
                <w:lang w:val="ru-RU"/>
              </w:rPr>
              <w:t>заказчик предъявляет претензии к сертификации согласно области сертификации (см. 3.10);</w:t>
            </w:r>
          </w:p>
          <w:p w:rsidR="00D55D11" w:rsidRPr="00520CF2" w:rsidRDefault="00D55D11" w:rsidP="003A15C8">
            <w:pPr>
              <w:numPr>
                <w:ilvl w:val="0"/>
                <w:numId w:val="7"/>
              </w:numPr>
              <w:spacing w:before="0" w:after="0"/>
              <w:ind w:firstLine="71"/>
              <w:jc w:val="both"/>
              <w:rPr>
                <w:rFonts w:ascii="Times New Roman" w:hAnsi="Times New Roman"/>
                <w:sz w:val="24"/>
                <w:szCs w:val="24"/>
                <w:lang w:val="ru-RU"/>
              </w:rPr>
            </w:pPr>
            <w:r w:rsidRPr="00520CF2">
              <w:rPr>
                <w:rFonts w:ascii="Times New Roman" w:hAnsi="Times New Roman"/>
                <w:sz w:val="24"/>
                <w:szCs w:val="24"/>
                <w:lang w:val="ru-RU"/>
              </w:rPr>
              <w:t>заказчик не использует сертификацию продукции таким образом, который может нанести ущерб репутации органа по сертификации, а также не делает никаких заявлений в отношении сертификации своей продукции, которые орган по сертификации посчитает вводящими в заблуждение или неправомерными;</w:t>
            </w:r>
          </w:p>
          <w:p w:rsidR="00D55D11" w:rsidRPr="00520CF2" w:rsidRDefault="00D55D11" w:rsidP="003A15C8">
            <w:pPr>
              <w:numPr>
                <w:ilvl w:val="0"/>
                <w:numId w:val="7"/>
              </w:numPr>
              <w:spacing w:before="0" w:after="0"/>
              <w:ind w:firstLine="71"/>
              <w:jc w:val="both"/>
              <w:rPr>
                <w:rFonts w:ascii="Times New Roman" w:hAnsi="Times New Roman"/>
                <w:sz w:val="24"/>
                <w:szCs w:val="24"/>
                <w:lang w:val="ru-RU"/>
              </w:rPr>
            </w:pPr>
            <w:r w:rsidRPr="00520CF2">
              <w:rPr>
                <w:rFonts w:ascii="Times New Roman" w:hAnsi="Times New Roman"/>
                <w:sz w:val="24"/>
                <w:szCs w:val="24"/>
                <w:lang w:val="ru-RU"/>
              </w:rPr>
              <w:t>после приостановления, отмены или прекращения сертификации заказчик прекращает использовать все рекламные материалы, которые содержат какие-либо ссылки на сертификацию, и принимает меры, требуемые схемой сертификации (например, возврат документов о сертификации), и любые другие необходимые меры;</w:t>
            </w:r>
          </w:p>
          <w:p w:rsidR="00D55D11" w:rsidRPr="00520CF2" w:rsidRDefault="00D55D11" w:rsidP="003A15C8">
            <w:pPr>
              <w:numPr>
                <w:ilvl w:val="0"/>
                <w:numId w:val="7"/>
              </w:numPr>
              <w:spacing w:before="0" w:after="0"/>
              <w:ind w:firstLine="71"/>
              <w:jc w:val="both"/>
              <w:rPr>
                <w:rFonts w:ascii="Times New Roman" w:hAnsi="Times New Roman"/>
                <w:sz w:val="24"/>
                <w:szCs w:val="24"/>
                <w:lang w:val="ru-RU"/>
              </w:rPr>
            </w:pPr>
            <w:r w:rsidRPr="00520CF2">
              <w:rPr>
                <w:rFonts w:ascii="Times New Roman" w:hAnsi="Times New Roman"/>
                <w:sz w:val="24"/>
                <w:szCs w:val="24"/>
                <w:lang w:val="ru-RU"/>
              </w:rPr>
              <w:t>копии документов о сертификации, которые заказчик предоставляет другим лицам, должны быть воспроизведены полностью или как указано в схеме сертификации;</w:t>
            </w:r>
          </w:p>
          <w:p w:rsidR="00D55D11" w:rsidRPr="00520CF2" w:rsidRDefault="00D55D11" w:rsidP="003A15C8">
            <w:pPr>
              <w:numPr>
                <w:ilvl w:val="0"/>
                <w:numId w:val="7"/>
              </w:numPr>
              <w:spacing w:before="0" w:after="0"/>
              <w:ind w:firstLine="71"/>
              <w:jc w:val="both"/>
              <w:rPr>
                <w:rFonts w:ascii="Times New Roman" w:hAnsi="Times New Roman"/>
                <w:sz w:val="24"/>
                <w:szCs w:val="24"/>
                <w:lang w:val="ru-RU"/>
              </w:rPr>
            </w:pPr>
            <w:r w:rsidRPr="00520CF2">
              <w:rPr>
                <w:rFonts w:ascii="Times New Roman" w:hAnsi="Times New Roman"/>
                <w:sz w:val="24"/>
                <w:szCs w:val="24"/>
                <w:lang w:val="ru-RU"/>
              </w:rPr>
              <w:t xml:space="preserve">заказчик должен соблюдать требования, которые </w:t>
            </w:r>
            <w:r w:rsidRPr="00520CF2">
              <w:rPr>
                <w:rFonts w:ascii="Times New Roman" w:hAnsi="Times New Roman"/>
                <w:sz w:val="24"/>
                <w:szCs w:val="24"/>
                <w:lang w:val="ru-RU"/>
              </w:rPr>
              <w:lastRenderedPageBreak/>
              <w:t>установлены органом по сертификации или указаны в схеме сертификации, при ссылке на сертификацию своей продукции в таких средствах информации, как документы, брошюры или рекламные проспекты,</w:t>
            </w:r>
          </w:p>
          <w:p w:rsidR="00D55D11" w:rsidRPr="00520CF2" w:rsidRDefault="00D55D11" w:rsidP="003A15C8">
            <w:pPr>
              <w:keepNext/>
              <w:numPr>
                <w:ilvl w:val="0"/>
                <w:numId w:val="7"/>
              </w:numPr>
              <w:spacing w:before="0" w:after="0"/>
              <w:ind w:firstLine="71"/>
              <w:jc w:val="both"/>
              <w:rPr>
                <w:rFonts w:ascii="Times New Roman" w:hAnsi="Times New Roman"/>
                <w:sz w:val="24"/>
                <w:szCs w:val="24"/>
                <w:lang w:val="ru-RU"/>
              </w:rPr>
            </w:pPr>
            <w:r w:rsidRPr="00520CF2">
              <w:rPr>
                <w:rFonts w:ascii="Times New Roman" w:hAnsi="Times New Roman"/>
                <w:sz w:val="24"/>
                <w:szCs w:val="24"/>
                <w:lang w:val="ru-RU"/>
              </w:rPr>
              <w:t>заказчик соблюдает все требования, предписываемые схемой сертификации в отношении использования знака соответствия, а также требования к информации о продукции;</w:t>
            </w:r>
          </w:p>
          <w:p w:rsidR="00D55D11" w:rsidRPr="00520CF2" w:rsidRDefault="00D55D11" w:rsidP="00D55D11">
            <w:pPr>
              <w:spacing w:before="0" w:after="0"/>
              <w:ind w:firstLine="71"/>
              <w:contextualSpacing/>
              <w:jc w:val="both"/>
              <w:rPr>
                <w:rFonts w:ascii="Times New Roman" w:hAnsi="Times New Roman"/>
                <w:sz w:val="24"/>
                <w:szCs w:val="24"/>
                <w:lang w:val="ru-RU"/>
              </w:rPr>
            </w:pPr>
            <w:r w:rsidRPr="00520CF2">
              <w:rPr>
                <w:rFonts w:ascii="Times New Roman" w:eastAsia="Calibri" w:hAnsi="Times New Roman" w:cs="Arial"/>
                <w:sz w:val="24"/>
                <w:szCs w:val="24"/>
                <w:lang w:val="ru-RU" w:eastAsia="en-US"/>
              </w:rPr>
              <w:t>[</w:t>
            </w:r>
            <w:r w:rsidRPr="00520CF2">
              <w:rPr>
                <w:rFonts w:ascii="Times New Roman" w:eastAsia="Calibri" w:hAnsi="Times New Roman" w:cs="Arial"/>
                <w:sz w:val="24"/>
                <w:szCs w:val="24"/>
                <w:lang w:val="ru-RU" w:eastAsia="en-US"/>
              </w:rPr>
              <w:sym w:font="Wingdings" w:char="F0E8"/>
            </w:r>
            <w:r w:rsidRPr="00520CF2">
              <w:rPr>
                <w:rFonts w:ascii="Times New Roman" w:eastAsia="Calibri" w:hAnsi="Times New Roman" w:cs="Arial"/>
                <w:sz w:val="24"/>
                <w:szCs w:val="24"/>
                <w:lang w:val="ru-RU" w:eastAsia="en-US"/>
              </w:rPr>
              <w:t>Примечание</w:t>
            </w:r>
            <w:r w:rsidRPr="00520CF2">
              <w:rPr>
                <w:rFonts w:ascii="Times New Roman" w:hAnsi="Times New Roman"/>
                <w:sz w:val="24"/>
                <w:szCs w:val="24"/>
                <w:lang w:val="ru-RU"/>
              </w:rPr>
              <w:t>: – См. также ISO/IEC 17030, ISO/IEC Guide 23 и ISO Guide 27.</w:t>
            </w:r>
          </w:p>
          <w:p w:rsidR="00D55D11" w:rsidRPr="00520CF2" w:rsidRDefault="00D55D11" w:rsidP="003A15C8">
            <w:pPr>
              <w:numPr>
                <w:ilvl w:val="0"/>
                <w:numId w:val="7"/>
              </w:numPr>
              <w:spacing w:before="0" w:after="0"/>
              <w:ind w:firstLine="71"/>
              <w:jc w:val="both"/>
              <w:rPr>
                <w:rFonts w:ascii="Times New Roman" w:hAnsi="Times New Roman"/>
                <w:sz w:val="24"/>
                <w:szCs w:val="24"/>
                <w:lang w:val="ru-RU"/>
              </w:rPr>
            </w:pPr>
            <w:r w:rsidRPr="00520CF2">
              <w:rPr>
                <w:rFonts w:ascii="Times New Roman" w:hAnsi="Times New Roman"/>
                <w:sz w:val="24"/>
                <w:szCs w:val="24"/>
                <w:lang w:val="ru-RU"/>
              </w:rPr>
              <w:t>заказчик ведет записи обо всех жалобах, ставших ему известными, которые касаются соблюдения требований сертификации, предоставляет эти записи органу по сертификации по его запросу и:</w:t>
            </w:r>
          </w:p>
          <w:p w:rsidR="00D55D11" w:rsidRPr="00520CF2" w:rsidRDefault="00D55D11" w:rsidP="003A15C8">
            <w:pPr>
              <w:numPr>
                <w:ilvl w:val="1"/>
                <w:numId w:val="7"/>
              </w:numPr>
              <w:spacing w:before="0" w:after="0"/>
              <w:ind w:firstLine="71"/>
              <w:jc w:val="both"/>
              <w:rPr>
                <w:rFonts w:ascii="Times New Roman" w:hAnsi="Times New Roman"/>
                <w:sz w:val="24"/>
                <w:szCs w:val="24"/>
                <w:lang w:val="ru-RU"/>
              </w:rPr>
            </w:pPr>
            <w:r w:rsidRPr="00520CF2">
              <w:rPr>
                <w:rFonts w:ascii="Times New Roman" w:hAnsi="Times New Roman"/>
                <w:sz w:val="24"/>
                <w:szCs w:val="24"/>
                <w:lang w:val="ru-RU"/>
              </w:rPr>
              <w:t>принимает соответствующие меры по отношению к таким жалобам и любым недостаткам, обнаруженным в продукции, которые оказывают влияние на соблюдение требований сертификации;</w:t>
            </w:r>
          </w:p>
          <w:p w:rsidR="00D55D11" w:rsidRPr="00520CF2" w:rsidRDefault="00D55D11" w:rsidP="003A15C8">
            <w:pPr>
              <w:numPr>
                <w:ilvl w:val="1"/>
                <w:numId w:val="7"/>
              </w:numPr>
              <w:spacing w:before="0" w:after="0"/>
              <w:ind w:firstLine="71"/>
              <w:jc w:val="both"/>
              <w:rPr>
                <w:rFonts w:ascii="Times New Roman" w:hAnsi="Times New Roman"/>
                <w:sz w:val="24"/>
                <w:szCs w:val="24"/>
                <w:lang w:val="ru-RU"/>
              </w:rPr>
            </w:pPr>
            <w:r w:rsidRPr="00520CF2">
              <w:rPr>
                <w:rFonts w:ascii="Times New Roman" w:hAnsi="Times New Roman"/>
                <w:sz w:val="24"/>
                <w:szCs w:val="24"/>
                <w:lang w:val="ru-RU"/>
              </w:rPr>
              <w:t>документирует предпринятые действия.</w:t>
            </w:r>
          </w:p>
          <w:p w:rsidR="00D55D11" w:rsidRPr="00520CF2" w:rsidRDefault="00D55D11" w:rsidP="00D55D11">
            <w:pPr>
              <w:spacing w:before="0" w:after="0"/>
              <w:ind w:firstLine="71"/>
              <w:contextualSpacing/>
              <w:jc w:val="both"/>
              <w:rPr>
                <w:rFonts w:ascii="Times New Roman" w:hAnsi="Times New Roman"/>
                <w:sz w:val="24"/>
                <w:szCs w:val="24"/>
                <w:lang w:val="ru-RU"/>
              </w:rPr>
            </w:pPr>
            <w:r w:rsidRPr="00520CF2">
              <w:rPr>
                <w:rFonts w:ascii="Times New Roman" w:eastAsia="Calibri" w:hAnsi="Times New Roman" w:cs="Arial"/>
                <w:sz w:val="24"/>
                <w:szCs w:val="24"/>
                <w:lang w:val="ru-RU" w:eastAsia="en-US"/>
              </w:rPr>
              <w:t>[</w:t>
            </w:r>
            <w:r w:rsidRPr="00520CF2">
              <w:rPr>
                <w:rFonts w:ascii="Times New Roman" w:eastAsia="Calibri" w:hAnsi="Times New Roman" w:cs="Arial"/>
                <w:sz w:val="24"/>
                <w:szCs w:val="24"/>
                <w:lang w:val="ru-RU" w:eastAsia="en-US"/>
              </w:rPr>
              <w:sym w:font="Wingdings" w:char="F0E8"/>
            </w:r>
            <w:r w:rsidRPr="00520CF2">
              <w:rPr>
                <w:rFonts w:ascii="Times New Roman" w:eastAsia="Calibri" w:hAnsi="Times New Roman" w:cs="Arial"/>
                <w:sz w:val="24"/>
                <w:szCs w:val="24"/>
                <w:lang w:val="ru-RU" w:eastAsia="en-US"/>
              </w:rPr>
              <w:t>Примечание</w:t>
            </w:r>
            <w:r w:rsidRPr="00520CF2">
              <w:rPr>
                <w:rFonts w:ascii="Times New Roman" w:hAnsi="Times New Roman"/>
                <w:sz w:val="24"/>
                <w:szCs w:val="24"/>
                <w:lang w:val="ru-RU"/>
              </w:rPr>
              <w:t>: Схемой сертификации может быть предусмотрена верификация органом по сертификации соблюдения перечисления j).</w:t>
            </w:r>
          </w:p>
          <w:p w:rsidR="00D55D11" w:rsidRPr="00520CF2" w:rsidRDefault="00D55D11" w:rsidP="003A15C8">
            <w:pPr>
              <w:numPr>
                <w:ilvl w:val="0"/>
                <w:numId w:val="7"/>
              </w:numPr>
              <w:spacing w:before="0" w:after="0"/>
              <w:ind w:firstLine="71"/>
              <w:jc w:val="both"/>
              <w:rPr>
                <w:rFonts w:ascii="Times New Roman" w:hAnsi="Times New Roman"/>
                <w:sz w:val="24"/>
                <w:szCs w:val="24"/>
                <w:lang w:val="ru-RU"/>
              </w:rPr>
            </w:pPr>
            <w:r w:rsidRPr="00520CF2">
              <w:rPr>
                <w:rFonts w:ascii="Times New Roman" w:hAnsi="Times New Roman"/>
                <w:sz w:val="24"/>
                <w:szCs w:val="24"/>
                <w:lang w:val="ru-RU"/>
              </w:rPr>
              <w:t>заказчик незамедлительно информирует орган по сертификации об изменениях, которые могут повлиять на его возможности соблюдения требований сертификации.</w:t>
            </w:r>
          </w:p>
          <w:p w:rsidR="00D55D11" w:rsidRPr="00520CF2" w:rsidRDefault="00D55D11" w:rsidP="00D55D11">
            <w:pPr>
              <w:keepNext/>
              <w:spacing w:before="0" w:after="0"/>
              <w:ind w:firstLine="71"/>
              <w:contextualSpacing/>
              <w:jc w:val="both"/>
              <w:rPr>
                <w:rFonts w:ascii="Times New Roman" w:hAnsi="Times New Roman"/>
                <w:sz w:val="24"/>
                <w:szCs w:val="24"/>
                <w:lang w:val="ru-RU"/>
              </w:rPr>
            </w:pPr>
            <w:r w:rsidRPr="00520CF2">
              <w:rPr>
                <w:rFonts w:ascii="Times New Roman" w:eastAsia="Calibri" w:hAnsi="Times New Roman" w:cs="Arial"/>
                <w:sz w:val="24"/>
                <w:szCs w:val="24"/>
                <w:lang w:val="ru-RU" w:eastAsia="en-US"/>
              </w:rPr>
              <w:t>[</w:t>
            </w:r>
            <w:r w:rsidRPr="00520CF2">
              <w:rPr>
                <w:rFonts w:ascii="Times New Roman" w:eastAsia="Calibri" w:hAnsi="Times New Roman" w:cs="Arial"/>
                <w:sz w:val="24"/>
                <w:szCs w:val="24"/>
                <w:lang w:val="ru-RU" w:eastAsia="en-US"/>
              </w:rPr>
              <w:sym w:font="Wingdings" w:char="F0E8"/>
            </w:r>
            <w:r w:rsidRPr="00520CF2">
              <w:rPr>
                <w:rFonts w:ascii="Times New Roman" w:eastAsia="Calibri" w:hAnsi="Times New Roman" w:cs="Arial"/>
                <w:sz w:val="24"/>
                <w:szCs w:val="24"/>
                <w:lang w:val="ru-RU" w:eastAsia="en-US"/>
              </w:rPr>
              <w:t>Примечание</w:t>
            </w:r>
            <w:r w:rsidRPr="00520CF2">
              <w:rPr>
                <w:rFonts w:ascii="Times New Roman" w:hAnsi="Times New Roman"/>
                <w:sz w:val="24"/>
                <w:szCs w:val="24"/>
                <w:lang w:val="ru-RU"/>
              </w:rPr>
              <w:t>:  Примерами изменений являются:</w:t>
            </w:r>
          </w:p>
          <w:p w:rsidR="00D55D11" w:rsidRPr="00520CF2" w:rsidRDefault="00D55D11" w:rsidP="00D55D11">
            <w:pPr>
              <w:spacing w:before="0" w:after="0"/>
              <w:ind w:firstLine="71"/>
              <w:contextualSpacing/>
              <w:jc w:val="both"/>
              <w:rPr>
                <w:rFonts w:ascii="Times New Roman" w:hAnsi="Times New Roman"/>
                <w:sz w:val="24"/>
                <w:szCs w:val="24"/>
                <w:lang w:val="ru-RU"/>
              </w:rPr>
            </w:pPr>
            <w:r w:rsidRPr="00520CF2">
              <w:rPr>
                <w:rFonts w:ascii="Times New Roman" w:hAnsi="Times New Roman"/>
                <w:sz w:val="24"/>
                <w:szCs w:val="24"/>
                <w:lang w:val="ru-RU"/>
              </w:rPr>
              <w:t>– изменения юридического, коммерческого, организационного статуса или формы собственности;</w:t>
            </w:r>
          </w:p>
          <w:p w:rsidR="00D55D11" w:rsidRPr="00520CF2" w:rsidRDefault="00D55D11" w:rsidP="00D55D11">
            <w:pPr>
              <w:spacing w:before="0" w:after="0"/>
              <w:ind w:firstLine="71"/>
              <w:contextualSpacing/>
              <w:jc w:val="both"/>
              <w:rPr>
                <w:rFonts w:ascii="Times New Roman" w:hAnsi="Times New Roman"/>
                <w:sz w:val="24"/>
                <w:szCs w:val="24"/>
                <w:lang w:val="ru-RU"/>
              </w:rPr>
            </w:pPr>
            <w:r w:rsidRPr="00520CF2">
              <w:rPr>
                <w:rFonts w:ascii="Times New Roman" w:hAnsi="Times New Roman"/>
                <w:sz w:val="24"/>
                <w:szCs w:val="24"/>
                <w:lang w:val="ru-RU"/>
              </w:rPr>
              <w:t>– изменения в организации и руководстве (например, изменение в высшем руководстве, персонале, принимающем решения, или техническом персонале);</w:t>
            </w:r>
          </w:p>
          <w:p w:rsidR="00D55D11" w:rsidRPr="00520CF2" w:rsidRDefault="00D55D11" w:rsidP="00D55D11">
            <w:pPr>
              <w:spacing w:before="0" w:after="0"/>
              <w:ind w:firstLine="71"/>
              <w:contextualSpacing/>
              <w:jc w:val="both"/>
              <w:rPr>
                <w:rFonts w:ascii="Times New Roman" w:hAnsi="Times New Roman"/>
                <w:sz w:val="24"/>
                <w:szCs w:val="24"/>
                <w:lang w:val="ru-RU"/>
              </w:rPr>
            </w:pPr>
            <w:r w:rsidRPr="00520CF2">
              <w:rPr>
                <w:rFonts w:ascii="Times New Roman" w:hAnsi="Times New Roman"/>
                <w:sz w:val="24"/>
                <w:szCs w:val="24"/>
                <w:lang w:val="ru-RU"/>
              </w:rPr>
              <w:lastRenderedPageBreak/>
              <w:t>– изменения в продукции или методе производства;</w:t>
            </w:r>
          </w:p>
          <w:p w:rsidR="00D55D11" w:rsidRPr="00520CF2" w:rsidRDefault="00D55D11" w:rsidP="00D55D11">
            <w:pPr>
              <w:spacing w:before="0" w:after="0"/>
              <w:ind w:firstLine="71"/>
              <w:contextualSpacing/>
              <w:jc w:val="both"/>
              <w:rPr>
                <w:rFonts w:ascii="Times New Roman" w:hAnsi="Times New Roman"/>
                <w:sz w:val="24"/>
                <w:szCs w:val="24"/>
                <w:lang w:val="ru-RU"/>
              </w:rPr>
            </w:pPr>
            <w:r w:rsidRPr="00520CF2">
              <w:rPr>
                <w:rFonts w:ascii="Times New Roman" w:hAnsi="Times New Roman"/>
                <w:sz w:val="24"/>
                <w:szCs w:val="24"/>
                <w:lang w:val="ru-RU"/>
              </w:rPr>
              <w:t>– изменения контактных данных и местоположения производства;</w:t>
            </w:r>
          </w:p>
          <w:p w:rsidR="00A56574" w:rsidRPr="00520CF2" w:rsidRDefault="00D55D11" w:rsidP="00D55D11">
            <w:pPr>
              <w:spacing w:before="0" w:after="0"/>
              <w:jc w:val="both"/>
              <w:rPr>
                <w:rFonts w:ascii="Times New Roman" w:hAnsi="Times New Roman"/>
                <w:sz w:val="22"/>
                <w:szCs w:val="18"/>
              </w:rPr>
            </w:pPr>
            <w:r w:rsidRPr="00520CF2">
              <w:rPr>
                <w:rFonts w:ascii="Times New Roman" w:hAnsi="Times New Roman"/>
                <w:sz w:val="24"/>
                <w:szCs w:val="24"/>
              </w:rPr>
              <w:t>– существенные изменения в системе менеджмента качества.</w:t>
            </w:r>
          </w:p>
        </w:tc>
        <w:tc>
          <w:tcPr>
            <w:tcW w:w="1560" w:type="dxa"/>
            <w:shd w:val="clear" w:color="auto" w:fill="DEEAF6"/>
          </w:tcPr>
          <w:p w:rsidR="00A56574" w:rsidRPr="00520CF2" w:rsidRDefault="00A56574" w:rsidP="00A56574">
            <w:pPr>
              <w:spacing w:after="40" w:line="200" w:lineRule="exact"/>
              <w:rPr>
                <w:rFonts w:ascii="Times New Roman" w:hAnsi="Times New Roman"/>
                <w:sz w:val="22"/>
                <w:szCs w:val="18"/>
                <w:lang w:val="en-GB"/>
              </w:rPr>
            </w:pPr>
            <w:r w:rsidRPr="00520CF2">
              <w:rPr>
                <w:rFonts w:ascii="Times New Roman" w:hAnsi="Times New Roman"/>
                <w:iCs/>
                <w:sz w:val="22"/>
                <w:szCs w:val="18"/>
                <w:lang w:val="en-GB"/>
              </w:rPr>
              <w:lastRenderedPageBreak/>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shd w:val="clear" w:color="auto" w:fill="FFF2CC" w:themeFill="accent4" w:themeFillTint="33"/>
          </w:tcPr>
          <w:p w:rsidR="00A56574" w:rsidRPr="00520CF2" w:rsidRDefault="00A56574" w:rsidP="00A56574">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shd w:val="clear" w:color="auto" w:fill="FFF2CC" w:themeFill="accent4" w:themeFillTint="33"/>
          </w:tcPr>
          <w:p w:rsidR="00A56574" w:rsidRPr="00520CF2" w:rsidRDefault="00A56574" w:rsidP="00A56574">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shd w:val="clear" w:color="auto" w:fill="FFF2CC" w:themeFill="accent4" w:themeFillTint="33"/>
          </w:tcPr>
          <w:p w:rsidR="00A56574" w:rsidRPr="00520CF2" w:rsidRDefault="00A56574" w:rsidP="00A56574">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4536" w:type="dxa"/>
            <w:shd w:val="clear" w:color="auto" w:fill="FFF2CC"/>
          </w:tcPr>
          <w:p w:rsidR="00A56574" w:rsidRPr="00520CF2" w:rsidRDefault="00A56574" w:rsidP="009E23EC">
            <w:pPr>
              <w:keepNext/>
              <w:keepLines/>
              <w:spacing w:after="40" w:line="200" w:lineRule="exact"/>
              <w:jc w:val="center"/>
              <w:rPr>
                <w:rFonts w:ascii="Times New Roman" w:hAnsi="Times New Roman"/>
                <w:bCs/>
                <w:sz w:val="22"/>
                <w:szCs w:val="18"/>
                <w:lang w:val="en-GB"/>
              </w:rPr>
            </w:pPr>
          </w:p>
        </w:tc>
        <w:tc>
          <w:tcPr>
            <w:tcW w:w="1701" w:type="dxa"/>
            <w:shd w:val="clear" w:color="auto" w:fill="FFF2CC"/>
          </w:tcPr>
          <w:p w:rsidR="00A56574" w:rsidRPr="00520CF2" w:rsidRDefault="00A56574" w:rsidP="00FD622D">
            <w:pPr>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1012E0">
        <w:tblPrEx>
          <w:tblBorders>
            <w:bottom w:val="single" w:sz="4" w:space="0" w:color="auto"/>
          </w:tblBorders>
        </w:tblPrEx>
        <w:tc>
          <w:tcPr>
            <w:tcW w:w="852" w:type="dxa"/>
          </w:tcPr>
          <w:p w:rsidR="009C6022" w:rsidRPr="00520CF2" w:rsidRDefault="009C6022" w:rsidP="003852EC">
            <w:pPr>
              <w:rPr>
                <w:rFonts w:ascii="Times New Roman" w:hAnsi="Times New Roman"/>
                <w:sz w:val="22"/>
                <w:szCs w:val="18"/>
                <w:lang w:val="ru-RU"/>
              </w:rPr>
            </w:pPr>
            <w:r w:rsidRPr="00520CF2">
              <w:rPr>
                <w:rFonts w:ascii="Times New Roman" w:hAnsi="Times New Roman"/>
                <w:sz w:val="22"/>
                <w:szCs w:val="18"/>
                <w:lang w:val="en-GB"/>
              </w:rPr>
              <w:lastRenderedPageBreak/>
              <w:t>4.1.</w:t>
            </w:r>
            <w:r w:rsidR="003852EC" w:rsidRPr="00520CF2">
              <w:rPr>
                <w:rFonts w:ascii="Times New Roman" w:hAnsi="Times New Roman"/>
                <w:sz w:val="22"/>
                <w:szCs w:val="18"/>
                <w:lang w:val="ru-RU"/>
              </w:rPr>
              <w:t>3</w:t>
            </w:r>
          </w:p>
        </w:tc>
        <w:tc>
          <w:tcPr>
            <w:tcW w:w="5811" w:type="dxa"/>
            <w:gridSpan w:val="7"/>
          </w:tcPr>
          <w:p w:rsidR="009C6022" w:rsidRPr="00520CF2" w:rsidRDefault="003852EC" w:rsidP="00027767">
            <w:pPr>
              <w:shd w:val="clear" w:color="auto" w:fill="FFFFFF"/>
              <w:spacing w:before="0" w:after="0"/>
              <w:jc w:val="both"/>
              <w:textAlignment w:val="baseline"/>
              <w:rPr>
                <w:rFonts w:ascii="Times New Roman" w:hAnsi="Times New Roman"/>
                <w:sz w:val="22"/>
                <w:szCs w:val="18"/>
                <w:lang w:val="ru-RU"/>
              </w:rPr>
            </w:pPr>
            <w:r w:rsidRPr="00520CF2">
              <w:rPr>
                <w:rFonts w:ascii="Times New Roman" w:hAnsi="Times New Roman"/>
                <w:sz w:val="24"/>
                <w:szCs w:val="24"/>
              </w:rPr>
              <w:t>Использование лицензии, сертификатов и знаков соответствия</w:t>
            </w:r>
          </w:p>
        </w:tc>
        <w:tc>
          <w:tcPr>
            <w:tcW w:w="1560" w:type="dxa"/>
            <w:shd w:val="clear" w:color="auto" w:fill="DEEAF6"/>
          </w:tcPr>
          <w:p w:rsidR="009C6022" w:rsidRPr="00520CF2" w:rsidRDefault="009C6022" w:rsidP="009C6022">
            <w:pPr>
              <w:spacing w:after="40" w:line="200" w:lineRule="exact"/>
              <w:rPr>
                <w:rFonts w:ascii="Times New Roman" w:hAnsi="Times New Roman"/>
                <w:sz w:val="22"/>
                <w:szCs w:val="18"/>
                <w:lang w:val="en-GB"/>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shd w:val="clear" w:color="auto" w:fill="FFF2CC" w:themeFill="accent4" w:themeFillTint="33"/>
          </w:tcPr>
          <w:p w:rsidR="009C6022" w:rsidRPr="00520CF2" w:rsidRDefault="009C6022" w:rsidP="009C6022">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shd w:val="clear" w:color="auto" w:fill="FFF2CC" w:themeFill="accent4" w:themeFillTint="33"/>
          </w:tcPr>
          <w:p w:rsidR="009C6022" w:rsidRPr="00520CF2" w:rsidRDefault="009C6022" w:rsidP="009C6022">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shd w:val="clear" w:color="auto" w:fill="FFF2CC" w:themeFill="accent4" w:themeFillTint="33"/>
          </w:tcPr>
          <w:p w:rsidR="009C6022" w:rsidRPr="00520CF2" w:rsidRDefault="009C6022" w:rsidP="009C6022">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4536" w:type="dxa"/>
            <w:shd w:val="clear" w:color="auto" w:fill="FFF2CC"/>
          </w:tcPr>
          <w:p w:rsidR="009C6022" w:rsidRPr="00520CF2" w:rsidRDefault="009C6022" w:rsidP="009C6022">
            <w:pPr>
              <w:spacing w:after="40" w:line="200" w:lineRule="exact"/>
              <w:jc w:val="center"/>
              <w:rPr>
                <w:rFonts w:ascii="Times New Roman" w:hAnsi="Times New Roman"/>
                <w:bCs/>
                <w:sz w:val="22"/>
                <w:szCs w:val="18"/>
                <w:lang w:val="en-GB"/>
              </w:rPr>
            </w:pPr>
          </w:p>
        </w:tc>
        <w:tc>
          <w:tcPr>
            <w:tcW w:w="1701" w:type="dxa"/>
            <w:shd w:val="clear" w:color="auto" w:fill="FFF2CC"/>
          </w:tcPr>
          <w:p w:rsidR="009C6022" w:rsidRPr="00520CF2" w:rsidRDefault="00313457" w:rsidP="009C6022">
            <w:pPr>
              <w:spacing w:after="40" w:line="200" w:lineRule="exact"/>
              <w:rPr>
                <w:rFonts w:ascii="Times New Roman" w:hAnsi="Times New Roman"/>
                <w:sz w:val="22"/>
                <w:szCs w:val="18"/>
                <w:lang w:val="en-GB"/>
              </w:rPr>
            </w:pPr>
            <w:r w:rsidRPr="00520CF2">
              <w:rPr>
                <w:rFonts w:ascii="Times New Roman" w:hAnsi="Times New Roman"/>
                <w:iCs/>
                <w:sz w:val="22"/>
                <w:szCs w:val="18"/>
                <w:lang w:val="ru-RU"/>
              </w:rPr>
              <w:t xml:space="preserve">        </w:t>
            </w:r>
            <w:r w:rsidR="009C6022" w:rsidRPr="00520CF2">
              <w:rPr>
                <w:rFonts w:ascii="Times New Roman" w:hAnsi="Times New Roman"/>
                <w:iCs/>
                <w:sz w:val="22"/>
                <w:szCs w:val="18"/>
                <w:lang w:val="en-GB"/>
              </w:rPr>
              <w:fldChar w:fldCharType="begin">
                <w:ffData>
                  <w:name w:val="Text4"/>
                  <w:enabled/>
                  <w:calcOnExit w:val="0"/>
                  <w:textInput/>
                </w:ffData>
              </w:fldChar>
            </w:r>
            <w:r w:rsidR="009C6022" w:rsidRPr="00520CF2">
              <w:rPr>
                <w:rFonts w:ascii="Times New Roman" w:hAnsi="Times New Roman"/>
                <w:iCs/>
                <w:sz w:val="22"/>
                <w:szCs w:val="18"/>
                <w:lang w:val="en-GB"/>
              </w:rPr>
              <w:instrText xml:space="preserve"> FORMTEXT </w:instrText>
            </w:r>
            <w:r w:rsidR="009C6022" w:rsidRPr="00520CF2">
              <w:rPr>
                <w:rFonts w:ascii="Times New Roman" w:hAnsi="Times New Roman"/>
                <w:iCs/>
                <w:sz w:val="22"/>
                <w:szCs w:val="18"/>
                <w:lang w:val="en-GB"/>
              </w:rPr>
            </w:r>
            <w:r w:rsidR="009C6022" w:rsidRPr="00520CF2">
              <w:rPr>
                <w:rFonts w:ascii="Times New Roman" w:hAnsi="Times New Roman"/>
                <w:iCs/>
                <w:sz w:val="22"/>
                <w:szCs w:val="18"/>
                <w:lang w:val="en-GB"/>
              </w:rPr>
              <w:fldChar w:fldCharType="separate"/>
            </w:r>
            <w:r w:rsidR="009C6022" w:rsidRPr="00520CF2">
              <w:rPr>
                <w:rFonts w:ascii="Times New Roman" w:hAnsi="Times New Roman"/>
                <w:iCs/>
                <w:noProof/>
                <w:sz w:val="22"/>
                <w:szCs w:val="18"/>
                <w:lang w:val="en-GB"/>
              </w:rPr>
              <w:t> </w:t>
            </w:r>
            <w:r w:rsidR="009C6022" w:rsidRPr="00520CF2">
              <w:rPr>
                <w:rFonts w:ascii="Times New Roman" w:hAnsi="Times New Roman"/>
                <w:iCs/>
                <w:noProof/>
                <w:sz w:val="22"/>
                <w:szCs w:val="18"/>
                <w:lang w:val="en-GB"/>
              </w:rPr>
              <w:t> </w:t>
            </w:r>
            <w:r w:rsidR="009C6022" w:rsidRPr="00520CF2">
              <w:rPr>
                <w:rFonts w:ascii="Times New Roman" w:hAnsi="Times New Roman"/>
                <w:iCs/>
                <w:noProof/>
                <w:sz w:val="22"/>
                <w:szCs w:val="18"/>
                <w:lang w:val="en-GB"/>
              </w:rPr>
              <w:t> </w:t>
            </w:r>
            <w:r w:rsidR="009C6022" w:rsidRPr="00520CF2">
              <w:rPr>
                <w:rFonts w:ascii="Times New Roman" w:hAnsi="Times New Roman"/>
                <w:iCs/>
                <w:noProof/>
                <w:sz w:val="22"/>
                <w:szCs w:val="18"/>
                <w:lang w:val="en-GB"/>
              </w:rPr>
              <w:t> </w:t>
            </w:r>
            <w:r w:rsidR="009C6022" w:rsidRPr="00520CF2">
              <w:rPr>
                <w:rFonts w:ascii="Times New Roman" w:hAnsi="Times New Roman"/>
                <w:iCs/>
                <w:noProof/>
                <w:sz w:val="22"/>
                <w:szCs w:val="18"/>
                <w:lang w:val="en-GB"/>
              </w:rPr>
              <w:t> </w:t>
            </w:r>
            <w:r w:rsidR="009C6022" w:rsidRPr="00520CF2">
              <w:rPr>
                <w:rFonts w:ascii="Times New Roman" w:hAnsi="Times New Roman"/>
                <w:iCs/>
                <w:sz w:val="22"/>
                <w:szCs w:val="18"/>
                <w:lang w:val="en-GB"/>
              </w:rPr>
              <w:fldChar w:fldCharType="end"/>
            </w:r>
          </w:p>
        </w:tc>
      </w:tr>
      <w:tr w:rsidR="00520CF2" w:rsidRPr="00520CF2" w:rsidTr="001012E0">
        <w:tblPrEx>
          <w:tblBorders>
            <w:bottom w:val="single" w:sz="4" w:space="0" w:color="auto"/>
          </w:tblBorders>
        </w:tblPrEx>
        <w:tc>
          <w:tcPr>
            <w:tcW w:w="852" w:type="dxa"/>
          </w:tcPr>
          <w:p w:rsidR="009C6022" w:rsidRPr="00520CF2" w:rsidRDefault="00FD55A9" w:rsidP="00B81DEB">
            <w:pPr>
              <w:rPr>
                <w:rFonts w:ascii="Times New Roman" w:hAnsi="Times New Roman"/>
                <w:sz w:val="22"/>
                <w:szCs w:val="18"/>
                <w:lang w:val="en-GB"/>
              </w:rPr>
            </w:pPr>
            <w:r w:rsidRPr="00520CF2">
              <w:rPr>
                <w:rFonts w:ascii="Times New Roman" w:hAnsi="Times New Roman"/>
                <w:sz w:val="22"/>
                <w:lang w:val="ru-RU" w:eastAsia="en-US"/>
              </w:rPr>
              <w:t>4.1.3.1</w:t>
            </w:r>
            <w:r w:rsidR="009C6022" w:rsidRPr="00520CF2">
              <w:rPr>
                <w:rFonts w:ascii="Times New Roman" w:hAnsi="Times New Roman"/>
                <w:sz w:val="22"/>
                <w:lang w:val="ru-RU" w:eastAsia="en-US"/>
              </w:rPr>
              <w:t xml:space="preserve">      </w:t>
            </w:r>
          </w:p>
        </w:tc>
        <w:tc>
          <w:tcPr>
            <w:tcW w:w="5811" w:type="dxa"/>
            <w:gridSpan w:val="7"/>
          </w:tcPr>
          <w:p w:rsidR="00FD55A9" w:rsidRPr="00520CF2" w:rsidRDefault="00FD55A9" w:rsidP="00FD55A9">
            <w:pPr>
              <w:spacing w:before="0" w:after="0"/>
              <w:jc w:val="both"/>
              <w:rPr>
                <w:rFonts w:ascii="Times New Roman" w:hAnsi="Times New Roman"/>
                <w:sz w:val="24"/>
                <w:szCs w:val="24"/>
                <w:lang w:val="ru-RU"/>
              </w:rPr>
            </w:pPr>
            <w:r w:rsidRPr="00520CF2">
              <w:rPr>
                <w:rFonts w:ascii="Times New Roman" w:hAnsi="Times New Roman"/>
                <w:sz w:val="24"/>
                <w:szCs w:val="24"/>
                <w:lang w:val="ru-RU"/>
              </w:rPr>
              <w:t>Орган по сертификации должен осуществлять управление, как установлено в схеме сертификации, в отношении прав собственности, использования и предоставления лицензий, сертификатов, знаков соответствия и любых других способов указания на то, что продукция сертифицирована.</w:t>
            </w:r>
          </w:p>
          <w:p w:rsidR="00FD55A9" w:rsidRPr="00520CF2" w:rsidRDefault="00FD55A9" w:rsidP="00FD55A9">
            <w:pPr>
              <w:spacing w:after="80"/>
              <w:ind w:firstLine="71"/>
              <w:contextualSpacing/>
              <w:jc w:val="both"/>
              <w:rPr>
                <w:rFonts w:ascii="Times New Roman" w:hAnsi="Times New Roman"/>
                <w:sz w:val="24"/>
                <w:szCs w:val="24"/>
                <w:lang w:val="ru-RU"/>
              </w:rPr>
            </w:pPr>
            <w:r w:rsidRPr="00520CF2">
              <w:rPr>
                <w:rFonts w:ascii="Times New Roman" w:hAnsi="Times New Roman"/>
                <w:sz w:val="24"/>
                <w:szCs w:val="24"/>
                <w:lang w:val="ru-RU"/>
              </w:rPr>
              <w:t>[</w:t>
            </w:r>
            <w:r w:rsidRPr="00520CF2">
              <w:rPr>
                <w:rFonts w:ascii="Times New Roman" w:hAnsi="Times New Roman"/>
                <w:sz w:val="24"/>
                <w:szCs w:val="24"/>
                <w:lang w:val="ru-RU"/>
              </w:rPr>
              <w:sym w:font="Wingdings" w:char="F0E8"/>
            </w:r>
            <w:r w:rsidRPr="00520CF2">
              <w:rPr>
                <w:rFonts w:ascii="Times New Roman" w:hAnsi="Times New Roman"/>
                <w:sz w:val="24"/>
                <w:szCs w:val="24"/>
                <w:lang w:val="ru-RU"/>
              </w:rPr>
              <w:t>Примечание:  Руководство по использованию сертификатов и знаков, разрешенных органом по сертификации, приведено в ISO/IEC Guide 23.</w:t>
            </w:r>
          </w:p>
          <w:p w:rsidR="009C6022" w:rsidRPr="00520CF2" w:rsidRDefault="00FD55A9" w:rsidP="00FD55A9">
            <w:pPr>
              <w:shd w:val="clear" w:color="auto" w:fill="FFFFFF"/>
              <w:spacing w:before="0" w:after="0"/>
              <w:jc w:val="both"/>
              <w:textAlignment w:val="baseline"/>
              <w:rPr>
                <w:rFonts w:ascii="Times New Roman" w:hAnsi="Times New Roman"/>
                <w:sz w:val="22"/>
                <w:lang w:val="ru-RU" w:eastAsia="en-US"/>
              </w:rPr>
            </w:pPr>
            <w:r w:rsidRPr="00520CF2">
              <w:rPr>
                <w:rFonts w:ascii="Times New Roman" w:hAnsi="Times New Roman"/>
                <w:sz w:val="24"/>
                <w:szCs w:val="24"/>
              </w:rPr>
              <w:t>[</w:t>
            </w:r>
            <w:r w:rsidRPr="00520CF2">
              <w:rPr>
                <w:rFonts w:ascii="Times New Roman" w:hAnsi="Times New Roman"/>
                <w:sz w:val="24"/>
                <w:szCs w:val="24"/>
              </w:rPr>
              <w:sym w:font="Wingdings" w:char="F0E8"/>
            </w:r>
            <w:r w:rsidRPr="00520CF2">
              <w:rPr>
                <w:rFonts w:ascii="Times New Roman" w:hAnsi="Times New Roman"/>
                <w:sz w:val="24"/>
                <w:szCs w:val="24"/>
              </w:rPr>
              <w:t xml:space="preserve">Примечание:  Требования к использованию знаков, выдаваемых третьей стороной, установлены </w:t>
            </w:r>
            <w:r w:rsidRPr="00520CF2">
              <w:rPr>
                <w:rFonts w:ascii="Times New Roman" w:hAnsi="Times New Roman"/>
                <w:sz w:val="24"/>
                <w:szCs w:val="24"/>
              </w:rPr>
              <w:br/>
              <w:t>в ISO/IEC 17030.</w:t>
            </w:r>
          </w:p>
        </w:tc>
        <w:tc>
          <w:tcPr>
            <w:tcW w:w="1560" w:type="dxa"/>
            <w:shd w:val="clear" w:color="auto" w:fill="DEEAF6"/>
          </w:tcPr>
          <w:p w:rsidR="009C6022" w:rsidRPr="00520CF2" w:rsidRDefault="00313457" w:rsidP="00FD622D">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shd w:val="clear" w:color="auto" w:fill="FFF2CC" w:themeFill="accent4" w:themeFillTint="33"/>
          </w:tcPr>
          <w:p w:rsidR="009C6022" w:rsidRPr="00520CF2" w:rsidRDefault="00313457" w:rsidP="00FD622D">
            <w:pPr>
              <w:spacing w:after="40" w:line="200" w:lineRule="exact"/>
              <w:rPr>
                <w:rFonts w:ascii="Times New Roman" w:hAnsi="Times New Roman"/>
                <w:iCs/>
                <w:sz w:val="22"/>
                <w:szCs w:val="18"/>
                <w:lang w:val="ru-RU"/>
              </w:rPr>
            </w:pPr>
            <w:r w:rsidRPr="00520CF2">
              <w:rPr>
                <w:rFonts w:ascii="Times New Roman" w:hAnsi="Times New Roman"/>
                <w:bCs/>
                <w:sz w:val="22"/>
                <w:szCs w:val="18"/>
                <w:lang w:val="ru-RU"/>
              </w:rPr>
              <w:t xml:space="preserve"> </w:t>
            </w: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shd w:val="clear" w:color="auto" w:fill="FFF2CC" w:themeFill="accent4" w:themeFillTint="33"/>
          </w:tcPr>
          <w:p w:rsidR="009C6022" w:rsidRPr="00520CF2" w:rsidRDefault="00313457" w:rsidP="00FD622D">
            <w:pPr>
              <w:spacing w:after="40" w:line="200" w:lineRule="exact"/>
              <w:rPr>
                <w:rFonts w:ascii="Times New Roman" w:hAnsi="Times New Roman"/>
                <w:iCs/>
                <w:sz w:val="22"/>
                <w:szCs w:val="18"/>
                <w:lang w:val="ru-RU"/>
              </w:rPr>
            </w:pPr>
            <w:r w:rsidRPr="00520CF2">
              <w:rPr>
                <w:rFonts w:ascii="Times New Roman" w:hAnsi="Times New Roman"/>
                <w:iCs/>
                <w:sz w:val="22"/>
                <w:szCs w:val="18"/>
                <w:lang w:val="ru-RU"/>
              </w:rPr>
              <w:t xml:space="preserve"> </w:t>
            </w: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shd w:val="clear" w:color="auto" w:fill="FFF2CC" w:themeFill="accent4" w:themeFillTint="33"/>
          </w:tcPr>
          <w:p w:rsidR="009C6022" w:rsidRPr="00520CF2" w:rsidRDefault="00313457" w:rsidP="009E23EC">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4536" w:type="dxa"/>
            <w:shd w:val="clear" w:color="auto" w:fill="FFF2CC"/>
          </w:tcPr>
          <w:p w:rsidR="009C6022" w:rsidRPr="00520CF2" w:rsidRDefault="009C6022" w:rsidP="009E23EC">
            <w:pPr>
              <w:keepNext/>
              <w:keepLines/>
              <w:spacing w:after="40" w:line="200" w:lineRule="exact"/>
              <w:jc w:val="center"/>
              <w:rPr>
                <w:rFonts w:ascii="Times New Roman" w:hAnsi="Times New Roman"/>
                <w:bCs/>
                <w:sz w:val="22"/>
                <w:szCs w:val="18"/>
                <w:lang w:val="ru-RU"/>
              </w:rPr>
            </w:pPr>
          </w:p>
        </w:tc>
        <w:tc>
          <w:tcPr>
            <w:tcW w:w="1701" w:type="dxa"/>
            <w:shd w:val="clear" w:color="auto" w:fill="FFF2CC"/>
          </w:tcPr>
          <w:p w:rsidR="009C6022" w:rsidRPr="00520CF2" w:rsidRDefault="00313457" w:rsidP="00FD622D">
            <w:pPr>
              <w:spacing w:after="40" w:line="200" w:lineRule="exact"/>
              <w:jc w:val="center"/>
              <w:rPr>
                <w:rFonts w:ascii="Times New Roman" w:hAnsi="Times New Roman"/>
                <w:b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r>
      <w:tr w:rsidR="00520CF2" w:rsidRPr="00520CF2" w:rsidTr="001012E0">
        <w:tblPrEx>
          <w:tblBorders>
            <w:bottom w:val="single" w:sz="4" w:space="0" w:color="auto"/>
          </w:tblBorders>
        </w:tblPrEx>
        <w:tc>
          <w:tcPr>
            <w:tcW w:w="852" w:type="dxa"/>
          </w:tcPr>
          <w:p w:rsidR="009C6022" w:rsidRPr="00520CF2" w:rsidRDefault="009C6022" w:rsidP="003172B7">
            <w:pPr>
              <w:rPr>
                <w:rFonts w:ascii="Times New Roman" w:hAnsi="Times New Roman"/>
                <w:sz w:val="22"/>
                <w:szCs w:val="18"/>
                <w:lang w:val="ru-RU"/>
              </w:rPr>
            </w:pPr>
            <w:r w:rsidRPr="00520CF2">
              <w:rPr>
                <w:rFonts w:ascii="Times New Roman" w:hAnsi="Times New Roman"/>
                <w:sz w:val="22"/>
                <w:szCs w:val="18"/>
                <w:lang w:val="en-GB"/>
              </w:rPr>
              <w:t>4.</w:t>
            </w:r>
            <w:r w:rsidRPr="00520CF2">
              <w:rPr>
                <w:rFonts w:ascii="Times New Roman" w:hAnsi="Times New Roman"/>
                <w:sz w:val="22"/>
                <w:szCs w:val="18"/>
                <w:lang w:val="ru-RU"/>
              </w:rPr>
              <w:t>1.</w:t>
            </w:r>
            <w:r w:rsidR="008F5C9A" w:rsidRPr="00520CF2">
              <w:rPr>
                <w:rFonts w:ascii="Times New Roman" w:hAnsi="Times New Roman"/>
                <w:sz w:val="22"/>
                <w:szCs w:val="18"/>
                <w:lang w:val="ru-RU"/>
              </w:rPr>
              <w:t>3.2</w:t>
            </w:r>
          </w:p>
        </w:tc>
        <w:tc>
          <w:tcPr>
            <w:tcW w:w="5811" w:type="dxa"/>
            <w:gridSpan w:val="7"/>
            <w:tcBorders>
              <w:bottom w:val="single" w:sz="4" w:space="0" w:color="auto"/>
            </w:tcBorders>
            <w:vAlign w:val="center"/>
          </w:tcPr>
          <w:p w:rsidR="008F5C9A" w:rsidRPr="00520CF2" w:rsidRDefault="008F5C9A" w:rsidP="008F5C9A">
            <w:pPr>
              <w:spacing w:before="0" w:after="0"/>
              <w:jc w:val="both"/>
              <w:rPr>
                <w:rFonts w:ascii="Times New Roman" w:hAnsi="Times New Roman"/>
                <w:sz w:val="24"/>
                <w:szCs w:val="24"/>
                <w:lang w:val="ru-RU"/>
              </w:rPr>
            </w:pPr>
            <w:r w:rsidRPr="00520CF2">
              <w:rPr>
                <w:rFonts w:ascii="Times New Roman" w:hAnsi="Times New Roman"/>
                <w:sz w:val="24"/>
                <w:szCs w:val="24"/>
                <w:lang w:val="ru-RU"/>
              </w:rPr>
              <w:t>Если в документации или любых публикациях обнаружены некорректные ссылки на схему сертификации или неправомерное использование лицензий, сертификатов, знаков или любых других способов обозначения сертифицированной продукции, то должны быть применены соответствующие меры.</w:t>
            </w:r>
          </w:p>
          <w:p w:rsidR="009C6022" w:rsidRPr="00520CF2" w:rsidRDefault="008F5C9A" w:rsidP="008F5C9A">
            <w:pPr>
              <w:shd w:val="clear" w:color="auto" w:fill="FFFFFF"/>
              <w:spacing w:before="0" w:after="0"/>
              <w:textAlignment w:val="baseline"/>
              <w:rPr>
                <w:rFonts w:ascii="Times New Roman" w:hAnsi="Times New Roman"/>
                <w:sz w:val="22"/>
                <w:szCs w:val="18"/>
                <w:lang w:val="ru-RU"/>
              </w:rPr>
            </w:pPr>
            <w:r w:rsidRPr="00520CF2">
              <w:rPr>
                <w:rFonts w:ascii="Times New Roman" w:hAnsi="Times New Roman"/>
                <w:sz w:val="24"/>
                <w:szCs w:val="24"/>
              </w:rPr>
              <w:t>[</w:t>
            </w:r>
            <w:r w:rsidRPr="00520CF2">
              <w:rPr>
                <w:rFonts w:ascii="Times New Roman" w:hAnsi="Times New Roman"/>
                <w:sz w:val="24"/>
                <w:szCs w:val="24"/>
              </w:rPr>
              <w:sym w:font="Wingdings" w:char="F0E8"/>
            </w:r>
            <w:r w:rsidRPr="00520CF2">
              <w:rPr>
                <w:rFonts w:ascii="Times New Roman" w:hAnsi="Times New Roman"/>
                <w:sz w:val="24"/>
                <w:szCs w:val="24"/>
              </w:rPr>
              <w:t>Примечание:  Такие меры описаны в ISO Guide 27 и могут включать корректирующие действия</w:t>
            </w:r>
          </w:p>
        </w:tc>
        <w:tc>
          <w:tcPr>
            <w:tcW w:w="1560" w:type="dxa"/>
            <w:tcBorders>
              <w:bottom w:val="single" w:sz="4" w:space="0" w:color="auto"/>
            </w:tcBorders>
            <w:shd w:val="clear" w:color="auto" w:fill="DEEAF6"/>
          </w:tcPr>
          <w:p w:rsidR="009C6022" w:rsidRPr="00520CF2" w:rsidRDefault="009C6022" w:rsidP="009C6022">
            <w:pPr>
              <w:spacing w:after="40" w:line="200" w:lineRule="exact"/>
              <w:rPr>
                <w:rFonts w:ascii="Times New Roman" w:hAnsi="Times New Roman"/>
                <w:sz w:val="22"/>
                <w:szCs w:val="18"/>
                <w:lang w:val="en-GB"/>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bottom w:val="single" w:sz="4" w:space="0" w:color="auto"/>
            </w:tcBorders>
            <w:shd w:val="clear" w:color="auto" w:fill="FFF2CC" w:themeFill="accent4" w:themeFillTint="33"/>
          </w:tcPr>
          <w:p w:rsidR="009C6022" w:rsidRPr="00520CF2" w:rsidRDefault="009C6022" w:rsidP="009C6022">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tcBorders>
              <w:bottom w:val="single" w:sz="4" w:space="0" w:color="auto"/>
            </w:tcBorders>
            <w:shd w:val="clear" w:color="auto" w:fill="FFF2CC" w:themeFill="accent4" w:themeFillTint="33"/>
          </w:tcPr>
          <w:p w:rsidR="009C6022" w:rsidRPr="00520CF2" w:rsidRDefault="009C6022" w:rsidP="009C6022">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shd w:val="clear" w:color="auto" w:fill="FFF2CC" w:themeFill="accent4" w:themeFillTint="33"/>
          </w:tcPr>
          <w:p w:rsidR="009C6022" w:rsidRPr="00520CF2" w:rsidRDefault="009C6022" w:rsidP="009C6022">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4536" w:type="dxa"/>
            <w:shd w:val="clear" w:color="auto" w:fill="FFF2CC"/>
          </w:tcPr>
          <w:p w:rsidR="009C6022" w:rsidRPr="00520CF2" w:rsidRDefault="009C6022" w:rsidP="009C6022">
            <w:pPr>
              <w:spacing w:after="40" w:line="200" w:lineRule="exact"/>
              <w:jc w:val="center"/>
              <w:rPr>
                <w:rFonts w:ascii="Times New Roman" w:hAnsi="Times New Roman"/>
                <w:bCs/>
                <w:sz w:val="22"/>
                <w:szCs w:val="18"/>
                <w:lang w:val="en-GB"/>
              </w:rPr>
            </w:pPr>
          </w:p>
        </w:tc>
        <w:tc>
          <w:tcPr>
            <w:tcW w:w="1701" w:type="dxa"/>
            <w:shd w:val="clear" w:color="auto" w:fill="FFF2CC"/>
          </w:tcPr>
          <w:p w:rsidR="009C6022" w:rsidRPr="00520CF2" w:rsidRDefault="009C6022" w:rsidP="00FD622D">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1012E0">
        <w:tblPrEx>
          <w:tblBorders>
            <w:bottom w:val="single" w:sz="4" w:space="0" w:color="auto"/>
          </w:tblBorders>
        </w:tblPrEx>
        <w:tc>
          <w:tcPr>
            <w:tcW w:w="4305" w:type="dxa"/>
            <w:gridSpan w:val="2"/>
          </w:tcPr>
          <w:p w:rsidR="00AA32C9" w:rsidRPr="00520CF2" w:rsidRDefault="00AA32C9" w:rsidP="003172B7">
            <w:pPr>
              <w:rPr>
                <w:rFonts w:ascii="Times New Roman" w:hAnsi="Times New Roman"/>
                <w:sz w:val="24"/>
                <w:szCs w:val="24"/>
                <w:lang w:val="ru-RU"/>
              </w:rPr>
            </w:pPr>
            <w:bookmarkStart w:id="5" w:name="_Toc511899959"/>
            <w:r w:rsidRPr="00520CF2">
              <w:rPr>
                <w:rFonts w:ascii="Times New Roman" w:hAnsi="Times New Roman"/>
                <w:sz w:val="24"/>
                <w:szCs w:val="24"/>
                <w:lang w:val="ru-RU"/>
              </w:rPr>
              <w:t>4.2</w:t>
            </w:r>
            <w:r w:rsidRPr="00520CF2">
              <w:rPr>
                <w:rFonts w:ascii="Times New Roman" w:hAnsi="Times New Roman"/>
                <w:sz w:val="24"/>
                <w:szCs w:val="24"/>
                <w:lang w:val="ru-RU"/>
              </w:rPr>
              <w:tab/>
            </w:r>
            <w:bookmarkStart w:id="6" w:name="_Ref354480516"/>
            <w:bookmarkEnd w:id="5"/>
            <w:r w:rsidRPr="00520CF2">
              <w:rPr>
                <w:rFonts w:ascii="Times New Roman" w:hAnsi="Times New Roman"/>
                <w:sz w:val="24"/>
                <w:szCs w:val="24"/>
                <w:lang w:val="ru-RU"/>
              </w:rPr>
              <w:t>Менеджмент</w:t>
            </w:r>
            <w:bookmarkEnd w:id="6"/>
            <w:r w:rsidRPr="00520CF2">
              <w:rPr>
                <w:rFonts w:ascii="Times New Roman" w:hAnsi="Times New Roman"/>
                <w:sz w:val="24"/>
                <w:szCs w:val="24"/>
                <w:lang w:val="ru-RU"/>
              </w:rPr>
              <w:t xml:space="preserve"> беспристрастности</w:t>
            </w:r>
          </w:p>
          <w:p w:rsidR="00AA32C9" w:rsidRPr="00520CF2" w:rsidRDefault="00AA32C9" w:rsidP="003172B7">
            <w:pPr>
              <w:rPr>
                <w:rFonts w:ascii="Times New Roman" w:hAnsi="Times New Roman"/>
                <w:sz w:val="22"/>
                <w:szCs w:val="18"/>
                <w:lang w:val="ru-RU"/>
              </w:rPr>
            </w:pPr>
          </w:p>
        </w:tc>
        <w:tc>
          <w:tcPr>
            <w:tcW w:w="2358" w:type="dxa"/>
            <w:gridSpan w:val="6"/>
          </w:tcPr>
          <w:p w:rsidR="00AA32C9" w:rsidRPr="00520CF2" w:rsidRDefault="00AA32C9" w:rsidP="00AA32C9">
            <w:pPr>
              <w:rPr>
                <w:rFonts w:ascii="Times New Roman" w:hAnsi="Times New Roman"/>
                <w:sz w:val="22"/>
                <w:szCs w:val="18"/>
                <w:lang w:val="ru-RU"/>
              </w:rPr>
            </w:pPr>
            <w:r w:rsidRPr="00520CF2">
              <w:rPr>
                <w:rFonts w:ascii="Times New Roman" w:hAnsi="Times New Roman"/>
                <w:sz w:val="24"/>
                <w:szCs w:val="24"/>
                <w:lang w:val="ru-RU"/>
              </w:rPr>
              <w:t>ВО/СВО</w:t>
            </w:r>
          </w:p>
        </w:tc>
        <w:tc>
          <w:tcPr>
            <w:tcW w:w="1560" w:type="dxa"/>
            <w:tcBorders>
              <w:bottom w:val="single" w:sz="4" w:space="0" w:color="auto"/>
            </w:tcBorders>
            <w:shd w:val="clear" w:color="auto" w:fill="DEEAF6"/>
          </w:tcPr>
          <w:p w:rsidR="00AA32C9" w:rsidRPr="00520CF2" w:rsidRDefault="00AA32C9" w:rsidP="009C6022">
            <w:pPr>
              <w:spacing w:after="40" w:line="200" w:lineRule="exact"/>
              <w:rPr>
                <w:rFonts w:ascii="Times New Roman" w:hAnsi="Times New Roman"/>
                <w:sz w:val="22"/>
                <w:szCs w:val="18"/>
                <w:lang w:val="en-GB"/>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bottom w:val="single" w:sz="4" w:space="0" w:color="auto"/>
            </w:tcBorders>
            <w:shd w:val="clear" w:color="auto" w:fill="FFF2CC" w:themeFill="accent4" w:themeFillTint="33"/>
          </w:tcPr>
          <w:p w:rsidR="00AA32C9" w:rsidRPr="00520CF2" w:rsidRDefault="00AA32C9" w:rsidP="009C6022">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tcBorders>
              <w:bottom w:val="single" w:sz="4" w:space="0" w:color="auto"/>
            </w:tcBorders>
            <w:shd w:val="clear" w:color="auto" w:fill="FFF2CC" w:themeFill="accent4" w:themeFillTint="33"/>
          </w:tcPr>
          <w:p w:rsidR="00AA32C9" w:rsidRPr="00520CF2" w:rsidRDefault="00AA32C9" w:rsidP="009C6022">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shd w:val="clear" w:color="auto" w:fill="FFF2CC" w:themeFill="accent4" w:themeFillTint="33"/>
          </w:tcPr>
          <w:p w:rsidR="00AA32C9" w:rsidRPr="00520CF2" w:rsidRDefault="00AA32C9" w:rsidP="009C6022">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4536" w:type="dxa"/>
            <w:shd w:val="clear" w:color="auto" w:fill="FFF2CC"/>
          </w:tcPr>
          <w:p w:rsidR="00AA32C9" w:rsidRPr="00520CF2" w:rsidRDefault="00AA32C9" w:rsidP="009C6022">
            <w:pPr>
              <w:spacing w:after="40" w:line="200" w:lineRule="exact"/>
              <w:jc w:val="center"/>
              <w:rPr>
                <w:rFonts w:ascii="Times New Roman" w:hAnsi="Times New Roman"/>
                <w:bCs/>
                <w:sz w:val="22"/>
                <w:szCs w:val="18"/>
                <w:lang w:val="en-GB"/>
              </w:rPr>
            </w:pPr>
          </w:p>
        </w:tc>
        <w:tc>
          <w:tcPr>
            <w:tcW w:w="1701" w:type="dxa"/>
            <w:shd w:val="clear" w:color="auto" w:fill="FFF2CC"/>
          </w:tcPr>
          <w:p w:rsidR="00AA32C9" w:rsidRPr="00520CF2" w:rsidRDefault="00AA32C9"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1012E0">
        <w:tblPrEx>
          <w:tblBorders>
            <w:bottom w:val="single" w:sz="4" w:space="0" w:color="auto"/>
          </w:tblBorders>
        </w:tblPrEx>
        <w:tc>
          <w:tcPr>
            <w:tcW w:w="852" w:type="dxa"/>
          </w:tcPr>
          <w:p w:rsidR="009C6022" w:rsidRPr="00520CF2" w:rsidRDefault="009C6022" w:rsidP="00AA32C9">
            <w:pPr>
              <w:spacing w:after="40" w:line="200" w:lineRule="exact"/>
              <w:rPr>
                <w:rFonts w:ascii="Times New Roman" w:hAnsi="Times New Roman"/>
                <w:sz w:val="22"/>
                <w:szCs w:val="18"/>
                <w:lang w:val="en-GB"/>
              </w:rPr>
            </w:pPr>
            <w:r w:rsidRPr="00520CF2">
              <w:rPr>
                <w:rFonts w:ascii="Times New Roman" w:hAnsi="Times New Roman"/>
                <w:sz w:val="22"/>
                <w:szCs w:val="18"/>
                <w:lang w:val="en-GB"/>
              </w:rPr>
              <w:t>4</w:t>
            </w:r>
            <w:r w:rsidRPr="00520CF2">
              <w:rPr>
                <w:rFonts w:ascii="Times New Roman" w:hAnsi="Times New Roman"/>
                <w:sz w:val="22"/>
                <w:szCs w:val="18"/>
                <w:lang w:val="ru-RU"/>
              </w:rPr>
              <w:t>.</w:t>
            </w:r>
            <w:r w:rsidR="00AA32C9" w:rsidRPr="00520CF2">
              <w:rPr>
                <w:rFonts w:ascii="Times New Roman" w:hAnsi="Times New Roman"/>
                <w:sz w:val="22"/>
                <w:szCs w:val="18"/>
                <w:lang w:val="ru-RU"/>
              </w:rPr>
              <w:t>2.1</w:t>
            </w:r>
          </w:p>
        </w:tc>
        <w:tc>
          <w:tcPr>
            <w:tcW w:w="5811" w:type="dxa"/>
            <w:gridSpan w:val="7"/>
            <w:tcBorders>
              <w:bottom w:val="single" w:sz="4" w:space="0" w:color="auto"/>
            </w:tcBorders>
            <w:vAlign w:val="center"/>
          </w:tcPr>
          <w:p w:rsidR="009C6022" w:rsidRPr="00520CF2" w:rsidRDefault="00AA32C9" w:rsidP="003172B7">
            <w:pPr>
              <w:shd w:val="clear" w:color="auto" w:fill="FFFFFF"/>
              <w:spacing w:before="0" w:after="0"/>
              <w:textAlignment w:val="baseline"/>
              <w:rPr>
                <w:rFonts w:ascii="Times New Roman" w:hAnsi="Times New Roman"/>
                <w:sz w:val="22"/>
              </w:rPr>
            </w:pPr>
            <w:r w:rsidRPr="00520CF2">
              <w:rPr>
                <w:rFonts w:ascii="Times New Roman" w:hAnsi="Times New Roman"/>
                <w:sz w:val="24"/>
                <w:szCs w:val="24"/>
              </w:rPr>
              <w:t>При осуществлении деятельности по сертификации должна соблюдаться беспристрастность.</w:t>
            </w:r>
          </w:p>
        </w:tc>
        <w:tc>
          <w:tcPr>
            <w:tcW w:w="1560" w:type="dxa"/>
            <w:tcBorders>
              <w:bottom w:val="single" w:sz="4" w:space="0" w:color="auto"/>
            </w:tcBorders>
            <w:shd w:val="clear" w:color="auto" w:fill="DEEAF6"/>
          </w:tcPr>
          <w:p w:rsidR="009C6022" w:rsidRPr="00520CF2" w:rsidRDefault="009C6022" w:rsidP="009C6022">
            <w:pPr>
              <w:spacing w:after="40" w:line="200" w:lineRule="exact"/>
              <w:rPr>
                <w:rFonts w:ascii="Times New Roman" w:hAnsi="Times New Roman"/>
                <w:sz w:val="22"/>
                <w:szCs w:val="18"/>
                <w:lang w:val="en-GB"/>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bottom w:val="single" w:sz="4" w:space="0" w:color="auto"/>
            </w:tcBorders>
            <w:shd w:val="clear" w:color="auto" w:fill="FFF2CC" w:themeFill="accent4" w:themeFillTint="33"/>
          </w:tcPr>
          <w:p w:rsidR="009C6022" w:rsidRPr="00520CF2" w:rsidRDefault="009C6022" w:rsidP="009C6022">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tcBorders>
              <w:bottom w:val="single" w:sz="4" w:space="0" w:color="auto"/>
            </w:tcBorders>
            <w:shd w:val="clear" w:color="auto" w:fill="FFF2CC" w:themeFill="accent4" w:themeFillTint="33"/>
          </w:tcPr>
          <w:p w:rsidR="009C6022" w:rsidRPr="00520CF2" w:rsidRDefault="009C6022" w:rsidP="009C6022">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shd w:val="clear" w:color="auto" w:fill="FFF2CC" w:themeFill="accent4" w:themeFillTint="33"/>
          </w:tcPr>
          <w:p w:rsidR="009C6022" w:rsidRPr="00520CF2" w:rsidRDefault="009C6022" w:rsidP="009C6022">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4536" w:type="dxa"/>
            <w:shd w:val="clear" w:color="auto" w:fill="FFF2CC"/>
          </w:tcPr>
          <w:p w:rsidR="009C6022" w:rsidRPr="00520CF2" w:rsidRDefault="009C6022" w:rsidP="009C6022">
            <w:pPr>
              <w:spacing w:after="40" w:line="200" w:lineRule="exact"/>
              <w:jc w:val="center"/>
              <w:rPr>
                <w:rFonts w:ascii="Times New Roman" w:hAnsi="Times New Roman"/>
                <w:bCs/>
                <w:sz w:val="22"/>
                <w:szCs w:val="18"/>
                <w:lang w:val="en-GB"/>
              </w:rPr>
            </w:pPr>
          </w:p>
        </w:tc>
        <w:tc>
          <w:tcPr>
            <w:tcW w:w="1701" w:type="dxa"/>
            <w:shd w:val="clear" w:color="auto" w:fill="FFF2CC"/>
          </w:tcPr>
          <w:p w:rsidR="009C6022" w:rsidRPr="00520CF2" w:rsidRDefault="009C6022"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1012E0">
        <w:tblPrEx>
          <w:tblBorders>
            <w:bottom w:val="single" w:sz="4" w:space="0" w:color="auto"/>
          </w:tblBorders>
        </w:tblPrEx>
        <w:tc>
          <w:tcPr>
            <w:tcW w:w="852" w:type="dxa"/>
          </w:tcPr>
          <w:p w:rsidR="009C6022" w:rsidRPr="00520CF2" w:rsidRDefault="00AA32C9" w:rsidP="003172B7">
            <w:pPr>
              <w:spacing w:after="40" w:line="200" w:lineRule="exact"/>
              <w:rPr>
                <w:rFonts w:ascii="Times New Roman" w:hAnsi="Times New Roman"/>
                <w:sz w:val="22"/>
                <w:szCs w:val="18"/>
                <w:lang w:val="ru-RU"/>
              </w:rPr>
            </w:pPr>
            <w:r w:rsidRPr="00520CF2">
              <w:rPr>
                <w:rFonts w:ascii="Times New Roman" w:hAnsi="Times New Roman"/>
                <w:sz w:val="22"/>
                <w:szCs w:val="18"/>
                <w:lang w:val="ru-RU"/>
              </w:rPr>
              <w:t>4.2.2</w:t>
            </w:r>
          </w:p>
        </w:tc>
        <w:tc>
          <w:tcPr>
            <w:tcW w:w="5811" w:type="dxa"/>
            <w:gridSpan w:val="7"/>
            <w:tcBorders>
              <w:bottom w:val="single" w:sz="4" w:space="0" w:color="auto"/>
            </w:tcBorders>
            <w:vAlign w:val="center"/>
          </w:tcPr>
          <w:p w:rsidR="009C6022" w:rsidRPr="00520CF2" w:rsidRDefault="00AA32C9" w:rsidP="003172B7">
            <w:pPr>
              <w:keepNext/>
              <w:keepLines/>
              <w:rPr>
                <w:rFonts w:ascii="Times New Roman" w:hAnsi="Times New Roman"/>
                <w:sz w:val="22"/>
                <w:szCs w:val="18"/>
                <w:lang w:val="ru-RU"/>
              </w:rPr>
            </w:pPr>
            <w:r w:rsidRPr="00520CF2">
              <w:rPr>
                <w:rFonts w:ascii="Times New Roman" w:hAnsi="Times New Roman"/>
                <w:sz w:val="24"/>
                <w:szCs w:val="24"/>
              </w:rPr>
              <w:t xml:space="preserve">Орган по сертификации должен нести ответственность </w:t>
            </w:r>
            <w:r w:rsidRPr="00520CF2">
              <w:rPr>
                <w:rFonts w:ascii="Times New Roman" w:hAnsi="Times New Roman"/>
                <w:sz w:val="24"/>
                <w:szCs w:val="24"/>
              </w:rPr>
              <w:lastRenderedPageBreak/>
              <w:t>за обеспечение беспристрастности при осуществлении деятельности по сертификации и не должен допускать коммерческое, финансовое или другое давление, подвергающее беспристрастность риску.</w:t>
            </w:r>
          </w:p>
        </w:tc>
        <w:tc>
          <w:tcPr>
            <w:tcW w:w="1560" w:type="dxa"/>
            <w:tcBorders>
              <w:bottom w:val="single" w:sz="4" w:space="0" w:color="auto"/>
            </w:tcBorders>
            <w:shd w:val="clear" w:color="auto" w:fill="DEEAF6"/>
          </w:tcPr>
          <w:p w:rsidR="009C6022" w:rsidRPr="00520CF2" w:rsidRDefault="009C6022" w:rsidP="009C6022">
            <w:pPr>
              <w:spacing w:after="40" w:line="200" w:lineRule="exact"/>
              <w:rPr>
                <w:rFonts w:ascii="Times New Roman" w:hAnsi="Times New Roman"/>
                <w:sz w:val="22"/>
                <w:szCs w:val="18"/>
                <w:lang w:val="en-GB"/>
              </w:rPr>
            </w:pPr>
            <w:r w:rsidRPr="00520CF2">
              <w:rPr>
                <w:rFonts w:ascii="Times New Roman" w:hAnsi="Times New Roman"/>
                <w:iCs/>
                <w:sz w:val="22"/>
                <w:szCs w:val="18"/>
                <w:lang w:val="en-GB"/>
              </w:rPr>
              <w:lastRenderedPageBreak/>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bottom w:val="single" w:sz="4" w:space="0" w:color="auto"/>
            </w:tcBorders>
            <w:shd w:val="clear" w:color="auto" w:fill="FFF2CC" w:themeFill="accent4" w:themeFillTint="33"/>
          </w:tcPr>
          <w:p w:rsidR="009C6022" w:rsidRPr="00520CF2" w:rsidRDefault="009C6022" w:rsidP="009C6022">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tcBorders>
              <w:bottom w:val="single" w:sz="4" w:space="0" w:color="auto"/>
            </w:tcBorders>
            <w:shd w:val="clear" w:color="auto" w:fill="FFF2CC" w:themeFill="accent4" w:themeFillTint="33"/>
          </w:tcPr>
          <w:p w:rsidR="009C6022" w:rsidRPr="00520CF2" w:rsidRDefault="009C6022" w:rsidP="009C6022">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shd w:val="clear" w:color="auto" w:fill="FFF2CC" w:themeFill="accent4" w:themeFillTint="33"/>
          </w:tcPr>
          <w:p w:rsidR="009C6022" w:rsidRPr="00520CF2" w:rsidRDefault="009C6022" w:rsidP="009C6022">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4536" w:type="dxa"/>
            <w:shd w:val="clear" w:color="auto" w:fill="FFF2CC"/>
          </w:tcPr>
          <w:p w:rsidR="009C6022" w:rsidRPr="00520CF2" w:rsidRDefault="009C6022" w:rsidP="009C6022">
            <w:pPr>
              <w:spacing w:after="40" w:line="200" w:lineRule="exact"/>
              <w:jc w:val="center"/>
              <w:rPr>
                <w:rFonts w:ascii="Times New Roman" w:hAnsi="Times New Roman"/>
                <w:bCs/>
                <w:sz w:val="22"/>
                <w:szCs w:val="18"/>
                <w:lang w:val="en-GB"/>
              </w:rPr>
            </w:pPr>
          </w:p>
        </w:tc>
        <w:tc>
          <w:tcPr>
            <w:tcW w:w="1701" w:type="dxa"/>
            <w:shd w:val="clear" w:color="auto" w:fill="FFF2CC"/>
          </w:tcPr>
          <w:p w:rsidR="009C6022" w:rsidRPr="00520CF2" w:rsidRDefault="009C6022"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1012E0">
        <w:tblPrEx>
          <w:tblBorders>
            <w:bottom w:val="single" w:sz="4" w:space="0" w:color="auto"/>
          </w:tblBorders>
        </w:tblPrEx>
        <w:tc>
          <w:tcPr>
            <w:tcW w:w="852" w:type="dxa"/>
          </w:tcPr>
          <w:p w:rsidR="009C6022" w:rsidRPr="00520CF2" w:rsidRDefault="00AA32C9" w:rsidP="003172B7">
            <w:pPr>
              <w:spacing w:after="40" w:line="200" w:lineRule="exact"/>
              <w:rPr>
                <w:rFonts w:ascii="Times New Roman" w:hAnsi="Times New Roman"/>
                <w:sz w:val="22"/>
                <w:szCs w:val="18"/>
                <w:lang w:val="ru-RU"/>
              </w:rPr>
            </w:pPr>
            <w:r w:rsidRPr="00520CF2">
              <w:rPr>
                <w:rFonts w:ascii="Times New Roman" w:hAnsi="Times New Roman"/>
                <w:sz w:val="22"/>
                <w:szCs w:val="18"/>
                <w:lang w:val="ru-RU"/>
              </w:rPr>
              <w:lastRenderedPageBreak/>
              <w:t>4.2.3</w:t>
            </w:r>
          </w:p>
        </w:tc>
        <w:tc>
          <w:tcPr>
            <w:tcW w:w="5811" w:type="dxa"/>
            <w:gridSpan w:val="7"/>
            <w:tcBorders>
              <w:bottom w:val="single" w:sz="4" w:space="0" w:color="auto"/>
            </w:tcBorders>
            <w:vAlign w:val="center"/>
          </w:tcPr>
          <w:p w:rsidR="00AA32C9" w:rsidRPr="00520CF2" w:rsidRDefault="00AA32C9" w:rsidP="00AA32C9">
            <w:pPr>
              <w:spacing w:before="0" w:after="0"/>
              <w:jc w:val="both"/>
              <w:rPr>
                <w:rFonts w:ascii="Times New Roman" w:hAnsi="Times New Roman"/>
                <w:sz w:val="24"/>
                <w:szCs w:val="24"/>
                <w:lang w:val="ru-RU" w:eastAsia="en-US"/>
              </w:rPr>
            </w:pPr>
            <w:bookmarkStart w:id="7" w:name="_Ref354480323"/>
            <w:r w:rsidRPr="00520CF2">
              <w:rPr>
                <w:rFonts w:ascii="Times New Roman" w:hAnsi="Times New Roman"/>
                <w:sz w:val="24"/>
                <w:szCs w:val="24"/>
                <w:lang w:val="ru-RU" w:eastAsia="en-US"/>
              </w:rPr>
              <w:t>Орган по сертификации должен постоянно идентифицировать риски в отношении своей беспристрастности. Идентификация включает в себя риски, которые возникают в процессе деятельности, его взаимоотношений или в результате взаимоотношений его персонала (см. 4.2.12). При этом подобные отношения не обязательно представляют риск для беспристрастности органа по сертификации.</w:t>
            </w:r>
            <w:bookmarkEnd w:id="7"/>
          </w:p>
          <w:p w:rsidR="00AA32C9" w:rsidRPr="00520CF2" w:rsidRDefault="00AA32C9" w:rsidP="00AA32C9">
            <w:pPr>
              <w:spacing w:after="80"/>
              <w:ind w:firstLine="119"/>
              <w:contextualSpacing/>
              <w:jc w:val="both"/>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 Взаимоотношения, представляющие собой риск для беспристрастности органа по сертификации, могут основываться на правах собственности, подчиненности, руководстве, персонале, совместно используемых ресурсах, финансах, контрактах, маркетинге (включая брендинг) и выплате комиссионных вознаграждений с продаж или других поощрений за привлечение новых заказчиков и т. д.</w:t>
            </w:r>
          </w:p>
          <w:p w:rsidR="009C6022" w:rsidRPr="00520CF2" w:rsidRDefault="00AA32C9" w:rsidP="00AA32C9">
            <w:pPr>
              <w:keepNext/>
              <w:keepLines/>
              <w:rPr>
                <w:rFonts w:ascii="Times New Roman" w:hAnsi="Times New Roman"/>
                <w:sz w:val="22"/>
                <w:lang w:val="ru-RU" w:eastAsia="en-US"/>
              </w:rPr>
            </w:pPr>
            <w:r w:rsidRPr="00520CF2">
              <w:rPr>
                <w:rFonts w:ascii="Times New Roman" w:hAnsi="Times New Roman"/>
                <w:sz w:val="24"/>
                <w:szCs w:val="24"/>
              </w:rPr>
              <w:t>[</w:t>
            </w:r>
            <w:r w:rsidRPr="00520CF2">
              <w:rPr>
                <w:rFonts w:ascii="Times New Roman" w:hAnsi="Times New Roman"/>
                <w:sz w:val="24"/>
                <w:szCs w:val="24"/>
              </w:rPr>
              <w:sym w:font="Wingdings" w:char="F0E8"/>
            </w:r>
            <w:r w:rsidRPr="00520CF2">
              <w:rPr>
                <w:rFonts w:ascii="Times New Roman" w:hAnsi="Times New Roman"/>
                <w:sz w:val="24"/>
                <w:szCs w:val="24"/>
              </w:rPr>
              <w:t>Примечание:Идентификация рисков не означает оценку рисков согласно ISO 31000.</w:t>
            </w:r>
          </w:p>
        </w:tc>
        <w:tc>
          <w:tcPr>
            <w:tcW w:w="1560" w:type="dxa"/>
            <w:tcBorders>
              <w:bottom w:val="single" w:sz="4" w:space="0" w:color="auto"/>
            </w:tcBorders>
            <w:shd w:val="clear" w:color="auto" w:fill="DEEAF6"/>
          </w:tcPr>
          <w:p w:rsidR="009C6022" w:rsidRPr="00520CF2" w:rsidRDefault="009C6022" w:rsidP="009C6022">
            <w:pPr>
              <w:spacing w:after="40" w:line="200" w:lineRule="exact"/>
              <w:rPr>
                <w:rFonts w:ascii="Times New Roman" w:hAnsi="Times New Roman"/>
                <w:sz w:val="22"/>
                <w:szCs w:val="18"/>
                <w:lang w:val="en-GB"/>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bottom w:val="single" w:sz="4" w:space="0" w:color="auto"/>
            </w:tcBorders>
            <w:shd w:val="clear" w:color="auto" w:fill="FFF2CC" w:themeFill="accent4" w:themeFillTint="33"/>
          </w:tcPr>
          <w:p w:rsidR="009C6022" w:rsidRPr="00520CF2" w:rsidRDefault="009C6022" w:rsidP="009C6022">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tcBorders>
              <w:bottom w:val="single" w:sz="4" w:space="0" w:color="auto"/>
            </w:tcBorders>
            <w:shd w:val="clear" w:color="auto" w:fill="FFF2CC" w:themeFill="accent4" w:themeFillTint="33"/>
          </w:tcPr>
          <w:p w:rsidR="009C6022" w:rsidRPr="00520CF2" w:rsidRDefault="009C6022" w:rsidP="009C6022">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shd w:val="clear" w:color="auto" w:fill="FFF2CC" w:themeFill="accent4" w:themeFillTint="33"/>
          </w:tcPr>
          <w:p w:rsidR="009C6022" w:rsidRPr="00520CF2" w:rsidRDefault="009C6022" w:rsidP="009C6022">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4536" w:type="dxa"/>
            <w:shd w:val="clear" w:color="auto" w:fill="FFF2CC"/>
          </w:tcPr>
          <w:p w:rsidR="009C6022" w:rsidRPr="00520CF2" w:rsidRDefault="009C6022" w:rsidP="009C6022">
            <w:pPr>
              <w:spacing w:after="40" w:line="200" w:lineRule="exact"/>
              <w:jc w:val="center"/>
              <w:rPr>
                <w:rFonts w:ascii="Times New Roman" w:hAnsi="Times New Roman"/>
                <w:bCs/>
                <w:sz w:val="22"/>
                <w:szCs w:val="18"/>
                <w:lang w:val="en-GB"/>
              </w:rPr>
            </w:pPr>
          </w:p>
        </w:tc>
        <w:tc>
          <w:tcPr>
            <w:tcW w:w="1701" w:type="dxa"/>
            <w:shd w:val="clear" w:color="auto" w:fill="FFF2CC"/>
          </w:tcPr>
          <w:p w:rsidR="009C6022" w:rsidRPr="00520CF2" w:rsidRDefault="009C6022"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1012E0">
        <w:tblPrEx>
          <w:tblBorders>
            <w:bottom w:val="single" w:sz="4" w:space="0" w:color="auto"/>
          </w:tblBorders>
        </w:tblPrEx>
        <w:tc>
          <w:tcPr>
            <w:tcW w:w="852" w:type="dxa"/>
          </w:tcPr>
          <w:p w:rsidR="009C6022" w:rsidRPr="00520CF2" w:rsidRDefault="00C71AF7" w:rsidP="003172B7">
            <w:pPr>
              <w:spacing w:after="40" w:line="200" w:lineRule="exact"/>
              <w:rPr>
                <w:rFonts w:ascii="Times New Roman" w:hAnsi="Times New Roman"/>
                <w:sz w:val="22"/>
                <w:szCs w:val="18"/>
                <w:lang w:val="ru-RU"/>
              </w:rPr>
            </w:pPr>
            <w:r w:rsidRPr="00520CF2">
              <w:rPr>
                <w:rFonts w:ascii="Times New Roman" w:hAnsi="Times New Roman"/>
                <w:sz w:val="22"/>
                <w:szCs w:val="18"/>
                <w:lang w:val="ru-RU"/>
              </w:rPr>
              <w:t>4.2.4</w:t>
            </w:r>
          </w:p>
        </w:tc>
        <w:tc>
          <w:tcPr>
            <w:tcW w:w="5811" w:type="dxa"/>
            <w:gridSpan w:val="7"/>
            <w:tcBorders>
              <w:bottom w:val="single" w:sz="4" w:space="0" w:color="auto"/>
            </w:tcBorders>
            <w:vAlign w:val="center"/>
          </w:tcPr>
          <w:p w:rsidR="009C6022" w:rsidRPr="00520CF2" w:rsidRDefault="00C71AF7" w:rsidP="003172B7">
            <w:pPr>
              <w:keepNext/>
              <w:keepLines/>
              <w:rPr>
                <w:rFonts w:ascii="Times New Roman" w:hAnsi="Times New Roman"/>
                <w:sz w:val="22"/>
                <w:lang w:eastAsia="en-US"/>
              </w:rPr>
            </w:pPr>
            <w:r w:rsidRPr="00520CF2">
              <w:rPr>
                <w:rFonts w:ascii="Times New Roman" w:hAnsi="Times New Roman"/>
                <w:sz w:val="24"/>
                <w:szCs w:val="24"/>
              </w:rPr>
              <w:t>Орган по сертификации в случае идентификации риска беспристрастности должен быть способен показать, каким образом он устраняет или минимизирует такой риск. Данная информация должна быть доступна в рамках механизма, указанного в 5.2.</w:t>
            </w:r>
          </w:p>
        </w:tc>
        <w:tc>
          <w:tcPr>
            <w:tcW w:w="1560" w:type="dxa"/>
            <w:tcBorders>
              <w:bottom w:val="single" w:sz="4" w:space="0" w:color="auto"/>
            </w:tcBorders>
            <w:shd w:val="clear" w:color="auto" w:fill="DEEAF6"/>
          </w:tcPr>
          <w:p w:rsidR="009C6022" w:rsidRPr="00520CF2" w:rsidRDefault="009C6022" w:rsidP="009C6022">
            <w:pPr>
              <w:spacing w:after="40" w:line="200" w:lineRule="exact"/>
              <w:rPr>
                <w:rFonts w:ascii="Times New Roman" w:hAnsi="Times New Roman"/>
                <w:sz w:val="22"/>
                <w:szCs w:val="18"/>
                <w:lang w:val="en-GB"/>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bottom w:val="single" w:sz="4" w:space="0" w:color="auto"/>
            </w:tcBorders>
            <w:shd w:val="clear" w:color="auto" w:fill="FFF2CC" w:themeFill="accent4" w:themeFillTint="33"/>
          </w:tcPr>
          <w:p w:rsidR="009C6022" w:rsidRPr="00520CF2" w:rsidRDefault="009C6022" w:rsidP="009C6022">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tcBorders>
              <w:bottom w:val="single" w:sz="4" w:space="0" w:color="auto"/>
            </w:tcBorders>
            <w:shd w:val="clear" w:color="auto" w:fill="FFF2CC" w:themeFill="accent4" w:themeFillTint="33"/>
          </w:tcPr>
          <w:p w:rsidR="009C6022" w:rsidRPr="00520CF2" w:rsidRDefault="009C6022" w:rsidP="009C6022">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shd w:val="clear" w:color="auto" w:fill="FFF2CC" w:themeFill="accent4" w:themeFillTint="33"/>
          </w:tcPr>
          <w:p w:rsidR="009C6022" w:rsidRPr="00520CF2" w:rsidRDefault="009C6022" w:rsidP="009C6022">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4536" w:type="dxa"/>
            <w:shd w:val="clear" w:color="auto" w:fill="FFF2CC"/>
          </w:tcPr>
          <w:p w:rsidR="009C6022" w:rsidRPr="00520CF2" w:rsidRDefault="009C6022" w:rsidP="009C6022">
            <w:pPr>
              <w:spacing w:after="40" w:line="200" w:lineRule="exact"/>
              <w:jc w:val="center"/>
              <w:rPr>
                <w:rFonts w:ascii="Times New Roman" w:hAnsi="Times New Roman"/>
                <w:bCs/>
                <w:sz w:val="22"/>
                <w:szCs w:val="18"/>
                <w:lang w:val="en-GB"/>
              </w:rPr>
            </w:pPr>
          </w:p>
        </w:tc>
        <w:tc>
          <w:tcPr>
            <w:tcW w:w="1701" w:type="dxa"/>
            <w:shd w:val="clear" w:color="auto" w:fill="FFF2CC"/>
          </w:tcPr>
          <w:p w:rsidR="009C6022" w:rsidRPr="00520CF2" w:rsidRDefault="009C6022"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1012E0">
        <w:tblPrEx>
          <w:tblBorders>
            <w:bottom w:val="single" w:sz="4" w:space="0" w:color="auto"/>
          </w:tblBorders>
        </w:tblPrEx>
        <w:tc>
          <w:tcPr>
            <w:tcW w:w="852" w:type="dxa"/>
          </w:tcPr>
          <w:p w:rsidR="009C6022" w:rsidRPr="00520CF2" w:rsidRDefault="00C71AF7" w:rsidP="003172B7">
            <w:pPr>
              <w:spacing w:after="40" w:line="200" w:lineRule="exact"/>
              <w:rPr>
                <w:rFonts w:ascii="Times New Roman" w:hAnsi="Times New Roman"/>
                <w:sz w:val="22"/>
                <w:szCs w:val="18"/>
                <w:lang w:val="ru-RU"/>
              </w:rPr>
            </w:pPr>
            <w:r w:rsidRPr="00520CF2">
              <w:rPr>
                <w:rFonts w:ascii="Times New Roman" w:hAnsi="Times New Roman"/>
                <w:sz w:val="22"/>
                <w:szCs w:val="18"/>
                <w:lang w:val="ru-RU"/>
              </w:rPr>
              <w:t>4.2.5</w:t>
            </w:r>
          </w:p>
        </w:tc>
        <w:tc>
          <w:tcPr>
            <w:tcW w:w="5811" w:type="dxa"/>
            <w:gridSpan w:val="7"/>
            <w:vAlign w:val="center"/>
          </w:tcPr>
          <w:p w:rsidR="009C6022" w:rsidRPr="00520CF2" w:rsidRDefault="00C71AF7" w:rsidP="003172B7">
            <w:pPr>
              <w:shd w:val="clear" w:color="auto" w:fill="FFFFFF"/>
              <w:spacing w:after="0"/>
              <w:textAlignment w:val="baseline"/>
              <w:rPr>
                <w:rFonts w:ascii="Times New Roman" w:hAnsi="Times New Roman"/>
                <w:sz w:val="22"/>
                <w:lang w:eastAsia="en-US"/>
              </w:rPr>
            </w:pPr>
            <w:r w:rsidRPr="00520CF2">
              <w:rPr>
                <w:rFonts w:ascii="Times New Roman" w:hAnsi="Times New Roman"/>
                <w:sz w:val="24"/>
                <w:szCs w:val="24"/>
              </w:rPr>
              <w:t>Высшее руководство органа по сертификации должно иметь обязательство по обеспечению беспристрастности.</w:t>
            </w:r>
          </w:p>
        </w:tc>
        <w:tc>
          <w:tcPr>
            <w:tcW w:w="1560" w:type="dxa"/>
            <w:shd w:val="clear" w:color="auto" w:fill="DEEAF6"/>
          </w:tcPr>
          <w:p w:rsidR="009C6022" w:rsidRPr="00520CF2" w:rsidRDefault="009C6022" w:rsidP="009C6022">
            <w:pPr>
              <w:spacing w:after="40" w:line="200" w:lineRule="exact"/>
              <w:rPr>
                <w:rFonts w:ascii="Times New Roman" w:hAnsi="Times New Roman"/>
                <w:sz w:val="22"/>
                <w:szCs w:val="18"/>
                <w:lang w:val="en-GB"/>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shd w:val="clear" w:color="auto" w:fill="FFF2CC" w:themeFill="accent4" w:themeFillTint="33"/>
          </w:tcPr>
          <w:p w:rsidR="009C6022" w:rsidRPr="00520CF2" w:rsidRDefault="009C6022" w:rsidP="009C6022">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shd w:val="clear" w:color="auto" w:fill="FFF2CC" w:themeFill="accent4" w:themeFillTint="33"/>
          </w:tcPr>
          <w:p w:rsidR="009C6022" w:rsidRPr="00520CF2" w:rsidRDefault="009C6022" w:rsidP="009C6022">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567" w:type="dxa"/>
            <w:shd w:val="clear" w:color="auto" w:fill="FFF2CC" w:themeFill="accent4" w:themeFillTint="33"/>
          </w:tcPr>
          <w:p w:rsidR="009C6022" w:rsidRPr="00520CF2" w:rsidRDefault="009C6022" w:rsidP="009C6022">
            <w:pPr>
              <w:keepNext/>
              <w:keepLines/>
              <w:spacing w:after="40" w:line="200" w:lineRule="exact"/>
              <w:jc w:val="center"/>
              <w:rPr>
                <w:rFonts w:ascii="Times New Roman" w:hAnsi="Times New Roman"/>
                <w:bCs/>
                <w:sz w:val="22"/>
                <w:szCs w:val="18"/>
                <w:lang w:val="en-GB"/>
              </w:rPr>
            </w:pPr>
            <w:r w:rsidRPr="00520CF2">
              <w:rPr>
                <w:rFonts w:ascii="Times New Roman" w:hAnsi="Times New Roman"/>
                <w:bCs/>
                <w:sz w:val="22"/>
                <w:szCs w:val="18"/>
                <w:lang w:val="en-GB"/>
              </w:rPr>
              <w:fldChar w:fldCharType="begin">
                <w:ffData>
                  <w:name w:val=""/>
                  <w:enabled/>
                  <w:calcOnExit w:val="0"/>
                  <w:checkBox>
                    <w:sizeAuto/>
                    <w:default w:val="0"/>
                  </w:checkBox>
                </w:ffData>
              </w:fldChar>
            </w:r>
            <w:r w:rsidRPr="00520CF2">
              <w:rPr>
                <w:rFonts w:ascii="Times New Roman" w:hAnsi="Times New Roman"/>
                <w:bCs/>
                <w:sz w:val="22"/>
                <w:szCs w:val="18"/>
                <w:lang w:val="en-GB"/>
              </w:rPr>
              <w:instrText xml:space="preserve"> FORMCHECKBOX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end"/>
            </w:r>
          </w:p>
        </w:tc>
        <w:tc>
          <w:tcPr>
            <w:tcW w:w="4536" w:type="dxa"/>
            <w:shd w:val="clear" w:color="auto" w:fill="FFF2CC"/>
          </w:tcPr>
          <w:p w:rsidR="009C6022" w:rsidRPr="00520CF2" w:rsidRDefault="009C6022" w:rsidP="009C6022">
            <w:pPr>
              <w:spacing w:after="40" w:line="200" w:lineRule="exact"/>
              <w:jc w:val="center"/>
              <w:rPr>
                <w:rFonts w:ascii="Times New Roman" w:hAnsi="Times New Roman"/>
                <w:bCs/>
                <w:sz w:val="22"/>
                <w:szCs w:val="18"/>
                <w:lang w:val="en-GB"/>
              </w:rPr>
            </w:pPr>
          </w:p>
        </w:tc>
        <w:tc>
          <w:tcPr>
            <w:tcW w:w="1701" w:type="dxa"/>
            <w:shd w:val="clear" w:color="auto" w:fill="FFF2CC"/>
          </w:tcPr>
          <w:p w:rsidR="009C6022" w:rsidRPr="00520CF2" w:rsidRDefault="009C6022"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1012E0">
        <w:tblPrEx>
          <w:tblBorders>
            <w:bottom w:val="single" w:sz="4" w:space="0" w:color="auto"/>
          </w:tblBorders>
        </w:tblPrEx>
        <w:tc>
          <w:tcPr>
            <w:tcW w:w="852" w:type="dxa"/>
          </w:tcPr>
          <w:p w:rsidR="00CB7600" w:rsidRPr="00520CF2" w:rsidRDefault="00CB7600" w:rsidP="003172B7">
            <w:pPr>
              <w:spacing w:after="40" w:line="200" w:lineRule="exact"/>
              <w:rPr>
                <w:rFonts w:ascii="Times New Roman" w:hAnsi="Times New Roman"/>
                <w:sz w:val="22"/>
                <w:szCs w:val="18"/>
                <w:lang w:val="ru-RU"/>
              </w:rPr>
            </w:pPr>
            <w:r w:rsidRPr="00520CF2">
              <w:rPr>
                <w:rFonts w:ascii="Times New Roman" w:hAnsi="Times New Roman"/>
                <w:sz w:val="22"/>
                <w:szCs w:val="18"/>
                <w:lang w:val="ru-RU"/>
              </w:rPr>
              <w:lastRenderedPageBreak/>
              <w:t>4.2.6</w:t>
            </w:r>
          </w:p>
          <w:p w:rsidR="00CB7600" w:rsidRPr="00520CF2" w:rsidRDefault="00CB7600" w:rsidP="00CB7600">
            <w:pPr>
              <w:rPr>
                <w:rFonts w:ascii="Times New Roman" w:hAnsi="Times New Roman"/>
                <w:sz w:val="22"/>
                <w:szCs w:val="18"/>
                <w:lang w:val="en-GB"/>
              </w:rPr>
            </w:pPr>
          </w:p>
          <w:p w:rsidR="00C71AF7" w:rsidRPr="00520CF2" w:rsidRDefault="00C71AF7" w:rsidP="00CB7600">
            <w:pPr>
              <w:rPr>
                <w:rFonts w:ascii="Times New Roman" w:hAnsi="Times New Roman"/>
                <w:sz w:val="22"/>
                <w:szCs w:val="18"/>
                <w:lang w:val="en-GB"/>
              </w:rPr>
            </w:pPr>
          </w:p>
        </w:tc>
        <w:tc>
          <w:tcPr>
            <w:tcW w:w="5811" w:type="dxa"/>
            <w:gridSpan w:val="7"/>
            <w:vAlign w:val="center"/>
          </w:tcPr>
          <w:p w:rsidR="00CB7600" w:rsidRPr="00520CF2" w:rsidRDefault="00CB7600" w:rsidP="00CB7600">
            <w:pPr>
              <w:keepNext/>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любое подразделение в составе того же юридического лица, а также другие управляемые им юридические лица (см. 7.6.4) не должны:</w:t>
            </w:r>
          </w:p>
          <w:p w:rsidR="00CB7600" w:rsidRPr="00520CF2" w:rsidRDefault="00CB7600" w:rsidP="003A15C8">
            <w:pPr>
              <w:numPr>
                <w:ilvl w:val="0"/>
                <w:numId w:val="8"/>
              </w:numPr>
              <w:spacing w:before="0" w:after="0"/>
              <w:ind w:firstLine="397"/>
              <w:jc w:val="both"/>
              <w:rPr>
                <w:rFonts w:ascii="Times New Roman" w:hAnsi="Times New Roman"/>
                <w:sz w:val="24"/>
                <w:szCs w:val="24"/>
                <w:lang w:val="ru-RU" w:eastAsia="en-US"/>
              </w:rPr>
            </w:pPr>
            <w:r w:rsidRPr="00520CF2">
              <w:rPr>
                <w:rFonts w:ascii="Times New Roman" w:hAnsi="Times New Roman"/>
                <w:sz w:val="24"/>
                <w:szCs w:val="24"/>
                <w:lang w:val="ru-RU" w:eastAsia="en-US"/>
              </w:rPr>
              <w:t>разрабатывать, производить, монтировать, реализовывать или обслуживать сертифицированную продукцию;</w:t>
            </w:r>
          </w:p>
          <w:p w:rsidR="00CB7600" w:rsidRPr="00520CF2" w:rsidRDefault="00CB7600" w:rsidP="003A15C8">
            <w:pPr>
              <w:numPr>
                <w:ilvl w:val="0"/>
                <w:numId w:val="8"/>
              </w:numPr>
              <w:spacing w:before="0" w:after="0"/>
              <w:ind w:firstLine="397"/>
              <w:jc w:val="both"/>
              <w:rPr>
                <w:rFonts w:ascii="Times New Roman" w:hAnsi="Times New Roman"/>
                <w:sz w:val="24"/>
                <w:szCs w:val="24"/>
                <w:lang w:val="ru-RU" w:eastAsia="en-US"/>
              </w:rPr>
            </w:pPr>
            <w:r w:rsidRPr="00520CF2">
              <w:rPr>
                <w:rFonts w:ascii="Times New Roman" w:hAnsi="Times New Roman"/>
                <w:sz w:val="24"/>
                <w:szCs w:val="24"/>
                <w:lang w:val="ru-RU" w:eastAsia="en-US"/>
              </w:rPr>
              <w:t>разрабатывать, внедрять, реализовывать или обслуживать сертифицированный процесс;</w:t>
            </w:r>
          </w:p>
          <w:p w:rsidR="00CB7600" w:rsidRPr="00520CF2" w:rsidRDefault="00CB7600" w:rsidP="003A15C8">
            <w:pPr>
              <w:numPr>
                <w:ilvl w:val="0"/>
                <w:numId w:val="8"/>
              </w:numPr>
              <w:spacing w:before="0" w:after="0"/>
              <w:ind w:firstLine="397"/>
              <w:jc w:val="both"/>
              <w:rPr>
                <w:rFonts w:ascii="Times New Roman" w:hAnsi="Times New Roman"/>
                <w:sz w:val="24"/>
                <w:szCs w:val="24"/>
                <w:lang w:val="ru-RU" w:eastAsia="en-US"/>
              </w:rPr>
            </w:pPr>
            <w:r w:rsidRPr="00520CF2">
              <w:rPr>
                <w:rFonts w:ascii="Times New Roman" w:hAnsi="Times New Roman"/>
                <w:sz w:val="24"/>
                <w:szCs w:val="24"/>
                <w:lang w:val="ru-RU" w:eastAsia="en-US"/>
              </w:rPr>
              <w:t>разрабатывать, внедрять, оказывать или обслуживать сертифицированные услуги;</w:t>
            </w:r>
          </w:p>
          <w:p w:rsidR="00CB7600" w:rsidRPr="00520CF2" w:rsidRDefault="00CB7600" w:rsidP="003A15C8">
            <w:pPr>
              <w:numPr>
                <w:ilvl w:val="0"/>
                <w:numId w:val="8"/>
              </w:numPr>
              <w:spacing w:before="0" w:after="0"/>
              <w:ind w:firstLine="397"/>
              <w:jc w:val="both"/>
              <w:rPr>
                <w:rFonts w:ascii="Times New Roman" w:hAnsi="Times New Roman"/>
                <w:sz w:val="24"/>
                <w:szCs w:val="24"/>
                <w:lang w:val="ru-RU" w:eastAsia="en-US"/>
              </w:rPr>
            </w:pPr>
            <w:r w:rsidRPr="00520CF2">
              <w:rPr>
                <w:rFonts w:ascii="Times New Roman" w:hAnsi="Times New Roman"/>
                <w:sz w:val="24"/>
                <w:szCs w:val="24"/>
                <w:lang w:val="ru-RU" w:eastAsia="en-US"/>
              </w:rPr>
              <w:t>предлагать или предоставлять консультирование (см. 3.2) своим заказчикам;</w:t>
            </w:r>
          </w:p>
          <w:p w:rsidR="00CB7600" w:rsidRPr="00520CF2" w:rsidRDefault="00CB7600" w:rsidP="003A15C8">
            <w:pPr>
              <w:numPr>
                <w:ilvl w:val="0"/>
                <w:numId w:val="8"/>
              </w:numPr>
              <w:spacing w:before="0" w:after="0"/>
              <w:ind w:firstLine="397"/>
              <w:jc w:val="both"/>
              <w:rPr>
                <w:rFonts w:ascii="Times New Roman" w:hAnsi="Times New Roman"/>
                <w:sz w:val="24"/>
                <w:szCs w:val="24"/>
                <w:lang w:val="ru-RU" w:eastAsia="en-US"/>
              </w:rPr>
            </w:pPr>
            <w:r w:rsidRPr="00520CF2">
              <w:rPr>
                <w:rFonts w:ascii="Times New Roman" w:hAnsi="Times New Roman"/>
                <w:sz w:val="24"/>
                <w:szCs w:val="24"/>
                <w:lang w:val="ru-RU" w:eastAsia="en-US"/>
              </w:rPr>
              <w:t>предлагать или оказывать своим заказчикам консультирование по системе менеджмента или внутреннему аудиту в тех случаях, когда согласно схеме сертификации требуется проводить оценивание системы менеджмента заказчика.</w:t>
            </w:r>
          </w:p>
          <w:p w:rsidR="00CB7600" w:rsidRPr="00520CF2" w:rsidRDefault="00CB7600" w:rsidP="00CB7600">
            <w:pPr>
              <w:keepNext/>
              <w:spacing w:after="80"/>
              <w:ind w:firstLine="119"/>
              <w:contextualSpacing/>
              <w:jc w:val="both"/>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Примечание:Это не исключает:</w:t>
            </w:r>
          </w:p>
          <w:p w:rsidR="00CB7600" w:rsidRPr="00520CF2" w:rsidRDefault="00CB7600" w:rsidP="00CB7600">
            <w:pPr>
              <w:spacing w:after="80"/>
              <w:ind w:firstLine="397"/>
              <w:contextualSpacing/>
              <w:jc w:val="both"/>
              <w:rPr>
                <w:rFonts w:ascii="Times New Roman" w:hAnsi="Times New Roman"/>
                <w:sz w:val="24"/>
                <w:szCs w:val="24"/>
                <w:lang w:val="ru-RU" w:eastAsia="en-US"/>
              </w:rPr>
            </w:pPr>
            <w:r w:rsidRPr="00520CF2">
              <w:rPr>
                <w:rFonts w:ascii="Times New Roman" w:hAnsi="Times New Roman"/>
                <w:sz w:val="24"/>
                <w:szCs w:val="24"/>
                <w:lang w:val="ru-RU" w:eastAsia="en-US"/>
              </w:rPr>
              <w:t>– возможность обмена информацией между органом по сертификации и его заказчиками (например, разъяснение полученных данных или уточнение требований);</w:t>
            </w:r>
          </w:p>
          <w:p w:rsidR="00CB7600" w:rsidRPr="00520CF2" w:rsidRDefault="00CB7600" w:rsidP="00CB7600">
            <w:pPr>
              <w:spacing w:after="80"/>
              <w:ind w:firstLine="397"/>
              <w:contextualSpacing/>
              <w:jc w:val="both"/>
              <w:rPr>
                <w:rFonts w:ascii="Times New Roman" w:hAnsi="Times New Roman"/>
                <w:sz w:val="24"/>
                <w:szCs w:val="24"/>
                <w:lang w:val="ru-RU" w:eastAsia="en-US"/>
              </w:rPr>
            </w:pPr>
            <w:r w:rsidRPr="00520CF2">
              <w:rPr>
                <w:rFonts w:ascii="Times New Roman" w:hAnsi="Times New Roman"/>
                <w:sz w:val="24"/>
                <w:szCs w:val="24"/>
                <w:lang w:val="ru-RU" w:eastAsia="en-US"/>
              </w:rPr>
              <w:t>– использование, установку и обслуживание сертифицированной продукции, которая необходима для функционирования органа по сертификации.</w:t>
            </w:r>
          </w:p>
          <w:p w:rsidR="00C71AF7" w:rsidRPr="00520CF2" w:rsidRDefault="00CB7600" w:rsidP="00CB7600">
            <w:pPr>
              <w:shd w:val="clear" w:color="auto" w:fill="FFFFFF"/>
              <w:spacing w:after="0"/>
              <w:textAlignment w:val="baseline"/>
              <w:rPr>
                <w:rFonts w:ascii="Times New Roman" w:hAnsi="Times New Roman"/>
                <w:sz w:val="22"/>
                <w:lang w:eastAsia="en-US"/>
              </w:rPr>
            </w:pPr>
            <w:r w:rsidRPr="00520CF2">
              <w:rPr>
                <w:rFonts w:ascii="Times New Roman" w:hAnsi="Times New Roman"/>
                <w:sz w:val="24"/>
                <w:szCs w:val="24"/>
              </w:rPr>
              <w:t>[</w:t>
            </w:r>
            <w:r w:rsidRPr="00520CF2">
              <w:rPr>
                <w:rFonts w:ascii="Times New Roman" w:hAnsi="Times New Roman"/>
                <w:sz w:val="24"/>
                <w:szCs w:val="24"/>
              </w:rPr>
              <w:sym w:font="Wingdings" w:char="F0E8"/>
            </w:r>
            <w:r w:rsidRPr="00520CF2">
              <w:rPr>
                <w:rFonts w:ascii="Times New Roman" w:hAnsi="Times New Roman"/>
                <w:sz w:val="24"/>
                <w:szCs w:val="24"/>
              </w:rPr>
              <w:t>Примечание:Термин «консультирование по системе менеджмента» определен в ISO/IEC 17021:2011 (определение 3.3).</w:t>
            </w:r>
          </w:p>
        </w:tc>
        <w:tc>
          <w:tcPr>
            <w:tcW w:w="1560" w:type="dxa"/>
            <w:shd w:val="clear" w:color="auto" w:fill="DEEAF6"/>
          </w:tcPr>
          <w:p w:rsidR="00C71AF7" w:rsidRPr="00520CF2" w:rsidRDefault="005B332D" w:rsidP="009C6022">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shd w:val="clear" w:color="auto" w:fill="FFF2CC" w:themeFill="accent4" w:themeFillTint="33"/>
          </w:tcPr>
          <w:p w:rsidR="00C71AF7" w:rsidRPr="00520CF2" w:rsidRDefault="007034D8"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C71AF7" w:rsidRPr="00520CF2" w:rsidRDefault="007034D8"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C71AF7" w:rsidRPr="00520CF2" w:rsidRDefault="007034D8"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shd w:val="clear" w:color="auto" w:fill="FFF2CC"/>
          </w:tcPr>
          <w:p w:rsidR="00C71AF7" w:rsidRPr="00520CF2" w:rsidRDefault="00C71AF7" w:rsidP="009C6022">
            <w:pPr>
              <w:spacing w:after="40" w:line="200" w:lineRule="exact"/>
              <w:jc w:val="center"/>
              <w:rPr>
                <w:rFonts w:ascii="Times New Roman" w:hAnsi="Times New Roman"/>
                <w:bCs/>
                <w:sz w:val="22"/>
                <w:szCs w:val="18"/>
                <w:lang w:val="ru-RU"/>
              </w:rPr>
            </w:pPr>
          </w:p>
        </w:tc>
        <w:tc>
          <w:tcPr>
            <w:tcW w:w="1701" w:type="dxa"/>
            <w:shd w:val="clear" w:color="auto" w:fill="FFF2CC"/>
          </w:tcPr>
          <w:p w:rsidR="00C71AF7" w:rsidRPr="00520CF2" w:rsidRDefault="00403249"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1012E0">
        <w:tblPrEx>
          <w:tblBorders>
            <w:bottom w:val="single" w:sz="4" w:space="0" w:color="auto"/>
          </w:tblBorders>
        </w:tblPrEx>
        <w:tc>
          <w:tcPr>
            <w:tcW w:w="852" w:type="dxa"/>
          </w:tcPr>
          <w:p w:rsidR="00C71AF7" w:rsidRPr="00520CF2" w:rsidRDefault="00CB7600" w:rsidP="003172B7">
            <w:pPr>
              <w:spacing w:after="40" w:line="200" w:lineRule="exact"/>
              <w:rPr>
                <w:rFonts w:ascii="Times New Roman" w:hAnsi="Times New Roman"/>
                <w:sz w:val="22"/>
                <w:szCs w:val="18"/>
                <w:lang w:val="ru-RU"/>
              </w:rPr>
            </w:pPr>
            <w:r w:rsidRPr="00520CF2">
              <w:rPr>
                <w:rFonts w:ascii="Times New Roman" w:hAnsi="Times New Roman"/>
                <w:sz w:val="22"/>
                <w:szCs w:val="18"/>
                <w:lang w:val="ru-RU"/>
              </w:rPr>
              <w:t>4.2.7</w:t>
            </w:r>
          </w:p>
        </w:tc>
        <w:tc>
          <w:tcPr>
            <w:tcW w:w="5811" w:type="dxa"/>
            <w:gridSpan w:val="7"/>
            <w:vAlign w:val="center"/>
          </w:tcPr>
          <w:p w:rsidR="00CB7600" w:rsidRPr="00520CF2" w:rsidRDefault="00CB7600" w:rsidP="00CB7600">
            <w:pPr>
              <w:keepNext/>
              <w:suppressAutoHyphens/>
              <w:spacing w:before="80" w:after="40"/>
              <w:rPr>
                <w:rFonts w:ascii="Times New Roman" w:hAnsi="Times New Roman"/>
                <w:sz w:val="24"/>
                <w:szCs w:val="24"/>
                <w:lang w:val="ru-RU" w:eastAsia="en-US"/>
              </w:rPr>
            </w:pPr>
            <w:bookmarkStart w:id="8" w:name="_Ref354480331"/>
            <w:r w:rsidRPr="00520CF2">
              <w:rPr>
                <w:rFonts w:ascii="Times New Roman" w:hAnsi="Times New Roman"/>
                <w:sz w:val="24"/>
                <w:szCs w:val="24"/>
                <w:lang w:val="ru-RU" w:eastAsia="en-US"/>
              </w:rPr>
              <w:t xml:space="preserve">Орган по сертификации должен обеспечивать, чтобы деятельность отдельных юридических лиц, с которыми взаимодействует орган по сертификации </w:t>
            </w:r>
            <w:r w:rsidRPr="00520CF2">
              <w:rPr>
                <w:rFonts w:ascii="Times New Roman" w:hAnsi="Times New Roman"/>
                <w:sz w:val="24"/>
                <w:szCs w:val="24"/>
                <w:lang w:val="ru-RU" w:eastAsia="en-US"/>
              </w:rPr>
              <w:lastRenderedPageBreak/>
              <w:t>или юридическое лицо, частью которого он является, не ставила под угрозу беспристрастность его деятельности по сертификации.</w:t>
            </w:r>
            <w:bookmarkEnd w:id="8"/>
          </w:p>
          <w:p w:rsidR="00C71AF7" w:rsidRPr="00520CF2" w:rsidRDefault="00CB7600" w:rsidP="00CB7600">
            <w:pPr>
              <w:shd w:val="clear" w:color="auto" w:fill="FFFFFF"/>
              <w:spacing w:after="0"/>
              <w:textAlignment w:val="baseline"/>
              <w:rPr>
                <w:rFonts w:ascii="Times New Roman" w:hAnsi="Times New Roman"/>
                <w:sz w:val="22"/>
                <w:lang w:eastAsia="en-US"/>
              </w:rPr>
            </w:pPr>
            <w:r w:rsidRPr="00520CF2">
              <w:rPr>
                <w:rFonts w:ascii="Times New Roman" w:hAnsi="Times New Roman"/>
                <w:sz w:val="24"/>
                <w:szCs w:val="24"/>
              </w:rPr>
              <w:t>[</w:t>
            </w:r>
            <w:r w:rsidRPr="00520CF2">
              <w:rPr>
                <w:rFonts w:ascii="Times New Roman" w:hAnsi="Times New Roman"/>
                <w:sz w:val="24"/>
                <w:szCs w:val="24"/>
              </w:rPr>
              <w:sym w:font="Wingdings" w:char="F0E8"/>
            </w:r>
            <w:r w:rsidRPr="00520CF2">
              <w:rPr>
                <w:rFonts w:ascii="Times New Roman" w:hAnsi="Times New Roman"/>
                <w:sz w:val="24"/>
                <w:szCs w:val="24"/>
              </w:rPr>
              <w:t>Примечание: См. 4.2.3, примечание 1.</w:t>
            </w:r>
          </w:p>
        </w:tc>
        <w:tc>
          <w:tcPr>
            <w:tcW w:w="1560" w:type="dxa"/>
            <w:shd w:val="clear" w:color="auto" w:fill="DEEAF6"/>
          </w:tcPr>
          <w:p w:rsidR="00C71AF7" w:rsidRPr="00520CF2" w:rsidRDefault="005B332D" w:rsidP="009C6022">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lastRenderedPageBreak/>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shd w:val="clear" w:color="auto" w:fill="FFF2CC" w:themeFill="accent4" w:themeFillTint="33"/>
          </w:tcPr>
          <w:p w:rsidR="00C71AF7" w:rsidRPr="00520CF2" w:rsidRDefault="007034D8"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C71AF7" w:rsidRPr="00520CF2" w:rsidRDefault="007034D8"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C71AF7" w:rsidRPr="00520CF2" w:rsidRDefault="007034D8"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shd w:val="clear" w:color="auto" w:fill="FFF2CC"/>
          </w:tcPr>
          <w:p w:rsidR="00C71AF7" w:rsidRPr="00520CF2" w:rsidRDefault="00C71AF7" w:rsidP="009C6022">
            <w:pPr>
              <w:spacing w:after="40" w:line="200" w:lineRule="exact"/>
              <w:jc w:val="center"/>
              <w:rPr>
                <w:rFonts w:ascii="Times New Roman" w:hAnsi="Times New Roman"/>
                <w:bCs/>
                <w:sz w:val="22"/>
                <w:szCs w:val="18"/>
                <w:lang w:val="ru-RU"/>
              </w:rPr>
            </w:pPr>
          </w:p>
        </w:tc>
        <w:tc>
          <w:tcPr>
            <w:tcW w:w="1701" w:type="dxa"/>
            <w:shd w:val="clear" w:color="auto" w:fill="FFF2CC"/>
          </w:tcPr>
          <w:p w:rsidR="00C71AF7" w:rsidRPr="00520CF2" w:rsidRDefault="00403249"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1012E0">
        <w:tblPrEx>
          <w:tblBorders>
            <w:bottom w:val="single" w:sz="4" w:space="0" w:color="auto"/>
          </w:tblBorders>
        </w:tblPrEx>
        <w:tc>
          <w:tcPr>
            <w:tcW w:w="852" w:type="dxa"/>
          </w:tcPr>
          <w:p w:rsidR="00C71AF7" w:rsidRPr="00520CF2" w:rsidRDefault="00795EB6" w:rsidP="003172B7">
            <w:pPr>
              <w:spacing w:after="40" w:line="200" w:lineRule="exact"/>
              <w:rPr>
                <w:rFonts w:ascii="Times New Roman" w:hAnsi="Times New Roman"/>
                <w:sz w:val="22"/>
                <w:szCs w:val="18"/>
                <w:lang w:val="ru-RU"/>
              </w:rPr>
            </w:pPr>
            <w:r w:rsidRPr="00520CF2">
              <w:rPr>
                <w:rFonts w:ascii="Times New Roman" w:hAnsi="Times New Roman"/>
                <w:sz w:val="22"/>
                <w:szCs w:val="18"/>
                <w:lang w:val="ru-RU"/>
              </w:rPr>
              <w:lastRenderedPageBreak/>
              <w:t>4.2.8</w:t>
            </w:r>
          </w:p>
        </w:tc>
        <w:tc>
          <w:tcPr>
            <w:tcW w:w="5811" w:type="dxa"/>
            <w:gridSpan w:val="7"/>
            <w:vAlign w:val="center"/>
          </w:tcPr>
          <w:p w:rsidR="00892EB8" w:rsidRPr="00520CF2" w:rsidRDefault="00892EB8" w:rsidP="00892EB8">
            <w:pPr>
              <w:keepNext/>
              <w:suppressAutoHyphens/>
              <w:spacing w:before="80" w:after="40"/>
              <w:rPr>
                <w:rFonts w:ascii="Times New Roman" w:hAnsi="Times New Roman"/>
                <w:sz w:val="24"/>
                <w:szCs w:val="24"/>
                <w:lang w:val="ru-RU" w:eastAsia="en-US"/>
              </w:rPr>
            </w:pPr>
            <w:r w:rsidRPr="00520CF2">
              <w:rPr>
                <w:rFonts w:ascii="Times New Roman" w:hAnsi="Times New Roman"/>
                <w:sz w:val="24"/>
                <w:szCs w:val="24"/>
                <w:lang w:val="ru-RU" w:eastAsia="en-US"/>
              </w:rPr>
              <w:t xml:space="preserve">Руководящий персонал органа по сертификации и персонал органа, принимающий участие </w:t>
            </w:r>
            <w:r w:rsidRPr="00520CF2">
              <w:rPr>
                <w:rFonts w:ascii="Times New Roman" w:hAnsi="Times New Roman"/>
                <w:sz w:val="24"/>
                <w:szCs w:val="24"/>
                <w:lang w:val="ru-RU" w:eastAsia="en-US"/>
              </w:rPr>
              <w:br/>
              <w:t>в анализе и принятии решений по сертификации, не должен участвовать в деятельности отдельного юридического лица, указанного в 4.2.7, который реализует или производит сертифицированную продукцию (включая продукцию, которое должна быть сертифицирована) или предлагает или оказывает консультирование (см. 3.2). Персонал отдельного юридического лица не должен участвовать в управлении органом по сертификации, анализе или принятии решений о сертификации.</w:t>
            </w:r>
          </w:p>
          <w:p w:rsidR="00C71AF7" w:rsidRPr="00520CF2" w:rsidRDefault="00892EB8" w:rsidP="00892EB8">
            <w:pPr>
              <w:shd w:val="clear" w:color="auto" w:fill="FFFFFF"/>
              <w:spacing w:after="0"/>
              <w:textAlignment w:val="baseline"/>
              <w:rPr>
                <w:rFonts w:ascii="Times New Roman" w:hAnsi="Times New Roman"/>
                <w:sz w:val="22"/>
                <w:lang w:eastAsia="en-US"/>
              </w:rPr>
            </w:pPr>
            <w:r w:rsidRPr="00520CF2">
              <w:rPr>
                <w:rFonts w:ascii="Times New Roman" w:hAnsi="Times New Roman"/>
                <w:sz w:val="24"/>
                <w:szCs w:val="24"/>
              </w:rPr>
              <w:t>[</w:t>
            </w:r>
            <w:r w:rsidRPr="00520CF2">
              <w:rPr>
                <w:rFonts w:ascii="Times New Roman" w:hAnsi="Times New Roman"/>
                <w:sz w:val="24"/>
                <w:szCs w:val="24"/>
              </w:rPr>
              <w:sym w:font="Wingdings" w:char="F0E8"/>
            </w:r>
            <w:r w:rsidRPr="00520CF2">
              <w:rPr>
                <w:rFonts w:ascii="Times New Roman" w:hAnsi="Times New Roman"/>
                <w:sz w:val="24"/>
                <w:szCs w:val="24"/>
              </w:rPr>
              <w:t xml:space="preserve">Примечание: Требования к беспристрастности для персонала, проводящего оценивание, изложены </w:t>
            </w:r>
            <w:r w:rsidRPr="00520CF2">
              <w:rPr>
                <w:rFonts w:ascii="Times New Roman" w:hAnsi="Times New Roman"/>
                <w:sz w:val="24"/>
                <w:szCs w:val="24"/>
              </w:rPr>
              <w:br/>
              <w:t>в разделе 6, а дополнительные требования приведены в других стандартах, указанных в 6.2.1 и 6.2.2.1.</w:t>
            </w:r>
          </w:p>
        </w:tc>
        <w:tc>
          <w:tcPr>
            <w:tcW w:w="1560" w:type="dxa"/>
            <w:shd w:val="clear" w:color="auto" w:fill="DEEAF6"/>
          </w:tcPr>
          <w:p w:rsidR="00C71AF7" w:rsidRPr="00520CF2" w:rsidRDefault="005B332D" w:rsidP="009C6022">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shd w:val="clear" w:color="auto" w:fill="FFF2CC" w:themeFill="accent4" w:themeFillTint="33"/>
          </w:tcPr>
          <w:p w:rsidR="00C71AF7" w:rsidRPr="00520CF2" w:rsidRDefault="007034D8"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C71AF7" w:rsidRPr="00520CF2" w:rsidRDefault="007034D8"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C71AF7" w:rsidRPr="00520CF2" w:rsidRDefault="007034D8"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shd w:val="clear" w:color="auto" w:fill="FFF2CC"/>
          </w:tcPr>
          <w:p w:rsidR="00C71AF7" w:rsidRPr="00520CF2" w:rsidRDefault="00C71AF7" w:rsidP="009C6022">
            <w:pPr>
              <w:spacing w:after="40" w:line="200" w:lineRule="exact"/>
              <w:jc w:val="center"/>
              <w:rPr>
                <w:rFonts w:ascii="Times New Roman" w:hAnsi="Times New Roman"/>
                <w:bCs/>
                <w:sz w:val="22"/>
                <w:szCs w:val="18"/>
                <w:lang w:val="ru-RU"/>
              </w:rPr>
            </w:pPr>
          </w:p>
        </w:tc>
        <w:tc>
          <w:tcPr>
            <w:tcW w:w="1701" w:type="dxa"/>
            <w:shd w:val="clear" w:color="auto" w:fill="FFF2CC"/>
          </w:tcPr>
          <w:p w:rsidR="00C71AF7" w:rsidRPr="00520CF2" w:rsidRDefault="00403249"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1012E0">
        <w:tblPrEx>
          <w:tblBorders>
            <w:bottom w:val="single" w:sz="4" w:space="0" w:color="auto"/>
          </w:tblBorders>
        </w:tblPrEx>
        <w:tc>
          <w:tcPr>
            <w:tcW w:w="852" w:type="dxa"/>
          </w:tcPr>
          <w:p w:rsidR="00C71AF7" w:rsidRPr="00520CF2" w:rsidRDefault="00795EB6" w:rsidP="003172B7">
            <w:pPr>
              <w:spacing w:after="40" w:line="200" w:lineRule="exact"/>
              <w:rPr>
                <w:rFonts w:ascii="Times New Roman" w:hAnsi="Times New Roman"/>
                <w:sz w:val="22"/>
                <w:szCs w:val="18"/>
                <w:lang w:val="ru-RU"/>
              </w:rPr>
            </w:pPr>
            <w:r w:rsidRPr="00520CF2">
              <w:rPr>
                <w:rFonts w:ascii="Times New Roman" w:hAnsi="Times New Roman"/>
                <w:sz w:val="22"/>
                <w:szCs w:val="18"/>
                <w:lang w:val="ru-RU"/>
              </w:rPr>
              <w:t>4.2.9</w:t>
            </w:r>
          </w:p>
        </w:tc>
        <w:tc>
          <w:tcPr>
            <w:tcW w:w="5811" w:type="dxa"/>
            <w:gridSpan w:val="7"/>
            <w:vAlign w:val="center"/>
          </w:tcPr>
          <w:p w:rsidR="00C71AF7" w:rsidRPr="00520CF2" w:rsidRDefault="00892EB8" w:rsidP="003172B7">
            <w:pPr>
              <w:shd w:val="clear" w:color="auto" w:fill="FFFFFF"/>
              <w:spacing w:after="0"/>
              <w:textAlignment w:val="baseline"/>
              <w:rPr>
                <w:rFonts w:ascii="Times New Roman" w:hAnsi="Times New Roman"/>
                <w:sz w:val="22"/>
                <w:lang w:eastAsia="en-US"/>
              </w:rPr>
            </w:pPr>
            <w:r w:rsidRPr="00520CF2">
              <w:rPr>
                <w:rFonts w:ascii="Times New Roman" w:hAnsi="Times New Roman"/>
                <w:sz w:val="24"/>
                <w:szCs w:val="24"/>
              </w:rPr>
              <w:t>Деятельность органа по сертификации не должна представляться на рынке или предлагаться как взаимосвязанная с деятельностью организации, осуществляющей консультирование (см. 3.2). Орган по сертификации не должен заявлять или давать понять, что проведение сертификации будет проще, легче, быстрее или дешевле при обращении за услугами к конкретным консультирующим организациям.</w:t>
            </w:r>
          </w:p>
        </w:tc>
        <w:tc>
          <w:tcPr>
            <w:tcW w:w="1560" w:type="dxa"/>
            <w:shd w:val="clear" w:color="auto" w:fill="DEEAF6"/>
          </w:tcPr>
          <w:p w:rsidR="00C71AF7" w:rsidRPr="00520CF2" w:rsidRDefault="005B332D" w:rsidP="009C6022">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shd w:val="clear" w:color="auto" w:fill="FFF2CC" w:themeFill="accent4" w:themeFillTint="33"/>
          </w:tcPr>
          <w:p w:rsidR="00C71AF7" w:rsidRPr="00520CF2" w:rsidRDefault="007034D8"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C71AF7" w:rsidRPr="00520CF2" w:rsidRDefault="007034D8"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C71AF7" w:rsidRPr="00520CF2" w:rsidRDefault="007034D8"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shd w:val="clear" w:color="auto" w:fill="FFF2CC"/>
          </w:tcPr>
          <w:p w:rsidR="00C71AF7" w:rsidRPr="00520CF2" w:rsidRDefault="00C71AF7" w:rsidP="009C6022">
            <w:pPr>
              <w:spacing w:after="40" w:line="200" w:lineRule="exact"/>
              <w:jc w:val="center"/>
              <w:rPr>
                <w:rFonts w:ascii="Times New Roman" w:hAnsi="Times New Roman"/>
                <w:bCs/>
                <w:sz w:val="22"/>
                <w:szCs w:val="18"/>
                <w:lang w:val="ru-RU"/>
              </w:rPr>
            </w:pPr>
          </w:p>
        </w:tc>
        <w:tc>
          <w:tcPr>
            <w:tcW w:w="1701" w:type="dxa"/>
            <w:shd w:val="clear" w:color="auto" w:fill="FFF2CC"/>
          </w:tcPr>
          <w:p w:rsidR="00C71AF7" w:rsidRPr="00520CF2" w:rsidRDefault="00403249"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1012E0">
        <w:tblPrEx>
          <w:tblBorders>
            <w:bottom w:val="single" w:sz="4" w:space="0" w:color="auto"/>
          </w:tblBorders>
        </w:tblPrEx>
        <w:tc>
          <w:tcPr>
            <w:tcW w:w="852" w:type="dxa"/>
          </w:tcPr>
          <w:p w:rsidR="00C71AF7" w:rsidRPr="00520CF2" w:rsidRDefault="00795EB6" w:rsidP="003172B7">
            <w:pPr>
              <w:spacing w:after="40" w:line="200" w:lineRule="exact"/>
              <w:rPr>
                <w:rFonts w:ascii="Times New Roman" w:hAnsi="Times New Roman"/>
                <w:sz w:val="22"/>
                <w:szCs w:val="18"/>
                <w:lang w:val="ru-RU"/>
              </w:rPr>
            </w:pPr>
            <w:r w:rsidRPr="00520CF2">
              <w:rPr>
                <w:rFonts w:ascii="Times New Roman" w:hAnsi="Times New Roman"/>
                <w:sz w:val="22"/>
                <w:szCs w:val="18"/>
                <w:lang w:val="ru-RU"/>
              </w:rPr>
              <w:t>4.2.10</w:t>
            </w:r>
          </w:p>
        </w:tc>
        <w:tc>
          <w:tcPr>
            <w:tcW w:w="5811" w:type="dxa"/>
            <w:gridSpan w:val="7"/>
            <w:vAlign w:val="center"/>
          </w:tcPr>
          <w:p w:rsidR="00892EB8" w:rsidRPr="00520CF2" w:rsidRDefault="00892EB8" w:rsidP="00892EB8">
            <w:pPr>
              <w:keepNext/>
              <w:suppressAutoHyphens/>
              <w:spacing w:before="80" w:after="40"/>
              <w:rPr>
                <w:rFonts w:ascii="Times New Roman" w:hAnsi="Times New Roman"/>
                <w:sz w:val="24"/>
                <w:szCs w:val="24"/>
                <w:lang w:val="ru-RU" w:eastAsia="en-US"/>
              </w:rPr>
            </w:pPr>
            <w:r w:rsidRPr="00520CF2">
              <w:rPr>
                <w:rFonts w:ascii="Times New Roman" w:hAnsi="Times New Roman"/>
                <w:sz w:val="24"/>
                <w:szCs w:val="24"/>
                <w:lang w:val="ru-RU" w:eastAsia="en-US"/>
              </w:rPr>
              <w:t xml:space="preserve">В течение периода, установленного органом по сертификации, персонал не должен проводить анализ </w:t>
            </w:r>
            <w:r w:rsidRPr="00520CF2">
              <w:rPr>
                <w:rFonts w:ascii="Times New Roman" w:hAnsi="Times New Roman"/>
                <w:sz w:val="24"/>
                <w:szCs w:val="24"/>
                <w:lang w:val="ru-RU" w:eastAsia="en-US"/>
              </w:rPr>
              <w:lastRenderedPageBreak/>
              <w:t>или принимать решения по сертификации продукции, в отношении которой предоставлялось консультирование (см. 3.2).</w:t>
            </w:r>
          </w:p>
          <w:p w:rsidR="00892EB8" w:rsidRPr="00520CF2" w:rsidRDefault="00892EB8" w:rsidP="00892EB8">
            <w:pPr>
              <w:spacing w:after="80"/>
              <w:ind w:firstLine="119"/>
              <w:contextualSpacing/>
              <w:jc w:val="both"/>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 Данный период может указываться в схеме сертификации или устанавливаться органом по сертификации, но он должен быть достаточным для исключения угрозы беспристрастности проведения анализа и принятия решений о сертификации. Обычно данный период занимает два года.</w:t>
            </w:r>
          </w:p>
          <w:p w:rsidR="00C71AF7" w:rsidRPr="00520CF2" w:rsidRDefault="00892EB8" w:rsidP="00DA260A">
            <w:pPr>
              <w:shd w:val="clear" w:color="auto" w:fill="FFFFFF"/>
              <w:spacing w:after="0"/>
              <w:textAlignment w:val="baseline"/>
              <w:rPr>
                <w:rFonts w:ascii="Times New Roman" w:hAnsi="Times New Roman"/>
                <w:sz w:val="22"/>
                <w:lang w:eastAsia="en-US"/>
              </w:rPr>
            </w:pPr>
            <w:r w:rsidRPr="00520CF2">
              <w:rPr>
                <w:rFonts w:ascii="Times New Roman" w:hAnsi="Times New Roman"/>
                <w:sz w:val="24"/>
                <w:szCs w:val="24"/>
              </w:rPr>
              <w:t>[</w:t>
            </w:r>
            <w:r w:rsidRPr="00520CF2">
              <w:rPr>
                <w:rFonts w:ascii="Times New Roman" w:hAnsi="Times New Roman"/>
                <w:sz w:val="24"/>
                <w:szCs w:val="24"/>
              </w:rPr>
              <w:sym w:font="Wingdings" w:char="F0E8"/>
            </w:r>
            <w:r w:rsidRPr="00520CF2">
              <w:rPr>
                <w:rFonts w:ascii="Times New Roman" w:hAnsi="Times New Roman"/>
                <w:sz w:val="24"/>
                <w:szCs w:val="24"/>
              </w:rPr>
              <w:t xml:space="preserve">Примечание:Требования к беспристрастности для персонала, проводящего оценивание, изложены </w:t>
            </w:r>
            <w:r w:rsidRPr="00520CF2">
              <w:rPr>
                <w:rFonts w:ascii="Times New Roman" w:hAnsi="Times New Roman"/>
                <w:sz w:val="24"/>
                <w:szCs w:val="24"/>
              </w:rPr>
              <w:br/>
              <w:t>в разделе 6, а дополнительные требования приведены в других стандартах, указанных в 6.2.1 и 6.2.2.1.</w:t>
            </w:r>
            <w:r w:rsidR="00DA260A" w:rsidRPr="00520CF2">
              <w:rPr>
                <w:rFonts w:ascii="Times New Roman" w:hAnsi="Times New Roman"/>
                <w:bCs/>
                <w:sz w:val="24"/>
                <w:szCs w:val="24"/>
                <w:lang w:val="ru-RU"/>
              </w:rPr>
              <w:t xml:space="preserve"> </w:t>
            </w:r>
          </w:p>
        </w:tc>
        <w:tc>
          <w:tcPr>
            <w:tcW w:w="1560" w:type="dxa"/>
            <w:shd w:val="clear" w:color="auto" w:fill="DEEAF6"/>
          </w:tcPr>
          <w:p w:rsidR="00C71AF7" w:rsidRPr="00520CF2" w:rsidRDefault="005B332D" w:rsidP="009C6022">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lastRenderedPageBreak/>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shd w:val="clear" w:color="auto" w:fill="FFF2CC" w:themeFill="accent4" w:themeFillTint="33"/>
          </w:tcPr>
          <w:p w:rsidR="00C71AF7" w:rsidRPr="00520CF2" w:rsidRDefault="007034D8"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C71AF7" w:rsidRPr="00520CF2" w:rsidRDefault="007034D8"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C71AF7" w:rsidRPr="00520CF2" w:rsidRDefault="007034D8"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shd w:val="clear" w:color="auto" w:fill="FFF2CC"/>
          </w:tcPr>
          <w:p w:rsidR="00C71AF7" w:rsidRPr="00520CF2" w:rsidRDefault="00C71AF7" w:rsidP="009C6022">
            <w:pPr>
              <w:spacing w:after="40" w:line="200" w:lineRule="exact"/>
              <w:jc w:val="center"/>
              <w:rPr>
                <w:rFonts w:ascii="Times New Roman" w:hAnsi="Times New Roman"/>
                <w:bCs/>
                <w:sz w:val="22"/>
                <w:szCs w:val="18"/>
                <w:lang w:val="ru-RU"/>
              </w:rPr>
            </w:pPr>
          </w:p>
        </w:tc>
        <w:tc>
          <w:tcPr>
            <w:tcW w:w="1701" w:type="dxa"/>
            <w:shd w:val="clear" w:color="auto" w:fill="FFF2CC"/>
          </w:tcPr>
          <w:p w:rsidR="00C71AF7" w:rsidRPr="00520CF2" w:rsidRDefault="00403249"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1012E0">
        <w:tblPrEx>
          <w:tblBorders>
            <w:bottom w:val="single" w:sz="4" w:space="0" w:color="auto"/>
          </w:tblBorders>
        </w:tblPrEx>
        <w:tc>
          <w:tcPr>
            <w:tcW w:w="852" w:type="dxa"/>
          </w:tcPr>
          <w:p w:rsidR="00892EB8" w:rsidRPr="00520CF2" w:rsidRDefault="00795EB6" w:rsidP="003172B7">
            <w:pPr>
              <w:spacing w:after="40" w:line="200" w:lineRule="exact"/>
              <w:rPr>
                <w:rFonts w:ascii="Times New Roman" w:hAnsi="Times New Roman"/>
                <w:sz w:val="22"/>
                <w:szCs w:val="18"/>
                <w:lang w:val="ru-RU"/>
              </w:rPr>
            </w:pPr>
            <w:r w:rsidRPr="00520CF2">
              <w:rPr>
                <w:rFonts w:ascii="Times New Roman" w:hAnsi="Times New Roman"/>
                <w:sz w:val="22"/>
                <w:szCs w:val="18"/>
                <w:lang w:val="ru-RU"/>
              </w:rPr>
              <w:lastRenderedPageBreak/>
              <w:t>4.2.11</w:t>
            </w:r>
          </w:p>
        </w:tc>
        <w:tc>
          <w:tcPr>
            <w:tcW w:w="5811" w:type="dxa"/>
            <w:gridSpan w:val="7"/>
            <w:vAlign w:val="center"/>
          </w:tcPr>
          <w:p w:rsidR="00892EB8" w:rsidRPr="00520CF2" w:rsidRDefault="00892EB8" w:rsidP="003172B7">
            <w:pPr>
              <w:shd w:val="clear" w:color="auto" w:fill="FFFFFF"/>
              <w:spacing w:after="0"/>
              <w:textAlignment w:val="baseline"/>
              <w:rPr>
                <w:rFonts w:ascii="Times New Roman" w:hAnsi="Times New Roman"/>
                <w:sz w:val="22"/>
                <w:lang w:eastAsia="en-US"/>
              </w:rPr>
            </w:pPr>
            <w:r w:rsidRPr="00520CF2">
              <w:rPr>
                <w:rFonts w:ascii="Times New Roman" w:hAnsi="Times New Roman"/>
                <w:sz w:val="24"/>
                <w:szCs w:val="24"/>
              </w:rPr>
              <w:t>Орган по сертификации должен принять меры по реагированию на любые риски для своей беспристрастности, возникающие из действий других лиц, органов или организаций, о которых ему становится известно.</w:t>
            </w:r>
          </w:p>
        </w:tc>
        <w:tc>
          <w:tcPr>
            <w:tcW w:w="1560" w:type="dxa"/>
            <w:shd w:val="clear" w:color="auto" w:fill="DEEAF6"/>
          </w:tcPr>
          <w:p w:rsidR="00892EB8" w:rsidRPr="00520CF2" w:rsidRDefault="005B332D" w:rsidP="009C6022">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shd w:val="clear" w:color="auto" w:fill="FFF2CC" w:themeFill="accent4" w:themeFillTint="33"/>
          </w:tcPr>
          <w:p w:rsidR="00892EB8"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892EB8"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892EB8"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shd w:val="clear" w:color="auto" w:fill="FFF2CC"/>
          </w:tcPr>
          <w:p w:rsidR="00892EB8" w:rsidRPr="00520CF2" w:rsidRDefault="00892EB8" w:rsidP="009C6022">
            <w:pPr>
              <w:spacing w:after="40" w:line="200" w:lineRule="exact"/>
              <w:jc w:val="center"/>
              <w:rPr>
                <w:rFonts w:ascii="Times New Roman" w:hAnsi="Times New Roman"/>
                <w:bCs/>
                <w:sz w:val="22"/>
                <w:szCs w:val="18"/>
                <w:lang w:val="ru-RU"/>
              </w:rPr>
            </w:pPr>
          </w:p>
        </w:tc>
        <w:tc>
          <w:tcPr>
            <w:tcW w:w="1701" w:type="dxa"/>
            <w:shd w:val="clear" w:color="auto" w:fill="FFF2CC"/>
          </w:tcPr>
          <w:p w:rsidR="00892EB8" w:rsidRPr="00520CF2" w:rsidRDefault="00403249"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1012E0">
        <w:tblPrEx>
          <w:tblBorders>
            <w:bottom w:val="single" w:sz="4" w:space="0" w:color="auto"/>
          </w:tblBorders>
        </w:tblPrEx>
        <w:tc>
          <w:tcPr>
            <w:tcW w:w="852" w:type="dxa"/>
          </w:tcPr>
          <w:p w:rsidR="00892EB8" w:rsidRPr="00520CF2" w:rsidRDefault="00795EB6" w:rsidP="003172B7">
            <w:pPr>
              <w:spacing w:after="40" w:line="200" w:lineRule="exact"/>
              <w:rPr>
                <w:rFonts w:ascii="Times New Roman" w:hAnsi="Times New Roman"/>
                <w:sz w:val="22"/>
                <w:szCs w:val="18"/>
                <w:lang w:val="ru-RU"/>
              </w:rPr>
            </w:pPr>
            <w:r w:rsidRPr="00520CF2">
              <w:rPr>
                <w:rFonts w:ascii="Times New Roman" w:hAnsi="Times New Roman"/>
                <w:sz w:val="22"/>
                <w:szCs w:val="18"/>
                <w:lang w:val="ru-RU"/>
              </w:rPr>
              <w:t>4.2.12</w:t>
            </w:r>
          </w:p>
        </w:tc>
        <w:tc>
          <w:tcPr>
            <w:tcW w:w="5811" w:type="dxa"/>
            <w:gridSpan w:val="7"/>
            <w:vAlign w:val="center"/>
          </w:tcPr>
          <w:p w:rsidR="00892EB8" w:rsidRPr="00520CF2" w:rsidRDefault="00892EB8" w:rsidP="003172B7">
            <w:pPr>
              <w:shd w:val="clear" w:color="auto" w:fill="FFFFFF"/>
              <w:spacing w:after="0"/>
              <w:textAlignment w:val="baseline"/>
              <w:rPr>
                <w:rFonts w:ascii="Times New Roman" w:hAnsi="Times New Roman"/>
                <w:sz w:val="22"/>
                <w:lang w:eastAsia="en-US"/>
              </w:rPr>
            </w:pPr>
            <w:bookmarkStart w:id="9" w:name="_Ref361642659"/>
            <w:r w:rsidRPr="00520CF2">
              <w:rPr>
                <w:rFonts w:ascii="Times New Roman" w:hAnsi="Times New Roman"/>
                <w:sz w:val="24"/>
                <w:szCs w:val="24"/>
              </w:rPr>
              <w:t xml:space="preserve">Весь персонал органа по сертификации (внутренний или внешний) или комитеты органа </w:t>
            </w:r>
            <w:r w:rsidRPr="00520CF2">
              <w:rPr>
                <w:rFonts w:ascii="Times New Roman" w:hAnsi="Times New Roman"/>
                <w:sz w:val="24"/>
                <w:szCs w:val="24"/>
              </w:rPr>
              <w:br/>
              <w:t>по сертификации, которые могут оказывать влияние на деятельность по сертификации, должны дейст</w:t>
            </w:r>
            <w:r w:rsidRPr="00520CF2">
              <w:rPr>
                <w:rFonts w:ascii="Times New Roman" w:hAnsi="Times New Roman"/>
                <w:sz w:val="24"/>
                <w:szCs w:val="24"/>
              </w:rPr>
              <w:softHyphen/>
              <w:t>вовать беспристрастно.</w:t>
            </w:r>
            <w:bookmarkEnd w:id="9"/>
          </w:p>
        </w:tc>
        <w:tc>
          <w:tcPr>
            <w:tcW w:w="1560" w:type="dxa"/>
            <w:shd w:val="clear" w:color="auto" w:fill="DEEAF6"/>
          </w:tcPr>
          <w:p w:rsidR="00892EB8" w:rsidRPr="00520CF2" w:rsidRDefault="005B332D" w:rsidP="009C6022">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shd w:val="clear" w:color="auto" w:fill="FFF2CC" w:themeFill="accent4" w:themeFillTint="33"/>
          </w:tcPr>
          <w:p w:rsidR="00892EB8"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892EB8"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892EB8"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shd w:val="clear" w:color="auto" w:fill="FFF2CC"/>
          </w:tcPr>
          <w:p w:rsidR="00892EB8" w:rsidRPr="00520CF2" w:rsidRDefault="00892EB8" w:rsidP="009C6022">
            <w:pPr>
              <w:spacing w:after="40" w:line="200" w:lineRule="exact"/>
              <w:jc w:val="center"/>
              <w:rPr>
                <w:rFonts w:ascii="Times New Roman" w:hAnsi="Times New Roman"/>
                <w:bCs/>
                <w:sz w:val="22"/>
                <w:szCs w:val="18"/>
                <w:lang w:val="ru-RU"/>
              </w:rPr>
            </w:pPr>
          </w:p>
        </w:tc>
        <w:tc>
          <w:tcPr>
            <w:tcW w:w="1701" w:type="dxa"/>
            <w:shd w:val="clear" w:color="auto" w:fill="FFF2CC"/>
          </w:tcPr>
          <w:p w:rsidR="00892EB8" w:rsidRPr="00520CF2" w:rsidRDefault="00403249"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1012E0">
        <w:tblPrEx>
          <w:tblBorders>
            <w:bottom w:val="single" w:sz="4" w:space="0" w:color="auto"/>
          </w:tblBorders>
        </w:tblPrEx>
        <w:trPr>
          <w:trHeight w:val="605"/>
        </w:trPr>
        <w:tc>
          <w:tcPr>
            <w:tcW w:w="4860" w:type="dxa"/>
            <w:gridSpan w:val="5"/>
          </w:tcPr>
          <w:p w:rsidR="00FE5196" w:rsidRPr="00520CF2" w:rsidRDefault="00FE5196" w:rsidP="00133CEE">
            <w:pPr>
              <w:keepNext/>
              <w:suppressAutoHyphens/>
              <w:spacing w:before="120" w:after="80"/>
              <w:outlineLvl w:val="1"/>
              <w:rPr>
                <w:rFonts w:ascii="Arial" w:eastAsia="Calibri" w:hAnsi="Arial" w:cs="Arial"/>
                <w:lang w:val="ru-RU" w:eastAsia="en-US"/>
              </w:rPr>
            </w:pPr>
            <w:bookmarkStart w:id="10" w:name="_Toc511899960"/>
            <w:r w:rsidRPr="00520CF2">
              <w:rPr>
                <w:rFonts w:ascii="Times New Roman" w:eastAsia="Calibri" w:hAnsi="Times New Roman"/>
                <w:sz w:val="24"/>
                <w:szCs w:val="24"/>
                <w:lang w:val="ru-RU"/>
              </w:rPr>
              <w:t>4</w:t>
            </w:r>
            <w:r w:rsidRPr="00520CF2">
              <w:rPr>
                <w:rFonts w:ascii="Times New Roman" w:hAnsi="Times New Roman"/>
                <w:sz w:val="24"/>
                <w:szCs w:val="24"/>
                <w:lang w:val="ru-RU" w:eastAsia="en-US"/>
              </w:rPr>
              <w:t>.3</w:t>
            </w:r>
            <w:r w:rsidRPr="00520CF2">
              <w:rPr>
                <w:rFonts w:ascii="Times New Roman" w:hAnsi="Times New Roman"/>
                <w:sz w:val="24"/>
                <w:szCs w:val="24"/>
                <w:lang w:val="ru-RU" w:eastAsia="en-US"/>
              </w:rPr>
              <w:tab/>
            </w:r>
            <w:bookmarkStart w:id="11" w:name="_Toc363473123"/>
            <w:bookmarkStart w:id="12" w:name="_Toc370464280"/>
            <w:r w:rsidRPr="00520CF2">
              <w:rPr>
                <w:rFonts w:ascii="Times New Roman" w:hAnsi="Times New Roman"/>
                <w:sz w:val="24"/>
                <w:szCs w:val="24"/>
                <w:lang w:val="ru-RU" w:eastAsia="en-US"/>
              </w:rPr>
              <w:t>Обязательства и финансирование</w:t>
            </w:r>
            <w:bookmarkEnd w:id="10"/>
            <w:bookmarkEnd w:id="11"/>
            <w:bookmarkEnd w:id="12"/>
          </w:p>
        </w:tc>
        <w:tc>
          <w:tcPr>
            <w:tcW w:w="1803" w:type="dxa"/>
            <w:gridSpan w:val="3"/>
          </w:tcPr>
          <w:p w:rsidR="00875F7E" w:rsidRPr="00520CF2" w:rsidRDefault="00875F7E" w:rsidP="00875F7E">
            <w:pPr>
              <w:spacing w:before="0" w:after="0"/>
              <w:rPr>
                <w:rFonts w:ascii="Times New Roman" w:hAnsi="Times New Roman"/>
                <w:sz w:val="24"/>
                <w:szCs w:val="24"/>
                <w:lang w:val="ru-RU"/>
              </w:rPr>
            </w:pPr>
            <w:r w:rsidRPr="00520CF2">
              <w:rPr>
                <w:rFonts w:ascii="Times New Roman" w:hAnsi="Times New Roman"/>
                <w:sz w:val="24"/>
                <w:szCs w:val="24"/>
                <w:lang w:val="ru-RU"/>
              </w:rPr>
              <w:t>ВО/СВО</w:t>
            </w:r>
          </w:p>
          <w:p w:rsidR="00FE5196" w:rsidRPr="00520CF2" w:rsidRDefault="00FE5196" w:rsidP="00FE5196">
            <w:pPr>
              <w:shd w:val="clear" w:color="auto" w:fill="FFFFFF"/>
              <w:spacing w:after="0"/>
              <w:textAlignment w:val="baseline"/>
              <w:rPr>
                <w:rFonts w:ascii="Times New Roman" w:hAnsi="Times New Roman"/>
                <w:sz w:val="24"/>
                <w:szCs w:val="24"/>
              </w:rPr>
            </w:pPr>
          </w:p>
        </w:tc>
        <w:tc>
          <w:tcPr>
            <w:tcW w:w="1560" w:type="dxa"/>
            <w:shd w:val="clear" w:color="auto" w:fill="DEEAF6"/>
          </w:tcPr>
          <w:p w:rsidR="00FE5196" w:rsidRPr="00520CF2" w:rsidRDefault="00FE5196" w:rsidP="009C6022">
            <w:pPr>
              <w:spacing w:after="40" w:line="200" w:lineRule="exact"/>
              <w:rPr>
                <w:rFonts w:ascii="Times New Roman" w:hAnsi="Times New Roman"/>
                <w:iCs/>
                <w:sz w:val="22"/>
                <w:szCs w:val="18"/>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shd w:val="clear" w:color="auto" w:fill="FFF2CC" w:themeFill="accent4" w:themeFillTint="33"/>
          </w:tcPr>
          <w:p w:rsidR="00FE5196" w:rsidRPr="00520CF2" w:rsidRDefault="00FE5196"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FE5196" w:rsidRPr="00520CF2" w:rsidRDefault="00FE5196"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FE5196" w:rsidRPr="00520CF2" w:rsidRDefault="00FE5196"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shd w:val="clear" w:color="auto" w:fill="FFF2CC"/>
          </w:tcPr>
          <w:p w:rsidR="00FE5196" w:rsidRPr="00520CF2" w:rsidRDefault="00FE5196" w:rsidP="009C6022">
            <w:pPr>
              <w:spacing w:after="40" w:line="200" w:lineRule="exact"/>
              <w:jc w:val="center"/>
              <w:rPr>
                <w:rFonts w:ascii="Times New Roman" w:hAnsi="Times New Roman"/>
                <w:bCs/>
                <w:sz w:val="22"/>
                <w:szCs w:val="18"/>
                <w:lang w:val="ru-RU"/>
              </w:rPr>
            </w:pPr>
          </w:p>
        </w:tc>
        <w:tc>
          <w:tcPr>
            <w:tcW w:w="1701" w:type="dxa"/>
            <w:shd w:val="clear" w:color="auto" w:fill="FFF2CC"/>
          </w:tcPr>
          <w:p w:rsidR="00FE5196" w:rsidRPr="00520CF2" w:rsidRDefault="00FE5196" w:rsidP="009C6022">
            <w:pPr>
              <w:spacing w:after="40" w:line="200" w:lineRule="exact"/>
              <w:jc w:val="center"/>
              <w:rPr>
                <w:rFonts w:ascii="Times New Roman" w:hAnsi="Times New Roman"/>
                <w:bCs/>
                <w:sz w:val="22"/>
                <w:szCs w:val="18"/>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1012E0">
        <w:tblPrEx>
          <w:tblBorders>
            <w:bottom w:val="single" w:sz="4" w:space="0" w:color="auto"/>
          </w:tblBorders>
        </w:tblPrEx>
        <w:tc>
          <w:tcPr>
            <w:tcW w:w="852" w:type="dxa"/>
          </w:tcPr>
          <w:p w:rsidR="00B2799C" w:rsidRPr="00520CF2" w:rsidRDefault="00A71491" w:rsidP="003172B7">
            <w:pPr>
              <w:spacing w:after="40" w:line="200" w:lineRule="exact"/>
              <w:rPr>
                <w:rFonts w:ascii="Times New Roman" w:hAnsi="Times New Roman"/>
                <w:sz w:val="22"/>
                <w:szCs w:val="18"/>
                <w:lang w:val="ru-RU"/>
              </w:rPr>
            </w:pPr>
            <w:r w:rsidRPr="00520CF2">
              <w:rPr>
                <w:rFonts w:ascii="Times New Roman" w:hAnsi="Times New Roman"/>
                <w:sz w:val="22"/>
                <w:szCs w:val="18"/>
                <w:lang w:val="ru-RU"/>
              </w:rPr>
              <w:t>4.3.1</w:t>
            </w:r>
          </w:p>
        </w:tc>
        <w:tc>
          <w:tcPr>
            <w:tcW w:w="5811" w:type="dxa"/>
            <w:gridSpan w:val="7"/>
            <w:vAlign w:val="center"/>
          </w:tcPr>
          <w:p w:rsidR="00B2799C" w:rsidRPr="00520CF2" w:rsidRDefault="00A71491" w:rsidP="003172B7">
            <w:pPr>
              <w:shd w:val="clear" w:color="auto" w:fill="FFFFFF"/>
              <w:spacing w:after="0"/>
              <w:textAlignment w:val="baseline"/>
              <w:rPr>
                <w:rFonts w:ascii="Times New Roman" w:hAnsi="Times New Roman"/>
                <w:sz w:val="24"/>
                <w:szCs w:val="24"/>
              </w:rPr>
            </w:pPr>
            <w:r w:rsidRPr="00520CF2">
              <w:rPr>
                <w:rFonts w:ascii="Times New Roman" w:hAnsi="Times New Roman"/>
                <w:sz w:val="24"/>
                <w:szCs w:val="24"/>
              </w:rPr>
              <w:t>Орган по сертификации должен иметь соответствующие меры (например, страховка или резервы) для покрытия своих обязательств, возникающих в процессе деятельности.</w:t>
            </w:r>
          </w:p>
        </w:tc>
        <w:tc>
          <w:tcPr>
            <w:tcW w:w="1560" w:type="dxa"/>
            <w:shd w:val="clear" w:color="auto" w:fill="DEEAF6"/>
          </w:tcPr>
          <w:p w:rsidR="00B2799C" w:rsidRPr="00520CF2" w:rsidRDefault="00EA0C6E" w:rsidP="009C6022">
            <w:pPr>
              <w:spacing w:after="40" w:line="200" w:lineRule="exact"/>
              <w:rPr>
                <w:rFonts w:ascii="Times New Roman" w:hAnsi="Times New Roman"/>
                <w:iCs/>
                <w:sz w:val="22"/>
                <w:szCs w:val="18"/>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shd w:val="clear" w:color="auto" w:fill="FFF2CC" w:themeFill="accent4" w:themeFillTint="33"/>
          </w:tcPr>
          <w:p w:rsidR="00B2799C" w:rsidRPr="00520CF2" w:rsidRDefault="00EA0C6E"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B2799C" w:rsidRPr="00520CF2" w:rsidRDefault="00EA0C6E"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B2799C" w:rsidRPr="00520CF2" w:rsidRDefault="00EA0C6E"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shd w:val="clear" w:color="auto" w:fill="FFF2CC"/>
          </w:tcPr>
          <w:p w:rsidR="00B2799C" w:rsidRPr="00520CF2" w:rsidRDefault="00B2799C" w:rsidP="009C6022">
            <w:pPr>
              <w:spacing w:after="40" w:line="200" w:lineRule="exact"/>
              <w:jc w:val="center"/>
              <w:rPr>
                <w:rFonts w:ascii="Times New Roman" w:hAnsi="Times New Roman"/>
                <w:bCs/>
                <w:sz w:val="22"/>
                <w:szCs w:val="18"/>
                <w:lang w:val="ru-RU"/>
              </w:rPr>
            </w:pPr>
          </w:p>
        </w:tc>
        <w:tc>
          <w:tcPr>
            <w:tcW w:w="1701" w:type="dxa"/>
            <w:shd w:val="clear" w:color="auto" w:fill="FFF2CC"/>
          </w:tcPr>
          <w:p w:rsidR="00B2799C" w:rsidRPr="00520CF2" w:rsidRDefault="00403249"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1012E0">
        <w:tblPrEx>
          <w:tblBorders>
            <w:bottom w:val="single" w:sz="4" w:space="0" w:color="auto"/>
          </w:tblBorders>
        </w:tblPrEx>
        <w:tc>
          <w:tcPr>
            <w:tcW w:w="852" w:type="dxa"/>
          </w:tcPr>
          <w:p w:rsidR="00B2799C" w:rsidRPr="00520CF2" w:rsidRDefault="00A71491" w:rsidP="003172B7">
            <w:pPr>
              <w:spacing w:after="40" w:line="200" w:lineRule="exact"/>
              <w:rPr>
                <w:rFonts w:ascii="Times New Roman" w:hAnsi="Times New Roman"/>
                <w:sz w:val="22"/>
                <w:szCs w:val="18"/>
                <w:lang w:val="ru-RU"/>
              </w:rPr>
            </w:pPr>
            <w:r w:rsidRPr="00520CF2">
              <w:rPr>
                <w:rFonts w:ascii="Times New Roman" w:hAnsi="Times New Roman"/>
                <w:sz w:val="22"/>
                <w:szCs w:val="18"/>
                <w:lang w:val="ru-RU"/>
              </w:rPr>
              <w:t>4.3.2</w:t>
            </w:r>
          </w:p>
        </w:tc>
        <w:tc>
          <w:tcPr>
            <w:tcW w:w="5811" w:type="dxa"/>
            <w:gridSpan w:val="7"/>
            <w:vAlign w:val="center"/>
          </w:tcPr>
          <w:p w:rsidR="00B2799C" w:rsidRPr="00520CF2" w:rsidRDefault="00A71491" w:rsidP="003172B7">
            <w:pPr>
              <w:shd w:val="clear" w:color="auto" w:fill="FFFFFF"/>
              <w:spacing w:after="0"/>
              <w:textAlignment w:val="baseline"/>
              <w:rPr>
                <w:rFonts w:ascii="Times New Roman" w:hAnsi="Times New Roman"/>
                <w:sz w:val="24"/>
                <w:szCs w:val="24"/>
              </w:rPr>
            </w:pPr>
            <w:r w:rsidRPr="00520CF2">
              <w:rPr>
                <w:rFonts w:ascii="Times New Roman" w:hAnsi="Times New Roman"/>
                <w:sz w:val="24"/>
                <w:szCs w:val="24"/>
              </w:rPr>
              <w:t xml:space="preserve">Орган по сертификации должен обладать финансовой стабильностью и иметь ресурсы, </w:t>
            </w:r>
            <w:r w:rsidRPr="00520CF2">
              <w:rPr>
                <w:rFonts w:ascii="Times New Roman" w:hAnsi="Times New Roman"/>
                <w:sz w:val="24"/>
                <w:szCs w:val="24"/>
              </w:rPr>
              <w:br/>
            </w:r>
            <w:r w:rsidRPr="00520CF2">
              <w:rPr>
                <w:rFonts w:ascii="Times New Roman" w:hAnsi="Times New Roman"/>
                <w:sz w:val="24"/>
                <w:szCs w:val="24"/>
              </w:rPr>
              <w:lastRenderedPageBreak/>
              <w:t>необходимые для осуществления своей деятельности.</w:t>
            </w:r>
          </w:p>
        </w:tc>
        <w:tc>
          <w:tcPr>
            <w:tcW w:w="1560" w:type="dxa"/>
            <w:shd w:val="clear" w:color="auto" w:fill="DEEAF6"/>
          </w:tcPr>
          <w:p w:rsidR="00B2799C" w:rsidRPr="00520CF2" w:rsidRDefault="00EA0C6E" w:rsidP="009C6022">
            <w:pPr>
              <w:spacing w:after="40" w:line="200" w:lineRule="exact"/>
              <w:rPr>
                <w:rFonts w:ascii="Times New Roman" w:hAnsi="Times New Roman"/>
                <w:iCs/>
                <w:sz w:val="22"/>
                <w:szCs w:val="18"/>
                <w:lang w:val="ru-RU"/>
              </w:rPr>
            </w:pPr>
            <w:r w:rsidRPr="00520CF2">
              <w:rPr>
                <w:rFonts w:ascii="Times New Roman" w:hAnsi="Times New Roman"/>
                <w:iCs/>
                <w:sz w:val="24"/>
                <w:szCs w:val="24"/>
                <w:lang w:val="en-GB"/>
              </w:rPr>
              <w:lastRenderedPageBreak/>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shd w:val="clear" w:color="auto" w:fill="FFF2CC" w:themeFill="accent4" w:themeFillTint="33"/>
          </w:tcPr>
          <w:p w:rsidR="00B2799C" w:rsidRPr="00520CF2" w:rsidRDefault="00EA0C6E"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B2799C" w:rsidRPr="00520CF2" w:rsidRDefault="00EA0C6E"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B2799C" w:rsidRPr="00520CF2" w:rsidRDefault="00EA0C6E"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shd w:val="clear" w:color="auto" w:fill="FFF2CC"/>
          </w:tcPr>
          <w:p w:rsidR="00B2799C" w:rsidRPr="00520CF2" w:rsidRDefault="00B2799C" w:rsidP="009C6022">
            <w:pPr>
              <w:spacing w:after="40" w:line="200" w:lineRule="exact"/>
              <w:jc w:val="center"/>
              <w:rPr>
                <w:rFonts w:ascii="Times New Roman" w:hAnsi="Times New Roman"/>
                <w:bCs/>
                <w:sz w:val="22"/>
                <w:szCs w:val="18"/>
                <w:lang w:val="ru-RU"/>
              </w:rPr>
            </w:pPr>
          </w:p>
        </w:tc>
        <w:tc>
          <w:tcPr>
            <w:tcW w:w="1701" w:type="dxa"/>
            <w:shd w:val="clear" w:color="auto" w:fill="FFF2CC"/>
          </w:tcPr>
          <w:p w:rsidR="00B2799C" w:rsidRPr="00520CF2" w:rsidRDefault="00403249"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1012E0">
        <w:tblPrEx>
          <w:tblBorders>
            <w:bottom w:val="single" w:sz="4" w:space="0" w:color="auto"/>
          </w:tblBorders>
        </w:tblPrEx>
        <w:tc>
          <w:tcPr>
            <w:tcW w:w="4875" w:type="dxa"/>
            <w:gridSpan w:val="6"/>
          </w:tcPr>
          <w:p w:rsidR="00EA0C6E" w:rsidRPr="00520CF2" w:rsidRDefault="00EA0C6E" w:rsidP="003172B7">
            <w:pPr>
              <w:shd w:val="clear" w:color="auto" w:fill="FFFFFF"/>
              <w:spacing w:after="0"/>
              <w:textAlignment w:val="baseline"/>
              <w:rPr>
                <w:rFonts w:ascii="Times New Roman" w:hAnsi="Times New Roman"/>
                <w:sz w:val="24"/>
                <w:szCs w:val="24"/>
                <w:lang w:val="ru-RU"/>
              </w:rPr>
            </w:pPr>
            <w:r w:rsidRPr="00520CF2">
              <w:rPr>
                <w:rFonts w:ascii="Times New Roman" w:hAnsi="Times New Roman"/>
                <w:sz w:val="24"/>
                <w:szCs w:val="24"/>
                <w:lang w:val="en-GB"/>
              </w:rPr>
              <w:lastRenderedPageBreak/>
              <w:t>4.</w:t>
            </w:r>
            <w:r w:rsidRPr="00520CF2">
              <w:rPr>
                <w:rFonts w:ascii="Times New Roman" w:hAnsi="Times New Roman"/>
                <w:sz w:val="24"/>
                <w:szCs w:val="24"/>
              </w:rPr>
              <w:t>4</w:t>
            </w:r>
            <w:r w:rsidRPr="00520CF2">
              <w:rPr>
                <w:rFonts w:ascii="Times New Roman" w:hAnsi="Times New Roman"/>
                <w:sz w:val="24"/>
                <w:szCs w:val="24"/>
                <w:lang w:val="en-GB"/>
              </w:rPr>
              <w:tab/>
            </w:r>
            <w:r w:rsidRPr="00520CF2">
              <w:rPr>
                <w:rFonts w:ascii="Times New Roman" w:hAnsi="Times New Roman"/>
                <w:sz w:val="24"/>
                <w:szCs w:val="24"/>
              </w:rPr>
              <w:t>Исключение дискриминации</w:t>
            </w:r>
          </w:p>
          <w:p w:rsidR="00EA0C6E" w:rsidRPr="00520CF2" w:rsidRDefault="00EA0C6E" w:rsidP="003172B7">
            <w:pPr>
              <w:shd w:val="clear" w:color="auto" w:fill="FFFFFF"/>
              <w:spacing w:after="0"/>
              <w:textAlignment w:val="baseline"/>
              <w:rPr>
                <w:rFonts w:ascii="Times New Roman" w:hAnsi="Times New Roman"/>
                <w:sz w:val="24"/>
                <w:szCs w:val="24"/>
                <w:lang w:val="ru-RU"/>
              </w:rPr>
            </w:pPr>
          </w:p>
        </w:tc>
        <w:tc>
          <w:tcPr>
            <w:tcW w:w="1788" w:type="dxa"/>
            <w:gridSpan w:val="2"/>
          </w:tcPr>
          <w:p w:rsidR="00EA0C6E" w:rsidRPr="00520CF2" w:rsidRDefault="00EA0C6E">
            <w:pPr>
              <w:spacing w:before="0" w:after="0"/>
              <w:rPr>
                <w:rFonts w:ascii="Times New Roman" w:hAnsi="Times New Roman"/>
                <w:sz w:val="24"/>
                <w:szCs w:val="24"/>
                <w:lang w:val="ru-RU"/>
              </w:rPr>
            </w:pPr>
            <w:r w:rsidRPr="00520CF2">
              <w:rPr>
                <w:rFonts w:ascii="Times New Roman" w:hAnsi="Times New Roman"/>
                <w:sz w:val="24"/>
                <w:szCs w:val="24"/>
                <w:lang w:val="ru-RU"/>
              </w:rPr>
              <w:t>ВО/СВО</w:t>
            </w:r>
          </w:p>
          <w:p w:rsidR="00EA0C6E" w:rsidRPr="00520CF2" w:rsidRDefault="00EA0C6E" w:rsidP="00EA0C6E">
            <w:pPr>
              <w:shd w:val="clear" w:color="auto" w:fill="FFFFFF"/>
              <w:spacing w:after="0"/>
              <w:textAlignment w:val="baseline"/>
              <w:rPr>
                <w:rFonts w:ascii="Times New Roman" w:hAnsi="Times New Roman"/>
                <w:sz w:val="24"/>
                <w:szCs w:val="24"/>
                <w:lang w:val="ru-RU"/>
              </w:rPr>
            </w:pPr>
          </w:p>
        </w:tc>
        <w:tc>
          <w:tcPr>
            <w:tcW w:w="1560" w:type="dxa"/>
            <w:shd w:val="clear" w:color="auto" w:fill="DEEAF6"/>
          </w:tcPr>
          <w:p w:rsidR="00EA0C6E" w:rsidRPr="00520CF2" w:rsidRDefault="00EA0C6E" w:rsidP="009C6022">
            <w:pPr>
              <w:spacing w:after="40" w:line="200" w:lineRule="exact"/>
              <w:rPr>
                <w:rFonts w:ascii="Times New Roman" w:hAnsi="Times New Roman"/>
                <w:iCs/>
                <w:sz w:val="22"/>
                <w:szCs w:val="18"/>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shd w:val="clear" w:color="auto" w:fill="FFF2CC" w:themeFill="accent4" w:themeFillTint="33"/>
          </w:tcPr>
          <w:p w:rsidR="00EA0C6E" w:rsidRPr="00520CF2" w:rsidRDefault="00EA0C6E"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EA0C6E" w:rsidRPr="00520CF2" w:rsidRDefault="00EA0C6E"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EA0C6E" w:rsidRPr="00520CF2" w:rsidRDefault="00EA0C6E"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shd w:val="clear" w:color="auto" w:fill="FFF2CC"/>
          </w:tcPr>
          <w:p w:rsidR="00EA0C6E" w:rsidRPr="00520CF2" w:rsidRDefault="00EA0C6E" w:rsidP="009C6022">
            <w:pPr>
              <w:spacing w:after="40" w:line="200" w:lineRule="exact"/>
              <w:jc w:val="center"/>
              <w:rPr>
                <w:rFonts w:ascii="Times New Roman" w:hAnsi="Times New Roman"/>
                <w:bCs/>
                <w:sz w:val="22"/>
                <w:szCs w:val="18"/>
                <w:lang w:val="ru-RU"/>
              </w:rPr>
            </w:pPr>
          </w:p>
        </w:tc>
        <w:tc>
          <w:tcPr>
            <w:tcW w:w="1701" w:type="dxa"/>
            <w:shd w:val="clear" w:color="auto" w:fill="FFF2CC"/>
          </w:tcPr>
          <w:p w:rsidR="00EA0C6E" w:rsidRPr="00520CF2" w:rsidRDefault="00403249"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1012E0">
        <w:tblPrEx>
          <w:tblBorders>
            <w:bottom w:val="single" w:sz="4" w:space="0" w:color="auto"/>
          </w:tblBorders>
        </w:tblPrEx>
        <w:tc>
          <w:tcPr>
            <w:tcW w:w="852" w:type="dxa"/>
          </w:tcPr>
          <w:p w:rsidR="00B2799C" w:rsidRPr="00520CF2" w:rsidRDefault="002747D1" w:rsidP="003172B7">
            <w:pPr>
              <w:spacing w:after="40" w:line="200" w:lineRule="exact"/>
              <w:rPr>
                <w:rFonts w:ascii="Times New Roman" w:hAnsi="Times New Roman"/>
                <w:sz w:val="22"/>
                <w:szCs w:val="18"/>
                <w:lang w:val="ru-RU"/>
              </w:rPr>
            </w:pPr>
            <w:r w:rsidRPr="00520CF2">
              <w:rPr>
                <w:rFonts w:ascii="Times New Roman" w:hAnsi="Times New Roman"/>
                <w:sz w:val="22"/>
                <w:szCs w:val="18"/>
                <w:lang w:val="ru-RU"/>
              </w:rPr>
              <w:t>4.4.1</w:t>
            </w:r>
          </w:p>
        </w:tc>
        <w:tc>
          <w:tcPr>
            <w:tcW w:w="5811" w:type="dxa"/>
            <w:gridSpan w:val="7"/>
            <w:vAlign w:val="center"/>
          </w:tcPr>
          <w:p w:rsidR="00B2799C" w:rsidRPr="00520CF2" w:rsidRDefault="002747D1" w:rsidP="003172B7">
            <w:pPr>
              <w:shd w:val="clear" w:color="auto" w:fill="FFFFFF"/>
              <w:spacing w:after="0"/>
              <w:textAlignment w:val="baseline"/>
              <w:rPr>
                <w:rFonts w:ascii="Times New Roman" w:hAnsi="Times New Roman"/>
                <w:sz w:val="24"/>
                <w:szCs w:val="24"/>
              </w:rPr>
            </w:pPr>
            <w:r w:rsidRPr="00520CF2">
              <w:rPr>
                <w:rFonts w:ascii="Times New Roman" w:hAnsi="Times New Roman"/>
                <w:sz w:val="24"/>
                <w:szCs w:val="24"/>
              </w:rPr>
              <w:t>Политики и процедуры, согласно которым орган по сертификации осуществляет свою деятельность, а также их реализация должны исключать дискриминацию. Процедуры не должны препятствовать или запрещать доступ заявителей, за исключением случаев, указанных в настоящем стандарте.</w:t>
            </w:r>
            <w:r w:rsidR="00DA260A" w:rsidRPr="00520CF2">
              <w:rPr>
                <w:rFonts w:ascii="Times New Roman" w:hAnsi="Times New Roman"/>
                <w:bCs/>
                <w:sz w:val="24"/>
                <w:szCs w:val="24"/>
                <w:lang w:val="ru-RU"/>
              </w:rPr>
              <w:t xml:space="preserve"> </w:t>
            </w:r>
            <w:r w:rsidR="00DA260A"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00DA260A" w:rsidRPr="00520CF2">
              <w:rPr>
                <w:rFonts w:ascii="Times New Roman" w:hAnsi="Times New Roman"/>
                <w:bCs/>
                <w:sz w:val="24"/>
                <w:szCs w:val="24"/>
                <w:lang w:val="ru-RU"/>
              </w:rPr>
              <w:instrText xml:space="preserve"> </w:instrText>
            </w:r>
            <w:r w:rsidR="00DA260A" w:rsidRPr="00520CF2">
              <w:rPr>
                <w:rFonts w:ascii="Times New Roman" w:hAnsi="Times New Roman"/>
                <w:bCs/>
                <w:sz w:val="24"/>
                <w:szCs w:val="24"/>
                <w:lang w:val="en-GB"/>
              </w:rPr>
              <w:instrText>FORMCHECKBOX</w:instrText>
            </w:r>
            <w:r w:rsidR="00DA260A" w:rsidRPr="00520CF2">
              <w:rPr>
                <w:rFonts w:ascii="Times New Roman" w:hAnsi="Times New Roman"/>
                <w:bCs/>
                <w:sz w:val="24"/>
                <w:szCs w:val="24"/>
                <w:lang w:val="ru-RU"/>
              </w:rPr>
              <w:instrText xml:space="preserve"> </w:instrText>
            </w:r>
            <w:r w:rsidR="00DA260A" w:rsidRPr="00520CF2">
              <w:rPr>
                <w:rFonts w:ascii="Times New Roman" w:hAnsi="Times New Roman"/>
                <w:bCs/>
                <w:sz w:val="24"/>
                <w:szCs w:val="24"/>
                <w:lang w:val="en-GB"/>
              </w:rPr>
            </w:r>
            <w:r w:rsidR="00DA260A" w:rsidRPr="00520CF2">
              <w:rPr>
                <w:rFonts w:ascii="Times New Roman" w:hAnsi="Times New Roman"/>
                <w:bCs/>
                <w:sz w:val="24"/>
                <w:szCs w:val="24"/>
                <w:lang w:val="en-GB"/>
              </w:rPr>
              <w:fldChar w:fldCharType="end"/>
            </w:r>
          </w:p>
        </w:tc>
        <w:tc>
          <w:tcPr>
            <w:tcW w:w="1560" w:type="dxa"/>
            <w:shd w:val="clear" w:color="auto" w:fill="DEEAF6"/>
          </w:tcPr>
          <w:p w:rsidR="00B2799C" w:rsidRPr="00520CF2" w:rsidRDefault="005B332D" w:rsidP="009C6022">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shd w:val="clear" w:color="auto" w:fill="FFF2CC" w:themeFill="accent4" w:themeFillTint="33"/>
          </w:tcPr>
          <w:p w:rsidR="00B2799C"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B2799C"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B2799C"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shd w:val="clear" w:color="auto" w:fill="FFF2CC"/>
          </w:tcPr>
          <w:p w:rsidR="00B2799C" w:rsidRPr="00520CF2" w:rsidRDefault="00B2799C" w:rsidP="009C6022">
            <w:pPr>
              <w:spacing w:after="40" w:line="200" w:lineRule="exact"/>
              <w:jc w:val="center"/>
              <w:rPr>
                <w:rFonts w:ascii="Times New Roman" w:hAnsi="Times New Roman"/>
                <w:bCs/>
                <w:sz w:val="22"/>
                <w:szCs w:val="18"/>
                <w:lang w:val="ru-RU"/>
              </w:rPr>
            </w:pPr>
          </w:p>
        </w:tc>
        <w:tc>
          <w:tcPr>
            <w:tcW w:w="1701" w:type="dxa"/>
            <w:shd w:val="clear" w:color="auto" w:fill="FFF2CC"/>
          </w:tcPr>
          <w:p w:rsidR="00B2799C" w:rsidRPr="00520CF2" w:rsidRDefault="00403249"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F53BBC">
        <w:tblPrEx>
          <w:tblBorders>
            <w:bottom w:val="single" w:sz="4" w:space="0" w:color="auto"/>
          </w:tblBorders>
        </w:tblPrEx>
        <w:tc>
          <w:tcPr>
            <w:tcW w:w="852" w:type="dxa"/>
          </w:tcPr>
          <w:p w:rsidR="00B2799C" w:rsidRPr="00520CF2" w:rsidRDefault="002747D1" w:rsidP="003172B7">
            <w:pPr>
              <w:spacing w:after="40" w:line="200" w:lineRule="exact"/>
              <w:rPr>
                <w:rFonts w:ascii="Times New Roman" w:hAnsi="Times New Roman"/>
                <w:sz w:val="22"/>
                <w:szCs w:val="18"/>
                <w:lang w:val="ru-RU"/>
              </w:rPr>
            </w:pPr>
            <w:r w:rsidRPr="00520CF2">
              <w:rPr>
                <w:rFonts w:ascii="Times New Roman" w:hAnsi="Times New Roman"/>
                <w:sz w:val="22"/>
                <w:szCs w:val="18"/>
                <w:lang w:val="ru-RU"/>
              </w:rPr>
              <w:t>4.4.2</w:t>
            </w:r>
          </w:p>
        </w:tc>
        <w:tc>
          <w:tcPr>
            <w:tcW w:w="5811" w:type="dxa"/>
            <w:gridSpan w:val="7"/>
            <w:vAlign w:val="center"/>
          </w:tcPr>
          <w:p w:rsidR="002747D1" w:rsidRPr="00520CF2" w:rsidRDefault="002747D1" w:rsidP="002747D1">
            <w:pPr>
              <w:spacing w:before="0" w:after="0"/>
              <w:jc w:val="both"/>
              <w:rPr>
                <w:rFonts w:ascii="Times New Roman" w:hAnsi="Times New Roman"/>
                <w:sz w:val="24"/>
                <w:szCs w:val="24"/>
                <w:lang w:val="ru-RU"/>
              </w:rPr>
            </w:pPr>
            <w:r w:rsidRPr="00520CF2">
              <w:rPr>
                <w:rFonts w:ascii="Times New Roman" w:hAnsi="Times New Roman"/>
                <w:sz w:val="24"/>
                <w:szCs w:val="24"/>
                <w:lang w:val="ru-RU"/>
              </w:rPr>
              <w:t>Орган по сертификации должен обеспечивать свободный доступ к своим услугам всем заявителям, деятельность которых находится в рамках его области деятельности.</w:t>
            </w:r>
          </w:p>
          <w:p w:rsidR="00B2799C" w:rsidRPr="00520CF2" w:rsidRDefault="00B2799C" w:rsidP="003172B7">
            <w:pPr>
              <w:shd w:val="clear" w:color="auto" w:fill="FFFFFF"/>
              <w:spacing w:after="0"/>
              <w:textAlignment w:val="baseline"/>
              <w:rPr>
                <w:rFonts w:ascii="Times New Roman" w:hAnsi="Times New Roman"/>
                <w:sz w:val="24"/>
                <w:szCs w:val="24"/>
                <w:lang w:val="ru-RU"/>
              </w:rPr>
            </w:pPr>
          </w:p>
        </w:tc>
        <w:tc>
          <w:tcPr>
            <w:tcW w:w="1560" w:type="dxa"/>
            <w:shd w:val="clear" w:color="auto" w:fill="DEEAF6"/>
          </w:tcPr>
          <w:p w:rsidR="00B2799C" w:rsidRPr="00520CF2" w:rsidRDefault="005B332D" w:rsidP="009C6022">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shd w:val="clear" w:color="auto" w:fill="FFF2CC" w:themeFill="accent4" w:themeFillTint="33"/>
          </w:tcPr>
          <w:p w:rsidR="00B2799C"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B2799C"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B2799C"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shd w:val="clear" w:color="auto" w:fill="FFF2CC"/>
          </w:tcPr>
          <w:p w:rsidR="00B2799C" w:rsidRPr="00520CF2" w:rsidRDefault="00B2799C" w:rsidP="009C6022">
            <w:pPr>
              <w:spacing w:after="40" w:line="200" w:lineRule="exact"/>
              <w:jc w:val="center"/>
              <w:rPr>
                <w:rFonts w:ascii="Times New Roman" w:hAnsi="Times New Roman"/>
                <w:bCs/>
                <w:sz w:val="22"/>
                <w:szCs w:val="18"/>
                <w:lang w:val="ru-RU"/>
              </w:rPr>
            </w:pPr>
          </w:p>
        </w:tc>
        <w:tc>
          <w:tcPr>
            <w:tcW w:w="1701" w:type="dxa"/>
            <w:shd w:val="clear" w:color="auto" w:fill="FFF2CC"/>
          </w:tcPr>
          <w:p w:rsidR="00B2799C" w:rsidRPr="00520CF2" w:rsidRDefault="00403249"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F53BBC">
        <w:tblPrEx>
          <w:tblBorders>
            <w:bottom w:val="single" w:sz="4" w:space="0" w:color="auto"/>
          </w:tblBorders>
        </w:tblPrEx>
        <w:tc>
          <w:tcPr>
            <w:tcW w:w="852" w:type="dxa"/>
          </w:tcPr>
          <w:p w:rsidR="002747D1" w:rsidRPr="00520CF2" w:rsidRDefault="002747D1" w:rsidP="003172B7">
            <w:pPr>
              <w:spacing w:after="40" w:line="200" w:lineRule="exact"/>
              <w:rPr>
                <w:rFonts w:ascii="Times New Roman" w:hAnsi="Times New Roman"/>
                <w:sz w:val="22"/>
                <w:szCs w:val="18"/>
                <w:lang w:val="ru-RU"/>
              </w:rPr>
            </w:pPr>
            <w:r w:rsidRPr="00520CF2">
              <w:rPr>
                <w:rFonts w:ascii="Times New Roman" w:hAnsi="Times New Roman"/>
                <w:sz w:val="22"/>
                <w:szCs w:val="18"/>
                <w:lang w:val="ru-RU"/>
              </w:rPr>
              <w:t>4.4.3</w:t>
            </w:r>
          </w:p>
        </w:tc>
        <w:tc>
          <w:tcPr>
            <w:tcW w:w="5811" w:type="dxa"/>
            <w:gridSpan w:val="7"/>
            <w:vAlign w:val="center"/>
          </w:tcPr>
          <w:p w:rsidR="002747D1" w:rsidRPr="00520CF2" w:rsidRDefault="002747D1" w:rsidP="002747D1">
            <w:pPr>
              <w:spacing w:before="0" w:after="0"/>
              <w:jc w:val="both"/>
              <w:rPr>
                <w:rFonts w:ascii="Times New Roman" w:hAnsi="Times New Roman"/>
                <w:sz w:val="24"/>
                <w:szCs w:val="24"/>
                <w:lang w:val="ru-RU"/>
              </w:rPr>
            </w:pPr>
            <w:r w:rsidRPr="00520CF2">
              <w:rPr>
                <w:rFonts w:ascii="Times New Roman" w:hAnsi="Times New Roman"/>
                <w:sz w:val="24"/>
                <w:szCs w:val="24"/>
                <w:lang w:val="ru-RU"/>
              </w:rPr>
              <w:t>Доступ к процессу сертификации не должен зависеть от размера организации заказчика или его членства в любых ассоциациях или группах, а также от количества уже выданных сертификатов. Не допускается установление ненадлежащих финансовых или других условий.</w:t>
            </w:r>
          </w:p>
          <w:p w:rsidR="002747D1" w:rsidRPr="00520CF2" w:rsidRDefault="002747D1" w:rsidP="002747D1">
            <w:pPr>
              <w:shd w:val="clear" w:color="auto" w:fill="FFFFFF"/>
              <w:spacing w:after="0"/>
              <w:textAlignment w:val="baseline"/>
              <w:rPr>
                <w:rFonts w:ascii="Times New Roman" w:hAnsi="Times New Roman"/>
                <w:sz w:val="24"/>
                <w:szCs w:val="24"/>
              </w:rPr>
            </w:pPr>
            <w:r w:rsidRPr="00520CF2">
              <w:rPr>
                <w:rFonts w:ascii="Times New Roman" w:hAnsi="Times New Roman"/>
                <w:sz w:val="24"/>
                <w:szCs w:val="24"/>
              </w:rPr>
              <w:t xml:space="preserve">Примечание – Орган по сертификации может отказать заказчику в принятии заявления или сохранении действия договора сертификации, если существуют явные и существенные причины, такие как участие заказчика в незаконной деятельности, повторное обнаружение несоответствий требованиям сертификации/требованиям </w:t>
            </w:r>
            <w:r w:rsidRPr="00520CF2">
              <w:rPr>
                <w:rFonts w:ascii="Times New Roman" w:hAnsi="Times New Roman"/>
                <w:sz w:val="24"/>
                <w:szCs w:val="24"/>
              </w:rPr>
              <w:br/>
              <w:t>к продукции или аналогичные причины, касающиеся заказчика.</w:t>
            </w:r>
          </w:p>
        </w:tc>
        <w:tc>
          <w:tcPr>
            <w:tcW w:w="1560" w:type="dxa"/>
            <w:shd w:val="clear" w:color="auto" w:fill="DEEAF6"/>
          </w:tcPr>
          <w:p w:rsidR="002747D1" w:rsidRPr="00520CF2" w:rsidRDefault="005B332D" w:rsidP="009C6022">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shd w:val="clear" w:color="auto" w:fill="FFF2CC" w:themeFill="accent4" w:themeFillTint="33"/>
          </w:tcPr>
          <w:p w:rsidR="002747D1"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2747D1"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2747D1"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shd w:val="clear" w:color="auto" w:fill="FFF2CC"/>
          </w:tcPr>
          <w:p w:rsidR="002747D1" w:rsidRPr="00520CF2" w:rsidRDefault="002747D1" w:rsidP="009C6022">
            <w:pPr>
              <w:spacing w:after="40" w:line="200" w:lineRule="exact"/>
              <w:jc w:val="center"/>
              <w:rPr>
                <w:rFonts w:ascii="Times New Roman" w:hAnsi="Times New Roman"/>
                <w:bCs/>
                <w:sz w:val="22"/>
                <w:szCs w:val="18"/>
                <w:lang w:val="ru-RU"/>
              </w:rPr>
            </w:pPr>
          </w:p>
        </w:tc>
        <w:tc>
          <w:tcPr>
            <w:tcW w:w="1701" w:type="dxa"/>
            <w:shd w:val="clear" w:color="auto" w:fill="FFF2CC"/>
          </w:tcPr>
          <w:p w:rsidR="002747D1" w:rsidRPr="00520CF2" w:rsidRDefault="00403249"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F53BBC">
        <w:tblPrEx>
          <w:tblBorders>
            <w:bottom w:val="single" w:sz="4" w:space="0" w:color="auto"/>
          </w:tblBorders>
        </w:tblPrEx>
        <w:tc>
          <w:tcPr>
            <w:tcW w:w="852" w:type="dxa"/>
          </w:tcPr>
          <w:p w:rsidR="002747D1" w:rsidRPr="00520CF2" w:rsidRDefault="002747D1" w:rsidP="003172B7">
            <w:pPr>
              <w:spacing w:after="40" w:line="200" w:lineRule="exact"/>
              <w:rPr>
                <w:rFonts w:ascii="Times New Roman" w:hAnsi="Times New Roman"/>
                <w:sz w:val="22"/>
                <w:szCs w:val="18"/>
                <w:lang w:val="ru-RU"/>
              </w:rPr>
            </w:pPr>
            <w:r w:rsidRPr="00520CF2">
              <w:rPr>
                <w:rFonts w:ascii="Times New Roman" w:hAnsi="Times New Roman"/>
                <w:sz w:val="22"/>
                <w:szCs w:val="18"/>
                <w:lang w:val="ru-RU"/>
              </w:rPr>
              <w:t>4.4.4</w:t>
            </w:r>
          </w:p>
        </w:tc>
        <w:tc>
          <w:tcPr>
            <w:tcW w:w="5811" w:type="dxa"/>
            <w:gridSpan w:val="7"/>
            <w:vAlign w:val="center"/>
          </w:tcPr>
          <w:p w:rsidR="002747D1" w:rsidRPr="00520CF2" w:rsidRDefault="002747D1" w:rsidP="003172B7">
            <w:pPr>
              <w:shd w:val="clear" w:color="auto" w:fill="FFFFFF"/>
              <w:spacing w:after="0"/>
              <w:textAlignment w:val="baseline"/>
              <w:rPr>
                <w:rFonts w:ascii="Times New Roman" w:hAnsi="Times New Roman"/>
                <w:sz w:val="24"/>
                <w:szCs w:val="24"/>
              </w:rPr>
            </w:pPr>
            <w:r w:rsidRPr="00520CF2">
              <w:rPr>
                <w:rFonts w:ascii="Times New Roman" w:hAnsi="Times New Roman"/>
                <w:sz w:val="24"/>
                <w:szCs w:val="24"/>
              </w:rPr>
              <w:t xml:space="preserve">Орган по сертификации должен устанавливать </w:t>
            </w:r>
            <w:r w:rsidRPr="00520CF2">
              <w:rPr>
                <w:rFonts w:ascii="Times New Roman" w:hAnsi="Times New Roman"/>
                <w:sz w:val="24"/>
                <w:szCs w:val="24"/>
              </w:rPr>
              <w:lastRenderedPageBreak/>
              <w:t>требования, проводить оценивание, анализ, принимать решения и осуществлять инспекционный контроль (при необходимости) только в пределах области сертификации.</w:t>
            </w:r>
          </w:p>
        </w:tc>
        <w:tc>
          <w:tcPr>
            <w:tcW w:w="1560" w:type="dxa"/>
            <w:shd w:val="clear" w:color="auto" w:fill="DEEAF6"/>
          </w:tcPr>
          <w:p w:rsidR="002747D1" w:rsidRPr="00520CF2" w:rsidRDefault="005B332D" w:rsidP="009C6022">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lastRenderedPageBreak/>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shd w:val="clear" w:color="auto" w:fill="FFF2CC" w:themeFill="accent4" w:themeFillTint="33"/>
          </w:tcPr>
          <w:p w:rsidR="002747D1"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2747D1"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2747D1"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shd w:val="clear" w:color="auto" w:fill="FFF2CC"/>
          </w:tcPr>
          <w:p w:rsidR="002747D1" w:rsidRPr="00520CF2" w:rsidRDefault="002747D1" w:rsidP="009C6022">
            <w:pPr>
              <w:spacing w:after="40" w:line="200" w:lineRule="exact"/>
              <w:jc w:val="center"/>
              <w:rPr>
                <w:rFonts w:ascii="Times New Roman" w:hAnsi="Times New Roman"/>
                <w:bCs/>
                <w:sz w:val="22"/>
                <w:szCs w:val="18"/>
                <w:lang w:val="ru-RU"/>
              </w:rPr>
            </w:pPr>
          </w:p>
        </w:tc>
        <w:tc>
          <w:tcPr>
            <w:tcW w:w="1701" w:type="dxa"/>
            <w:shd w:val="clear" w:color="auto" w:fill="FFF2CC"/>
          </w:tcPr>
          <w:p w:rsidR="002747D1" w:rsidRPr="00520CF2" w:rsidRDefault="00403249"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F53BBC">
        <w:tblPrEx>
          <w:tblBorders>
            <w:bottom w:val="single" w:sz="4" w:space="0" w:color="auto"/>
          </w:tblBorders>
        </w:tblPrEx>
        <w:tc>
          <w:tcPr>
            <w:tcW w:w="4770" w:type="dxa"/>
            <w:gridSpan w:val="3"/>
          </w:tcPr>
          <w:p w:rsidR="00181862" w:rsidRPr="00520CF2" w:rsidRDefault="00181862" w:rsidP="003172B7">
            <w:pPr>
              <w:shd w:val="clear" w:color="auto" w:fill="FFFFFF"/>
              <w:spacing w:after="0"/>
              <w:textAlignment w:val="baseline"/>
              <w:rPr>
                <w:rFonts w:ascii="Times New Roman" w:hAnsi="Times New Roman"/>
                <w:sz w:val="24"/>
                <w:szCs w:val="24"/>
                <w:lang w:val="ru-RU" w:eastAsia="en-US"/>
              </w:rPr>
            </w:pPr>
            <w:bookmarkStart w:id="13" w:name="_Toc511899963"/>
            <w:r w:rsidRPr="00520CF2">
              <w:rPr>
                <w:rFonts w:ascii="Times New Roman" w:hAnsi="Times New Roman"/>
                <w:sz w:val="24"/>
                <w:szCs w:val="24"/>
                <w:lang w:val="ru-RU"/>
              </w:rPr>
              <w:lastRenderedPageBreak/>
              <w:t>4.5</w:t>
            </w:r>
            <w:r w:rsidRPr="00520CF2">
              <w:rPr>
                <w:rFonts w:ascii="Times New Roman" w:hAnsi="Times New Roman"/>
                <w:sz w:val="24"/>
                <w:szCs w:val="24"/>
                <w:lang w:val="en-GB"/>
              </w:rPr>
              <w:tab/>
            </w:r>
            <w:bookmarkEnd w:id="13"/>
            <w:r w:rsidRPr="00520CF2">
              <w:rPr>
                <w:rFonts w:ascii="Times New Roman" w:hAnsi="Times New Roman"/>
                <w:sz w:val="24"/>
                <w:szCs w:val="24"/>
                <w:lang w:val="ru-RU" w:eastAsia="en-US"/>
              </w:rPr>
              <w:t>Конфиденциальность</w:t>
            </w:r>
          </w:p>
          <w:p w:rsidR="00181862" w:rsidRPr="00520CF2" w:rsidRDefault="00181862" w:rsidP="003172B7">
            <w:pPr>
              <w:shd w:val="clear" w:color="auto" w:fill="FFFFFF"/>
              <w:spacing w:after="0"/>
              <w:textAlignment w:val="baseline"/>
              <w:rPr>
                <w:rFonts w:ascii="Times New Roman" w:hAnsi="Times New Roman"/>
                <w:b/>
                <w:sz w:val="24"/>
                <w:szCs w:val="24"/>
              </w:rPr>
            </w:pPr>
          </w:p>
        </w:tc>
        <w:tc>
          <w:tcPr>
            <w:tcW w:w="1893" w:type="dxa"/>
            <w:gridSpan w:val="5"/>
          </w:tcPr>
          <w:p w:rsidR="00181862" w:rsidRPr="00520CF2" w:rsidRDefault="00181862">
            <w:pPr>
              <w:spacing w:before="0" w:after="0"/>
              <w:rPr>
                <w:rFonts w:ascii="Times New Roman" w:hAnsi="Times New Roman"/>
                <w:b/>
                <w:sz w:val="24"/>
                <w:szCs w:val="24"/>
              </w:rPr>
            </w:pPr>
            <w:r w:rsidRPr="00520CF2">
              <w:rPr>
                <w:rFonts w:ascii="Times New Roman" w:hAnsi="Times New Roman"/>
                <w:sz w:val="24"/>
                <w:szCs w:val="24"/>
                <w:lang w:val="ru-RU"/>
              </w:rPr>
              <w:t>ВО/СВО</w:t>
            </w:r>
          </w:p>
          <w:p w:rsidR="00181862" w:rsidRPr="00520CF2" w:rsidRDefault="00181862" w:rsidP="00181862">
            <w:pPr>
              <w:shd w:val="clear" w:color="auto" w:fill="FFFFFF"/>
              <w:spacing w:after="0"/>
              <w:textAlignment w:val="baseline"/>
              <w:rPr>
                <w:rFonts w:ascii="Times New Roman" w:hAnsi="Times New Roman"/>
                <w:b/>
                <w:sz w:val="24"/>
                <w:szCs w:val="24"/>
              </w:rPr>
            </w:pPr>
          </w:p>
        </w:tc>
        <w:tc>
          <w:tcPr>
            <w:tcW w:w="1560" w:type="dxa"/>
            <w:shd w:val="clear" w:color="auto" w:fill="DEEAF6"/>
          </w:tcPr>
          <w:p w:rsidR="00181862" w:rsidRPr="00520CF2" w:rsidRDefault="005B332D" w:rsidP="009C6022">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shd w:val="clear" w:color="auto" w:fill="FFF2CC" w:themeFill="accent4" w:themeFillTint="33"/>
          </w:tcPr>
          <w:p w:rsidR="00181862"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181862"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181862"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shd w:val="clear" w:color="auto" w:fill="FFF2CC"/>
          </w:tcPr>
          <w:p w:rsidR="00181862" w:rsidRPr="00520CF2" w:rsidRDefault="00181862" w:rsidP="009C6022">
            <w:pPr>
              <w:spacing w:after="40" w:line="200" w:lineRule="exact"/>
              <w:jc w:val="center"/>
              <w:rPr>
                <w:rFonts w:ascii="Times New Roman" w:hAnsi="Times New Roman"/>
                <w:bCs/>
                <w:sz w:val="22"/>
                <w:szCs w:val="18"/>
                <w:lang w:val="ru-RU"/>
              </w:rPr>
            </w:pPr>
          </w:p>
        </w:tc>
        <w:tc>
          <w:tcPr>
            <w:tcW w:w="1701" w:type="dxa"/>
            <w:shd w:val="clear" w:color="auto" w:fill="FFF2CC"/>
          </w:tcPr>
          <w:p w:rsidR="00181862" w:rsidRPr="00520CF2" w:rsidRDefault="00403249"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F53BBC">
        <w:tblPrEx>
          <w:tblBorders>
            <w:bottom w:val="single" w:sz="4" w:space="0" w:color="auto"/>
          </w:tblBorders>
        </w:tblPrEx>
        <w:tc>
          <w:tcPr>
            <w:tcW w:w="852" w:type="dxa"/>
          </w:tcPr>
          <w:p w:rsidR="002747D1" w:rsidRPr="00520CF2" w:rsidRDefault="00986978" w:rsidP="003172B7">
            <w:pPr>
              <w:spacing w:after="40" w:line="200" w:lineRule="exact"/>
              <w:rPr>
                <w:rFonts w:ascii="Times New Roman" w:hAnsi="Times New Roman"/>
                <w:sz w:val="22"/>
                <w:szCs w:val="18"/>
                <w:lang w:val="ru-RU"/>
              </w:rPr>
            </w:pPr>
            <w:r w:rsidRPr="00520CF2">
              <w:rPr>
                <w:rFonts w:ascii="Times New Roman" w:hAnsi="Times New Roman"/>
                <w:sz w:val="22"/>
                <w:szCs w:val="18"/>
                <w:lang w:val="ru-RU"/>
              </w:rPr>
              <w:t>4.5.1</w:t>
            </w:r>
          </w:p>
        </w:tc>
        <w:tc>
          <w:tcPr>
            <w:tcW w:w="5811" w:type="dxa"/>
            <w:gridSpan w:val="7"/>
            <w:vAlign w:val="center"/>
          </w:tcPr>
          <w:p w:rsidR="002747D1" w:rsidRPr="00520CF2" w:rsidRDefault="00986978" w:rsidP="003172B7">
            <w:pPr>
              <w:shd w:val="clear" w:color="auto" w:fill="FFFFFF"/>
              <w:spacing w:after="0"/>
              <w:textAlignment w:val="baseline"/>
              <w:rPr>
                <w:rFonts w:ascii="Times New Roman" w:hAnsi="Times New Roman"/>
                <w:sz w:val="24"/>
                <w:szCs w:val="24"/>
              </w:rPr>
            </w:pPr>
            <w:r w:rsidRPr="00520CF2">
              <w:rPr>
                <w:rFonts w:ascii="Times New Roman" w:hAnsi="Times New Roman"/>
                <w:sz w:val="24"/>
                <w:szCs w:val="24"/>
              </w:rPr>
              <w:t>Орган по сертификации несет ответственность посредством юридически закрепленных обязательств за менеджмент всей информации, полученной или созданной в ходе осуществления деятель</w:t>
            </w:r>
            <w:r w:rsidRPr="00520CF2">
              <w:rPr>
                <w:rFonts w:ascii="Times New Roman" w:hAnsi="Times New Roman"/>
                <w:sz w:val="24"/>
                <w:szCs w:val="24"/>
              </w:rPr>
              <w:softHyphen/>
              <w:t>ности по сертификации. Вся информация, за исключением той, что опубликована заказчиком для общего пользования или по согласованию между органом по сертификации и заказчиком (например, с целью реагирования на жалобы), считается частной и должна расцениваться как конфиденциальная. Орган по сертификации должен заблаговременно сообщать заказчику об информации, которую намерен сделать доступной для общего пользования.</w:t>
            </w:r>
          </w:p>
        </w:tc>
        <w:tc>
          <w:tcPr>
            <w:tcW w:w="1560" w:type="dxa"/>
            <w:shd w:val="clear" w:color="auto" w:fill="DEEAF6"/>
          </w:tcPr>
          <w:p w:rsidR="002747D1" w:rsidRPr="00520CF2" w:rsidRDefault="005B332D" w:rsidP="009C6022">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shd w:val="clear" w:color="auto" w:fill="FFF2CC" w:themeFill="accent4" w:themeFillTint="33"/>
          </w:tcPr>
          <w:p w:rsidR="002747D1"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2747D1"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2747D1"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shd w:val="clear" w:color="auto" w:fill="FFF2CC"/>
          </w:tcPr>
          <w:p w:rsidR="002747D1" w:rsidRPr="00520CF2" w:rsidRDefault="002747D1" w:rsidP="009C6022">
            <w:pPr>
              <w:spacing w:after="40" w:line="200" w:lineRule="exact"/>
              <w:jc w:val="center"/>
              <w:rPr>
                <w:rFonts w:ascii="Times New Roman" w:hAnsi="Times New Roman"/>
                <w:bCs/>
                <w:sz w:val="22"/>
                <w:szCs w:val="18"/>
                <w:lang w:val="ru-RU"/>
              </w:rPr>
            </w:pPr>
          </w:p>
        </w:tc>
        <w:tc>
          <w:tcPr>
            <w:tcW w:w="1701" w:type="dxa"/>
            <w:shd w:val="clear" w:color="auto" w:fill="FFF2CC"/>
          </w:tcPr>
          <w:p w:rsidR="002747D1" w:rsidRPr="00520CF2" w:rsidRDefault="00403249"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F53BBC">
        <w:tblPrEx>
          <w:tblBorders>
            <w:bottom w:val="single" w:sz="4" w:space="0" w:color="auto"/>
          </w:tblBorders>
        </w:tblPrEx>
        <w:tc>
          <w:tcPr>
            <w:tcW w:w="852" w:type="dxa"/>
          </w:tcPr>
          <w:p w:rsidR="00986978" w:rsidRPr="00520CF2" w:rsidRDefault="00986978" w:rsidP="003172B7">
            <w:pPr>
              <w:spacing w:after="40" w:line="200" w:lineRule="exact"/>
              <w:rPr>
                <w:rFonts w:ascii="Times New Roman" w:hAnsi="Times New Roman"/>
                <w:sz w:val="22"/>
                <w:szCs w:val="18"/>
                <w:lang w:val="ru-RU"/>
              </w:rPr>
            </w:pPr>
            <w:r w:rsidRPr="00520CF2">
              <w:rPr>
                <w:rFonts w:ascii="Times New Roman" w:hAnsi="Times New Roman"/>
                <w:sz w:val="22"/>
                <w:szCs w:val="18"/>
                <w:lang w:val="ru-RU"/>
              </w:rPr>
              <w:t>4.5.2</w:t>
            </w:r>
          </w:p>
          <w:p w:rsidR="00297A6F" w:rsidRPr="00520CF2" w:rsidRDefault="00297A6F" w:rsidP="00986978">
            <w:pPr>
              <w:rPr>
                <w:rFonts w:ascii="Times New Roman" w:hAnsi="Times New Roman"/>
                <w:sz w:val="22"/>
                <w:szCs w:val="18"/>
                <w:lang w:val="ru-RU"/>
              </w:rPr>
            </w:pPr>
          </w:p>
        </w:tc>
        <w:tc>
          <w:tcPr>
            <w:tcW w:w="5811" w:type="dxa"/>
            <w:gridSpan w:val="7"/>
            <w:vAlign w:val="center"/>
          </w:tcPr>
          <w:p w:rsidR="00297A6F" w:rsidRPr="00520CF2" w:rsidRDefault="00986978" w:rsidP="003172B7">
            <w:pPr>
              <w:shd w:val="clear" w:color="auto" w:fill="FFFFFF"/>
              <w:spacing w:after="0"/>
              <w:textAlignment w:val="baseline"/>
              <w:rPr>
                <w:rFonts w:ascii="Times New Roman" w:hAnsi="Times New Roman"/>
                <w:sz w:val="24"/>
                <w:szCs w:val="24"/>
              </w:rPr>
            </w:pPr>
            <w:r w:rsidRPr="00520CF2">
              <w:rPr>
                <w:rFonts w:ascii="Times New Roman" w:hAnsi="Times New Roman"/>
                <w:sz w:val="24"/>
                <w:szCs w:val="24"/>
              </w:rPr>
              <w:t>Когда органу по сертификации требуется согласно законодательству или договорным обязательствам обнародовать конфиденциальную информацию, заказчик или заинтересованное частное лицо, если это не запрещено законом, должны быть уведомлены о предоставлении информации.</w:t>
            </w:r>
          </w:p>
        </w:tc>
        <w:tc>
          <w:tcPr>
            <w:tcW w:w="1560" w:type="dxa"/>
            <w:shd w:val="clear" w:color="auto" w:fill="DEEAF6"/>
          </w:tcPr>
          <w:p w:rsidR="00297A6F" w:rsidRPr="00520CF2" w:rsidRDefault="005B332D" w:rsidP="009C6022">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shd w:val="clear" w:color="auto" w:fill="FFF2CC" w:themeFill="accent4" w:themeFillTint="33"/>
          </w:tcPr>
          <w:p w:rsidR="00297A6F"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297A6F"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297A6F"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shd w:val="clear" w:color="auto" w:fill="FFF2CC"/>
          </w:tcPr>
          <w:p w:rsidR="00297A6F" w:rsidRPr="00520CF2" w:rsidRDefault="00297A6F" w:rsidP="009C6022">
            <w:pPr>
              <w:spacing w:after="40" w:line="200" w:lineRule="exact"/>
              <w:jc w:val="center"/>
              <w:rPr>
                <w:rFonts w:ascii="Times New Roman" w:hAnsi="Times New Roman"/>
                <w:bCs/>
                <w:sz w:val="22"/>
                <w:szCs w:val="18"/>
                <w:lang w:val="ru-RU"/>
              </w:rPr>
            </w:pPr>
          </w:p>
        </w:tc>
        <w:tc>
          <w:tcPr>
            <w:tcW w:w="1701" w:type="dxa"/>
            <w:shd w:val="clear" w:color="auto" w:fill="FFF2CC"/>
          </w:tcPr>
          <w:p w:rsidR="00297A6F" w:rsidRPr="00520CF2" w:rsidRDefault="00403249"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F53BBC">
        <w:tblPrEx>
          <w:tblBorders>
            <w:bottom w:val="single" w:sz="4" w:space="0" w:color="auto"/>
          </w:tblBorders>
        </w:tblPrEx>
        <w:tc>
          <w:tcPr>
            <w:tcW w:w="852" w:type="dxa"/>
          </w:tcPr>
          <w:p w:rsidR="00986978" w:rsidRPr="00520CF2" w:rsidRDefault="00986978" w:rsidP="003172B7">
            <w:pPr>
              <w:spacing w:after="40" w:line="200" w:lineRule="exact"/>
              <w:rPr>
                <w:rFonts w:ascii="Times New Roman" w:hAnsi="Times New Roman"/>
                <w:sz w:val="22"/>
                <w:szCs w:val="18"/>
                <w:lang w:val="ru-RU"/>
              </w:rPr>
            </w:pPr>
            <w:r w:rsidRPr="00520CF2">
              <w:rPr>
                <w:rFonts w:ascii="Times New Roman" w:hAnsi="Times New Roman"/>
                <w:sz w:val="22"/>
                <w:szCs w:val="18"/>
                <w:lang w:val="ru-RU"/>
              </w:rPr>
              <w:t>4.5.3</w:t>
            </w:r>
          </w:p>
          <w:p w:rsidR="00297A6F" w:rsidRPr="00520CF2" w:rsidRDefault="00297A6F" w:rsidP="00986978">
            <w:pPr>
              <w:rPr>
                <w:rFonts w:ascii="Times New Roman" w:hAnsi="Times New Roman"/>
                <w:sz w:val="22"/>
                <w:szCs w:val="18"/>
                <w:lang w:val="ru-RU"/>
              </w:rPr>
            </w:pPr>
          </w:p>
        </w:tc>
        <w:tc>
          <w:tcPr>
            <w:tcW w:w="5811" w:type="dxa"/>
            <w:gridSpan w:val="7"/>
            <w:vAlign w:val="center"/>
          </w:tcPr>
          <w:p w:rsidR="00297A6F" w:rsidRPr="00520CF2" w:rsidRDefault="00986978" w:rsidP="003172B7">
            <w:pPr>
              <w:shd w:val="clear" w:color="auto" w:fill="FFFFFF"/>
              <w:spacing w:after="0"/>
              <w:textAlignment w:val="baseline"/>
              <w:rPr>
                <w:rFonts w:ascii="Times New Roman" w:hAnsi="Times New Roman"/>
                <w:sz w:val="24"/>
                <w:szCs w:val="24"/>
              </w:rPr>
            </w:pPr>
            <w:r w:rsidRPr="00520CF2">
              <w:rPr>
                <w:rFonts w:ascii="Times New Roman" w:hAnsi="Times New Roman"/>
                <w:sz w:val="24"/>
                <w:szCs w:val="24"/>
              </w:rPr>
              <w:t>Информация о заказчике, полученная не от него лично, а из других источников (например, от истца, регулирующего органа), также должна считаться конфиденциальной.</w:t>
            </w:r>
          </w:p>
        </w:tc>
        <w:tc>
          <w:tcPr>
            <w:tcW w:w="1560" w:type="dxa"/>
            <w:shd w:val="clear" w:color="auto" w:fill="DEEAF6"/>
          </w:tcPr>
          <w:p w:rsidR="00297A6F" w:rsidRPr="00520CF2" w:rsidRDefault="005B332D" w:rsidP="009C6022">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shd w:val="clear" w:color="auto" w:fill="FFF2CC" w:themeFill="accent4" w:themeFillTint="33"/>
          </w:tcPr>
          <w:p w:rsidR="00297A6F"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297A6F"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297A6F"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shd w:val="clear" w:color="auto" w:fill="FFF2CC"/>
          </w:tcPr>
          <w:p w:rsidR="00297A6F" w:rsidRPr="00520CF2" w:rsidRDefault="00297A6F" w:rsidP="009C6022">
            <w:pPr>
              <w:spacing w:after="40" w:line="200" w:lineRule="exact"/>
              <w:jc w:val="center"/>
              <w:rPr>
                <w:rFonts w:ascii="Times New Roman" w:hAnsi="Times New Roman"/>
                <w:bCs/>
                <w:sz w:val="22"/>
                <w:szCs w:val="18"/>
                <w:lang w:val="ru-RU"/>
              </w:rPr>
            </w:pPr>
          </w:p>
        </w:tc>
        <w:tc>
          <w:tcPr>
            <w:tcW w:w="1701" w:type="dxa"/>
            <w:shd w:val="clear" w:color="auto" w:fill="FFF2CC"/>
          </w:tcPr>
          <w:p w:rsidR="00297A6F" w:rsidRPr="00520CF2" w:rsidRDefault="00403249"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F53BBC">
        <w:tblPrEx>
          <w:tblBorders>
            <w:bottom w:val="single" w:sz="4" w:space="0" w:color="auto"/>
          </w:tblBorders>
        </w:tblPrEx>
        <w:trPr>
          <w:trHeight w:val="643"/>
        </w:trPr>
        <w:tc>
          <w:tcPr>
            <w:tcW w:w="4920" w:type="dxa"/>
            <w:gridSpan w:val="7"/>
          </w:tcPr>
          <w:p w:rsidR="0015699A" w:rsidRPr="00520CF2" w:rsidRDefault="0015699A" w:rsidP="003A15C8">
            <w:pPr>
              <w:keepNext/>
              <w:numPr>
                <w:ilvl w:val="1"/>
                <w:numId w:val="9"/>
              </w:numPr>
              <w:suppressAutoHyphens/>
              <w:spacing w:before="120" w:after="80"/>
              <w:outlineLvl w:val="1"/>
              <w:rPr>
                <w:rFonts w:ascii="Times New Roman" w:hAnsi="Times New Roman"/>
                <w:sz w:val="24"/>
                <w:szCs w:val="24"/>
                <w:lang w:val="ru-RU"/>
              </w:rPr>
            </w:pPr>
            <w:bookmarkStart w:id="14" w:name="_Toc511899964"/>
            <w:r w:rsidRPr="00520CF2">
              <w:rPr>
                <w:rFonts w:ascii="Times New Roman" w:eastAsia="Calibri" w:hAnsi="Times New Roman"/>
                <w:sz w:val="24"/>
                <w:szCs w:val="24"/>
                <w:lang w:val="en-GB" w:eastAsia="en-US"/>
              </w:rPr>
              <w:lastRenderedPageBreak/>
              <w:tab/>
            </w:r>
            <w:bookmarkStart w:id="15" w:name="_Toc363473126"/>
            <w:bookmarkStart w:id="16" w:name="_Toc370464283"/>
            <w:bookmarkEnd w:id="14"/>
            <w:r w:rsidRPr="00520CF2">
              <w:rPr>
                <w:rFonts w:ascii="Times New Roman" w:eastAsia="Calibri" w:hAnsi="Times New Roman"/>
                <w:sz w:val="24"/>
                <w:szCs w:val="24"/>
                <w:lang w:val="ru-RU" w:eastAsia="en-US"/>
              </w:rPr>
              <w:t xml:space="preserve">  </w:t>
            </w:r>
            <w:r w:rsidRPr="00520CF2">
              <w:rPr>
                <w:rFonts w:ascii="Times New Roman" w:hAnsi="Times New Roman"/>
                <w:sz w:val="24"/>
                <w:szCs w:val="24"/>
                <w:lang w:val="ru-RU"/>
              </w:rPr>
              <w:t>Общедоступная информация</w:t>
            </w:r>
            <w:bookmarkEnd w:id="15"/>
            <w:bookmarkEnd w:id="16"/>
          </w:p>
        </w:tc>
        <w:tc>
          <w:tcPr>
            <w:tcW w:w="1743" w:type="dxa"/>
          </w:tcPr>
          <w:p w:rsidR="0015699A" w:rsidRPr="00520CF2" w:rsidRDefault="0015699A" w:rsidP="0015699A">
            <w:pPr>
              <w:spacing w:after="40" w:line="200" w:lineRule="exact"/>
              <w:rPr>
                <w:rFonts w:ascii="Times New Roman" w:hAnsi="Times New Roman"/>
                <w:sz w:val="24"/>
                <w:szCs w:val="24"/>
                <w:lang w:val="ru-RU"/>
              </w:rPr>
            </w:pPr>
            <w:r w:rsidRPr="00520CF2">
              <w:rPr>
                <w:rFonts w:ascii="Times New Roman" w:hAnsi="Times New Roman"/>
                <w:sz w:val="24"/>
                <w:szCs w:val="24"/>
                <w:lang w:val="ru-RU"/>
              </w:rPr>
              <w:t>ВО/СВО+</w:t>
            </w:r>
          </w:p>
          <w:p w:rsidR="0015699A" w:rsidRPr="00520CF2" w:rsidRDefault="0015699A" w:rsidP="0015699A">
            <w:pPr>
              <w:spacing w:before="0" w:after="0"/>
              <w:rPr>
                <w:rFonts w:ascii="Times New Roman" w:hAnsi="Times New Roman"/>
                <w:sz w:val="24"/>
                <w:szCs w:val="24"/>
                <w:lang w:val="ru-RU"/>
              </w:rPr>
            </w:pPr>
            <w:r w:rsidRPr="00D675FC">
              <w:rPr>
                <w:rFonts w:ascii="Times New Roman" w:hAnsi="Times New Roman"/>
                <w:sz w:val="24"/>
                <w:szCs w:val="24"/>
                <w:lang w:val="ru-RU"/>
              </w:rPr>
              <w:t>О/ ТЭ</w:t>
            </w:r>
          </w:p>
        </w:tc>
        <w:tc>
          <w:tcPr>
            <w:tcW w:w="1560" w:type="dxa"/>
            <w:shd w:val="clear" w:color="auto" w:fill="DEEAF6"/>
          </w:tcPr>
          <w:p w:rsidR="0015699A" w:rsidRPr="00520CF2" w:rsidRDefault="005B332D" w:rsidP="009C6022">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shd w:val="clear" w:color="auto" w:fill="FFF2CC" w:themeFill="accent4" w:themeFillTint="33"/>
          </w:tcPr>
          <w:p w:rsidR="0015699A"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15699A"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15699A"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shd w:val="clear" w:color="auto" w:fill="FFF2CC"/>
          </w:tcPr>
          <w:p w:rsidR="0015699A" w:rsidRPr="00520CF2" w:rsidRDefault="0015699A" w:rsidP="009C6022">
            <w:pPr>
              <w:spacing w:after="40" w:line="200" w:lineRule="exact"/>
              <w:jc w:val="center"/>
              <w:rPr>
                <w:rFonts w:ascii="Times New Roman" w:hAnsi="Times New Roman"/>
                <w:bCs/>
                <w:sz w:val="22"/>
                <w:szCs w:val="18"/>
                <w:lang w:val="ru-RU"/>
              </w:rPr>
            </w:pPr>
          </w:p>
        </w:tc>
        <w:tc>
          <w:tcPr>
            <w:tcW w:w="1701" w:type="dxa"/>
            <w:shd w:val="clear" w:color="auto" w:fill="FFF2CC"/>
          </w:tcPr>
          <w:p w:rsidR="0015699A" w:rsidRPr="00520CF2" w:rsidRDefault="00403249"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F53BBC">
        <w:tblPrEx>
          <w:tblBorders>
            <w:bottom w:val="single" w:sz="4" w:space="0" w:color="auto"/>
          </w:tblBorders>
        </w:tblPrEx>
        <w:tc>
          <w:tcPr>
            <w:tcW w:w="852" w:type="dxa"/>
          </w:tcPr>
          <w:p w:rsidR="00F86295" w:rsidRPr="00520CF2" w:rsidRDefault="00F86295" w:rsidP="003172B7">
            <w:pPr>
              <w:spacing w:after="40" w:line="200" w:lineRule="exact"/>
              <w:rPr>
                <w:rFonts w:ascii="Times New Roman" w:hAnsi="Times New Roman"/>
                <w:sz w:val="22"/>
                <w:szCs w:val="18"/>
                <w:lang w:val="ru-RU"/>
              </w:rPr>
            </w:pPr>
          </w:p>
        </w:tc>
        <w:tc>
          <w:tcPr>
            <w:tcW w:w="5811" w:type="dxa"/>
            <w:gridSpan w:val="7"/>
            <w:vAlign w:val="center"/>
          </w:tcPr>
          <w:p w:rsidR="002B1D9A" w:rsidRPr="00520CF2" w:rsidRDefault="002B1D9A" w:rsidP="003A15C8">
            <w:pPr>
              <w:keepNext/>
              <w:numPr>
                <w:ilvl w:val="0"/>
                <w:numId w:val="6"/>
              </w:numPr>
              <w:tabs>
                <w:tab w:val="num" w:pos="360"/>
              </w:tabs>
              <w:spacing w:before="0" w:after="0"/>
              <w:ind w:firstLine="0"/>
              <w:jc w:val="both"/>
              <w:rPr>
                <w:rFonts w:ascii="Times New Roman" w:hAnsi="Times New Roman"/>
                <w:sz w:val="24"/>
                <w:szCs w:val="24"/>
                <w:lang w:val="ru-RU"/>
              </w:rPr>
            </w:pPr>
            <w:r w:rsidRPr="00520CF2">
              <w:rPr>
                <w:rFonts w:ascii="Times New Roman" w:hAnsi="Times New Roman"/>
                <w:sz w:val="24"/>
                <w:szCs w:val="24"/>
                <w:lang w:val="ru-RU"/>
              </w:rPr>
              <w:t>Орган по сертификации должен поддерживать (посредством публикаций, электронных средств информации или других средств), а также предоставлять по запросу следующее:</w:t>
            </w:r>
          </w:p>
          <w:p w:rsidR="002B1D9A" w:rsidRPr="00520CF2" w:rsidRDefault="002B1D9A" w:rsidP="003A15C8">
            <w:pPr>
              <w:numPr>
                <w:ilvl w:val="0"/>
                <w:numId w:val="10"/>
              </w:numPr>
              <w:spacing w:before="0" w:after="0"/>
              <w:ind w:firstLine="397"/>
              <w:jc w:val="both"/>
              <w:rPr>
                <w:rFonts w:ascii="Times New Roman" w:hAnsi="Times New Roman"/>
                <w:sz w:val="24"/>
                <w:szCs w:val="24"/>
                <w:lang w:val="ru-RU"/>
              </w:rPr>
            </w:pPr>
            <w:r w:rsidRPr="00520CF2">
              <w:rPr>
                <w:rFonts w:ascii="Times New Roman" w:hAnsi="Times New Roman"/>
                <w:sz w:val="24"/>
                <w:szCs w:val="24"/>
                <w:lang w:val="ru-RU"/>
              </w:rPr>
              <w:t>информацию (или ссылку на нее) о схеме (ах) сертификации, включая процедуры оценивания, правила и процедуры выдачи, подтверждения, расширения или сокращения области, приостановления, отмены или отказа в сертификации;</w:t>
            </w:r>
          </w:p>
          <w:p w:rsidR="002B1D9A" w:rsidRPr="00520CF2" w:rsidRDefault="002B1D9A" w:rsidP="003A15C8">
            <w:pPr>
              <w:numPr>
                <w:ilvl w:val="0"/>
                <w:numId w:val="10"/>
              </w:numPr>
              <w:spacing w:before="0" w:after="0"/>
              <w:ind w:firstLine="397"/>
              <w:jc w:val="both"/>
              <w:rPr>
                <w:rFonts w:ascii="Times New Roman" w:hAnsi="Times New Roman"/>
                <w:sz w:val="24"/>
                <w:szCs w:val="24"/>
                <w:lang w:val="ru-RU"/>
              </w:rPr>
            </w:pPr>
            <w:r w:rsidRPr="00520CF2">
              <w:rPr>
                <w:rFonts w:ascii="Times New Roman" w:hAnsi="Times New Roman"/>
                <w:sz w:val="24"/>
                <w:szCs w:val="24"/>
                <w:lang w:val="ru-RU"/>
              </w:rPr>
              <w:t>описание средств, за счет которых осуществляется финансовая поддержка органа по сертификации, а также общую информацию об оплате, взимаемой с заявителей и заказчиков;</w:t>
            </w:r>
          </w:p>
          <w:p w:rsidR="002B1D9A" w:rsidRPr="00520CF2" w:rsidRDefault="002B1D9A" w:rsidP="003A15C8">
            <w:pPr>
              <w:numPr>
                <w:ilvl w:val="0"/>
                <w:numId w:val="10"/>
              </w:numPr>
              <w:spacing w:before="0" w:after="0"/>
              <w:ind w:firstLine="397"/>
              <w:jc w:val="both"/>
              <w:rPr>
                <w:rFonts w:ascii="Times New Roman" w:hAnsi="Times New Roman"/>
                <w:sz w:val="24"/>
                <w:szCs w:val="24"/>
                <w:lang w:val="ru-RU"/>
              </w:rPr>
            </w:pPr>
            <w:r w:rsidRPr="00520CF2">
              <w:rPr>
                <w:rFonts w:ascii="Times New Roman" w:hAnsi="Times New Roman"/>
                <w:sz w:val="24"/>
                <w:szCs w:val="24"/>
                <w:lang w:val="ru-RU"/>
              </w:rPr>
              <w:t>описание прав и обязанностей заявителей и заказчиков, в том числе требований, санкций или ограничений, касающихся использования наименования органа по сертификации и знака сертификации, а также способов упоминания о выданных документах по сертификации;</w:t>
            </w:r>
          </w:p>
          <w:p w:rsidR="00F86295" w:rsidRPr="00520CF2" w:rsidRDefault="002B1D9A" w:rsidP="002B1D9A">
            <w:pPr>
              <w:shd w:val="clear" w:color="auto" w:fill="FFFFFF"/>
              <w:spacing w:after="0"/>
              <w:textAlignment w:val="baseline"/>
              <w:rPr>
                <w:rFonts w:ascii="Times New Roman" w:hAnsi="Times New Roman"/>
                <w:sz w:val="24"/>
                <w:szCs w:val="24"/>
              </w:rPr>
            </w:pPr>
            <w:r w:rsidRPr="00520CF2">
              <w:rPr>
                <w:rFonts w:ascii="Times New Roman" w:hAnsi="Times New Roman"/>
                <w:sz w:val="24"/>
                <w:szCs w:val="24"/>
              </w:rPr>
              <w:t>информацию о процедурах обращения с жалобами и апелляциями.</w:t>
            </w:r>
          </w:p>
        </w:tc>
        <w:tc>
          <w:tcPr>
            <w:tcW w:w="1560" w:type="dxa"/>
            <w:shd w:val="clear" w:color="auto" w:fill="DEEAF6"/>
          </w:tcPr>
          <w:p w:rsidR="00F86295" w:rsidRPr="00520CF2" w:rsidRDefault="005B332D" w:rsidP="009C6022">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shd w:val="clear" w:color="auto" w:fill="FFF2CC" w:themeFill="accent4" w:themeFillTint="33"/>
          </w:tcPr>
          <w:p w:rsidR="00F86295"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F86295"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shd w:val="clear" w:color="auto" w:fill="FFF2CC" w:themeFill="accent4" w:themeFillTint="33"/>
          </w:tcPr>
          <w:p w:rsidR="00F86295" w:rsidRPr="00520CF2" w:rsidRDefault="00DA260A" w:rsidP="009C6022">
            <w:pPr>
              <w:keepNext/>
              <w:keepLines/>
              <w:spacing w:after="40" w:line="200" w:lineRule="exact"/>
              <w:jc w:val="center"/>
              <w:rPr>
                <w:rFonts w:ascii="Times New Roman" w:hAnsi="Times New Roman"/>
                <w:bCs/>
                <w:sz w:val="22"/>
                <w:szCs w:val="18"/>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shd w:val="clear" w:color="auto" w:fill="FFF2CC"/>
          </w:tcPr>
          <w:p w:rsidR="00F86295" w:rsidRPr="00520CF2" w:rsidRDefault="00F86295" w:rsidP="009C6022">
            <w:pPr>
              <w:spacing w:after="40" w:line="200" w:lineRule="exact"/>
              <w:jc w:val="center"/>
              <w:rPr>
                <w:rFonts w:ascii="Times New Roman" w:hAnsi="Times New Roman"/>
                <w:bCs/>
                <w:sz w:val="22"/>
                <w:szCs w:val="18"/>
                <w:lang w:val="ru-RU"/>
              </w:rPr>
            </w:pPr>
          </w:p>
        </w:tc>
        <w:tc>
          <w:tcPr>
            <w:tcW w:w="1701" w:type="dxa"/>
            <w:shd w:val="clear" w:color="auto" w:fill="FFF2CC"/>
          </w:tcPr>
          <w:p w:rsidR="00F86295" w:rsidRPr="00520CF2" w:rsidRDefault="00403249" w:rsidP="009C6022">
            <w:pPr>
              <w:spacing w:after="40" w:line="200" w:lineRule="exact"/>
              <w:jc w:val="center"/>
              <w:rPr>
                <w:rFonts w:ascii="Times New Roman" w:hAnsi="Times New Roman"/>
                <w:bCs/>
                <w:sz w:val="22"/>
                <w:szCs w:val="18"/>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bl>
    <w:p w:rsidR="00CD6B04" w:rsidRPr="00520CF2" w:rsidRDefault="00CD6B04" w:rsidP="00FF39AA">
      <w:pPr>
        <w:rPr>
          <w:sz w:val="18"/>
          <w:szCs w:val="18"/>
          <w:lang w:val="ru-RU"/>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3969"/>
        <w:gridCol w:w="1701"/>
        <w:gridCol w:w="1701"/>
        <w:gridCol w:w="567"/>
        <w:gridCol w:w="567"/>
        <w:gridCol w:w="567"/>
        <w:gridCol w:w="4536"/>
        <w:gridCol w:w="1701"/>
      </w:tblGrid>
      <w:tr w:rsidR="00520CF2" w:rsidRPr="00520CF2" w:rsidTr="009C6022">
        <w:trPr>
          <w:trHeight w:val="852"/>
        </w:trPr>
        <w:tc>
          <w:tcPr>
            <w:tcW w:w="852" w:type="dxa"/>
            <w:vMerge w:val="restart"/>
            <w:tcBorders>
              <w:top w:val="single" w:sz="12" w:space="0" w:color="auto"/>
            </w:tcBorders>
            <w:shd w:val="clear" w:color="auto" w:fill="CCCCCC"/>
          </w:tcPr>
          <w:p w:rsidR="009C6022" w:rsidRPr="00520CF2" w:rsidRDefault="009C6022" w:rsidP="00A90828">
            <w:pPr>
              <w:keepNext/>
              <w:keepLines/>
              <w:spacing w:after="40" w:line="200" w:lineRule="exact"/>
              <w:rPr>
                <w:rFonts w:ascii="Times New Roman" w:hAnsi="Times New Roman"/>
                <w:b/>
                <w:sz w:val="24"/>
                <w:szCs w:val="24"/>
                <w:lang w:val="ru-RU"/>
              </w:rPr>
            </w:pPr>
          </w:p>
        </w:tc>
        <w:tc>
          <w:tcPr>
            <w:tcW w:w="3969" w:type="dxa"/>
            <w:vMerge w:val="restart"/>
            <w:tcBorders>
              <w:top w:val="single" w:sz="12" w:space="0" w:color="auto"/>
            </w:tcBorders>
            <w:shd w:val="clear" w:color="auto" w:fill="CCCCCC"/>
            <w:vAlign w:val="center"/>
          </w:tcPr>
          <w:p w:rsidR="009C6022" w:rsidRPr="00520CF2" w:rsidRDefault="009C6022" w:rsidP="005A562A">
            <w:pPr>
              <w:jc w:val="center"/>
              <w:rPr>
                <w:rFonts w:ascii="Times New Roman" w:hAnsi="Times New Roman"/>
                <w:sz w:val="24"/>
                <w:szCs w:val="24"/>
                <w:lang w:val="ru-RU"/>
              </w:rPr>
            </w:pPr>
            <w:r w:rsidRPr="00520CF2">
              <w:rPr>
                <w:rFonts w:ascii="Times New Roman" w:hAnsi="Times New Roman"/>
                <w:sz w:val="24"/>
                <w:szCs w:val="24"/>
                <w:lang w:val="ru-RU"/>
              </w:rPr>
              <w:t>Требование</w:t>
            </w:r>
          </w:p>
        </w:tc>
        <w:tc>
          <w:tcPr>
            <w:tcW w:w="1701" w:type="dxa"/>
            <w:vMerge w:val="restart"/>
            <w:tcBorders>
              <w:top w:val="single" w:sz="12" w:space="0" w:color="auto"/>
            </w:tcBorders>
            <w:shd w:val="clear" w:color="auto" w:fill="CCCCCC"/>
            <w:vAlign w:val="center"/>
          </w:tcPr>
          <w:p w:rsidR="009C6022" w:rsidRPr="00520CF2" w:rsidRDefault="009C6022" w:rsidP="005A562A">
            <w:pPr>
              <w:jc w:val="center"/>
              <w:rPr>
                <w:rFonts w:ascii="Times New Roman" w:hAnsi="Times New Roman"/>
                <w:sz w:val="24"/>
                <w:szCs w:val="24"/>
                <w:lang w:val="ru-RU"/>
              </w:rPr>
            </w:pPr>
            <w:r w:rsidRPr="00520CF2">
              <w:rPr>
                <w:rFonts w:ascii="Times New Roman" w:hAnsi="Times New Roman"/>
                <w:sz w:val="24"/>
                <w:szCs w:val="24"/>
                <w:lang w:val="ru-RU"/>
              </w:rPr>
              <w:t>Ответствен-ность</w:t>
            </w:r>
          </w:p>
          <w:p w:rsidR="009C6022" w:rsidRPr="00520CF2" w:rsidRDefault="009C6022" w:rsidP="005A562A">
            <w:pPr>
              <w:jc w:val="center"/>
              <w:rPr>
                <w:rFonts w:ascii="Times New Roman" w:hAnsi="Times New Roman"/>
                <w:sz w:val="24"/>
                <w:szCs w:val="24"/>
                <w:lang w:val="ru-RU"/>
              </w:rPr>
            </w:pPr>
          </w:p>
        </w:tc>
        <w:tc>
          <w:tcPr>
            <w:tcW w:w="1701" w:type="dxa"/>
            <w:vMerge w:val="restart"/>
            <w:tcBorders>
              <w:top w:val="single" w:sz="12" w:space="0" w:color="auto"/>
            </w:tcBorders>
            <w:shd w:val="clear" w:color="auto" w:fill="CCCCCC"/>
            <w:vAlign w:val="center"/>
          </w:tcPr>
          <w:p w:rsidR="009C6022" w:rsidRPr="00520CF2" w:rsidRDefault="009C6022" w:rsidP="005A562A">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ru-RU"/>
              </w:rPr>
              <w:t>Документы  системы менеджмента для реализации  требования</w:t>
            </w:r>
          </w:p>
        </w:tc>
        <w:tc>
          <w:tcPr>
            <w:tcW w:w="6237" w:type="dxa"/>
            <w:gridSpan w:val="4"/>
            <w:tcBorders>
              <w:top w:val="single" w:sz="12" w:space="0" w:color="auto"/>
              <w:bottom w:val="single" w:sz="4" w:space="0" w:color="auto"/>
            </w:tcBorders>
            <w:shd w:val="clear" w:color="auto" w:fill="CCCCCC"/>
            <w:vAlign w:val="center"/>
          </w:tcPr>
          <w:p w:rsidR="009C6022" w:rsidRPr="00520CF2" w:rsidRDefault="009C6022" w:rsidP="005A562A">
            <w:pPr>
              <w:pStyle w:val="a4"/>
              <w:keepNext/>
              <w:keepLines/>
              <w:tabs>
                <w:tab w:val="clear" w:pos="9072"/>
              </w:tabs>
              <w:spacing w:after="40" w:line="200" w:lineRule="exact"/>
              <w:jc w:val="center"/>
              <w:rPr>
                <w:rFonts w:ascii="Times New Roman" w:hAnsi="Times New Roman"/>
                <w:bCs/>
                <w:sz w:val="24"/>
                <w:szCs w:val="24"/>
                <w:lang w:val="ru-RU"/>
              </w:rPr>
            </w:pPr>
            <w:r w:rsidRPr="00520CF2">
              <w:rPr>
                <w:rFonts w:ascii="Times New Roman" w:hAnsi="Times New Roman"/>
                <w:sz w:val="24"/>
                <w:szCs w:val="24"/>
                <w:lang w:val="ru-RU"/>
              </w:rPr>
              <w:t>Оценка</w:t>
            </w:r>
            <w:r w:rsidRPr="00520CF2">
              <w:rPr>
                <w:rFonts w:ascii="Times New Roman" w:hAnsi="Times New Roman"/>
                <w:sz w:val="24"/>
                <w:szCs w:val="24"/>
                <w:vertAlign w:val="superscript"/>
                <w:lang w:val="ru-RU"/>
              </w:rPr>
              <w:t>2</w:t>
            </w:r>
          </w:p>
        </w:tc>
        <w:tc>
          <w:tcPr>
            <w:tcW w:w="1701" w:type="dxa"/>
            <w:vMerge w:val="restart"/>
            <w:tcBorders>
              <w:top w:val="single" w:sz="12" w:space="0" w:color="auto"/>
            </w:tcBorders>
            <w:shd w:val="clear" w:color="auto" w:fill="CCCCCC"/>
            <w:vAlign w:val="center"/>
          </w:tcPr>
          <w:p w:rsidR="009C6022" w:rsidRPr="00520CF2" w:rsidRDefault="009C6022" w:rsidP="005A562A">
            <w:pPr>
              <w:pStyle w:val="a4"/>
              <w:keepNext/>
              <w:keepLines/>
              <w:tabs>
                <w:tab w:val="clear" w:pos="9072"/>
              </w:tab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ru-RU"/>
              </w:rPr>
              <w:t>Документы системы менеджмента, где внесены изменения</w:t>
            </w:r>
          </w:p>
        </w:tc>
      </w:tr>
      <w:tr w:rsidR="00520CF2" w:rsidRPr="00520CF2" w:rsidTr="009C6022">
        <w:tc>
          <w:tcPr>
            <w:tcW w:w="852" w:type="dxa"/>
            <w:vMerge/>
            <w:tcBorders>
              <w:bottom w:val="single" w:sz="12" w:space="0" w:color="auto"/>
            </w:tcBorders>
            <w:shd w:val="clear" w:color="auto" w:fill="CCCCCC"/>
          </w:tcPr>
          <w:p w:rsidR="009C6022" w:rsidRPr="00520CF2" w:rsidRDefault="009C6022" w:rsidP="003A3E8B">
            <w:pPr>
              <w:keepNext/>
              <w:keepLines/>
              <w:spacing w:after="40" w:line="200" w:lineRule="exact"/>
              <w:rPr>
                <w:rFonts w:ascii="Times New Roman" w:hAnsi="Times New Roman"/>
                <w:b/>
                <w:sz w:val="24"/>
                <w:szCs w:val="24"/>
                <w:lang w:val="ru-RU"/>
              </w:rPr>
            </w:pPr>
          </w:p>
        </w:tc>
        <w:tc>
          <w:tcPr>
            <w:tcW w:w="3969" w:type="dxa"/>
            <w:vMerge/>
            <w:tcBorders>
              <w:bottom w:val="single" w:sz="12" w:space="0" w:color="auto"/>
            </w:tcBorders>
            <w:shd w:val="clear" w:color="auto" w:fill="CCCCCC"/>
            <w:vAlign w:val="center"/>
          </w:tcPr>
          <w:p w:rsidR="009C6022" w:rsidRPr="00520CF2" w:rsidRDefault="009C6022" w:rsidP="00AA6EBB">
            <w:pPr>
              <w:pStyle w:val="3"/>
              <w:rPr>
                <w:color w:val="auto"/>
              </w:rPr>
            </w:pPr>
          </w:p>
        </w:tc>
        <w:tc>
          <w:tcPr>
            <w:tcW w:w="1701" w:type="dxa"/>
            <w:vMerge/>
            <w:tcBorders>
              <w:bottom w:val="single" w:sz="12" w:space="0" w:color="auto"/>
            </w:tcBorders>
            <w:shd w:val="clear" w:color="auto" w:fill="CCCCCC"/>
            <w:vAlign w:val="center"/>
          </w:tcPr>
          <w:p w:rsidR="009C6022" w:rsidRPr="00520CF2" w:rsidRDefault="009C6022" w:rsidP="00AA6EBB">
            <w:pPr>
              <w:pStyle w:val="3"/>
              <w:rPr>
                <w:color w:val="auto"/>
              </w:rPr>
            </w:pPr>
          </w:p>
        </w:tc>
        <w:tc>
          <w:tcPr>
            <w:tcW w:w="1701" w:type="dxa"/>
            <w:vMerge/>
            <w:tcBorders>
              <w:bottom w:val="single" w:sz="12" w:space="0" w:color="auto"/>
            </w:tcBorders>
            <w:shd w:val="clear" w:color="auto" w:fill="CCCCCC"/>
          </w:tcPr>
          <w:p w:rsidR="009C6022" w:rsidRPr="00520CF2" w:rsidRDefault="009C6022">
            <w:pPr>
              <w:rPr>
                <w:rFonts w:ascii="Times New Roman" w:hAnsi="Times New Roman"/>
                <w:sz w:val="24"/>
                <w:szCs w:val="24"/>
              </w:rPr>
            </w:pPr>
          </w:p>
        </w:tc>
        <w:tc>
          <w:tcPr>
            <w:tcW w:w="567" w:type="dxa"/>
            <w:tcBorders>
              <w:top w:val="single" w:sz="4" w:space="0" w:color="auto"/>
              <w:bottom w:val="single" w:sz="12" w:space="0" w:color="auto"/>
            </w:tcBorders>
            <w:shd w:val="clear" w:color="auto" w:fill="CCCCCC"/>
            <w:vAlign w:val="center"/>
          </w:tcPr>
          <w:p w:rsidR="009C6022" w:rsidRPr="00520CF2" w:rsidRDefault="009C6022" w:rsidP="0079021D">
            <w:pPr>
              <w:pStyle w:val="a4"/>
              <w:keepNext/>
              <w:keepLines/>
              <w:tabs>
                <w:tab w:val="clear" w:pos="9072"/>
                <w:tab w:val="center" w:pos="119"/>
              </w:tabs>
              <w:spacing w:after="40" w:line="200" w:lineRule="exact"/>
              <w:jc w:val="center"/>
              <w:rPr>
                <w:rFonts w:ascii="Times New Roman" w:hAnsi="Times New Roman"/>
                <w:b/>
                <w:szCs w:val="24"/>
                <w:lang w:val="en-GB"/>
              </w:rPr>
            </w:pPr>
            <w:r w:rsidRPr="00520CF2">
              <w:rPr>
                <w:rFonts w:ascii="Times New Roman" w:hAnsi="Times New Roman"/>
                <w:b/>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9C6022" w:rsidRPr="00520CF2" w:rsidRDefault="009C6022" w:rsidP="0079021D">
            <w:pPr>
              <w:jc w:val="center"/>
              <w:rPr>
                <w:rFonts w:ascii="Times New Roman" w:hAnsi="Times New Roman"/>
                <w:szCs w:val="24"/>
                <w:lang w:val="ru-RU"/>
              </w:rPr>
            </w:pPr>
            <w:r w:rsidRPr="00520CF2">
              <w:rPr>
                <w:rFonts w:ascii="Times New Roman" w:hAnsi="Times New Roman"/>
                <w:b/>
                <w:szCs w:val="24"/>
                <w:highlight w:val="lightGray"/>
                <w:lang w:val="ru-RU"/>
              </w:rPr>
              <w:t>Н</w:t>
            </w:r>
            <w:r w:rsidRPr="00520CF2">
              <w:rPr>
                <w:rFonts w:ascii="Times New Roman" w:hAnsi="Times New Roman"/>
                <w:b/>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9C6022" w:rsidRPr="00520CF2" w:rsidRDefault="009C6022" w:rsidP="0079021D">
            <w:pPr>
              <w:keepNext/>
              <w:keepLines/>
              <w:spacing w:after="40" w:line="200" w:lineRule="exact"/>
              <w:jc w:val="center"/>
              <w:rPr>
                <w:rFonts w:ascii="Times New Roman" w:hAnsi="Times New Roman"/>
                <w:b/>
                <w:szCs w:val="24"/>
                <w:lang w:val="en-GB"/>
              </w:rPr>
            </w:pPr>
            <w:r w:rsidRPr="00520CF2">
              <w:rPr>
                <w:rFonts w:ascii="Times New Roman" w:hAnsi="Times New Roman"/>
                <w:b/>
                <w:szCs w:val="24"/>
                <w:highlight w:val="lightGray"/>
                <w:lang w:val="ru-RU"/>
              </w:rPr>
              <w:t>Н</w:t>
            </w:r>
            <w:r w:rsidRPr="00520CF2">
              <w:rPr>
                <w:rFonts w:ascii="Times New Roman" w:hAnsi="Times New Roman"/>
                <w:b/>
                <w:szCs w:val="24"/>
                <w:highlight w:val="lightGray"/>
                <w:vertAlign w:val="subscript"/>
                <w:lang w:val="ru-RU"/>
              </w:rPr>
              <w:t>зн</w:t>
            </w:r>
          </w:p>
        </w:tc>
        <w:tc>
          <w:tcPr>
            <w:tcW w:w="4536" w:type="dxa"/>
            <w:tcBorders>
              <w:bottom w:val="single" w:sz="12" w:space="0" w:color="auto"/>
            </w:tcBorders>
            <w:shd w:val="clear" w:color="auto" w:fill="CCCCCC"/>
          </w:tcPr>
          <w:p w:rsidR="009C6022" w:rsidRPr="00520CF2" w:rsidRDefault="00AA6EBB" w:rsidP="00AA6EBB">
            <w:pPr>
              <w:pStyle w:val="3"/>
              <w:rPr>
                <w:color w:val="auto"/>
              </w:rPr>
            </w:pPr>
            <w:r w:rsidRPr="00520CF2">
              <w:rPr>
                <w:color w:val="auto"/>
              </w:rPr>
              <w:t>Комментарии</w:t>
            </w:r>
            <w:r w:rsidRPr="00520CF2">
              <w:rPr>
                <w:color w:val="auto"/>
                <w:vertAlign w:val="superscript"/>
              </w:rPr>
              <w:t>5</w:t>
            </w:r>
          </w:p>
        </w:tc>
        <w:tc>
          <w:tcPr>
            <w:tcW w:w="1701" w:type="dxa"/>
            <w:vMerge/>
            <w:tcBorders>
              <w:bottom w:val="single" w:sz="12" w:space="0" w:color="auto"/>
            </w:tcBorders>
            <w:shd w:val="clear" w:color="auto" w:fill="CCCCCC"/>
          </w:tcPr>
          <w:p w:rsidR="009C6022" w:rsidRPr="00520CF2" w:rsidRDefault="009C6022" w:rsidP="00AA6EBB">
            <w:pPr>
              <w:pStyle w:val="3"/>
              <w:rPr>
                <w:color w:val="auto"/>
              </w:rPr>
            </w:pPr>
          </w:p>
        </w:tc>
      </w:tr>
      <w:tr w:rsidR="00520CF2" w:rsidRPr="00520CF2" w:rsidTr="00A12678">
        <w:tblPrEx>
          <w:tblBorders>
            <w:bottom w:val="single" w:sz="4" w:space="0" w:color="auto"/>
          </w:tblBorders>
        </w:tblPrEx>
        <w:trPr>
          <w:trHeight w:val="415"/>
        </w:trPr>
        <w:tc>
          <w:tcPr>
            <w:tcW w:w="16161" w:type="dxa"/>
            <w:gridSpan w:val="9"/>
            <w:tcBorders>
              <w:top w:val="single" w:sz="12" w:space="0" w:color="auto"/>
              <w:bottom w:val="single" w:sz="12" w:space="0" w:color="auto"/>
            </w:tcBorders>
            <w:shd w:val="clear" w:color="auto" w:fill="auto"/>
          </w:tcPr>
          <w:p w:rsidR="00CA716E" w:rsidRPr="00520CF2" w:rsidRDefault="00CA716E" w:rsidP="00CA716E">
            <w:pPr>
              <w:tabs>
                <w:tab w:val="left" w:pos="1530"/>
              </w:tabs>
              <w:spacing w:before="0" w:after="0"/>
              <w:rPr>
                <w:rFonts w:ascii="Times New Roman" w:hAnsi="Times New Roman"/>
                <w:iCs/>
                <w:sz w:val="24"/>
                <w:szCs w:val="24"/>
                <w:lang w:val="en-GB"/>
              </w:rPr>
            </w:pPr>
            <w:bookmarkStart w:id="17" w:name="_Toc363473127"/>
            <w:bookmarkStart w:id="18" w:name="_Toc370464284"/>
            <w:r w:rsidRPr="00520CF2">
              <w:rPr>
                <w:rFonts w:ascii="Times New Roman" w:hAnsi="Times New Roman"/>
                <w:iCs/>
                <w:sz w:val="24"/>
                <w:szCs w:val="24"/>
                <w:lang w:val="ru-RU"/>
              </w:rPr>
              <w:t xml:space="preserve">5 </w:t>
            </w:r>
            <w:r w:rsidRPr="00520CF2">
              <w:rPr>
                <w:rFonts w:ascii="Times New Roman" w:hAnsi="Times New Roman"/>
                <w:sz w:val="24"/>
                <w:szCs w:val="24"/>
              </w:rPr>
              <w:t>Требования к структуре</w:t>
            </w:r>
            <w:bookmarkEnd w:id="17"/>
            <w:bookmarkEnd w:id="18"/>
          </w:p>
        </w:tc>
      </w:tr>
      <w:tr w:rsidR="00520CF2" w:rsidRPr="00520CF2" w:rsidTr="009C6022">
        <w:tblPrEx>
          <w:tblBorders>
            <w:bottom w:val="single" w:sz="4" w:space="0" w:color="auto"/>
          </w:tblBorders>
        </w:tblPrEx>
        <w:trPr>
          <w:trHeight w:val="415"/>
        </w:trPr>
        <w:tc>
          <w:tcPr>
            <w:tcW w:w="4821" w:type="dxa"/>
            <w:gridSpan w:val="2"/>
            <w:tcBorders>
              <w:top w:val="single" w:sz="12" w:space="0" w:color="auto"/>
              <w:bottom w:val="single" w:sz="12" w:space="0" w:color="auto"/>
              <w:right w:val="single" w:sz="4" w:space="0" w:color="auto"/>
            </w:tcBorders>
            <w:shd w:val="clear" w:color="auto" w:fill="auto"/>
          </w:tcPr>
          <w:p w:rsidR="009C6022" w:rsidRPr="00520CF2" w:rsidRDefault="00CA716E" w:rsidP="00F82D01">
            <w:pPr>
              <w:shd w:val="clear" w:color="auto" w:fill="FFFFFF"/>
              <w:spacing w:before="0" w:after="0"/>
              <w:textAlignment w:val="baseline"/>
              <w:outlineLvl w:val="2"/>
              <w:rPr>
                <w:rFonts w:ascii="Times New Roman" w:hAnsi="Times New Roman"/>
                <w:sz w:val="24"/>
                <w:szCs w:val="24"/>
                <w:lang w:val="ru-RU"/>
              </w:rPr>
            </w:pPr>
            <w:bookmarkStart w:id="19" w:name="_Toc363473128"/>
            <w:bookmarkStart w:id="20" w:name="_Toc370464285"/>
            <w:r w:rsidRPr="00520CF2">
              <w:rPr>
                <w:rFonts w:ascii="Times New Roman" w:hAnsi="Times New Roman"/>
                <w:sz w:val="24"/>
                <w:szCs w:val="24"/>
                <w:lang w:val="ru-RU"/>
              </w:rPr>
              <w:t xml:space="preserve">5.1 </w:t>
            </w:r>
            <w:r w:rsidRPr="00520CF2">
              <w:rPr>
                <w:rFonts w:ascii="Times New Roman" w:hAnsi="Times New Roman"/>
                <w:sz w:val="24"/>
                <w:szCs w:val="24"/>
              </w:rPr>
              <w:t xml:space="preserve">Организационная структура и высшее </w:t>
            </w:r>
            <w:r w:rsidRPr="00520CF2">
              <w:rPr>
                <w:rFonts w:ascii="Times New Roman" w:hAnsi="Times New Roman"/>
                <w:sz w:val="24"/>
                <w:szCs w:val="24"/>
              </w:rPr>
              <w:lastRenderedPageBreak/>
              <w:t>руководство</w:t>
            </w:r>
            <w:bookmarkEnd w:id="19"/>
            <w:bookmarkEnd w:id="20"/>
          </w:p>
        </w:tc>
        <w:tc>
          <w:tcPr>
            <w:tcW w:w="1701" w:type="dxa"/>
            <w:tcBorders>
              <w:top w:val="single" w:sz="12" w:space="0" w:color="auto"/>
              <w:bottom w:val="single" w:sz="12" w:space="0" w:color="auto"/>
              <w:right w:val="single" w:sz="4" w:space="0" w:color="auto"/>
            </w:tcBorders>
            <w:shd w:val="clear" w:color="auto" w:fill="auto"/>
          </w:tcPr>
          <w:p w:rsidR="009C6022" w:rsidRPr="00520CF2" w:rsidRDefault="009C6022" w:rsidP="00F82D01">
            <w:pPr>
              <w:spacing w:before="0" w:after="0"/>
              <w:rPr>
                <w:rFonts w:ascii="Times New Roman" w:hAnsi="Times New Roman"/>
                <w:sz w:val="24"/>
                <w:szCs w:val="24"/>
                <w:lang w:val="ru-RU"/>
              </w:rPr>
            </w:pPr>
            <w:r w:rsidRPr="00520CF2">
              <w:rPr>
                <w:rFonts w:ascii="Times New Roman" w:hAnsi="Times New Roman"/>
                <w:sz w:val="24"/>
                <w:szCs w:val="24"/>
                <w:lang w:val="ru-RU"/>
              </w:rPr>
              <w:lastRenderedPageBreak/>
              <w:t>ВО/СВО</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9C6022" w:rsidRPr="00520CF2" w:rsidRDefault="009C6022" w:rsidP="00F82D01">
            <w:pPr>
              <w:spacing w:before="0" w:after="0"/>
              <w:rPr>
                <w:rFonts w:ascii="Times New Roman" w:hAnsi="Times New Roman"/>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9C6022" w:rsidRPr="00520CF2" w:rsidRDefault="009C6022" w:rsidP="00F82D01">
            <w:pPr>
              <w:spacing w:before="0" w:after="0"/>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9C6022" w:rsidRPr="00520CF2" w:rsidRDefault="009C6022" w:rsidP="00F82D01">
            <w:pPr>
              <w:spacing w:before="0" w:after="0"/>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9C6022" w:rsidRPr="00520CF2" w:rsidRDefault="009C6022" w:rsidP="00F82D01">
            <w:pPr>
              <w:spacing w:before="0" w:after="0"/>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tcBorders>
              <w:top w:val="single" w:sz="12" w:space="0" w:color="auto"/>
              <w:bottom w:val="single" w:sz="12" w:space="0" w:color="auto"/>
            </w:tcBorders>
            <w:shd w:val="clear" w:color="auto" w:fill="FFF2CC"/>
          </w:tcPr>
          <w:p w:rsidR="009C6022" w:rsidRPr="00520CF2" w:rsidRDefault="009C6022" w:rsidP="00F82D01">
            <w:pPr>
              <w:spacing w:before="0" w:after="0"/>
              <w:jc w:val="center"/>
              <w:rPr>
                <w:rFonts w:ascii="Times New Roman" w:hAnsi="Times New Roman"/>
                <w:iCs/>
                <w:sz w:val="24"/>
                <w:szCs w:val="24"/>
                <w:lang w:val="en-GB"/>
              </w:rPr>
            </w:pPr>
          </w:p>
        </w:tc>
        <w:tc>
          <w:tcPr>
            <w:tcW w:w="1701" w:type="dxa"/>
            <w:tcBorders>
              <w:top w:val="single" w:sz="12" w:space="0" w:color="auto"/>
              <w:bottom w:val="single" w:sz="12" w:space="0" w:color="auto"/>
            </w:tcBorders>
            <w:shd w:val="clear" w:color="auto" w:fill="FFF2CC"/>
          </w:tcPr>
          <w:p w:rsidR="009C6022" w:rsidRPr="00520CF2" w:rsidRDefault="009C6022" w:rsidP="00F82D01">
            <w:pPr>
              <w:spacing w:before="0" w:after="0"/>
              <w:jc w:val="center"/>
              <w:rPr>
                <w:rFonts w:ascii="Times New Roman" w:hAnsi="Times New Roman"/>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bl>
    <w:p w:rsidR="004310BD" w:rsidRPr="00520CF2" w:rsidRDefault="004310BD" w:rsidP="00B65027">
      <w:pPr>
        <w:spacing w:after="40" w:line="200" w:lineRule="exact"/>
        <w:rPr>
          <w:sz w:val="18"/>
          <w:szCs w:val="18"/>
          <w:lang w:val="ru-RU"/>
        </w:rPr>
        <w:sectPr w:rsidR="004310BD" w:rsidRPr="00520CF2" w:rsidSect="00C3414E">
          <w:endnotePr>
            <w:numFmt w:val="decimal"/>
          </w:endnotePr>
          <w:type w:val="continuous"/>
          <w:pgSz w:w="16838" w:h="11906" w:orient="landscape" w:code="9"/>
          <w:pgMar w:top="567" w:right="567" w:bottom="851" w:left="851" w:header="720" w:footer="720" w:gutter="0"/>
          <w:cols w:space="720"/>
          <w:formProt w:val="0"/>
          <w:docGrid w:linePitch="299"/>
        </w:sectPr>
      </w:pPr>
    </w:p>
    <w:tbl>
      <w:tblPr>
        <w:tblW w:w="1616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3903"/>
        <w:gridCol w:w="1767"/>
        <w:gridCol w:w="1701"/>
        <w:gridCol w:w="567"/>
        <w:gridCol w:w="567"/>
        <w:gridCol w:w="567"/>
        <w:gridCol w:w="4536"/>
        <w:gridCol w:w="1701"/>
      </w:tblGrid>
      <w:tr w:rsidR="00520CF2" w:rsidRPr="00520CF2" w:rsidTr="00F53BBC">
        <w:tc>
          <w:tcPr>
            <w:tcW w:w="852" w:type="dxa"/>
            <w:tcBorders>
              <w:top w:val="single" w:sz="4" w:space="0" w:color="auto"/>
              <w:bottom w:val="single" w:sz="4" w:space="0" w:color="auto"/>
            </w:tcBorders>
          </w:tcPr>
          <w:p w:rsidR="009C6022" w:rsidRPr="00520CF2" w:rsidRDefault="002906C2" w:rsidP="00B65027">
            <w:pPr>
              <w:spacing w:after="40" w:line="200" w:lineRule="exact"/>
              <w:rPr>
                <w:rFonts w:ascii="Times New Roman" w:hAnsi="Times New Roman"/>
                <w:sz w:val="24"/>
                <w:szCs w:val="24"/>
                <w:lang w:val="ru-RU"/>
              </w:rPr>
            </w:pPr>
            <w:r w:rsidRPr="00520CF2">
              <w:rPr>
                <w:rFonts w:ascii="Times New Roman" w:hAnsi="Times New Roman"/>
                <w:sz w:val="24"/>
                <w:szCs w:val="24"/>
                <w:lang w:val="ru-RU"/>
              </w:rPr>
              <w:lastRenderedPageBreak/>
              <w:t>5.1.1</w:t>
            </w:r>
          </w:p>
        </w:tc>
        <w:tc>
          <w:tcPr>
            <w:tcW w:w="5670" w:type="dxa"/>
            <w:gridSpan w:val="2"/>
            <w:tcBorders>
              <w:top w:val="single" w:sz="4" w:space="0" w:color="auto"/>
              <w:bottom w:val="single" w:sz="4" w:space="0" w:color="auto"/>
            </w:tcBorders>
          </w:tcPr>
          <w:p w:rsidR="009C6022" w:rsidRPr="00520CF2" w:rsidRDefault="00CA716E" w:rsidP="00692FED">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rPr>
              <w:t>Структура и менеджмент деятельности по сертификации должны гарантировать беспристрастность.</w:t>
            </w:r>
          </w:p>
        </w:tc>
        <w:tc>
          <w:tcPr>
            <w:tcW w:w="1701" w:type="dxa"/>
            <w:tcBorders>
              <w:top w:val="single" w:sz="4" w:space="0" w:color="auto"/>
              <w:bottom w:val="single" w:sz="4" w:space="0" w:color="auto"/>
            </w:tcBorders>
            <w:shd w:val="clear" w:color="auto" w:fill="DEEAF6"/>
          </w:tcPr>
          <w:p w:rsidR="009C6022" w:rsidRPr="00520CF2" w:rsidRDefault="009C6022" w:rsidP="00B65027">
            <w:pPr>
              <w:spacing w:after="40" w:line="200" w:lineRule="exact"/>
              <w:rPr>
                <w:rFonts w:ascii="Times New Roman" w:hAnsi="Times New Roman"/>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9C6022" w:rsidRPr="00520CF2" w:rsidRDefault="009C6022" w:rsidP="00B65027">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9C6022" w:rsidRPr="00520CF2" w:rsidRDefault="009C6022" w:rsidP="00B65027">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9C6022" w:rsidRPr="00520CF2" w:rsidRDefault="009C6022" w:rsidP="00B65027">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tcBorders>
              <w:top w:val="single" w:sz="4" w:space="0" w:color="auto"/>
              <w:bottom w:val="single" w:sz="4" w:space="0" w:color="auto"/>
            </w:tcBorders>
            <w:shd w:val="clear" w:color="auto" w:fill="FFF2CC"/>
          </w:tcPr>
          <w:p w:rsidR="009C6022" w:rsidRPr="00520CF2" w:rsidRDefault="009C6022" w:rsidP="00B65027">
            <w:pPr>
              <w:spacing w:after="40" w:line="200" w:lineRule="exact"/>
              <w:jc w:val="center"/>
              <w:rPr>
                <w:rFonts w:ascii="Times New Roman" w:hAnsi="Times New Roman"/>
                <w:iCs/>
                <w:sz w:val="24"/>
                <w:szCs w:val="24"/>
                <w:lang w:val="en-GB"/>
              </w:rPr>
            </w:pPr>
          </w:p>
        </w:tc>
        <w:tc>
          <w:tcPr>
            <w:tcW w:w="1701" w:type="dxa"/>
            <w:tcBorders>
              <w:top w:val="single" w:sz="4" w:space="0" w:color="auto"/>
              <w:bottom w:val="single" w:sz="4" w:space="0" w:color="auto"/>
            </w:tcBorders>
            <w:shd w:val="clear" w:color="auto" w:fill="FFF2CC"/>
          </w:tcPr>
          <w:p w:rsidR="009C6022" w:rsidRPr="00520CF2" w:rsidRDefault="009C6022" w:rsidP="00B65027">
            <w:pPr>
              <w:spacing w:after="40" w:line="200" w:lineRule="exact"/>
              <w:jc w:val="center"/>
              <w:rPr>
                <w:rFonts w:ascii="Times New Roman" w:hAnsi="Times New Roman"/>
                <w:iCs/>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F53BBC">
        <w:tc>
          <w:tcPr>
            <w:tcW w:w="852" w:type="dxa"/>
            <w:tcBorders>
              <w:top w:val="single" w:sz="4" w:space="0" w:color="auto"/>
              <w:bottom w:val="single" w:sz="4" w:space="0" w:color="auto"/>
            </w:tcBorders>
          </w:tcPr>
          <w:p w:rsidR="009C6022" w:rsidRPr="00520CF2" w:rsidRDefault="002906C2" w:rsidP="00B65027">
            <w:pPr>
              <w:spacing w:after="40" w:line="200" w:lineRule="exact"/>
              <w:rPr>
                <w:rFonts w:ascii="Times New Roman" w:hAnsi="Times New Roman"/>
                <w:sz w:val="24"/>
                <w:szCs w:val="24"/>
                <w:lang w:val="ru-RU"/>
              </w:rPr>
            </w:pPr>
            <w:r w:rsidRPr="00520CF2">
              <w:rPr>
                <w:rFonts w:ascii="Times New Roman" w:hAnsi="Times New Roman"/>
                <w:sz w:val="24"/>
                <w:szCs w:val="24"/>
                <w:lang w:val="ru-RU"/>
              </w:rPr>
              <w:t>5.1.2</w:t>
            </w:r>
          </w:p>
        </w:tc>
        <w:tc>
          <w:tcPr>
            <w:tcW w:w="5670" w:type="dxa"/>
            <w:gridSpan w:val="2"/>
            <w:tcBorders>
              <w:top w:val="single" w:sz="4" w:space="0" w:color="auto"/>
              <w:bottom w:val="single" w:sz="4" w:space="0" w:color="auto"/>
            </w:tcBorders>
          </w:tcPr>
          <w:p w:rsidR="009C6022" w:rsidRPr="00520CF2" w:rsidRDefault="00CA716E" w:rsidP="00692FED">
            <w:pPr>
              <w:shd w:val="clear" w:color="auto" w:fill="FFFFFF"/>
              <w:spacing w:before="0" w:after="0"/>
              <w:textAlignment w:val="baseline"/>
              <w:rPr>
                <w:rFonts w:ascii="Times New Roman" w:hAnsi="Times New Roman"/>
                <w:b/>
                <w:sz w:val="24"/>
                <w:szCs w:val="24"/>
                <w:lang w:val="ru-RU"/>
              </w:rPr>
            </w:pPr>
            <w:r w:rsidRPr="00520CF2">
              <w:rPr>
                <w:rFonts w:ascii="Times New Roman" w:hAnsi="Times New Roman"/>
                <w:sz w:val="24"/>
                <w:szCs w:val="24"/>
              </w:rPr>
              <w:t>Орган по сертификации должен документально оформить свою организационную структуру с описанием обязанностей, ответственности и полномочий руководства и другого персонала и комитетов, имеющих отношение к сертификации. В случаях, когда орган по сертификации является частью юридического лица, структура должна отражать подчиненность и взаимоотношения с другими частями данного юридического лица.</w:t>
            </w:r>
          </w:p>
        </w:tc>
        <w:tc>
          <w:tcPr>
            <w:tcW w:w="1701" w:type="dxa"/>
            <w:tcBorders>
              <w:top w:val="single" w:sz="4" w:space="0" w:color="auto"/>
              <w:bottom w:val="single" w:sz="4" w:space="0" w:color="auto"/>
            </w:tcBorders>
            <w:shd w:val="clear" w:color="auto" w:fill="DEEAF6"/>
          </w:tcPr>
          <w:p w:rsidR="009C6022" w:rsidRPr="00520CF2" w:rsidRDefault="005B332D" w:rsidP="00B65027">
            <w:pPr>
              <w:spacing w:after="40" w:line="200" w:lineRule="exact"/>
              <w:rPr>
                <w:rFonts w:ascii="Times New Roman" w:hAnsi="Times New Roman"/>
                <w:iCs/>
                <w:sz w:val="24"/>
                <w:szCs w:val="24"/>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9C6022" w:rsidRPr="00520CF2" w:rsidRDefault="00DA260A"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9C6022" w:rsidRPr="00520CF2" w:rsidRDefault="00DA260A"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9C6022" w:rsidRPr="00520CF2" w:rsidRDefault="00DA260A"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tcBorders>
              <w:top w:val="single" w:sz="4" w:space="0" w:color="auto"/>
              <w:bottom w:val="single" w:sz="4" w:space="0" w:color="auto"/>
            </w:tcBorders>
            <w:shd w:val="clear" w:color="auto" w:fill="FFF2CC"/>
          </w:tcPr>
          <w:p w:rsidR="009C6022" w:rsidRPr="00520CF2" w:rsidRDefault="009C6022"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9C6022" w:rsidRPr="00520CF2" w:rsidRDefault="00403249" w:rsidP="00B65027">
            <w:pPr>
              <w:spacing w:after="40" w:line="200" w:lineRule="exact"/>
              <w:jc w:val="center"/>
              <w:rPr>
                <w:rFonts w:ascii="Times New Roman" w:hAnsi="Times New Roman"/>
                <w:iCs/>
                <w:sz w:val="24"/>
                <w:szCs w:val="24"/>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F53BBC">
        <w:tc>
          <w:tcPr>
            <w:tcW w:w="852" w:type="dxa"/>
            <w:tcBorders>
              <w:top w:val="single" w:sz="4" w:space="0" w:color="auto"/>
              <w:bottom w:val="single" w:sz="4" w:space="0" w:color="auto"/>
            </w:tcBorders>
          </w:tcPr>
          <w:p w:rsidR="009C6022" w:rsidRPr="00520CF2" w:rsidRDefault="002906C2" w:rsidP="006A4CF6">
            <w:pPr>
              <w:spacing w:after="40" w:line="200" w:lineRule="exact"/>
              <w:rPr>
                <w:rFonts w:ascii="Times New Roman" w:hAnsi="Times New Roman"/>
                <w:sz w:val="24"/>
                <w:szCs w:val="24"/>
                <w:lang w:val="ru-RU"/>
              </w:rPr>
            </w:pPr>
            <w:r w:rsidRPr="00520CF2">
              <w:rPr>
                <w:rFonts w:ascii="Times New Roman" w:hAnsi="Times New Roman"/>
                <w:sz w:val="24"/>
                <w:szCs w:val="24"/>
                <w:lang w:val="ru-RU"/>
              </w:rPr>
              <w:t>5.1.3</w:t>
            </w:r>
          </w:p>
        </w:tc>
        <w:tc>
          <w:tcPr>
            <w:tcW w:w="5670" w:type="dxa"/>
            <w:gridSpan w:val="2"/>
            <w:tcBorders>
              <w:top w:val="single" w:sz="4" w:space="0" w:color="auto"/>
              <w:bottom w:val="single" w:sz="4" w:space="0" w:color="auto"/>
            </w:tcBorders>
          </w:tcPr>
          <w:p w:rsidR="00CA716E" w:rsidRPr="00520CF2" w:rsidRDefault="00CA716E" w:rsidP="00CA716E">
            <w:pPr>
              <w:widowControl w:val="0"/>
              <w:spacing w:before="0" w:after="0"/>
              <w:jc w:val="both"/>
              <w:rPr>
                <w:rFonts w:ascii="Times New Roman" w:hAnsi="Times New Roman"/>
                <w:sz w:val="24"/>
                <w:szCs w:val="24"/>
                <w:lang w:val="ru-RU"/>
              </w:rPr>
            </w:pPr>
            <w:r w:rsidRPr="00520CF2">
              <w:rPr>
                <w:rFonts w:ascii="Times New Roman" w:hAnsi="Times New Roman"/>
                <w:sz w:val="24"/>
                <w:szCs w:val="24"/>
                <w:lang w:val="ru-RU"/>
              </w:rPr>
              <w:t>Руководство органа по сертификации должно определить совет, группу лиц или лицо, обладающее соответствующими полномочиями, которое несет полную ответственность за каждую из нижеперечисленных позиций:</w:t>
            </w:r>
          </w:p>
          <w:p w:rsidR="00CA716E" w:rsidRPr="00520CF2" w:rsidRDefault="00CA716E" w:rsidP="003A15C8">
            <w:pPr>
              <w:numPr>
                <w:ilvl w:val="0"/>
                <w:numId w:val="11"/>
              </w:numPr>
              <w:spacing w:before="0" w:after="0"/>
              <w:ind w:firstLine="397"/>
              <w:jc w:val="both"/>
              <w:rPr>
                <w:rFonts w:ascii="Times New Roman" w:hAnsi="Times New Roman"/>
                <w:sz w:val="24"/>
                <w:szCs w:val="24"/>
                <w:lang w:val="ru-RU"/>
              </w:rPr>
            </w:pPr>
            <w:r w:rsidRPr="00520CF2">
              <w:rPr>
                <w:rFonts w:ascii="Times New Roman" w:hAnsi="Times New Roman"/>
                <w:sz w:val="24"/>
                <w:szCs w:val="24"/>
                <w:lang w:val="ru-RU"/>
              </w:rPr>
              <w:t>разработка политик, связанных с функционированием органа по сертификации;</w:t>
            </w:r>
          </w:p>
          <w:p w:rsidR="00CA716E" w:rsidRPr="00520CF2" w:rsidRDefault="00CA716E" w:rsidP="003A15C8">
            <w:pPr>
              <w:numPr>
                <w:ilvl w:val="0"/>
                <w:numId w:val="11"/>
              </w:numPr>
              <w:spacing w:before="0" w:after="0"/>
              <w:ind w:firstLine="397"/>
              <w:jc w:val="both"/>
              <w:rPr>
                <w:rFonts w:ascii="Times New Roman" w:hAnsi="Times New Roman"/>
                <w:sz w:val="24"/>
                <w:szCs w:val="24"/>
                <w:lang w:val="ru-RU"/>
              </w:rPr>
            </w:pPr>
            <w:r w:rsidRPr="00520CF2">
              <w:rPr>
                <w:rFonts w:ascii="Times New Roman" w:hAnsi="Times New Roman"/>
                <w:sz w:val="24"/>
                <w:szCs w:val="24"/>
                <w:lang w:val="ru-RU"/>
              </w:rPr>
              <w:t>контроль за реализацией политик и процедур;</w:t>
            </w:r>
          </w:p>
          <w:p w:rsidR="00CA716E" w:rsidRPr="00520CF2" w:rsidRDefault="00CA716E" w:rsidP="003A15C8">
            <w:pPr>
              <w:numPr>
                <w:ilvl w:val="0"/>
                <w:numId w:val="11"/>
              </w:numPr>
              <w:spacing w:before="0" w:after="0"/>
              <w:ind w:firstLine="397"/>
              <w:jc w:val="both"/>
              <w:rPr>
                <w:rFonts w:ascii="Times New Roman" w:hAnsi="Times New Roman"/>
                <w:sz w:val="24"/>
                <w:szCs w:val="24"/>
                <w:lang w:val="ru-RU"/>
              </w:rPr>
            </w:pPr>
            <w:r w:rsidRPr="00520CF2">
              <w:rPr>
                <w:rFonts w:ascii="Times New Roman" w:hAnsi="Times New Roman"/>
                <w:sz w:val="24"/>
                <w:szCs w:val="24"/>
                <w:lang w:val="ru-RU"/>
              </w:rPr>
              <w:t>контроль за финансовой деятельностью органа по сертификации;</w:t>
            </w:r>
          </w:p>
          <w:p w:rsidR="00CA716E" w:rsidRPr="00520CF2" w:rsidRDefault="00CA716E" w:rsidP="003A15C8">
            <w:pPr>
              <w:numPr>
                <w:ilvl w:val="0"/>
                <w:numId w:val="11"/>
              </w:numPr>
              <w:spacing w:before="0" w:after="0"/>
              <w:ind w:firstLine="397"/>
              <w:jc w:val="both"/>
              <w:rPr>
                <w:rFonts w:ascii="Times New Roman" w:hAnsi="Times New Roman"/>
                <w:sz w:val="24"/>
                <w:szCs w:val="24"/>
                <w:lang w:val="ru-RU"/>
              </w:rPr>
            </w:pPr>
            <w:r w:rsidRPr="00520CF2">
              <w:rPr>
                <w:rFonts w:ascii="Times New Roman" w:hAnsi="Times New Roman"/>
                <w:sz w:val="24"/>
                <w:szCs w:val="24"/>
                <w:lang w:val="ru-RU"/>
              </w:rPr>
              <w:t>совершенствование деятельности по сертификации;</w:t>
            </w:r>
          </w:p>
          <w:p w:rsidR="00CA716E" w:rsidRPr="00520CF2" w:rsidRDefault="00CA716E" w:rsidP="003A15C8">
            <w:pPr>
              <w:numPr>
                <w:ilvl w:val="0"/>
                <w:numId w:val="11"/>
              </w:numPr>
              <w:spacing w:before="0" w:after="0"/>
              <w:ind w:firstLine="397"/>
              <w:jc w:val="both"/>
              <w:rPr>
                <w:rFonts w:ascii="Times New Roman" w:hAnsi="Times New Roman"/>
                <w:sz w:val="24"/>
                <w:szCs w:val="24"/>
                <w:lang w:val="ru-RU"/>
              </w:rPr>
            </w:pPr>
            <w:r w:rsidRPr="00520CF2">
              <w:rPr>
                <w:rFonts w:ascii="Times New Roman" w:hAnsi="Times New Roman"/>
                <w:sz w:val="24"/>
                <w:szCs w:val="24"/>
                <w:lang w:val="ru-RU"/>
              </w:rPr>
              <w:t>совершенствование требований сертификации;</w:t>
            </w:r>
          </w:p>
          <w:p w:rsidR="00CA716E" w:rsidRPr="00520CF2" w:rsidRDefault="00CA716E" w:rsidP="003A15C8">
            <w:pPr>
              <w:numPr>
                <w:ilvl w:val="0"/>
                <w:numId w:val="11"/>
              </w:numPr>
              <w:spacing w:before="0" w:after="0"/>
              <w:ind w:firstLine="397"/>
              <w:jc w:val="both"/>
              <w:rPr>
                <w:rFonts w:ascii="Times New Roman" w:hAnsi="Times New Roman"/>
                <w:sz w:val="24"/>
                <w:szCs w:val="24"/>
                <w:lang w:val="ru-RU"/>
              </w:rPr>
            </w:pPr>
            <w:r w:rsidRPr="00520CF2">
              <w:rPr>
                <w:rFonts w:ascii="Times New Roman" w:hAnsi="Times New Roman"/>
                <w:sz w:val="24"/>
                <w:szCs w:val="24"/>
                <w:lang w:val="ru-RU"/>
              </w:rPr>
              <w:t>оценивание (см. 7.4);</w:t>
            </w:r>
          </w:p>
          <w:p w:rsidR="00CA716E" w:rsidRPr="00520CF2" w:rsidRDefault="00CA716E" w:rsidP="003A15C8">
            <w:pPr>
              <w:numPr>
                <w:ilvl w:val="0"/>
                <w:numId w:val="11"/>
              </w:numPr>
              <w:spacing w:before="0" w:after="0"/>
              <w:ind w:firstLine="397"/>
              <w:jc w:val="both"/>
              <w:rPr>
                <w:rFonts w:ascii="Times New Roman" w:hAnsi="Times New Roman"/>
                <w:sz w:val="24"/>
                <w:szCs w:val="24"/>
                <w:lang w:val="ru-RU"/>
              </w:rPr>
            </w:pPr>
            <w:r w:rsidRPr="00520CF2">
              <w:rPr>
                <w:rFonts w:ascii="Times New Roman" w:hAnsi="Times New Roman"/>
                <w:sz w:val="24"/>
                <w:szCs w:val="24"/>
                <w:lang w:val="ru-RU"/>
              </w:rPr>
              <w:t>анализ (см. 7.5);</w:t>
            </w:r>
          </w:p>
          <w:p w:rsidR="00CA716E" w:rsidRPr="00520CF2" w:rsidRDefault="00CA716E" w:rsidP="003A15C8">
            <w:pPr>
              <w:numPr>
                <w:ilvl w:val="0"/>
                <w:numId w:val="11"/>
              </w:numPr>
              <w:spacing w:before="0" w:after="0"/>
              <w:ind w:firstLine="397"/>
              <w:jc w:val="both"/>
              <w:rPr>
                <w:rFonts w:ascii="Times New Roman" w:hAnsi="Times New Roman"/>
                <w:sz w:val="24"/>
                <w:szCs w:val="24"/>
                <w:lang w:val="ru-RU"/>
              </w:rPr>
            </w:pPr>
            <w:r w:rsidRPr="00520CF2">
              <w:rPr>
                <w:rFonts w:ascii="Times New Roman" w:hAnsi="Times New Roman"/>
                <w:sz w:val="24"/>
                <w:szCs w:val="24"/>
                <w:lang w:val="ru-RU"/>
              </w:rPr>
              <w:t>принятие решений по сертификации (см. 7.6);</w:t>
            </w:r>
          </w:p>
          <w:p w:rsidR="00CA716E" w:rsidRPr="00520CF2" w:rsidRDefault="00CA716E" w:rsidP="003A15C8">
            <w:pPr>
              <w:numPr>
                <w:ilvl w:val="0"/>
                <w:numId w:val="11"/>
              </w:numPr>
              <w:spacing w:before="0" w:after="0"/>
              <w:ind w:firstLine="397"/>
              <w:jc w:val="both"/>
              <w:rPr>
                <w:rFonts w:ascii="Times New Roman" w:hAnsi="Times New Roman"/>
                <w:sz w:val="24"/>
                <w:szCs w:val="24"/>
                <w:lang w:val="ru-RU"/>
              </w:rPr>
            </w:pPr>
            <w:r w:rsidRPr="00520CF2">
              <w:rPr>
                <w:rFonts w:ascii="Times New Roman" w:hAnsi="Times New Roman"/>
                <w:sz w:val="24"/>
                <w:szCs w:val="24"/>
                <w:lang w:val="ru-RU"/>
              </w:rPr>
              <w:t xml:space="preserve">передача полномочий комитетам или </w:t>
            </w:r>
            <w:r w:rsidRPr="00520CF2">
              <w:rPr>
                <w:rFonts w:ascii="Times New Roman" w:hAnsi="Times New Roman"/>
                <w:sz w:val="24"/>
                <w:szCs w:val="24"/>
                <w:lang w:val="ru-RU"/>
              </w:rPr>
              <w:lastRenderedPageBreak/>
              <w:t>персоналу, если это требуется, для выполнения определенной деятельности от имени руководства;</w:t>
            </w:r>
          </w:p>
          <w:p w:rsidR="00CA716E" w:rsidRPr="00520CF2" w:rsidRDefault="00CA716E" w:rsidP="003A15C8">
            <w:pPr>
              <w:numPr>
                <w:ilvl w:val="0"/>
                <w:numId w:val="11"/>
              </w:numPr>
              <w:spacing w:before="0" w:after="0"/>
              <w:ind w:firstLine="397"/>
              <w:jc w:val="both"/>
              <w:rPr>
                <w:rFonts w:ascii="Times New Roman" w:hAnsi="Times New Roman"/>
                <w:sz w:val="24"/>
                <w:szCs w:val="24"/>
                <w:lang w:val="ru-RU"/>
              </w:rPr>
            </w:pPr>
            <w:r w:rsidRPr="00520CF2">
              <w:rPr>
                <w:rFonts w:ascii="Times New Roman" w:hAnsi="Times New Roman"/>
                <w:sz w:val="24"/>
                <w:szCs w:val="24"/>
                <w:lang w:val="ru-RU"/>
              </w:rPr>
              <w:t>договорные отношения;</w:t>
            </w:r>
          </w:p>
          <w:p w:rsidR="00CA716E" w:rsidRPr="00520CF2" w:rsidRDefault="00CA716E" w:rsidP="003A15C8">
            <w:pPr>
              <w:numPr>
                <w:ilvl w:val="0"/>
                <w:numId w:val="11"/>
              </w:numPr>
              <w:spacing w:before="0" w:after="0"/>
              <w:ind w:firstLine="397"/>
              <w:jc w:val="both"/>
              <w:rPr>
                <w:rFonts w:ascii="Times New Roman" w:hAnsi="Times New Roman"/>
                <w:sz w:val="24"/>
                <w:szCs w:val="24"/>
                <w:lang w:val="ru-RU"/>
              </w:rPr>
            </w:pPr>
            <w:r w:rsidRPr="00520CF2">
              <w:rPr>
                <w:rFonts w:ascii="Times New Roman" w:hAnsi="Times New Roman"/>
                <w:sz w:val="24"/>
                <w:szCs w:val="24"/>
                <w:lang w:val="ru-RU"/>
              </w:rPr>
              <w:t>обеспечение необходимыми ресурсами для осуществления деятельности по сертификации;</w:t>
            </w:r>
          </w:p>
          <w:p w:rsidR="00CA716E" w:rsidRPr="00520CF2" w:rsidRDefault="00CA716E" w:rsidP="003A15C8">
            <w:pPr>
              <w:numPr>
                <w:ilvl w:val="0"/>
                <w:numId w:val="11"/>
              </w:numPr>
              <w:spacing w:before="0" w:after="0"/>
              <w:ind w:firstLine="397"/>
              <w:jc w:val="both"/>
              <w:rPr>
                <w:rFonts w:ascii="Times New Roman" w:hAnsi="Times New Roman"/>
                <w:sz w:val="24"/>
                <w:szCs w:val="24"/>
                <w:lang w:val="ru-RU"/>
              </w:rPr>
            </w:pPr>
            <w:r w:rsidRPr="00520CF2">
              <w:rPr>
                <w:rFonts w:ascii="Times New Roman" w:hAnsi="Times New Roman"/>
                <w:sz w:val="24"/>
                <w:szCs w:val="24"/>
                <w:lang w:val="ru-RU"/>
              </w:rPr>
              <w:t>реагирование на жалобы и апелляции;</w:t>
            </w:r>
          </w:p>
          <w:p w:rsidR="00CA716E" w:rsidRPr="00520CF2" w:rsidRDefault="00CA716E" w:rsidP="003A15C8">
            <w:pPr>
              <w:numPr>
                <w:ilvl w:val="0"/>
                <w:numId w:val="11"/>
              </w:numPr>
              <w:spacing w:before="0" w:after="0"/>
              <w:ind w:firstLine="397"/>
              <w:jc w:val="both"/>
              <w:rPr>
                <w:rFonts w:ascii="Times New Roman" w:hAnsi="Times New Roman"/>
                <w:sz w:val="24"/>
                <w:szCs w:val="24"/>
                <w:lang w:val="ru-RU"/>
              </w:rPr>
            </w:pPr>
            <w:r w:rsidRPr="00520CF2">
              <w:rPr>
                <w:rFonts w:ascii="Times New Roman" w:hAnsi="Times New Roman"/>
                <w:sz w:val="24"/>
                <w:szCs w:val="24"/>
                <w:lang w:val="ru-RU"/>
              </w:rPr>
              <w:t>требования к компетентности персонала;</w:t>
            </w:r>
          </w:p>
          <w:p w:rsidR="009C6022" w:rsidRPr="00520CF2" w:rsidRDefault="00CA716E" w:rsidP="00CA716E">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rPr>
              <w:t>система менеджмента органа по сертификации (см. раздел 8).</w:t>
            </w:r>
          </w:p>
        </w:tc>
        <w:tc>
          <w:tcPr>
            <w:tcW w:w="1701" w:type="dxa"/>
            <w:tcBorders>
              <w:top w:val="single" w:sz="4" w:space="0" w:color="auto"/>
              <w:bottom w:val="single" w:sz="4" w:space="0" w:color="auto"/>
            </w:tcBorders>
            <w:shd w:val="clear" w:color="auto" w:fill="DEEAF6"/>
          </w:tcPr>
          <w:p w:rsidR="009C6022" w:rsidRPr="00520CF2" w:rsidRDefault="009C6022" w:rsidP="009C6022">
            <w:pPr>
              <w:spacing w:after="40" w:line="200" w:lineRule="exact"/>
              <w:rPr>
                <w:rFonts w:ascii="Times New Roman" w:hAnsi="Times New Roman"/>
                <w:sz w:val="24"/>
                <w:szCs w:val="24"/>
                <w:lang w:val="en-GB"/>
              </w:rPr>
            </w:pPr>
            <w:r w:rsidRPr="00520CF2">
              <w:rPr>
                <w:rFonts w:ascii="Times New Roman" w:hAnsi="Times New Roman"/>
                <w:iCs/>
                <w:sz w:val="24"/>
                <w:szCs w:val="24"/>
                <w:lang w:val="en-GB"/>
              </w:rPr>
              <w:lastRenderedPageBreak/>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9C6022" w:rsidRPr="00520CF2" w:rsidRDefault="009C6022" w:rsidP="009C6022">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9C6022" w:rsidRPr="00520CF2" w:rsidRDefault="009C6022" w:rsidP="009C6022">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9C6022" w:rsidRPr="00520CF2" w:rsidRDefault="009C6022" w:rsidP="009C6022">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tcBorders>
              <w:top w:val="single" w:sz="4" w:space="0" w:color="auto"/>
              <w:bottom w:val="single" w:sz="4" w:space="0" w:color="auto"/>
            </w:tcBorders>
            <w:shd w:val="clear" w:color="auto" w:fill="FFF2CC"/>
          </w:tcPr>
          <w:p w:rsidR="009C6022" w:rsidRPr="00520CF2" w:rsidRDefault="009C6022" w:rsidP="009C6022">
            <w:pPr>
              <w:spacing w:after="40" w:line="200" w:lineRule="exact"/>
              <w:jc w:val="center"/>
              <w:rPr>
                <w:rFonts w:ascii="Times New Roman" w:hAnsi="Times New Roman"/>
                <w:iCs/>
                <w:sz w:val="24"/>
                <w:szCs w:val="24"/>
                <w:lang w:val="en-GB"/>
              </w:rPr>
            </w:pPr>
          </w:p>
        </w:tc>
        <w:tc>
          <w:tcPr>
            <w:tcW w:w="1701" w:type="dxa"/>
            <w:tcBorders>
              <w:top w:val="single" w:sz="4" w:space="0" w:color="auto"/>
              <w:bottom w:val="single" w:sz="4" w:space="0" w:color="auto"/>
            </w:tcBorders>
            <w:shd w:val="clear" w:color="auto" w:fill="FFF2CC"/>
          </w:tcPr>
          <w:p w:rsidR="009C6022" w:rsidRPr="00520CF2" w:rsidRDefault="009C6022" w:rsidP="009C6022">
            <w:pPr>
              <w:spacing w:after="40" w:line="200" w:lineRule="exact"/>
              <w:jc w:val="center"/>
              <w:rPr>
                <w:rFonts w:ascii="Times New Roman" w:hAnsi="Times New Roman"/>
                <w:iCs/>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F53BBC">
        <w:tc>
          <w:tcPr>
            <w:tcW w:w="852" w:type="dxa"/>
            <w:tcBorders>
              <w:top w:val="single" w:sz="4" w:space="0" w:color="auto"/>
              <w:bottom w:val="single" w:sz="4" w:space="0" w:color="auto"/>
            </w:tcBorders>
          </w:tcPr>
          <w:p w:rsidR="009C6022" w:rsidRPr="00520CF2" w:rsidRDefault="008D1CB9" w:rsidP="006A4CF6">
            <w:pPr>
              <w:spacing w:after="40" w:line="200" w:lineRule="exact"/>
              <w:rPr>
                <w:rFonts w:ascii="Times New Roman" w:hAnsi="Times New Roman"/>
                <w:sz w:val="24"/>
                <w:szCs w:val="24"/>
                <w:lang w:val="ru-RU"/>
              </w:rPr>
            </w:pPr>
            <w:r w:rsidRPr="00520CF2">
              <w:rPr>
                <w:rFonts w:ascii="Times New Roman" w:hAnsi="Times New Roman"/>
                <w:sz w:val="24"/>
                <w:szCs w:val="24"/>
                <w:lang w:val="ru-RU"/>
              </w:rPr>
              <w:lastRenderedPageBreak/>
              <w:t>5.1.4</w:t>
            </w:r>
          </w:p>
        </w:tc>
        <w:tc>
          <w:tcPr>
            <w:tcW w:w="5670" w:type="dxa"/>
            <w:gridSpan w:val="2"/>
            <w:tcBorders>
              <w:top w:val="single" w:sz="4" w:space="0" w:color="auto"/>
              <w:bottom w:val="single" w:sz="4" w:space="0" w:color="auto"/>
            </w:tcBorders>
          </w:tcPr>
          <w:p w:rsidR="009C6022" w:rsidRPr="00520CF2" w:rsidRDefault="008D1CB9" w:rsidP="008D1CB9">
            <w:pPr>
              <w:shd w:val="clear" w:color="auto" w:fill="FFFFFF"/>
              <w:spacing w:before="0" w:after="0"/>
              <w:textAlignment w:val="baseline"/>
              <w:rPr>
                <w:rFonts w:ascii="Times New Roman" w:hAnsi="Times New Roman"/>
                <w:sz w:val="24"/>
                <w:szCs w:val="24"/>
                <w:lang w:eastAsia="en-US"/>
              </w:rPr>
            </w:pPr>
            <w:bookmarkStart w:id="21" w:name="_Ref354480712"/>
            <w:r w:rsidRPr="00520CF2">
              <w:rPr>
                <w:rFonts w:ascii="Times New Roman" w:hAnsi="Times New Roman"/>
                <w:sz w:val="24"/>
                <w:szCs w:val="24"/>
              </w:rPr>
              <w:t>Орган по сертификации должен иметь надлежащим образом оформленные правила по назначению, определению полномочий и функционированию комитетов, которые вовлечены в процесс по сертификации (см. раздел 7). Такие комитеты должны быть свободны от любого коммерческого, финансового и других видов давления, которое может оказывать влияние на принятие решений. Орган по сертификации должен сохранять право назначения и исключения членов таких комитетов.</w:t>
            </w:r>
            <w:bookmarkEnd w:id="21"/>
          </w:p>
        </w:tc>
        <w:tc>
          <w:tcPr>
            <w:tcW w:w="1701" w:type="dxa"/>
            <w:tcBorders>
              <w:top w:val="single" w:sz="4" w:space="0" w:color="auto"/>
              <w:bottom w:val="single" w:sz="4" w:space="0" w:color="auto"/>
            </w:tcBorders>
            <w:shd w:val="clear" w:color="auto" w:fill="DEEAF6"/>
          </w:tcPr>
          <w:p w:rsidR="009C6022" w:rsidRPr="00520CF2" w:rsidRDefault="009C6022" w:rsidP="009C6022">
            <w:pPr>
              <w:spacing w:after="40" w:line="200" w:lineRule="exact"/>
              <w:rPr>
                <w:rFonts w:ascii="Times New Roman" w:hAnsi="Times New Roman"/>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9C6022" w:rsidRPr="00520CF2" w:rsidRDefault="009C6022" w:rsidP="009C6022">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9C6022" w:rsidRPr="00520CF2" w:rsidRDefault="009C6022" w:rsidP="009C6022">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9C6022" w:rsidRPr="00520CF2" w:rsidRDefault="009C6022" w:rsidP="009C6022">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tcBorders>
              <w:top w:val="single" w:sz="4" w:space="0" w:color="auto"/>
              <w:bottom w:val="single" w:sz="4" w:space="0" w:color="auto"/>
            </w:tcBorders>
            <w:shd w:val="clear" w:color="auto" w:fill="FFF2CC"/>
          </w:tcPr>
          <w:p w:rsidR="009C6022" w:rsidRPr="00520CF2" w:rsidRDefault="009C6022" w:rsidP="009C6022">
            <w:pPr>
              <w:spacing w:after="40" w:line="200" w:lineRule="exact"/>
              <w:jc w:val="center"/>
              <w:rPr>
                <w:rFonts w:ascii="Times New Roman" w:hAnsi="Times New Roman"/>
                <w:iCs/>
                <w:sz w:val="24"/>
                <w:szCs w:val="24"/>
                <w:lang w:val="en-GB"/>
              </w:rPr>
            </w:pPr>
          </w:p>
        </w:tc>
        <w:tc>
          <w:tcPr>
            <w:tcW w:w="1701" w:type="dxa"/>
            <w:tcBorders>
              <w:top w:val="single" w:sz="4" w:space="0" w:color="auto"/>
              <w:bottom w:val="single" w:sz="4" w:space="0" w:color="auto"/>
            </w:tcBorders>
            <w:shd w:val="clear" w:color="auto" w:fill="FFF2CC"/>
          </w:tcPr>
          <w:p w:rsidR="009C6022" w:rsidRPr="00520CF2" w:rsidRDefault="009C6022" w:rsidP="009C6022">
            <w:pPr>
              <w:spacing w:after="40" w:line="200" w:lineRule="exact"/>
              <w:jc w:val="center"/>
              <w:rPr>
                <w:rFonts w:ascii="Times New Roman" w:hAnsi="Times New Roman"/>
                <w:iCs/>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F53BBC">
        <w:tc>
          <w:tcPr>
            <w:tcW w:w="4755" w:type="dxa"/>
            <w:gridSpan w:val="2"/>
            <w:tcBorders>
              <w:top w:val="single" w:sz="4" w:space="0" w:color="auto"/>
              <w:bottom w:val="single" w:sz="4" w:space="0" w:color="auto"/>
            </w:tcBorders>
          </w:tcPr>
          <w:p w:rsidR="005B332D" w:rsidRPr="00520CF2" w:rsidRDefault="005B332D" w:rsidP="003C0BDF">
            <w:pPr>
              <w:shd w:val="clear" w:color="auto" w:fill="FFFFFF"/>
              <w:spacing w:before="0" w:after="0"/>
              <w:textAlignment w:val="baseline"/>
              <w:rPr>
                <w:rFonts w:ascii="Times New Roman" w:hAnsi="Times New Roman"/>
                <w:bCs/>
                <w:sz w:val="24"/>
                <w:szCs w:val="24"/>
                <w:lang w:val="ru-RU"/>
              </w:rPr>
            </w:pPr>
            <w:bookmarkStart w:id="22" w:name="_Ref354480297"/>
            <w:bookmarkStart w:id="23" w:name="_Ref354480475"/>
            <w:bookmarkStart w:id="24" w:name="_Ref354480479"/>
            <w:bookmarkStart w:id="25" w:name="_Toc363473129"/>
            <w:bookmarkStart w:id="26" w:name="_Toc370464286"/>
            <w:r w:rsidRPr="00520CF2">
              <w:rPr>
                <w:rFonts w:ascii="Times New Roman" w:hAnsi="Times New Roman"/>
                <w:bCs/>
                <w:sz w:val="24"/>
                <w:szCs w:val="24"/>
                <w:lang w:val="ru-RU"/>
              </w:rPr>
              <w:t xml:space="preserve">5.2 </w:t>
            </w:r>
            <w:r w:rsidRPr="00520CF2">
              <w:rPr>
                <w:rFonts w:ascii="Times New Roman" w:hAnsi="Times New Roman"/>
                <w:bCs/>
                <w:sz w:val="24"/>
                <w:szCs w:val="24"/>
              </w:rPr>
              <w:t xml:space="preserve">Механизм обеспечения </w:t>
            </w:r>
            <w:bookmarkEnd w:id="22"/>
            <w:bookmarkEnd w:id="23"/>
            <w:bookmarkEnd w:id="24"/>
            <w:r w:rsidRPr="00520CF2">
              <w:rPr>
                <w:rFonts w:ascii="Times New Roman" w:hAnsi="Times New Roman"/>
                <w:bCs/>
                <w:sz w:val="24"/>
                <w:szCs w:val="24"/>
              </w:rPr>
              <w:t>беспристрастности</w:t>
            </w:r>
            <w:bookmarkEnd w:id="25"/>
            <w:bookmarkEnd w:id="26"/>
          </w:p>
        </w:tc>
        <w:tc>
          <w:tcPr>
            <w:tcW w:w="1767" w:type="dxa"/>
            <w:tcBorders>
              <w:top w:val="single" w:sz="4" w:space="0" w:color="auto"/>
              <w:bottom w:val="single" w:sz="4" w:space="0" w:color="auto"/>
            </w:tcBorders>
          </w:tcPr>
          <w:p w:rsidR="005B332D" w:rsidRPr="00520CF2" w:rsidRDefault="005B332D" w:rsidP="003C0BDF">
            <w:pPr>
              <w:shd w:val="clear" w:color="auto" w:fill="FFFFFF"/>
              <w:spacing w:before="0" w:after="0"/>
              <w:textAlignment w:val="baseline"/>
              <w:rPr>
                <w:rFonts w:ascii="Times New Roman" w:hAnsi="Times New Roman"/>
                <w:b/>
                <w:sz w:val="24"/>
                <w:szCs w:val="24"/>
                <w:lang w:val="ru-RU" w:eastAsia="en-US"/>
              </w:rPr>
            </w:pPr>
            <w:r w:rsidRPr="00520CF2">
              <w:rPr>
                <w:rFonts w:ascii="Times New Roman" w:hAnsi="Times New Roman"/>
                <w:sz w:val="24"/>
                <w:szCs w:val="24"/>
                <w:lang w:val="ru-RU"/>
              </w:rPr>
              <w:t>ВО/СВО</w:t>
            </w:r>
          </w:p>
        </w:tc>
        <w:tc>
          <w:tcPr>
            <w:tcW w:w="1701" w:type="dxa"/>
            <w:tcBorders>
              <w:top w:val="single" w:sz="4" w:space="0" w:color="auto"/>
              <w:bottom w:val="single" w:sz="4" w:space="0" w:color="auto"/>
            </w:tcBorders>
            <w:shd w:val="clear" w:color="auto" w:fill="DEEAF6"/>
          </w:tcPr>
          <w:p w:rsidR="005B332D" w:rsidRPr="00520CF2" w:rsidRDefault="005B332D" w:rsidP="009C6022">
            <w:pPr>
              <w:spacing w:after="40" w:line="200" w:lineRule="exact"/>
              <w:rPr>
                <w:rFonts w:ascii="Times New Roman" w:hAnsi="Times New Roman"/>
                <w:iCs/>
                <w:sz w:val="24"/>
                <w:szCs w:val="24"/>
                <w:lang w:val="en-GB"/>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5B332D" w:rsidRPr="00520CF2" w:rsidRDefault="00DA260A" w:rsidP="009C6022">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5B332D" w:rsidRPr="00520CF2" w:rsidRDefault="00DA260A" w:rsidP="009C6022">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5B332D" w:rsidRPr="00520CF2" w:rsidRDefault="00DA260A" w:rsidP="009C6022">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tcBorders>
              <w:top w:val="single" w:sz="4" w:space="0" w:color="auto"/>
              <w:bottom w:val="single" w:sz="4" w:space="0" w:color="auto"/>
            </w:tcBorders>
            <w:shd w:val="clear" w:color="auto" w:fill="FFF2CC"/>
          </w:tcPr>
          <w:p w:rsidR="005B332D" w:rsidRPr="00520CF2" w:rsidRDefault="005B332D" w:rsidP="009C6022">
            <w:pPr>
              <w:spacing w:after="40" w:line="200" w:lineRule="exact"/>
              <w:jc w:val="center"/>
              <w:rPr>
                <w:rFonts w:ascii="Times New Roman" w:hAnsi="Times New Roman"/>
                <w:iCs/>
                <w:sz w:val="24"/>
                <w:szCs w:val="24"/>
                <w:lang w:val="en-GB"/>
              </w:rPr>
            </w:pPr>
          </w:p>
        </w:tc>
        <w:tc>
          <w:tcPr>
            <w:tcW w:w="1701" w:type="dxa"/>
            <w:tcBorders>
              <w:top w:val="single" w:sz="4" w:space="0" w:color="auto"/>
              <w:bottom w:val="single" w:sz="4" w:space="0" w:color="auto"/>
            </w:tcBorders>
            <w:shd w:val="clear" w:color="auto" w:fill="FFF2CC"/>
          </w:tcPr>
          <w:p w:rsidR="005B332D" w:rsidRPr="00520CF2" w:rsidRDefault="00403249" w:rsidP="009C6022">
            <w:pPr>
              <w:spacing w:after="40" w:line="200" w:lineRule="exact"/>
              <w:jc w:val="center"/>
              <w:rPr>
                <w:rFonts w:ascii="Times New Roman" w:hAnsi="Times New Roman"/>
                <w:iCs/>
                <w:sz w:val="24"/>
                <w:szCs w:val="24"/>
                <w:lang w:val="en-GB"/>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F53BBC">
        <w:tc>
          <w:tcPr>
            <w:tcW w:w="852" w:type="dxa"/>
            <w:tcBorders>
              <w:top w:val="single" w:sz="4" w:space="0" w:color="auto"/>
              <w:bottom w:val="single" w:sz="4" w:space="0" w:color="auto"/>
            </w:tcBorders>
          </w:tcPr>
          <w:p w:rsidR="00CA716E" w:rsidRPr="00520CF2" w:rsidRDefault="007C7ECF" w:rsidP="006A4CF6">
            <w:pPr>
              <w:spacing w:after="40" w:line="200" w:lineRule="exact"/>
              <w:rPr>
                <w:rFonts w:ascii="Times New Roman" w:hAnsi="Times New Roman"/>
                <w:sz w:val="24"/>
                <w:szCs w:val="24"/>
                <w:lang w:val="ru-RU"/>
              </w:rPr>
            </w:pPr>
            <w:r w:rsidRPr="00520CF2">
              <w:rPr>
                <w:rFonts w:ascii="Times New Roman" w:hAnsi="Times New Roman"/>
                <w:sz w:val="24"/>
                <w:szCs w:val="24"/>
                <w:lang w:val="ru-RU"/>
              </w:rPr>
              <w:t>5.2.1</w:t>
            </w:r>
          </w:p>
        </w:tc>
        <w:tc>
          <w:tcPr>
            <w:tcW w:w="5670" w:type="dxa"/>
            <w:gridSpan w:val="2"/>
            <w:tcBorders>
              <w:top w:val="single" w:sz="4" w:space="0" w:color="auto"/>
              <w:bottom w:val="single" w:sz="4" w:space="0" w:color="auto"/>
            </w:tcBorders>
          </w:tcPr>
          <w:p w:rsidR="007C7ECF" w:rsidRPr="00520CF2" w:rsidRDefault="007C7ECF" w:rsidP="007C7ECF">
            <w:pPr>
              <w:keepNext/>
              <w:spacing w:before="0" w:after="0"/>
              <w:jc w:val="both"/>
              <w:rPr>
                <w:rFonts w:ascii="Times New Roman" w:hAnsi="Times New Roman"/>
                <w:sz w:val="24"/>
                <w:szCs w:val="24"/>
                <w:lang w:val="ru-RU"/>
              </w:rPr>
            </w:pPr>
            <w:r w:rsidRPr="00520CF2">
              <w:rPr>
                <w:rFonts w:ascii="Times New Roman" w:hAnsi="Times New Roman"/>
                <w:sz w:val="24"/>
                <w:szCs w:val="24"/>
                <w:lang w:val="ru-RU"/>
              </w:rPr>
              <w:t>Орган по сертификации должен иметь механизм обеспечения беспристрастности. Этот механизм должен обеспечивать следующие входные данные:</w:t>
            </w:r>
          </w:p>
          <w:p w:rsidR="007C7ECF" w:rsidRPr="00520CF2" w:rsidRDefault="007C7ECF" w:rsidP="003A15C8">
            <w:pPr>
              <w:numPr>
                <w:ilvl w:val="0"/>
                <w:numId w:val="12"/>
              </w:numPr>
              <w:spacing w:before="0" w:after="0"/>
              <w:ind w:firstLine="397"/>
              <w:jc w:val="both"/>
              <w:rPr>
                <w:rFonts w:ascii="Times New Roman" w:hAnsi="Times New Roman"/>
                <w:sz w:val="24"/>
                <w:szCs w:val="24"/>
                <w:lang w:val="ru-RU"/>
              </w:rPr>
            </w:pPr>
            <w:r w:rsidRPr="00520CF2">
              <w:rPr>
                <w:rFonts w:ascii="Times New Roman" w:hAnsi="Times New Roman"/>
                <w:sz w:val="24"/>
                <w:szCs w:val="24"/>
                <w:lang w:val="ru-RU"/>
              </w:rPr>
              <w:t>политики и принципы, связанные с беспристрастностью деятельности по сертификации;</w:t>
            </w:r>
          </w:p>
          <w:p w:rsidR="007C7ECF" w:rsidRPr="00520CF2" w:rsidRDefault="007C7ECF" w:rsidP="003A15C8">
            <w:pPr>
              <w:numPr>
                <w:ilvl w:val="0"/>
                <w:numId w:val="12"/>
              </w:numPr>
              <w:spacing w:before="0" w:after="0"/>
              <w:ind w:firstLine="397"/>
              <w:jc w:val="both"/>
              <w:rPr>
                <w:rFonts w:ascii="Times New Roman" w:hAnsi="Times New Roman"/>
                <w:sz w:val="24"/>
                <w:szCs w:val="24"/>
                <w:lang w:val="ru-RU"/>
              </w:rPr>
            </w:pPr>
            <w:r w:rsidRPr="00520CF2">
              <w:rPr>
                <w:rFonts w:ascii="Times New Roman" w:hAnsi="Times New Roman"/>
                <w:sz w:val="24"/>
                <w:szCs w:val="24"/>
                <w:lang w:val="ru-RU"/>
              </w:rPr>
              <w:t>любые стремления со стороны органа по сертификации препятствовать по коммерческим или иным соображениям осуществлению последовательной и объективной деятельности по сертификации;</w:t>
            </w:r>
          </w:p>
          <w:p w:rsidR="007C7ECF" w:rsidRPr="00520CF2" w:rsidRDefault="007C7ECF" w:rsidP="003A15C8">
            <w:pPr>
              <w:numPr>
                <w:ilvl w:val="0"/>
                <w:numId w:val="12"/>
              </w:numPr>
              <w:spacing w:before="0" w:after="0"/>
              <w:ind w:firstLine="397"/>
              <w:jc w:val="both"/>
              <w:rPr>
                <w:rFonts w:ascii="Times New Roman" w:hAnsi="Times New Roman"/>
                <w:sz w:val="24"/>
                <w:szCs w:val="24"/>
                <w:lang w:val="ru-RU"/>
              </w:rPr>
            </w:pPr>
            <w:r w:rsidRPr="00520CF2">
              <w:rPr>
                <w:rFonts w:ascii="Times New Roman" w:hAnsi="Times New Roman"/>
                <w:sz w:val="24"/>
                <w:szCs w:val="24"/>
                <w:lang w:val="ru-RU"/>
              </w:rPr>
              <w:t xml:space="preserve">факторы, влияющие на беспристрастность и </w:t>
            </w:r>
            <w:r w:rsidRPr="00520CF2">
              <w:rPr>
                <w:rFonts w:ascii="Times New Roman" w:hAnsi="Times New Roman"/>
                <w:sz w:val="24"/>
                <w:szCs w:val="24"/>
                <w:lang w:val="ru-RU"/>
              </w:rPr>
              <w:lastRenderedPageBreak/>
              <w:t>доверие к сертификации, включая степень открытости.</w:t>
            </w:r>
          </w:p>
          <w:p w:rsidR="007C7ECF" w:rsidRPr="00520CF2" w:rsidRDefault="007C7ECF" w:rsidP="007C7ECF">
            <w:pPr>
              <w:spacing w:after="80"/>
              <w:ind w:firstLine="113"/>
              <w:contextualSpacing/>
              <w:jc w:val="both"/>
              <w:rPr>
                <w:rFonts w:ascii="Times New Roman" w:hAnsi="Times New Roman"/>
                <w:sz w:val="24"/>
                <w:szCs w:val="24"/>
                <w:lang w:val="ru-RU"/>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 xml:space="preserve">Примечание1: </w:t>
            </w:r>
            <w:r w:rsidRPr="00520CF2">
              <w:rPr>
                <w:rFonts w:ascii="Times New Roman" w:hAnsi="Times New Roman"/>
                <w:sz w:val="24"/>
                <w:szCs w:val="24"/>
                <w:lang w:val="ru-RU"/>
              </w:rPr>
              <w:t>Другие задачи или обязанности (например, участие в принятии решений по сертификации) могут быть закреплены в данном механизме, при условии, что эти дополнительные задачи или обязанности не ставят под угрозу первоочередную задачу по обеспечению беспристрастности.</w:t>
            </w:r>
          </w:p>
          <w:p w:rsidR="007C7ECF" w:rsidRPr="00520CF2" w:rsidRDefault="007C7ECF" w:rsidP="007C7ECF">
            <w:pPr>
              <w:spacing w:after="80"/>
              <w:ind w:firstLine="113"/>
              <w:contextualSpacing/>
              <w:jc w:val="both"/>
              <w:rPr>
                <w:rFonts w:ascii="Times New Roman" w:hAnsi="Times New Roman"/>
                <w:sz w:val="24"/>
                <w:szCs w:val="24"/>
                <w:lang w:val="ru-RU"/>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 xml:space="preserve">Примечание2: </w:t>
            </w:r>
            <w:r w:rsidRPr="00520CF2">
              <w:rPr>
                <w:rFonts w:ascii="Times New Roman" w:hAnsi="Times New Roman"/>
                <w:sz w:val="24"/>
                <w:szCs w:val="24"/>
                <w:lang w:val="ru-RU"/>
              </w:rPr>
              <w:t>Возможным механизмом обеспечения беспристрастности может являться комитет, учрежденный одним или несколькими органами по сертификации, а также комитет, созданный владельцем схемы, государственным или уполномоченным органом.</w:t>
            </w:r>
          </w:p>
          <w:p w:rsidR="007C7ECF" w:rsidRPr="00520CF2" w:rsidRDefault="007C7ECF" w:rsidP="007C7ECF">
            <w:pPr>
              <w:spacing w:after="80"/>
              <w:ind w:firstLine="113"/>
              <w:contextualSpacing/>
              <w:jc w:val="both"/>
              <w:rPr>
                <w:rFonts w:ascii="Times New Roman" w:hAnsi="Times New Roman"/>
                <w:sz w:val="24"/>
                <w:szCs w:val="24"/>
                <w:lang w:val="ru-RU"/>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 xml:space="preserve">Примечание3: </w:t>
            </w:r>
            <w:r w:rsidRPr="00520CF2">
              <w:rPr>
                <w:rFonts w:ascii="Times New Roman" w:hAnsi="Times New Roman"/>
                <w:sz w:val="24"/>
                <w:szCs w:val="24"/>
                <w:lang w:val="ru-RU"/>
              </w:rPr>
              <w:t>Единый механизм для нескольких схем сертификации может быть достаточным для соблюдения данного требования.</w:t>
            </w:r>
          </w:p>
          <w:p w:rsidR="00CA716E" w:rsidRPr="00520CF2" w:rsidRDefault="007C7ECF" w:rsidP="007C7ECF">
            <w:pPr>
              <w:shd w:val="clear" w:color="auto" w:fill="FFFFFF"/>
              <w:spacing w:before="0" w:after="0"/>
              <w:textAlignment w:val="baseline"/>
              <w:rPr>
                <w:rFonts w:ascii="Times New Roman" w:hAnsi="Times New Roman"/>
                <w:sz w:val="24"/>
                <w:szCs w:val="24"/>
                <w:lang w:eastAsia="en-US"/>
              </w:rPr>
            </w:pPr>
            <w:r w:rsidRPr="00520CF2">
              <w:rPr>
                <w:rFonts w:ascii="Times New Roman" w:hAnsi="Times New Roman"/>
                <w:sz w:val="24"/>
                <w:szCs w:val="24"/>
              </w:rPr>
              <w:t>[</w:t>
            </w:r>
            <w:r w:rsidRPr="00520CF2">
              <w:rPr>
                <w:rFonts w:ascii="Times New Roman" w:hAnsi="Times New Roman"/>
                <w:sz w:val="24"/>
                <w:szCs w:val="24"/>
              </w:rPr>
              <w:sym w:font="Wingdings" w:char="F0E8"/>
            </w:r>
            <w:r w:rsidRPr="00520CF2">
              <w:rPr>
                <w:rFonts w:ascii="Times New Roman" w:hAnsi="Times New Roman"/>
                <w:sz w:val="24"/>
                <w:szCs w:val="24"/>
              </w:rPr>
              <w:t>Примечание4: Если орган по сертификации также осуществляет сертификацию систем менеджмента, то комитет, выполняющий требования ISO/IEC 17021:2011 (подраздел 6.2), может считаться соответствующим требованиям настоящего подраздела (5.2) при условии, что все требования 5.2 выполняются.</w:t>
            </w:r>
          </w:p>
        </w:tc>
        <w:tc>
          <w:tcPr>
            <w:tcW w:w="1701" w:type="dxa"/>
            <w:tcBorders>
              <w:top w:val="single" w:sz="4" w:space="0" w:color="auto"/>
              <w:bottom w:val="single" w:sz="4" w:space="0" w:color="auto"/>
            </w:tcBorders>
            <w:shd w:val="clear" w:color="auto" w:fill="DEEAF6"/>
          </w:tcPr>
          <w:p w:rsidR="00CA716E" w:rsidRPr="00520CF2" w:rsidRDefault="005B332D" w:rsidP="009C6022">
            <w:pPr>
              <w:spacing w:after="40" w:line="200" w:lineRule="exact"/>
              <w:rPr>
                <w:rFonts w:ascii="Times New Roman" w:hAnsi="Times New Roman"/>
                <w:iCs/>
                <w:sz w:val="24"/>
                <w:szCs w:val="24"/>
                <w:lang w:val="ru-RU"/>
              </w:rPr>
            </w:pPr>
            <w:r w:rsidRPr="00520CF2">
              <w:rPr>
                <w:rFonts w:ascii="Times New Roman" w:hAnsi="Times New Roman"/>
                <w:iCs/>
                <w:sz w:val="22"/>
                <w:szCs w:val="18"/>
                <w:lang w:val="en-GB"/>
              </w:rPr>
              <w:lastRenderedPageBreak/>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A716E" w:rsidRPr="00520CF2" w:rsidRDefault="00DA260A" w:rsidP="009C6022">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CA716E" w:rsidRPr="00520CF2" w:rsidRDefault="00DA260A" w:rsidP="009C6022">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CA716E" w:rsidRPr="00520CF2" w:rsidRDefault="00DA260A" w:rsidP="009C6022">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tcBorders>
              <w:top w:val="single" w:sz="4" w:space="0" w:color="auto"/>
              <w:bottom w:val="single" w:sz="4" w:space="0" w:color="auto"/>
            </w:tcBorders>
            <w:shd w:val="clear" w:color="auto" w:fill="FFF2CC"/>
          </w:tcPr>
          <w:p w:rsidR="00CA716E" w:rsidRPr="00520CF2" w:rsidRDefault="00CA716E" w:rsidP="009C6022">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CA716E" w:rsidRPr="00520CF2" w:rsidRDefault="00403249" w:rsidP="009C6022">
            <w:pPr>
              <w:spacing w:after="40" w:line="200" w:lineRule="exact"/>
              <w:jc w:val="center"/>
              <w:rPr>
                <w:rFonts w:ascii="Times New Roman" w:hAnsi="Times New Roman"/>
                <w:iCs/>
                <w:sz w:val="24"/>
                <w:szCs w:val="24"/>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F53BBC">
        <w:tc>
          <w:tcPr>
            <w:tcW w:w="852" w:type="dxa"/>
            <w:tcBorders>
              <w:top w:val="single" w:sz="4" w:space="0" w:color="auto"/>
              <w:bottom w:val="single" w:sz="4" w:space="0" w:color="auto"/>
            </w:tcBorders>
          </w:tcPr>
          <w:p w:rsidR="007C7ECF" w:rsidRPr="00520CF2" w:rsidRDefault="004E6D49" w:rsidP="006A4CF6">
            <w:pPr>
              <w:spacing w:after="40" w:line="200" w:lineRule="exact"/>
              <w:rPr>
                <w:rFonts w:ascii="Times New Roman" w:hAnsi="Times New Roman"/>
                <w:sz w:val="24"/>
                <w:szCs w:val="24"/>
                <w:lang w:val="ru-RU"/>
              </w:rPr>
            </w:pPr>
            <w:r w:rsidRPr="00520CF2">
              <w:rPr>
                <w:rFonts w:ascii="Times New Roman" w:hAnsi="Times New Roman"/>
                <w:sz w:val="24"/>
                <w:szCs w:val="24"/>
                <w:lang w:val="ru-RU"/>
              </w:rPr>
              <w:lastRenderedPageBreak/>
              <w:t>5.2.2</w:t>
            </w:r>
          </w:p>
        </w:tc>
        <w:tc>
          <w:tcPr>
            <w:tcW w:w="5670" w:type="dxa"/>
            <w:gridSpan w:val="2"/>
            <w:tcBorders>
              <w:top w:val="single" w:sz="4" w:space="0" w:color="auto"/>
              <w:bottom w:val="single" w:sz="4" w:space="0" w:color="auto"/>
            </w:tcBorders>
          </w:tcPr>
          <w:p w:rsidR="004E6D49" w:rsidRPr="00520CF2" w:rsidRDefault="004E6D49" w:rsidP="004E6D49">
            <w:pPr>
              <w:keepNext/>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Механизм обеспечения беспристрастности должен быть документально оформлен с целью обеспечения:</w:t>
            </w:r>
          </w:p>
          <w:p w:rsidR="004E6D49" w:rsidRPr="00520CF2" w:rsidRDefault="004E6D49" w:rsidP="003A15C8">
            <w:pPr>
              <w:numPr>
                <w:ilvl w:val="0"/>
                <w:numId w:val="13"/>
              </w:numPr>
              <w:spacing w:before="0" w:after="0"/>
              <w:ind w:firstLine="397"/>
              <w:jc w:val="both"/>
              <w:rPr>
                <w:rFonts w:ascii="Times New Roman" w:hAnsi="Times New Roman"/>
                <w:sz w:val="24"/>
                <w:szCs w:val="24"/>
                <w:lang w:val="ru-RU" w:eastAsia="en-US"/>
              </w:rPr>
            </w:pPr>
            <w:r w:rsidRPr="00520CF2">
              <w:rPr>
                <w:rFonts w:ascii="Times New Roman" w:hAnsi="Times New Roman"/>
                <w:sz w:val="24"/>
                <w:szCs w:val="24"/>
                <w:lang w:val="ru-RU" w:eastAsia="en-US"/>
              </w:rPr>
              <w:t xml:space="preserve">сбалансированного представительства основных заинтересованных сторон, у которых нет преобладания общего интереса (внутренний или внешний персонал органа по сертификации считается имеющим общий интерес, и он не должен </w:t>
            </w:r>
            <w:r w:rsidRPr="00520CF2">
              <w:rPr>
                <w:rFonts w:ascii="Times New Roman" w:hAnsi="Times New Roman"/>
                <w:sz w:val="24"/>
                <w:szCs w:val="24"/>
                <w:lang w:val="ru-RU" w:eastAsia="en-US"/>
              </w:rPr>
              <w:lastRenderedPageBreak/>
              <w:t>преобладать);</w:t>
            </w:r>
          </w:p>
          <w:p w:rsidR="007C7ECF" w:rsidRPr="00520CF2" w:rsidRDefault="004E6D49" w:rsidP="004E6D49">
            <w:pPr>
              <w:shd w:val="clear" w:color="auto" w:fill="FFFFFF"/>
              <w:spacing w:before="0" w:after="0"/>
              <w:textAlignment w:val="baseline"/>
              <w:rPr>
                <w:rFonts w:ascii="Times New Roman" w:hAnsi="Times New Roman"/>
                <w:sz w:val="24"/>
                <w:szCs w:val="24"/>
                <w:lang w:eastAsia="en-US"/>
              </w:rPr>
            </w:pPr>
            <w:r w:rsidRPr="00520CF2">
              <w:rPr>
                <w:rFonts w:ascii="Times New Roman" w:hAnsi="Times New Roman"/>
                <w:sz w:val="24"/>
                <w:szCs w:val="24"/>
              </w:rPr>
              <w:t>доступа ко всей необходимой информации для выполнения своих функций.</w:t>
            </w:r>
          </w:p>
        </w:tc>
        <w:tc>
          <w:tcPr>
            <w:tcW w:w="1701" w:type="dxa"/>
            <w:tcBorders>
              <w:top w:val="single" w:sz="4" w:space="0" w:color="auto"/>
              <w:bottom w:val="single" w:sz="4" w:space="0" w:color="auto"/>
            </w:tcBorders>
            <w:shd w:val="clear" w:color="auto" w:fill="DEEAF6"/>
          </w:tcPr>
          <w:p w:rsidR="007C7ECF" w:rsidRPr="00520CF2" w:rsidRDefault="005B332D" w:rsidP="009C6022">
            <w:pPr>
              <w:spacing w:after="40" w:line="200" w:lineRule="exact"/>
              <w:rPr>
                <w:rFonts w:ascii="Times New Roman" w:hAnsi="Times New Roman"/>
                <w:iCs/>
                <w:sz w:val="24"/>
                <w:szCs w:val="24"/>
                <w:lang w:val="ru-RU"/>
              </w:rPr>
            </w:pPr>
            <w:r w:rsidRPr="00520CF2">
              <w:rPr>
                <w:rFonts w:ascii="Times New Roman" w:hAnsi="Times New Roman"/>
                <w:iCs/>
                <w:sz w:val="22"/>
                <w:szCs w:val="18"/>
                <w:lang w:val="en-GB"/>
              </w:rPr>
              <w:lastRenderedPageBreak/>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7C7ECF" w:rsidRPr="00520CF2" w:rsidRDefault="00DA260A" w:rsidP="009C6022">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7C7ECF" w:rsidRPr="00520CF2" w:rsidRDefault="00DA260A" w:rsidP="009C6022">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7C7ECF" w:rsidRPr="00520CF2" w:rsidRDefault="00DA260A" w:rsidP="009C6022">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tcBorders>
              <w:top w:val="single" w:sz="4" w:space="0" w:color="auto"/>
              <w:bottom w:val="single" w:sz="4" w:space="0" w:color="auto"/>
            </w:tcBorders>
            <w:shd w:val="clear" w:color="auto" w:fill="FFF2CC"/>
          </w:tcPr>
          <w:p w:rsidR="007C7ECF" w:rsidRPr="00520CF2" w:rsidRDefault="007C7ECF" w:rsidP="009C6022">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7C7ECF" w:rsidRPr="00520CF2" w:rsidRDefault="00403249" w:rsidP="009C6022">
            <w:pPr>
              <w:spacing w:after="40" w:line="200" w:lineRule="exact"/>
              <w:jc w:val="center"/>
              <w:rPr>
                <w:rFonts w:ascii="Times New Roman" w:hAnsi="Times New Roman"/>
                <w:iCs/>
                <w:sz w:val="24"/>
                <w:szCs w:val="24"/>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F53BBC">
        <w:tc>
          <w:tcPr>
            <w:tcW w:w="852" w:type="dxa"/>
            <w:tcBorders>
              <w:top w:val="single" w:sz="4" w:space="0" w:color="auto"/>
              <w:bottom w:val="single" w:sz="4" w:space="0" w:color="auto"/>
            </w:tcBorders>
          </w:tcPr>
          <w:p w:rsidR="007C7ECF" w:rsidRPr="00520CF2" w:rsidRDefault="004E6D49" w:rsidP="006A4CF6">
            <w:pPr>
              <w:spacing w:after="40" w:line="200" w:lineRule="exact"/>
              <w:rPr>
                <w:rFonts w:ascii="Times New Roman" w:hAnsi="Times New Roman"/>
                <w:sz w:val="24"/>
                <w:szCs w:val="24"/>
                <w:lang w:val="ru-RU"/>
              </w:rPr>
            </w:pPr>
            <w:r w:rsidRPr="00520CF2">
              <w:rPr>
                <w:rFonts w:ascii="Times New Roman" w:hAnsi="Times New Roman"/>
                <w:sz w:val="24"/>
                <w:szCs w:val="24"/>
                <w:lang w:val="ru-RU"/>
              </w:rPr>
              <w:lastRenderedPageBreak/>
              <w:t>5.2.3</w:t>
            </w:r>
          </w:p>
        </w:tc>
        <w:tc>
          <w:tcPr>
            <w:tcW w:w="5670" w:type="dxa"/>
            <w:gridSpan w:val="2"/>
            <w:tcBorders>
              <w:top w:val="single" w:sz="4" w:space="0" w:color="auto"/>
              <w:bottom w:val="single" w:sz="4" w:space="0" w:color="auto"/>
            </w:tcBorders>
          </w:tcPr>
          <w:p w:rsidR="004E6D49" w:rsidRPr="00520CF2" w:rsidRDefault="004E6D49" w:rsidP="004E6D49">
            <w:pPr>
              <w:rPr>
                <w:rFonts w:ascii="Times New Roman" w:hAnsi="Times New Roman"/>
                <w:sz w:val="24"/>
                <w:szCs w:val="24"/>
                <w:lang w:val="ru-RU" w:eastAsia="en-US"/>
              </w:rPr>
            </w:pPr>
            <w:r w:rsidRPr="00520CF2">
              <w:rPr>
                <w:rFonts w:ascii="Times New Roman" w:hAnsi="Times New Roman"/>
                <w:sz w:val="24"/>
                <w:szCs w:val="24"/>
                <w:lang w:val="ru-RU" w:eastAsia="en-US"/>
              </w:rPr>
              <w:t>Если высшее руководство органа по сертификации не следует входным данным механизма, то в самом механизме должно быть предусмотрено право принимать независимые меры (например, информирование государственных органов, органов аккредитации, заинтересованных сторон). Во время принятия соответствующих мер должны соблюдаться требования конфиденциальности (4.5) по отношению к заказчику и органу по сертификации.</w:t>
            </w:r>
          </w:p>
          <w:p w:rsidR="007C7ECF" w:rsidRPr="00520CF2" w:rsidRDefault="004E6D49" w:rsidP="004E6D49">
            <w:pPr>
              <w:shd w:val="clear" w:color="auto" w:fill="FFFFFF"/>
              <w:tabs>
                <w:tab w:val="left" w:pos="645"/>
              </w:tabs>
              <w:spacing w:before="0" w:after="0"/>
              <w:textAlignment w:val="baseline"/>
              <w:rPr>
                <w:rFonts w:ascii="Times New Roman" w:hAnsi="Times New Roman"/>
                <w:sz w:val="24"/>
                <w:szCs w:val="24"/>
                <w:lang w:eastAsia="en-US"/>
              </w:rPr>
            </w:pPr>
            <w:r w:rsidRPr="00520CF2">
              <w:rPr>
                <w:rFonts w:ascii="Times New Roman" w:hAnsi="Times New Roman"/>
                <w:sz w:val="24"/>
                <w:szCs w:val="24"/>
              </w:rPr>
              <w:t>Входные данные, которые противоречат процедурам органа по сертификации или другим обязательным требованиям, не следует принимать во внимание. Руководство органа по сертификации должно документально обосновать решение не принимать во внимание входные данные и сохранять данный документ для рассмотрения соответствующим персоналом.</w:t>
            </w:r>
          </w:p>
        </w:tc>
        <w:tc>
          <w:tcPr>
            <w:tcW w:w="1701" w:type="dxa"/>
            <w:tcBorders>
              <w:top w:val="single" w:sz="4" w:space="0" w:color="auto"/>
              <w:bottom w:val="single" w:sz="4" w:space="0" w:color="auto"/>
            </w:tcBorders>
            <w:shd w:val="clear" w:color="auto" w:fill="DEEAF6"/>
          </w:tcPr>
          <w:p w:rsidR="007C7ECF" w:rsidRPr="00520CF2" w:rsidRDefault="005B332D" w:rsidP="009C6022">
            <w:pPr>
              <w:spacing w:after="40" w:line="200" w:lineRule="exact"/>
              <w:rPr>
                <w:rFonts w:ascii="Times New Roman" w:hAnsi="Times New Roman"/>
                <w:iCs/>
                <w:sz w:val="24"/>
                <w:szCs w:val="24"/>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7C7ECF" w:rsidRPr="00520CF2" w:rsidRDefault="00DA260A" w:rsidP="009C6022">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7C7ECF" w:rsidRPr="00520CF2" w:rsidRDefault="00DA260A" w:rsidP="009C6022">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7C7ECF" w:rsidRPr="00520CF2" w:rsidRDefault="00DA260A" w:rsidP="009C6022">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tcBorders>
              <w:top w:val="single" w:sz="4" w:space="0" w:color="auto"/>
              <w:bottom w:val="single" w:sz="4" w:space="0" w:color="auto"/>
            </w:tcBorders>
            <w:shd w:val="clear" w:color="auto" w:fill="FFF2CC"/>
          </w:tcPr>
          <w:p w:rsidR="007C7ECF" w:rsidRPr="00520CF2" w:rsidRDefault="007C7ECF" w:rsidP="009C6022">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7C7ECF" w:rsidRPr="00520CF2" w:rsidRDefault="00403249" w:rsidP="009C6022">
            <w:pPr>
              <w:spacing w:after="40" w:line="200" w:lineRule="exact"/>
              <w:jc w:val="center"/>
              <w:rPr>
                <w:rFonts w:ascii="Times New Roman" w:hAnsi="Times New Roman"/>
                <w:iCs/>
                <w:sz w:val="24"/>
                <w:szCs w:val="24"/>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F53BBC">
        <w:tc>
          <w:tcPr>
            <w:tcW w:w="852" w:type="dxa"/>
            <w:tcBorders>
              <w:top w:val="single" w:sz="4" w:space="0" w:color="auto"/>
              <w:bottom w:val="single" w:sz="4" w:space="0" w:color="auto"/>
            </w:tcBorders>
          </w:tcPr>
          <w:p w:rsidR="007C7ECF" w:rsidRPr="00520CF2" w:rsidRDefault="00F63197" w:rsidP="006A4CF6">
            <w:pPr>
              <w:spacing w:after="40" w:line="200" w:lineRule="exact"/>
              <w:rPr>
                <w:rFonts w:ascii="Times New Roman" w:hAnsi="Times New Roman"/>
                <w:sz w:val="24"/>
                <w:szCs w:val="24"/>
                <w:lang w:val="ru-RU"/>
              </w:rPr>
            </w:pPr>
            <w:r w:rsidRPr="00520CF2">
              <w:rPr>
                <w:rFonts w:ascii="Times New Roman" w:hAnsi="Times New Roman"/>
                <w:sz w:val="24"/>
                <w:szCs w:val="24"/>
                <w:lang w:val="ru-RU"/>
              </w:rPr>
              <w:t>5.2.4</w:t>
            </w:r>
          </w:p>
        </w:tc>
        <w:tc>
          <w:tcPr>
            <w:tcW w:w="5670" w:type="dxa"/>
            <w:gridSpan w:val="2"/>
            <w:tcBorders>
              <w:top w:val="single" w:sz="4" w:space="0" w:color="auto"/>
              <w:bottom w:val="single" w:sz="4" w:space="0" w:color="auto"/>
            </w:tcBorders>
          </w:tcPr>
          <w:p w:rsidR="00F63197" w:rsidRPr="00520CF2" w:rsidRDefault="00F63197" w:rsidP="00F63197">
            <w:pPr>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Несмотря на то, что интересы всех заинтересованных сторон не могут быть учтены при обеспечении беспристрастности, орган по сертификации должен определить и пригласить в состав комитета основные заинтересованные стороны.</w:t>
            </w:r>
          </w:p>
          <w:p w:rsidR="00F63197" w:rsidRPr="00520CF2" w:rsidRDefault="00F63197" w:rsidP="00F63197">
            <w:pPr>
              <w:spacing w:after="80"/>
              <w:ind w:firstLine="113"/>
              <w:contextualSpacing/>
              <w:jc w:val="both"/>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 xml:space="preserve">Примечание1: Такие заинтересованные стороны могут включать заказчиков органа по сертификации, потребителей, производителей, поставщиков, пользователей, экспертов по оценке соответствия, представителей торгово-промышленной палаты, представителей государственных органов </w:t>
            </w:r>
            <w:r w:rsidRPr="00520CF2">
              <w:rPr>
                <w:rFonts w:ascii="Times New Roman" w:hAnsi="Times New Roman"/>
                <w:sz w:val="24"/>
                <w:szCs w:val="24"/>
                <w:lang w:val="ru-RU" w:eastAsia="en-US"/>
              </w:rPr>
              <w:lastRenderedPageBreak/>
              <w:t xml:space="preserve">регулирования или других государственных органов, а также представителей негосударственных организаций, включая общество защиты прав </w:t>
            </w:r>
            <w:r w:rsidRPr="00520CF2">
              <w:rPr>
                <w:rFonts w:ascii="Times New Roman" w:hAnsi="Times New Roman"/>
                <w:sz w:val="24"/>
                <w:szCs w:val="24"/>
                <w:lang w:val="ru-RU" w:eastAsia="en-US"/>
              </w:rPr>
              <w:br/>
              <w:t>потребителей. Достаточно одного представителя каждой заинтересованной стороны в данном механизме.</w:t>
            </w:r>
          </w:p>
          <w:p w:rsidR="007C7ECF" w:rsidRPr="00520CF2" w:rsidRDefault="00F63197" w:rsidP="00F63197">
            <w:pPr>
              <w:shd w:val="clear" w:color="auto" w:fill="FFFFFF"/>
              <w:spacing w:before="0" w:after="0"/>
              <w:textAlignment w:val="baseline"/>
              <w:rPr>
                <w:rFonts w:ascii="Times New Roman" w:hAnsi="Times New Roman"/>
                <w:sz w:val="24"/>
                <w:szCs w:val="24"/>
                <w:lang w:eastAsia="en-US"/>
              </w:rPr>
            </w:pPr>
            <w:r w:rsidRPr="00520CF2">
              <w:rPr>
                <w:rFonts w:ascii="Times New Roman" w:hAnsi="Times New Roman"/>
                <w:sz w:val="24"/>
                <w:szCs w:val="24"/>
              </w:rPr>
              <w:t>[</w:t>
            </w:r>
            <w:r w:rsidRPr="00520CF2">
              <w:rPr>
                <w:rFonts w:ascii="Times New Roman" w:hAnsi="Times New Roman"/>
                <w:sz w:val="24"/>
                <w:szCs w:val="24"/>
              </w:rPr>
              <w:sym w:font="Wingdings" w:char="F0E8"/>
            </w:r>
            <w:r w:rsidRPr="00520CF2">
              <w:rPr>
                <w:rFonts w:ascii="Times New Roman" w:hAnsi="Times New Roman"/>
                <w:sz w:val="24"/>
                <w:szCs w:val="24"/>
              </w:rPr>
              <w:t>Примечание2: Эти интересы могут быть ограничены в зависимости от содержания схемы сертификации.</w:t>
            </w:r>
          </w:p>
        </w:tc>
        <w:tc>
          <w:tcPr>
            <w:tcW w:w="1701" w:type="dxa"/>
            <w:tcBorders>
              <w:top w:val="single" w:sz="4" w:space="0" w:color="auto"/>
              <w:bottom w:val="single" w:sz="4" w:space="0" w:color="auto"/>
            </w:tcBorders>
            <w:shd w:val="clear" w:color="auto" w:fill="DEEAF6"/>
          </w:tcPr>
          <w:p w:rsidR="007C7ECF" w:rsidRPr="00520CF2" w:rsidRDefault="005B332D" w:rsidP="009C6022">
            <w:pPr>
              <w:spacing w:after="40" w:line="200" w:lineRule="exact"/>
              <w:rPr>
                <w:rFonts w:ascii="Times New Roman" w:hAnsi="Times New Roman"/>
                <w:iCs/>
                <w:sz w:val="24"/>
                <w:szCs w:val="24"/>
                <w:lang w:val="ru-RU"/>
              </w:rPr>
            </w:pPr>
            <w:r w:rsidRPr="00520CF2">
              <w:rPr>
                <w:rFonts w:ascii="Times New Roman" w:hAnsi="Times New Roman"/>
                <w:iCs/>
                <w:sz w:val="22"/>
                <w:szCs w:val="18"/>
                <w:lang w:val="en-GB"/>
              </w:rPr>
              <w:lastRenderedPageBreak/>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7C7ECF" w:rsidRPr="00520CF2" w:rsidRDefault="00DA260A" w:rsidP="009C6022">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7C7ECF" w:rsidRPr="00520CF2" w:rsidRDefault="00DA260A" w:rsidP="009C6022">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7C7ECF" w:rsidRPr="00520CF2" w:rsidRDefault="00DA260A" w:rsidP="009C6022">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tcBorders>
              <w:top w:val="single" w:sz="4" w:space="0" w:color="auto"/>
              <w:bottom w:val="single" w:sz="4" w:space="0" w:color="auto"/>
            </w:tcBorders>
            <w:shd w:val="clear" w:color="auto" w:fill="FFF2CC"/>
          </w:tcPr>
          <w:p w:rsidR="007C7ECF" w:rsidRPr="00520CF2" w:rsidRDefault="007C7ECF" w:rsidP="009C6022">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7C7ECF" w:rsidRPr="00520CF2" w:rsidRDefault="00403249" w:rsidP="009C6022">
            <w:pPr>
              <w:spacing w:after="40" w:line="200" w:lineRule="exact"/>
              <w:jc w:val="center"/>
              <w:rPr>
                <w:rFonts w:ascii="Times New Roman" w:hAnsi="Times New Roman"/>
                <w:iCs/>
                <w:sz w:val="24"/>
                <w:szCs w:val="24"/>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bl>
    <w:p w:rsidR="00692FED" w:rsidRPr="00520CF2" w:rsidRDefault="00692FED" w:rsidP="00FF39AA">
      <w:pPr>
        <w:rPr>
          <w:sz w:val="18"/>
          <w:szCs w:val="18"/>
          <w:lang w:val="ru-RU"/>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781"/>
        <w:gridCol w:w="31"/>
        <w:gridCol w:w="297"/>
        <w:gridCol w:w="1565"/>
        <w:gridCol w:w="1700"/>
        <w:gridCol w:w="567"/>
        <w:gridCol w:w="567"/>
        <w:gridCol w:w="567"/>
        <w:gridCol w:w="4535"/>
        <w:gridCol w:w="1700"/>
      </w:tblGrid>
      <w:tr w:rsidR="00520CF2" w:rsidRPr="00520CF2" w:rsidTr="00904807">
        <w:trPr>
          <w:trHeight w:val="767"/>
        </w:trPr>
        <w:tc>
          <w:tcPr>
            <w:tcW w:w="851" w:type="dxa"/>
            <w:vMerge w:val="restart"/>
            <w:tcBorders>
              <w:top w:val="single" w:sz="12" w:space="0" w:color="auto"/>
            </w:tcBorders>
            <w:shd w:val="clear" w:color="auto" w:fill="CCCCCC"/>
          </w:tcPr>
          <w:p w:rsidR="009C6022" w:rsidRPr="00520CF2" w:rsidRDefault="009C6022" w:rsidP="00A90828">
            <w:pPr>
              <w:keepNext/>
              <w:keepLines/>
              <w:spacing w:after="40" w:line="200" w:lineRule="exact"/>
              <w:rPr>
                <w:rFonts w:ascii="Times New Roman" w:hAnsi="Times New Roman"/>
                <w:sz w:val="24"/>
                <w:szCs w:val="24"/>
                <w:lang w:val="ru-RU"/>
              </w:rPr>
            </w:pPr>
          </w:p>
        </w:tc>
        <w:tc>
          <w:tcPr>
            <w:tcW w:w="4109" w:type="dxa"/>
            <w:gridSpan w:val="3"/>
            <w:vMerge w:val="restart"/>
            <w:tcBorders>
              <w:top w:val="single" w:sz="12" w:space="0" w:color="auto"/>
            </w:tcBorders>
            <w:shd w:val="clear" w:color="auto" w:fill="CCCCCC"/>
            <w:vAlign w:val="center"/>
          </w:tcPr>
          <w:p w:rsidR="009C6022" w:rsidRPr="00520CF2" w:rsidRDefault="009C6022" w:rsidP="005A562A">
            <w:pPr>
              <w:jc w:val="center"/>
              <w:rPr>
                <w:rFonts w:ascii="Times New Roman" w:hAnsi="Times New Roman"/>
                <w:sz w:val="24"/>
                <w:szCs w:val="24"/>
                <w:lang w:val="ru-RU"/>
              </w:rPr>
            </w:pPr>
            <w:r w:rsidRPr="00520CF2">
              <w:rPr>
                <w:rFonts w:ascii="Times New Roman" w:hAnsi="Times New Roman"/>
                <w:sz w:val="24"/>
                <w:szCs w:val="24"/>
                <w:lang w:val="ru-RU"/>
              </w:rPr>
              <w:t>Требование</w:t>
            </w:r>
          </w:p>
        </w:tc>
        <w:tc>
          <w:tcPr>
            <w:tcW w:w="1565" w:type="dxa"/>
            <w:vMerge w:val="restart"/>
            <w:tcBorders>
              <w:top w:val="single" w:sz="12" w:space="0" w:color="auto"/>
            </w:tcBorders>
            <w:shd w:val="clear" w:color="auto" w:fill="CCCCCC"/>
            <w:vAlign w:val="center"/>
          </w:tcPr>
          <w:p w:rsidR="009C6022" w:rsidRPr="00520CF2" w:rsidRDefault="009C6022" w:rsidP="002E48DD">
            <w:pPr>
              <w:jc w:val="center"/>
              <w:rPr>
                <w:rFonts w:ascii="Times New Roman" w:hAnsi="Times New Roman"/>
                <w:sz w:val="24"/>
                <w:szCs w:val="24"/>
                <w:lang w:val="ru-RU"/>
              </w:rPr>
            </w:pPr>
            <w:r w:rsidRPr="00520CF2">
              <w:rPr>
                <w:rFonts w:ascii="Times New Roman" w:hAnsi="Times New Roman"/>
                <w:sz w:val="24"/>
                <w:szCs w:val="24"/>
                <w:lang w:val="ru-RU"/>
              </w:rPr>
              <w:t>Ответствен-ность</w:t>
            </w:r>
          </w:p>
        </w:tc>
        <w:tc>
          <w:tcPr>
            <w:tcW w:w="1700" w:type="dxa"/>
            <w:vMerge w:val="restart"/>
            <w:tcBorders>
              <w:top w:val="single" w:sz="12" w:space="0" w:color="auto"/>
            </w:tcBorders>
            <w:shd w:val="clear" w:color="auto" w:fill="CCCCCC"/>
            <w:vAlign w:val="center"/>
          </w:tcPr>
          <w:p w:rsidR="009C6022" w:rsidRPr="00520CF2" w:rsidRDefault="009C6022" w:rsidP="005A562A">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ru-RU"/>
              </w:rPr>
              <w:t>Документы  системы менеджмента для реализации  требования</w:t>
            </w:r>
          </w:p>
        </w:tc>
        <w:tc>
          <w:tcPr>
            <w:tcW w:w="6236" w:type="dxa"/>
            <w:gridSpan w:val="4"/>
            <w:tcBorders>
              <w:top w:val="single" w:sz="12" w:space="0" w:color="auto"/>
              <w:bottom w:val="single" w:sz="4" w:space="0" w:color="auto"/>
            </w:tcBorders>
            <w:shd w:val="clear" w:color="auto" w:fill="CCCCCC"/>
            <w:vAlign w:val="center"/>
          </w:tcPr>
          <w:p w:rsidR="009C6022" w:rsidRPr="00520CF2" w:rsidRDefault="009C6022" w:rsidP="005A562A">
            <w:pPr>
              <w:pStyle w:val="a4"/>
              <w:keepNext/>
              <w:keepLines/>
              <w:tabs>
                <w:tab w:val="clear" w:pos="9072"/>
              </w:tabs>
              <w:spacing w:after="40" w:line="200" w:lineRule="exact"/>
              <w:jc w:val="center"/>
              <w:rPr>
                <w:rFonts w:ascii="Times New Roman" w:hAnsi="Times New Roman"/>
                <w:bCs/>
                <w:sz w:val="24"/>
                <w:szCs w:val="24"/>
                <w:lang w:val="ru-RU"/>
              </w:rPr>
            </w:pPr>
            <w:r w:rsidRPr="00520CF2">
              <w:rPr>
                <w:rFonts w:ascii="Times New Roman" w:hAnsi="Times New Roman"/>
                <w:sz w:val="24"/>
                <w:szCs w:val="24"/>
                <w:lang w:val="ru-RU"/>
              </w:rPr>
              <w:t>Оценка</w:t>
            </w:r>
            <w:r w:rsidRPr="00520CF2">
              <w:rPr>
                <w:rFonts w:ascii="Times New Roman" w:hAnsi="Times New Roman"/>
                <w:sz w:val="24"/>
                <w:szCs w:val="24"/>
                <w:vertAlign w:val="superscript"/>
                <w:lang w:val="ru-RU"/>
              </w:rPr>
              <w:t>2</w:t>
            </w:r>
          </w:p>
        </w:tc>
        <w:tc>
          <w:tcPr>
            <w:tcW w:w="1700" w:type="dxa"/>
            <w:vMerge w:val="restart"/>
            <w:tcBorders>
              <w:top w:val="single" w:sz="12" w:space="0" w:color="auto"/>
            </w:tcBorders>
            <w:shd w:val="clear" w:color="auto" w:fill="CCCCCC"/>
            <w:vAlign w:val="center"/>
          </w:tcPr>
          <w:p w:rsidR="009C6022" w:rsidRPr="00520CF2" w:rsidRDefault="009C6022" w:rsidP="005A562A">
            <w:pPr>
              <w:pStyle w:val="a4"/>
              <w:keepNext/>
              <w:keepLines/>
              <w:tabs>
                <w:tab w:val="clear" w:pos="9072"/>
              </w:tab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ru-RU"/>
              </w:rPr>
              <w:t>Документы системы менеджмента, где внесены изменения</w:t>
            </w:r>
          </w:p>
        </w:tc>
      </w:tr>
      <w:tr w:rsidR="00520CF2" w:rsidRPr="00520CF2" w:rsidTr="00904807">
        <w:tc>
          <w:tcPr>
            <w:tcW w:w="851" w:type="dxa"/>
            <w:vMerge/>
            <w:tcBorders>
              <w:bottom w:val="single" w:sz="12" w:space="0" w:color="auto"/>
            </w:tcBorders>
            <w:shd w:val="clear" w:color="auto" w:fill="CCCCCC"/>
          </w:tcPr>
          <w:p w:rsidR="009C6022" w:rsidRPr="00520CF2" w:rsidRDefault="009C6022" w:rsidP="003A3E8B">
            <w:pPr>
              <w:keepNext/>
              <w:keepLines/>
              <w:spacing w:after="40" w:line="200" w:lineRule="exact"/>
              <w:rPr>
                <w:rFonts w:ascii="Times New Roman" w:hAnsi="Times New Roman"/>
                <w:sz w:val="24"/>
                <w:szCs w:val="24"/>
                <w:lang w:val="ru-RU"/>
              </w:rPr>
            </w:pPr>
          </w:p>
        </w:tc>
        <w:tc>
          <w:tcPr>
            <w:tcW w:w="4109" w:type="dxa"/>
            <w:gridSpan w:val="3"/>
            <w:vMerge/>
            <w:tcBorders>
              <w:bottom w:val="single" w:sz="12" w:space="0" w:color="auto"/>
            </w:tcBorders>
            <w:shd w:val="clear" w:color="auto" w:fill="CCCCCC"/>
            <w:vAlign w:val="center"/>
          </w:tcPr>
          <w:p w:rsidR="009C6022" w:rsidRPr="00520CF2" w:rsidRDefault="009C6022" w:rsidP="00AA6EBB">
            <w:pPr>
              <w:pStyle w:val="3"/>
              <w:rPr>
                <w:color w:val="auto"/>
              </w:rPr>
            </w:pPr>
          </w:p>
        </w:tc>
        <w:tc>
          <w:tcPr>
            <w:tcW w:w="1565" w:type="dxa"/>
            <w:vMerge/>
            <w:tcBorders>
              <w:bottom w:val="single" w:sz="12" w:space="0" w:color="auto"/>
            </w:tcBorders>
            <w:shd w:val="clear" w:color="auto" w:fill="CCCCCC"/>
            <w:vAlign w:val="center"/>
          </w:tcPr>
          <w:p w:rsidR="009C6022" w:rsidRPr="00520CF2" w:rsidRDefault="009C6022" w:rsidP="00AA6EBB">
            <w:pPr>
              <w:pStyle w:val="3"/>
              <w:rPr>
                <w:color w:val="auto"/>
              </w:rPr>
            </w:pPr>
          </w:p>
        </w:tc>
        <w:tc>
          <w:tcPr>
            <w:tcW w:w="1700" w:type="dxa"/>
            <w:vMerge/>
            <w:tcBorders>
              <w:bottom w:val="single" w:sz="12" w:space="0" w:color="auto"/>
            </w:tcBorders>
            <w:shd w:val="clear" w:color="auto" w:fill="CCCCCC"/>
            <w:vAlign w:val="center"/>
          </w:tcPr>
          <w:p w:rsidR="009C6022" w:rsidRPr="00520CF2" w:rsidRDefault="009C6022" w:rsidP="00D34EEA">
            <w:pPr>
              <w:keepNext/>
              <w:keepLines/>
              <w:spacing w:after="40" w:line="200" w:lineRule="exact"/>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9C6022" w:rsidRPr="00520CF2" w:rsidRDefault="009C6022" w:rsidP="003A3E8B">
            <w:pPr>
              <w:pStyle w:val="a4"/>
              <w:keepNext/>
              <w:keepLines/>
              <w:tabs>
                <w:tab w:val="clear" w:pos="9072"/>
                <w:tab w:val="center" w:pos="119"/>
              </w:tabs>
              <w:spacing w:after="40" w:line="200" w:lineRule="exact"/>
              <w:jc w:val="center"/>
              <w:rPr>
                <w:rFonts w:ascii="Times New Roman" w:hAnsi="Times New Roman"/>
                <w:szCs w:val="24"/>
                <w:lang w:val="en-GB"/>
              </w:rPr>
            </w:pPr>
            <w:r w:rsidRPr="00520CF2">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9C6022" w:rsidRPr="00520CF2" w:rsidRDefault="009C6022" w:rsidP="00AA6EBB">
            <w:pPr>
              <w:pStyle w:val="3"/>
              <w:rPr>
                <w:color w:val="auto"/>
              </w:rPr>
            </w:pPr>
            <w:r w:rsidRPr="00520CF2">
              <w:rPr>
                <w:color w:val="auto"/>
                <w:highlight w:val="lightGray"/>
              </w:rPr>
              <w:t>Н</w:t>
            </w:r>
            <w:r w:rsidRPr="00520CF2">
              <w:rPr>
                <w:color w:val="auto"/>
                <w:highlight w:val="lightGray"/>
                <w:vertAlign w:val="subscript"/>
              </w:rPr>
              <w:t>нз</w:t>
            </w:r>
          </w:p>
        </w:tc>
        <w:tc>
          <w:tcPr>
            <w:tcW w:w="567" w:type="dxa"/>
            <w:tcBorders>
              <w:top w:val="single" w:sz="4" w:space="0" w:color="auto"/>
              <w:bottom w:val="single" w:sz="12" w:space="0" w:color="auto"/>
            </w:tcBorders>
            <w:shd w:val="clear" w:color="auto" w:fill="CCCCCC"/>
            <w:vAlign w:val="center"/>
          </w:tcPr>
          <w:p w:rsidR="009C6022" w:rsidRPr="00520CF2" w:rsidRDefault="009C6022" w:rsidP="00D34EEA">
            <w:pPr>
              <w:keepNext/>
              <w:keepLines/>
              <w:spacing w:after="40" w:line="200" w:lineRule="exact"/>
              <w:jc w:val="center"/>
              <w:rPr>
                <w:rFonts w:ascii="Times New Roman" w:hAnsi="Times New Roman"/>
                <w:szCs w:val="24"/>
                <w:lang w:val="en-GB"/>
              </w:rPr>
            </w:pPr>
            <w:r w:rsidRPr="00520CF2">
              <w:rPr>
                <w:rFonts w:ascii="Times New Roman" w:hAnsi="Times New Roman"/>
                <w:szCs w:val="24"/>
                <w:highlight w:val="lightGray"/>
                <w:lang w:val="ru-RU"/>
              </w:rPr>
              <w:t>Н</w:t>
            </w:r>
            <w:r w:rsidRPr="00520CF2">
              <w:rPr>
                <w:rFonts w:ascii="Times New Roman" w:hAnsi="Times New Roman"/>
                <w:szCs w:val="24"/>
                <w:highlight w:val="lightGray"/>
                <w:vertAlign w:val="subscript"/>
                <w:lang w:val="ru-RU"/>
              </w:rPr>
              <w:t>зн</w:t>
            </w:r>
          </w:p>
        </w:tc>
        <w:tc>
          <w:tcPr>
            <w:tcW w:w="4535" w:type="dxa"/>
            <w:tcBorders>
              <w:bottom w:val="single" w:sz="12" w:space="0" w:color="auto"/>
            </w:tcBorders>
            <w:shd w:val="clear" w:color="auto" w:fill="CCCCCC"/>
          </w:tcPr>
          <w:p w:rsidR="009C6022" w:rsidRPr="00520CF2" w:rsidRDefault="00AA6EBB" w:rsidP="00AA6EBB">
            <w:pPr>
              <w:pStyle w:val="3"/>
              <w:rPr>
                <w:color w:val="auto"/>
              </w:rPr>
            </w:pPr>
            <w:r w:rsidRPr="00520CF2">
              <w:rPr>
                <w:color w:val="auto"/>
              </w:rPr>
              <w:t>Комментарии</w:t>
            </w:r>
            <w:r w:rsidRPr="00520CF2">
              <w:rPr>
                <w:color w:val="auto"/>
                <w:vertAlign w:val="superscript"/>
              </w:rPr>
              <w:t>5</w:t>
            </w:r>
          </w:p>
        </w:tc>
        <w:tc>
          <w:tcPr>
            <w:tcW w:w="1700" w:type="dxa"/>
            <w:vMerge/>
            <w:tcBorders>
              <w:bottom w:val="single" w:sz="12" w:space="0" w:color="auto"/>
            </w:tcBorders>
            <w:shd w:val="clear" w:color="auto" w:fill="CCCCCC"/>
          </w:tcPr>
          <w:p w:rsidR="009C6022" w:rsidRPr="00520CF2" w:rsidRDefault="009C6022" w:rsidP="00AA6EBB">
            <w:pPr>
              <w:pStyle w:val="3"/>
              <w:rPr>
                <w:color w:val="auto"/>
              </w:rPr>
            </w:pPr>
          </w:p>
        </w:tc>
      </w:tr>
      <w:tr w:rsidR="00520CF2" w:rsidRPr="00520CF2" w:rsidTr="00A12678">
        <w:tblPrEx>
          <w:tblBorders>
            <w:bottom w:val="single" w:sz="4" w:space="0" w:color="auto"/>
          </w:tblBorders>
        </w:tblPrEx>
        <w:trPr>
          <w:trHeight w:val="583"/>
        </w:trPr>
        <w:tc>
          <w:tcPr>
            <w:tcW w:w="16161" w:type="dxa"/>
            <w:gridSpan w:val="11"/>
            <w:tcBorders>
              <w:top w:val="single" w:sz="12" w:space="0" w:color="auto"/>
              <w:bottom w:val="single" w:sz="12" w:space="0" w:color="auto"/>
            </w:tcBorders>
            <w:shd w:val="clear" w:color="auto" w:fill="auto"/>
          </w:tcPr>
          <w:p w:rsidR="00BB1E49" w:rsidRPr="00520CF2" w:rsidRDefault="00BB1E49" w:rsidP="00BB1E49">
            <w:pPr>
              <w:spacing w:after="40" w:line="200" w:lineRule="exact"/>
              <w:rPr>
                <w:rFonts w:ascii="Times New Roman" w:hAnsi="Times New Roman"/>
                <w:iCs/>
                <w:sz w:val="24"/>
                <w:szCs w:val="24"/>
                <w:lang w:val="en-GB"/>
              </w:rPr>
            </w:pPr>
            <w:bookmarkStart w:id="27" w:name="_Ref354480380"/>
            <w:bookmarkStart w:id="28" w:name="_Ref354480390"/>
            <w:bookmarkStart w:id="29" w:name="_Toc363473130"/>
            <w:bookmarkStart w:id="30" w:name="_Toc370464287"/>
            <w:r w:rsidRPr="00520CF2">
              <w:rPr>
                <w:rFonts w:ascii="Times New Roman" w:hAnsi="Times New Roman"/>
                <w:sz w:val="24"/>
                <w:szCs w:val="24"/>
                <w:lang w:val="ru-RU"/>
              </w:rPr>
              <w:t>6.</w:t>
            </w:r>
            <w:r w:rsidRPr="00520CF2">
              <w:rPr>
                <w:rFonts w:ascii="Times New Roman" w:hAnsi="Times New Roman"/>
                <w:sz w:val="24"/>
                <w:szCs w:val="24"/>
              </w:rPr>
              <w:t>Требования к </w:t>
            </w:r>
            <w:bookmarkEnd w:id="27"/>
            <w:bookmarkEnd w:id="28"/>
            <w:r w:rsidRPr="00520CF2">
              <w:rPr>
                <w:rFonts w:ascii="Times New Roman" w:hAnsi="Times New Roman"/>
                <w:sz w:val="24"/>
                <w:szCs w:val="24"/>
              </w:rPr>
              <w:t>ресурсам</w:t>
            </w:r>
            <w:bookmarkEnd w:id="29"/>
            <w:bookmarkEnd w:id="30"/>
          </w:p>
        </w:tc>
      </w:tr>
      <w:tr w:rsidR="00520CF2" w:rsidRPr="00520CF2" w:rsidTr="00904807">
        <w:tblPrEx>
          <w:tblBorders>
            <w:bottom w:val="single" w:sz="4" w:space="0" w:color="auto"/>
          </w:tblBorders>
        </w:tblPrEx>
        <w:trPr>
          <w:trHeight w:val="583"/>
        </w:trPr>
        <w:tc>
          <w:tcPr>
            <w:tcW w:w="4960" w:type="dxa"/>
            <w:gridSpan w:val="4"/>
            <w:tcBorders>
              <w:top w:val="single" w:sz="12" w:space="0" w:color="auto"/>
              <w:bottom w:val="single" w:sz="12" w:space="0" w:color="auto"/>
              <w:right w:val="single" w:sz="4" w:space="0" w:color="auto"/>
            </w:tcBorders>
            <w:shd w:val="clear" w:color="auto" w:fill="auto"/>
          </w:tcPr>
          <w:p w:rsidR="009C6022" w:rsidRPr="00520CF2" w:rsidRDefault="00FA29BE" w:rsidP="006049EE">
            <w:pPr>
              <w:pStyle w:val="22"/>
              <w:spacing w:before="0" w:after="0"/>
              <w:rPr>
                <w:rFonts w:ascii="Times New Roman" w:hAnsi="Times New Roman" w:cs="Times New Roman"/>
                <w:b w:val="0"/>
                <w:sz w:val="24"/>
                <w:szCs w:val="24"/>
                <w:lang w:val="ru-RU"/>
              </w:rPr>
            </w:pPr>
            <w:bookmarkStart w:id="31" w:name="_Toc511899967"/>
            <w:r w:rsidRPr="00520CF2">
              <w:rPr>
                <w:rFonts w:ascii="Times New Roman" w:hAnsi="Times New Roman" w:cs="Times New Roman"/>
                <w:b w:val="0"/>
                <w:sz w:val="24"/>
                <w:szCs w:val="24"/>
              </w:rPr>
              <w:t>6.</w:t>
            </w:r>
            <w:bookmarkStart w:id="32" w:name="_Ref354480721"/>
            <w:bookmarkStart w:id="33" w:name="_Ref354480934"/>
            <w:bookmarkStart w:id="34" w:name="_Toc363473131"/>
            <w:bookmarkStart w:id="35" w:name="_Toc370464288"/>
            <w:bookmarkEnd w:id="31"/>
            <w:r w:rsidRPr="00520CF2">
              <w:rPr>
                <w:rFonts w:ascii="Times New Roman" w:hAnsi="Times New Roman" w:cs="Times New Roman"/>
                <w:b w:val="0"/>
                <w:sz w:val="24"/>
                <w:szCs w:val="24"/>
                <w:lang w:val="ru-RU"/>
              </w:rPr>
              <w:t xml:space="preserve">1 </w:t>
            </w:r>
            <w:r w:rsidRPr="00520CF2">
              <w:rPr>
                <w:rFonts w:ascii="Times New Roman" w:hAnsi="Times New Roman" w:cs="Times New Roman"/>
                <w:b w:val="0"/>
                <w:sz w:val="24"/>
                <w:szCs w:val="24"/>
              </w:rPr>
              <w:t xml:space="preserve">Персонал органа по </w:t>
            </w:r>
            <w:bookmarkEnd w:id="32"/>
            <w:bookmarkEnd w:id="33"/>
            <w:r w:rsidRPr="00520CF2">
              <w:rPr>
                <w:rFonts w:ascii="Times New Roman" w:hAnsi="Times New Roman" w:cs="Times New Roman"/>
                <w:b w:val="0"/>
                <w:sz w:val="24"/>
                <w:szCs w:val="24"/>
              </w:rPr>
              <w:t>сертификации</w:t>
            </w:r>
            <w:bookmarkEnd w:id="34"/>
            <w:bookmarkEnd w:id="35"/>
          </w:p>
        </w:tc>
        <w:tc>
          <w:tcPr>
            <w:tcW w:w="1565" w:type="dxa"/>
            <w:tcBorders>
              <w:top w:val="single" w:sz="12" w:space="0" w:color="auto"/>
              <w:bottom w:val="single" w:sz="12" w:space="0" w:color="auto"/>
              <w:right w:val="single" w:sz="4" w:space="0" w:color="auto"/>
            </w:tcBorders>
            <w:shd w:val="clear" w:color="auto" w:fill="auto"/>
          </w:tcPr>
          <w:p w:rsidR="00FA29BE" w:rsidRPr="00520CF2" w:rsidRDefault="00FA29BE" w:rsidP="00FA29BE">
            <w:pPr>
              <w:spacing w:after="40" w:line="200" w:lineRule="exact"/>
              <w:rPr>
                <w:rFonts w:ascii="Times New Roman" w:hAnsi="Times New Roman"/>
                <w:sz w:val="24"/>
                <w:szCs w:val="24"/>
                <w:lang w:val="ru-RU"/>
              </w:rPr>
            </w:pPr>
            <w:r w:rsidRPr="00520CF2">
              <w:rPr>
                <w:rFonts w:ascii="Times New Roman" w:hAnsi="Times New Roman"/>
                <w:sz w:val="24"/>
                <w:szCs w:val="24"/>
                <w:lang w:val="ru-RU"/>
              </w:rPr>
              <w:t>ВО/СВО +</w:t>
            </w:r>
          </w:p>
          <w:p w:rsidR="009C6022" w:rsidRPr="00520CF2" w:rsidRDefault="00FA29BE" w:rsidP="00FA29BE">
            <w:pPr>
              <w:spacing w:after="40" w:line="200" w:lineRule="exact"/>
              <w:rPr>
                <w:rFonts w:ascii="Times New Roman" w:hAnsi="Times New Roman"/>
                <w:sz w:val="24"/>
                <w:szCs w:val="24"/>
                <w:lang w:val="ru-RU"/>
              </w:rPr>
            </w:pPr>
            <w:r w:rsidRPr="00520CF2">
              <w:rPr>
                <w:rFonts w:ascii="Times New Roman" w:hAnsi="Times New Roman"/>
                <w:sz w:val="24"/>
                <w:szCs w:val="24"/>
                <w:lang w:val="ru-RU"/>
              </w:rPr>
              <w:t>О/ ТЭ</w:t>
            </w:r>
          </w:p>
        </w:tc>
        <w:tc>
          <w:tcPr>
            <w:tcW w:w="1700" w:type="dxa"/>
            <w:tcBorders>
              <w:top w:val="single" w:sz="12" w:space="0" w:color="auto"/>
              <w:left w:val="single" w:sz="4" w:space="0" w:color="auto"/>
              <w:bottom w:val="single" w:sz="12" w:space="0" w:color="auto"/>
              <w:right w:val="single" w:sz="4" w:space="0" w:color="auto"/>
            </w:tcBorders>
            <w:shd w:val="clear" w:color="auto" w:fill="DEEAF6"/>
          </w:tcPr>
          <w:p w:rsidR="009C6022" w:rsidRPr="00520CF2" w:rsidRDefault="009C6022" w:rsidP="003A3E8B">
            <w:pPr>
              <w:spacing w:after="40" w:line="200" w:lineRule="exact"/>
              <w:rPr>
                <w:rFonts w:ascii="Times New Roman" w:hAnsi="Times New Roman"/>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ru-RU"/>
              </w:rPr>
              <w:instrText xml:space="preserve"> </w:instrText>
            </w:r>
            <w:r w:rsidRPr="00520CF2">
              <w:rPr>
                <w:rFonts w:ascii="Times New Roman" w:hAnsi="Times New Roman"/>
                <w:iCs/>
                <w:sz w:val="24"/>
                <w:szCs w:val="24"/>
                <w:lang w:val="en-GB"/>
              </w:rPr>
              <w:instrText>FORMTEXT</w:instrText>
            </w:r>
            <w:r w:rsidRPr="00520CF2">
              <w:rPr>
                <w:rFonts w:ascii="Times New Roman" w:hAnsi="Times New Roman"/>
                <w:iCs/>
                <w:sz w:val="24"/>
                <w:szCs w:val="24"/>
                <w:lang w:val="ru-RU"/>
              </w:rPr>
              <w:instrText xml:space="preserve">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9C6022" w:rsidRPr="00520CF2" w:rsidRDefault="009C6022" w:rsidP="003A3E8B">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ru-RU"/>
              </w:rPr>
              <w:instrText xml:space="preserve"> </w:instrText>
            </w:r>
            <w:r w:rsidRPr="00520CF2">
              <w:rPr>
                <w:rFonts w:ascii="Times New Roman" w:hAnsi="Times New Roman"/>
                <w:bCs/>
                <w:sz w:val="24"/>
                <w:szCs w:val="24"/>
                <w:lang w:val="en-GB"/>
              </w:rPr>
              <w:instrText>FORMCHECKBOX</w:instrText>
            </w:r>
            <w:r w:rsidRPr="00520CF2">
              <w:rPr>
                <w:rFonts w:ascii="Times New Roman" w:hAnsi="Times New Roman"/>
                <w:bCs/>
                <w:sz w:val="24"/>
                <w:szCs w:val="24"/>
                <w:lang w:val="ru-RU"/>
              </w:rPr>
              <w:instrText xml:space="preserve">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9C6022" w:rsidRPr="00520CF2" w:rsidRDefault="009C6022" w:rsidP="003A3E8B">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ru-RU"/>
              </w:rPr>
              <w:instrText xml:space="preserve"> </w:instrText>
            </w:r>
            <w:r w:rsidRPr="00520CF2">
              <w:rPr>
                <w:rFonts w:ascii="Times New Roman" w:hAnsi="Times New Roman"/>
                <w:bCs/>
                <w:sz w:val="24"/>
                <w:szCs w:val="24"/>
                <w:lang w:val="en-GB"/>
              </w:rPr>
              <w:instrText>FORMCHECKBOX</w:instrText>
            </w:r>
            <w:r w:rsidRPr="00520CF2">
              <w:rPr>
                <w:rFonts w:ascii="Times New Roman" w:hAnsi="Times New Roman"/>
                <w:bCs/>
                <w:sz w:val="24"/>
                <w:szCs w:val="24"/>
                <w:lang w:val="ru-RU"/>
              </w:rPr>
              <w:instrText xml:space="preserve">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9C6022" w:rsidRPr="00520CF2" w:rsidRDefault="009C6022" w:rsidP="003A3E8B">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ru-RU"/>
              </w:rPr>
              <w:instrText xml:space="preserve"> </w:instrText>
            </w:r>
            <w:r w:rsidRPr="00520CF2">
              <w:rPr>
                <w:rFonts w:ascii="Times New Roman" w:hAnsi="Times New Roman"/>
                <w:bCs/>
                <w:sz w:val="24"/>
                <w:szCs w:val="24"/>
                <w:lang w:val="en-GB"/>
              </w:rPr>
              <w:instrText>FORMCHECKBOX</w:instrText>
            </w:r>
            <w:r w:rsidRPr="00520CF2">
              <w:rPr>
                <w:rFonts w:ascii="Times New Roman" w:hAnsi="Times New Roman"/>
                <w:bCs/>
                <w:sz w:val="24"/>
                <w:szCs w:val="24"/>
                <w:lang w:val="ru-RU"/>
              </w:rPr>
              <w:instrText xml:space="preserve">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12" w:space="0" w:color="auto"/>
              <w:bottom w:val="single" w:sz="12" w:space="0" w:color="auto"/>
            </w:tcBorders>
            <w:shd w:val="clear" w:color="auto" w:fill="FFF2CC"/>
          </w:tcPr>
          <w:p w:rsidR="009C6022" w:rsidRPr="00520CF2" w:rsidRDefault="009C6022" w:rsidP="003A3E8B">
            <w:pPr>
              <w:spacing w:after="40" w:line="200" w:lineRule="exact"/>
              <w:jc w:val="center"/>
              <w:rPr>
                <w:rFonts w:ascii="Times New Roman" w:hAnsi="Times New Roman"/>
                <w:iCs/>
                <w:sz w:val="24"/>
                <w:szCs w:val="24"/>
                <w:lang w:val="ru-RU"/>
              </w:rPr>
            </w:pPr>
          </w:p>
        </w:tc>
        <w:tc>
          <w:tcPr>
            <w:tcW w:w="1700" w:type="dxa"/>
            <w:tcBorders>
              <w:top w:val="single" w:sz="12" w:space="0" w:color="auto"/>
              <w:bottom w:val="single" w:sz="12" w:space="0" w:color="auto"/>
            </w:tcBorders>
            <w:shd w:val="clear" w:color="auto" w:fill="FFF2CC"/>
          </w:tcPr>
          <w:p w:rsidR="009C6022" w:rsidRPr="00520CF2" w:rsidRDefault="009C6022" w:rsidP="003A3E8B">
            <w:pPr>
              <w:spacing w:after="40" w:line="200" w:lineRule="exact"/>
              <w:jc w:val="center"/>
              <w:rPr>
                <w:rFonts w:ascii="Times New Roman" w:hAnsi="Times New Roman"/>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ru-RU"/>
              </w:rPr>
              <w:instrText xml:space="preserve"> </w:instrText>
            </w:r>
            <w:r w:rsidRPr="00520CF2">
              <w:rPr>
                <w:rFonts w:ascii="Times New Roman" w:hAnsi="Times New Roman"/>
                <w:iCs/>
                <w:sz w:val="24"/>
                <w:szCs w:val="24"/>
                <w:lang w:val="en-GB"/>
              </w:rPr>
              <w:instrText>FORMTEXT</w:instrText>
            </w:r>
            <w:r w:rsidRPr="00520CF2">
              <w:rPr>
                <w:rFonts w:ascii="Times New Roman" w:hAnsi="Times New Roman"/>
                <w:iCs/>
                <w:sz w:val="24"/>
                <w:szCs w:val="24"/>
                <w:lang w:val="ru-RU"/>
              </w:rPr>
              <w:instrText xml:space="preserve">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904807">
        <w:tblPrEx>
          <w:tblBorders>
            <w:bottom w:val="single" w:sz="4" w:space="0" w:color="auto"/>
          </w:tblBorders>
        </w:tblPrEx>
        <w:tc>
          <w:tcPr>
            <w:tcW w:w="851" w:type="dxa"/>
            <w:tcBorders>
              <w:top w:val="single" w:sz="4" w:space="0" w:color="auto"/>
              <w:bottom w:val="single" w:sz="4" w:space="0" w:color="auto"/>
            </w:tcBorders>
          </w:tcPr>
          <w:p w:rsidR="005E38BE" w:rsidRPr="00520CF2" w:rsidRDefault="00353ADA" w:rsidP="00C730C3">
            <w:pPr>
              <w:spacing w:after="40" w:line="200" w:lineRule="exact"/>
              <w:rPr>
                <w:rFonts w:ascii="Times New Roman" w:hAnsi="Times New Roman"/>
                <w:sz w:val="24"/>
                <w:szCs w:val="24"/>
                <w:lang w:val="ru-RU"/>
              </w:rPr>
            </w:pPr>
            <w:r w:rsidRPr="00520CF2">
              <w:rPr>
                <w:rFonts w:ascii="Times New Roman" w:hAnsi="Times New Roman"/>
                <w:sz w:val="24"/>
                <w:szCs w:val="24"/>
                <w:lang w:val="ru-RU"/>
              </w:rPr>
              <w:t>6.1.1</w:t>
            </w:r>
          </w:p>
        </w:tc>
        <w:tc>
          <w:tcPr>
            <w:tcW w:w="5674" w:type="dxa"/>
            <w:gridSpan w:val="4"/>
            <w:tcBorders>
              <w:top w:val="single" w:sz="4" w:space="0" w:color="auto"/>
              <w:bottom w:val="single" w:sz="4" w:space="0" w:color="auto"/>
            </w:tcBorders>
          </w:tcPr>
          <w:p w:rsidR="005E38BE" w:rsidRPr="00520CF2" w:rsidRDefault="00353ADA" w:rsidP="007376E1">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rPr>
              <w:t>Общие положения</w:t>
            </w:r>
          </w:p>
        </w:tc>
        <w:tc>
          <w:tcPr>
            <w:tcW w:w="1700" w:type="dxa"/>
            <w:tcBorders>
              <w:top w:val="single" w:sz="4" w:space="0" w:color="auto"/>
              <w:bottom w:val="single" w:sz="4" w:space="0" w:color="auto"/>
            </w:tcBorders>
            <w:shd w:val="clear" w:color="auto" w:fill="DEEAF6"/>
          </w:tcPr>
          <w:p w:rsidR="005E38BE" w:rsidRPr="00520CF2" w:rsidRDefault="005E38BE" w:rsidP="00C730C3">
            <w:pPr>
              <w:spacing w:after="40" w:line="200" w:lineRule="exact"/>
              <w:rPr>
                <w:rFonts w:ascii="Times New Roman" w:hAnsi="Times New Roman"/>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5E38BE" w:rsidRPr="00520CF2" w:rsidRDefault="005E38BE" w:rsidP="00C730C3">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5E38BE" w:rsidRPr="00520CF2" w:rsidRDefault="005E38BE" w:rsidP="00C730C3">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5E38BE" w:rsidRPr="00520CF2" w:rsidRDefault="005E38BE" w:rsidP="00C730C3">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5E38BE" w:rsidRPr="00520CF2" w:rsidRDefault="005E38BE" w:rsidP="00C730C3">
            <w:pPr>
              <w:spacing w:after="40" w:line="200" w:lineRule="exact"/>
              <w:jc w:val="center"/>
              <w:rPr>
                <w:rFonts w:ascii="Times New Roman" w:hAnsi="Times New Roman"/>
                <w:iCs/>
                <w:sz w:val="24"/>
                <w:szCs w:val="24"/>
                <w:lang w:val="en-GB"/>
              </w:rPr>
            </w:pPr>
          </w:p>
        </w:tc>
        <w:tc>
          <w:tcPr>
            <w:tcW w:w="1700" w:type="dxa"/>
            <w:tcBorders>
              <w:top w:val="single" w:sz="4" w:space="0" w:color="auto"/>
              <w:bottom w:val="single" w:sz="4" w:space="0" w:color="auto"/>
            </w:tcBorders>
            <w:shd w:val="clear" w:color="auto" w:fill="FFF2CC"/>
          </w:tcPr>
          <w:p w:rsidR="005E38BE" w:rsidRPr="00520CF2" w:rsidRDefault="005E38BE" w:rsidP="00C730C3">
            <w:pPr>
              <w:spacing w:after="40" w:line="200" w:lineRule="exact"/>
              <w:jc w:val="center"/>
              <w:rPr>
                <w:rFonts w:ascii="Times New Roman" w:hAnsi="Times New Roman"/>
                <w:iCs/>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904807">
        <w:tblPrEx>
          <w:tblBorders>
            <w:bottom w:val="single" w:sz="4" w:space="0" w:color="auto"/>
          </w:tblBorders>
        </w:tblPrEx>
        <w:tc>
          <w:tcPr>
            <w:tcW w:w="851" w:type="dxa"/>
            <w:tcBorders>
              <w:top w:val="single" w:sz="4" w:space="0" w:color="auto"/>
              <w:bottom w:val="single" w:sz="4" w:space="0" w:color="auto"/>
            </w:tcBorders>
          </w:tcPr>
          <w:p w:rsidR="00353ADA" w:rsidRPr="00520CF2" w:rsidRDefault="00353ADA" w:rsidP="00C730C3">
            <w:pPr>
              <w:spacing w:after="40" w:line="200" w:lineRule="exact"/>
              <w:rPr>
                <w:rFonts w:ascii="Times New Roman" w:hAnsi="Times New Roman"/>
                <w:sz w:val="24"/>
                <w:szCs w:val="24"/>
                <w:lang w:val="ru-RU"/>
              </w:rPr>
            </w:pPr>
            <w:r w:rsidRPr="00520CF2">
              <w:rPr>
                <w:rFonts w:ascii="Times New Roman" w:hAnsi="Times New Roman"/>
                <w:sz w:val="24"/>
                <w:szCs w:val="24"/>
                <w:lang w:val="en-GB"/>
              </w:rPr>
              <w:t>6.</w:t>
            </w:r>
            <w:r w:rsidRPr="00520CF2">
              <w:rPr>
                <w:rFonts w:ascii="Times New Roman" w:hAnsi="Times New Roman"/>
                <w:sz w:val="24"/>
                <w:szCs w:val="24"/>
                <w:lang w:val="ru-RU"/>
              </w:rPr>
              <w:t>1.1</w:t>
            </w:r>
            <w:r w:rsidRPr="00520CF2">
              <w:rPr>
                <w:rFonts w:ascii="Times New Roman" w:hAnsi="Times New Roman"/>
                <w:sz w:val="24"/>
                <w:szCs w:val="24"/>
                <w:lang w:val="en-GB"/>
              </w:rPr>
              <w:t>.</w:t>
            </w:r>
            <w:r w:rsidRPr="00520CF2">
              <w:rPr>
                <w:rFonts w:ascii="Times New Roman" w:hAnsi="Times New Roman"/>
                <w:sz w:val="24"/>
                <w:szCs w:val="24"/>
                <w:lang w:val="ru-RU"/>
              </w:rPr>
              <w:t>1</w:t>
            </w:r>
          </w:p>
        </w:tc>
        <w:tc>
          <w:tcPr>
            <w:tcW w:w="5674" w:type="dxa"/>
            <w:gridSpan w:val="4"/>
            <w:tcBorders>
              <w:top w:val="single" w:sz="4" w:space="0" w:color="auto"/>
              <w:bottom w:val="single" w:sz="4" w:space="0" w:color="auto"/>
            </w:tcBorders>
          </w:tcPr>
          <w:p w:rsidR="00353ADA" w:rsidRPr="00520CF2" w:rsidRDefault="00353ADA" w:rsidP="00353ADA">
            <w:pPr>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должен нанимать или заключать контракты с достаточным количеством сотрудников для выполнения деятельности согласно схемам сертификации и применяемым стандартам, а также другим нормативным документам.</w:t>
            </w:r>
          </w:p>
          <w:p w:rsidR="00353ADA" w:rsidRPr="00520CF2" w:rsidRDefault="00353ADA" w:rsidP="00353ADA">
            <w:pPr>
              <w:shd w:val="clear" w:color="auto" w:fill="FFFFFF"/>
              <w:spacing w:before="0" w:after="0"/>
              <w:ind w:firstLine="397"/>
              <w:textAlignment w:val="baseline"/>
              <w:rPr>
                <w:rFonts w:ascii="Times New Roman" w:hAnsi="Times New Roman"/>
                <w:sz w:val="24"/>
                <w:szCs w:val="24"/>
                <w:lang w:val="ru-RU" w:eastAsia="en-US"/>
              </w:rPr>
            </w:pPr>
            <w:r w:rsidRPr="00520CF2">
              <w:rPr>
                <w:rFonts w:ascii="Times New Roman" w:hAnsi="Times New Roman"/>
                <w:sz w:val="24"/>
                <w:szCs w:val="24"/>
              </w:rPr>
              <w:t>[</w:t>
            </w:r>
            <w:r w:rsidRPr="00520CF2">
              <w:rPr>
                <w:rFonts w:ascii="Times New Roman" w:hAnsi="Times New Roman"/>
                <w:sz w:val="24"/>
                <w:szCs w:val="24"/>
              </w:rPr>
              <w:sym w:font="Wingdings" w:char="F0E8"/>
            </w:r>
            <w:r w:rsidRPr="00520CF2">
              <w:rPr>
                <w:rFonts w:ascii="Times New Roman" w:hAnsi="Times New Roman"/>
                <w:sz w:val="24"/>
                <w:szCs w:val="24"/>
              </w:rPr>
              <w:t>Примечание:  Персонал включает как тех, кто постоянно работает в органе по сертификации, так и лиц, работающих по отдельным контрактам или официальным соглашениям, которыми установлено, что они должны выполнять требования процедур системы менеджмента органа по сертификации (см. 6.1.3).</w:t>
            </w:r>
          </w:p>
        </w:tc>
        <w:tc>
          <w:tcPr>
            <w:tcW w:w="1700" w:type="dxa"/>
            <w:tcBorders>
              <w:top w:val="single" w:sz="4" w:space="0" w:color="auto"/>
              <w:bottom w:val="single" w:sz="4" w:space="0" w:color="auto"/>
            </w:tcBorders>
            <w:shd w:val="clear" w:color="auto" w:fill="DEEAF6"/>
          </w:tcPr>
          <w:p w:rsidR="00353ADA" w:rsidRPr="00520CF2" w:rsidRDefault="00353ADA" w:rsidP="00C730C3">
            <w:pPr>
              <w:spacing w:after="40" w:line="200" w:lineRule="exact"/>
              <w:rPr>
                <w:rFonts w:ascii="Times New Roman" w:hAnsi="Times New Roman"/>
                <w:iCs/>
                <w:sz w:val="24"/>
                <w:szCs w:val="24"/>
                <w:lang w:val="ru-RU"/>
              </w:rPr>
            </w:pPr>
          </w:p>
        </w:tc>
        <w:tc>
          <w:tcPr>
            <w:tcW w:w="567" w:type="dxa"/>
            <w:tcBorders>
              <w:top w:val="single" w:sz="4" w:space="0" w:color="auto"/>
              <w:bottom w:val="single" w:sz="4" w:space="0" w:color="auto"/>
            </w:tcBorders>
            <w:shd w:val="clear" w:color="auto" w:fill="FFF2CC" w:themeFill="accent4" w:themeFillTint="33"/>
          </w:tcPr>
          <w:p w:rsidR="00353ADA" w:rsidRPr="00520CF2" w:rsidRDefault="00DA260A"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353ADA" w:rsidRPr="00520CF2" w:rsidRDefault="00DA260A"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353ADA" w:rsidRPr="00520CF2" w:rsidRDefault="00DA260A"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353ADA" w:rsidRPr="00520CF2" w:rsidRDefault="00353ADA" w:rsidP="00C730C3">
            <w:pPr>
              <w:spacing w:after="40" w:line="200" w:lineRule="exact"/>
              <w:jc w:val="center"/>
              <w:rPr>
                <w:rFonts w:ascii="Times New Roman" w:hAnsi="Times New Roman"/>
                <w:iCs/>
                <w:sz w:val="24"/>
                <w:szCs w:val="24"/>
                <w:lang w:val="ru-RU"/>
              </w:rPr>
            </w:pPr>
          </w:p>
        </w:tc>
        <w:tc>
          <w:tcPr>
            <w:tcW w:w="1700" w:type="dxa"/>
            <w:tcBorders>
              <w:top w:val="single" w:sz="4" w:space="0" w:color="auto"/>
              <w:bottom w:val="single" w:sz="4" w:space="0" w:color="auto"/>
            </w:tcBorders>
            <w:shd w:val="clear" w:color="auto" w:fill="FFF2CC"/>
          </w:tcPr>
          <w:p w:rsidR="00353ADA" w:rsidRPr="00520CF2" w:rsidRDefault="00353ADA" w:rsidP="00C730C3">
            <w:pPr>
              <w:spacing w:after="40" w:line="200" w:lineRule="exact"/>
              <w:jc w:val="center"/>
              <w:rPr>
                <w:rFonts w:ascii="Times New Roman" w:hAnsi="Times New Roman"/>
                <w:iCs/>
                <w:sz w:val="24"/>
                <w:szCs w:val="24"/>
                <w:lang w:val="ru-RU"/>
              </w:rPr>
            </w:pPr>
          </w:p>
        </w:tc>
      </w:tr>
      <w:tr w:rsidR="00520CF2" w:rsidRPr="00520CF2" w:rsidTr="00904807">
        <w:tblPrEx>
          <w:tblBorders>
            <w:bottom w:val="single" w:sz="4" w:space="0" w:color="auto"/>
          </w:tblBorders>
        </w:tblPrEx>
        <w:tc>
          <w:tcPr>
            <w:tcW w:w="851" w:type="dxa"/>
            <w:tcBorders>
              <w:top w:val="single" w:sz="4" w:space="0" w:color="auto"/>
              <w:bottom w:val="single" w:sz="4" w:space="0" w:color="auto"/>
            </w:tcBorders>
          </w:tcPr>
          <w:p w:rsidR="00353ADA" w:rsidRPr="00520CF2" w:rsidRDefault="00E7587F" w:rsidP="00C730C3">
            <w:pPr>
              <w:spacing w:after="40" w:line="200" w:lineRule="exact"/>
              <w:rPr>
                <w:rFonts w:ascii="Times New Roman" w:hAnsi="Times New Roman"/>
                <w:sz w:val="24"/>
                <w:szCs w:val="24"/>
                <w:lang w:val="ru-RU"/>
              </w:rPr>
            </w:pPr>
            <w:r w:rsidRPr="00520CF2">
              <w:rPr>
                <w:rFonts w:ascii="Times New Roman" w:hAnsi="Times New Roman"/>
                <w:sz w:val="24"/>
                <w:szCs w:val="24"/>
                <w:lang w:val="en-GB"/>
              </w:rPr>
              <w:lastRenderedPageBreak/>
              <w:t>6.</w:t>
            </w:r>
            <w:r w:rsidRPr="00520CF2">
              <w:rPr>
                <w:rFonts w:ascii="Times New Roman" w:hAnsi="Times New Roman"/>
                <w:sz w:val="24"/>
                <w:szCs w:val="24"/>
                <w:lang w:val="ru-RU"/>
              </w:rPr>
              <w:t>1.1</w:t>
            </w:r>
            <w:r w:rsidRPr="00520CF2">
              <w:rPr>
                <w:rFonts w:ascii="Times New Roman" w:hAnsi="Times New Roman"/>
                <w:sz w:val="24"/>
                <w:szCs w:val="24"/>
                <w:lang w:val="en-GB"/>
              </w:rPr>
              <w:t>.</w:t>
            </w:r>
            <w:r w:rsidRPr="00520CF2">
              <w:rPr>
                <w:rFonts w:ascii="Times New Roman" w:hAnsi="Times New Roman"/>
                <w:sz w:val="24"/>
                <w:szCs w:val="24"/>
                <w:lang w:val="ru-RU"/>
              </w:rPr>
              <w:t>2</w:t>
            </w:r>
          </w:p>
        </w:tc>
        <w:tc>
          <w:tcPr>
            <w:tcW w:w="5674" w:type="dxa"/>
            <w:gridSpan w:val="4"/>
            <w:tcBorders>
              <w:top w:val="single" w:sz="4" w:space="0" w:color="auto"/>
              <w:bottom w:val="single" w:sz="4" w:space="0" w:color="auto"/>
            </w:tcBorders>
          </w:tcPr>
          <w:p w:rsidR="00353ADA" w:rsidRPr="00520CF2" w:rsidRDefault="00E7587F" w:rsidP="007376E1">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rPr>
              <w:t>Персонал должен быть компетентным в отношении выполняемых функций по сертификации, включая способность формулировать требуемое техническое решение, определять и применять соответствующие процедуры.</w:t>
            </w:r>
          </w:p>
        </w:tc>
        <w:tc>
          <w:tcPr>
            <w:tcW w:w="1700" w:type="dxa"/>
            <w:tcBorders>
              <w:top w:val="single" w:sz="4" w:space="0" w:color="auto"/>
              <w:bottom w:val="single" w:sz="4" w:space="0" w:color="auto"/>
            </w:tcBorders>
            <w:shd w:val="clear" w:color="auto" w:fill="DEEAF6"/>
          </w:tcPr>
          <w:p w:rsidR="00353ADA" w:rsidRPr="00520CF2" w:rsidRDefault="005B332D" w:rsidP="00C730C3">
            <w:pPr>
              <w:spacing w:after="40" w:line="200" w:lineRule="exact"/>
              <w:rPr>
                <w:rFonts w:ascii="Times New Roman" w:hAnsi="Times New Roman"/>
                <w:iCs/>
                <w:sz w:val="24"/>
                <w:szCs w:val="24"/>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353ADA" w:rsidRPr="00520CF2" w:rsidRDefault="00DA260A"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353ADA" w:rsidRPr="00520CF2" w:rsidRDefault="00DA260A"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353ADA" w:rsidRPr="00520CF2" w:rsidRDefault="00DA260A"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353ADA" w:rsidRPr="00520CF2" w:rsidRDefault="00353ADA" w:rsidP="00C730C3">
            <w:pPr>
              <w:spacing w:after="40" w:line="200" w:lineRule="exact"/>
              <w:jc w:val="center"/>
              <w:rPr>
                <w:rFonts w:ascii="Times New Roman" w:hAnsi="Times New Roman"/>
                <w:iCs/>
                <w:sz w:val="24"/>
                <w:szCs w:val="24"/>
                <w:lang w:val="ru-RU"/>
              </w:rPr>
            </w:pPr>
          </w:p>
        </w:tc>
        <w:tc>
          <w:tcPr>
            <w:tcW w:w="1700" w:type="dxa"/>
            <w:tcBorders>
              <w:top w:val="single" w:sz="4" w:space="0" w:color="auto"/>
              <w:bottom w:val="single" w:sz="4" w:space="0" w:color="auto"/>
            </w:tcBorders>
            <w:shd w:val="clear" w:color="auto" w:fill="FFF2CC"/>
          </w:tcPr>
          <w:p w:rsidR="00353ADA" w:rsidRPr="00520CF2" w:rsidRDefault="00403249" w:rsidP="00C730C3">
            <w:pPr>
              <w:spacing w:after="40" w:line="200" w:lineRule="exact"/>
              <w:jc w:val="center"/>
              <w:rPr>
                <w:rFonts w:ascii="Times New Roman" w:hAnsi="Times New Roman"/>
                <w:iCs/>
                <w:sz w:val="24"/>
                <w:szCs w:val="24"/>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904807">
        <w:tblPrEx>
          <w:tblBorders>
            <w:bottom w:val="single" w:sz="4" w:space="0" w:color="auto"/>
          </w:tblBorders>
        </w:tblPrEx>
        <w:tc>
          <w:tcPr>
            <w:tcW w:w="851" w:type="dxa"/>
            <w:tcBorders>
              <w:top w:val="single" w:sz="4" w:space="0" w:color="auto"/>
              <w:bottom w:val="single" w:sz="4" w:space="0" w:color="auto"/>
            </w:tcBorders>
          </w:tcPr>
          <w:p w:rsidR="00353ADA" w:rsidRPr="00520CF2" w:rsidRDefault="00E7587F" w:rsidP="00E7587F">
            <w:pPr>
              <w:spacing w:after="40" w:line="200" w:lineRule="exact"/>
              <w:rPr>
                <w:rFonts w:ascii="Times New Roman" w:hAnsi="Times New Roman"/>
                <w:sz w:val="24"/>
                <w:szCs w:val="24"/>
                <w:lang w:val="ru-RU"/>
              </w:rPr>
            </w:pPr>
            <w:r w:rsidRPr="00520CF2">
              <w:rPr>
                <w:rFonts w:ascii="Times New Roman" w:hAnsi="Times New Roman"/>
                <w:sz w:val="24"/>
                <w:szCs w:val="24"/>
                <w:lang w:val="en-GB"/>
              </w:rPr>
              <w:t>6.</w:t>
            </w:r>
            <w:r w:rsidRPr="00520CF2">
              <w:rPr>
                <w:rFonts w:ascii="Times New Roman" w:hAnsi="Times New Roman"/>
                <w:sz w:val="24"/>
                <w:szCs w:val="24"/>
                <w:lang w:val="ru-RU"/>
              </w:rPr>
              <w:t>1.1</w:t>
            </w:r>
            <w:r w:rsidRPr="00520CF2">
              <w:rPr>
                <w:rFonts w:ascii="Times New Roman" w:hAnsi="Times New Roman"/>
                <w:sz w:val="24"/>
                <w:szCs w:val="24"/>
                <w:lang w:val="en-GB"/>
              </w:rPr>
              <w:t>.</w:t>
            </w:r>
            <w:r w:rsidRPr="00520CF2">
              <w:rPr>
                <w:rFonts w:ascii="Times New Roman" w:hAnsi="Times New Roman"/>
                <w:sz w:val="24"/>
                <w:szCs w:val="24"/>
                <w:lang w:val="ru-RU"/>
              </w:rPr>
              <w:t>3</w:t>
            </w:r>
          </w:p>
        </w:tc>
        <w:tc>
          <w:tcPr>
            <w:tcW w:w="5674" w:type="dxa"/>
            <w:gridSpan w:val="4"/>
            <w:tcBorders>
              <w:top w:val="single" w:sz="4" w:space="0" w:color="auto"/>
              <w:bottom w:val="single" w:sz="4" w:space="0" w:color="auto"/>
            </w:tcBorders>
          </w:tcPr>
          <w:p w:rsidR="00353ADA" w:rsidRPr="00520CF2" w:rsidRDefault="00E7587F" w:rsidP="007376E1">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rPr>
              <w:t>Персонал, включая любых членов комитета, сотрудников сторонних организаций или персонал, действующий от имени органа по сертификации, должен обращаться со всей информацией, полученной или созданной в процессе деятельности по сертификации, как с конфиденциальной, кроме случаев, предусмотренных законодательством или схемой сертификации.</w:t>
            </w:r>
          </w:p>
        </w:tc>
        <w:tc>
          <w:tcPr>
            <w:tcW w:w="1700" w:type="dxa"/>
            <w:tcBorders>
              <w:top w:val="single" w:sz="4" w:space="0" w:color="auto"/>
              <w:bottom w:val="single" w:sz="4" w:space="0" w:color="auto"/>
            </w:tcBorders>
            <w:shd w:val="clear" w:color="auto" w:fill="DEEAF6"/>
          </w:tcPr>
          <w:p w:rsidR="00353ADA" w:rsidRPr="00520CF2" w:rsidRDefault="005B332D" w:rsidP="00C730C3">
            <w:pPr>
              <w:spacing w:after="40" w:line="200" w:lineRule="exact"/>
              <w:rPr>
                <w:rFonts w:ascii="Times New Roman" w:hAnsi="Times New Roman"/>
                <w:iCs/>
                <w:sz w:val="24"/>
                <w:szCs w:val="24"/>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353ADA" w:rsidRPr="00520CF2" w:rsidRDefault="00DA260A"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353ADA" w:rsidRPr="00520CF2" w:rsidRDefault="00DA260A"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353ADA" w:rsidRPr="00520CF2" w:rsidRDefault="00DA260A"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353ADA" w:rsidRPr="00520CF2" w:rsidRDefault="00353ADA" w:rsidP="00C730C3">
            <w:pPr>
              <w:spacing w:after="40" w:line="200" w:lineRule="exact"/>
              <w:jc w:val="center"/>
              <w:rPr>
                <w:rFonts w:ascii="Times New Roman" w:hAnsi="Times New Roman"/>
                <w:iCs/>
                <w:sz w:val="24"/>
                <w:szCs w:val="24"/>
                <w:lang w:val="ru-RU"/>
              </w:rPr>
            </w:pPr>
          </w:p>
        </w:tc>
        <w:tc>
          <w:tcPr>
            <w:tcW w:w="1700" w:type="dxa"/>
            <w:tcBorders>
              <w:top w:val="single" w:sz="4" w:space="0" w:color="auto"/>
              <w:bottom w:val="single" w:sz="4" w:space="0" w:color="auto"/>
            </w:tcBorders>
            <w:shd w:val="clear" w:color="auto" w:fill="FFF2CC"/>
          </w:tcPr>
          <w:p w:rsidR="00353ADA" w:rsidRPr="00520CF2" w:rsidRDefault="00403249" w:rsidP="00C730C3">
            <w:pPr>
              <w:spacing w:after="40" w:line="200" w:lineRule="exact"/>
              <w:jc w:val="center"/>
              <w:rPr>
                <w:rFonts w:ascii="Times New Roman" w:hAnsi="Times New Roman"/>
                <w:iCs/>
                <w:sz w:val="24"/>
                <w:szCs w:val="24"/>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904807">
        <w:tblPrEx>
          <w:tblBorders>
            <w:bottom w:val="single" w:sz="4" w:space="0" w:color="auto"/>
          </w:tblBorders>
        </w:tblPrEx>
        <w:tc>
          <w:tcPr>
            <w:tcW w:w="4663" w:type="dxa"/>
            <w:gridSpan w:val="3"/>
            <w:tcBorders>
              <w:top w:val="single" w:sz="4" w:space="0" w:color="auto"/>
              <w:bottom w:val="single" w:sz="4" w:space="0" w:color="auto"/>
            </w:tcBorders>
          </w:tcPr>
          <w:p w:rsidR="000C4223" w:rsidRPr="00520CF2" w:rsidRDefault="000C4223" w:rsidP="00786C41">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rPr>
              <w:t>6.1.2 Менеджмент компетентности персонала, участвующего в процессе сертификации</w:t>
            </w:r>
          </w:p>
        </w:tc>
        <w:tc>
          <w:tcPr>
            <w:tcW w:w="1862" w:type="dxa"/>
            <w:gridSpan w:val="2"/>
            <w:tcBorders>
              <w:top w:val="single" w:sz="4" w:space="0" w:color="auto"/>
              <w:bottom w:val="single" w:sz="4" w:space="0" w:color="auto"/>
            </w:tcBorders>
          </w:tcPr>
          <w:p w:rsidR="000C4223" w:rsidRPr="00520CF2" w:rsidRDefault="000C4223" w:rsidP="00786C41">
            <w:pPr>
              <w:shd w:val="clear" w:color="auto" w:fill="FFFFFF"/>
              <w:spacing w:before="0" w:after="0"/>
              <w:textAlignment w:val="baseline"/>
              <w:rPr>
                <w:rFonts w:ascii="Times New Roman" w:hAnsi="Times New Roman"/>
                <w:b/>
                <w:sz w:val="24"/>
                <w:szCs w:val="24"/>
                <w:lang w:val="ru-RU" w:eastAsia="en-US"/>
              </w:rPr>
            </w:pPr>
            <w:r w:rsidRPr="00520CF2">
              <w:rPr>
                <w:rFonts w:ascii="Times New Roman" w:hAnsi="Times New Roman"/>
                <w:sz w:val="24"/>
                <w:szCs w:val="24"/>
                <w:lang w:val="ru-RU"/>
              </w:rPr>
              <w:t>ВО/СВО + О/ТЭ</w:t>
            </w:r>
          </w:p>
        </w:tc>
        <w:tc>
          <w:tcPr>
            <w:tcW w:w="1700" w:type="dxa"/>
            <w:tcBorders>
              <w:top w:val="single" w:sz="4" w:space="0" w:color="auto"/>
              <w:bottom w:val="single" w:sz="4" w:space="0" w:color="auto"/>
            </w:tcBorders>
            <w:shd w:val="clear" w:color="auto" w:fill="DEEAF6"/>
          </w:tcPr>
          <w:p w:rsidR="000C4223" w:rsidRPr="00520CF2" w:rsidRDefault="005B332D" w:rsidP="00C730C3">
            <w:pPr>
              <w:spacing w:after="40" w:line="200" w:lineRule="exact"/>
              <w:rPr>
                <w:rFonts w:ascii="Times New Roman" w:hAnsi="Times New Roman"/>
                <w:iCs/>
                <w:sz w:val="24"/>
                <w:szCs w:val="24"/>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0C4223" w:rsidRPr="00520CF2" w:rsidRDefault="00DA260A"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0C4223" w:rsidRPr="00520CF2" w:rsidRDefault="00DA260A"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0C4223" w:rsidRPr="00520CF2" w:rsidRDefault="00DA260A"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0C4223" w:rsidRPr="00520CF2" w:rsidRDefault="000C4223" w:rsidP="00C730C3">
            <w:pPr>
              <w:spacing w:after="40" w:line="200" w:lineRule="exact"/>
              <w:jc w:val="center"/>
              <w:rPr>
                <w:rFonts w:ascii="Times New Roman" w:hAnsi="Times New Roman"/>
                <w:iCs/>
                <w:sz w:val="24"/>
                <w:szCs w:val="24"/>
                <w:lang w:val="ru-RU"/>
              </w:rPr>
            </w:pPr>
          </w:p>
        </w:tc>
        <w:tc>
          <w:tcPr>
            <w:tcW w:w="1700" w:type="dxa"/>
            <w:tcBorders>
              <w:top w:val="single" w:sz="4" w:space="0" w:color="auto"/>
              <w:bottom w:val="single" w:sz="4" w:space="0" w:color="auto"/>
            </w:tcBorders>
            <w:shd w:val="clear" w:color="auto" w:fill="FFF2CC"/>
          </w:tcPr>
          <w:p w:rsidR="000C4223" w:rsidRPr="00520CF2" w:rsidRDefault="00403249" w:rsidP="00C730C3">
            <w:pPr>
              <w:spacing w:after="40" w:line="200" w:lineRule="exact"/>
              <w:jc w:val="center"/>
              <w:rPr>
                <w:rFonts w:ascii="Times New Roman" w:hAnsi="Times New Roman"/>
                <w:iCs/>
                <w:sz w:val="24"/>
                <w:szCs w:val="24"/>
                <w:lang w:val="ru-RU"/>
              </w:rPr>
            </w:pPr>
            <w:r w:rsidRPr="00520CF2">
              <w:rPr>
                <w:rFonts w:ascii="Times New Roman" w:hAnsi="Times New Roman"/>
                <w:bCs/>
                <w:sz w:val="22"/>
                <w:szCs w:val="18"/>
                <w:lang w:val="en-GB"/>
              </w:rPr>
              <w:fldChar w:fldCharType="begin">
                <w:ffData>
                  <w:name w:val="Text4"/>
                  <w:enabled/>
                  <w:calcOnExit w:val="0"/>
                  <w:textInput/>
                </w:ffData>
              </w:fldChar>
            </w:r>
            <w:r w:rsidRPr="00520CF2">
              <w:rPr>
                <w:rFonts w:ascii="Times New Roman" w:hAnsi="Times New Roman"/>
                <w:bCs/>
                <w:sz w:val="22"/>
                <w:szCs w:val="18"/>
                <w:lang w:val="en-GB"/>
              </w:rPr>
              <w:instrText xml:space="preserve"> FORMTEXT </w:instrText>
            </w:r>
            <w:r w:rsidRPr="00520CF2">
              <w:rPr>
                <w:rFonts w:ascii="Times New Roman" w:hAnsi="Times New Roman"/>
                <w:bCs/>
                <w:sz w:val="22"/>
                <w:szCs w:val="18"/>
                <w:lang w:val="en-GB"/>
              </w:rPr>
            </w:r>
            <w:r w:rsidRPr="00520CF2">
              <w:rPr>
                <w:rFonts w:ascii="Times New Roman" w:hAnsi="Times New Roman"/>
                <w:bCs/>
                <w:sz w:val="22"/>
                <w:szCs w:val="18"/>
                <w:lang w:val="en-GB"/>
              </w:rPr>
              <w:fldChar w:fldCharType="separate"/>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noProof/>
                <w:sz w:val="22"/>
                <w:szCs w:val="18"/>
                <w:lang w:val="en-GB"/>
              </w:rPr>
              <w:t> </w:t>
            </w:r>
            <w:r w:rsidRPr="00520CF2">
              <w:rPr>
                <w:rFonts w:ascii="Times New Roman" w:hAnsi="Times New Roman"/>
                <w:bCs/>
                <w:sz w:val="22"/>
                <w:szCs w:val="18"/>
                <w:lang w:val="en-GB"/>
              </w:rPr>
              <w:fldChar w:fldCharType="end"/>
            </w:r>
          </w:p>
        </w:tc>
      </w:tr>
      <w:tr w:rsidR="00520CF2" w:rsidRPr="00520CF2" w:rsidTr="00904807">
        <w:tblPrEx>
          <w:tblBorders>
            <w:bottom w:val="single" w:sz="4" w:space="0" w:color="auto"/>
          </w:tblBorders>
        </w:tblPrEx>
        <w:tc>
          <w:tcPr>
            <w:tcW w:w="851" w:type="dxa"/>
            <w:tcBorders>
              <w:top w:val="single" w:sz="4" w:space="0" w:color="auto"/>
              <w:bottom w:val="single" w:sz="4" w:space="0" w:color="auto"/>
            </w:tcBorders>
          </w:tcPr>
          <w:p w:rsidR="00786C41" w:rsidRPr="00520CF2" w:rsidRDefault="000B677B" w:rsidP="00C730C3">
            <w:pPr>
              <w:spacing w:after="40" w:line="200" w:lineRule="exact"/>
              <w:rPr>
                <w:rFonts w:ascii="Times New Roman" w:hAnsi="Times New Roman"/>
                <w:sz w:val="24"/>
                <w:szCs w:val="24"/>
                <w:lang w:val="ru-RU"/>
              </w:rPr>
            </w:pPr>
            <w:r w:rsidRPr="00520CF2">
              <w:rPr>
                <w:rFonts w:ascii="Times New Roman" w:hAnsi="Times New Roman"/>
                <w:sz w:val="24"/>
                <w:szCs w:val="24"/>
                <w:lang w:val="en-GB"/>
              </w:rPr>
              <w:t>6.1</w:t>
            </w:r>
            <w:r w:rsidRPr="00520CF2">
              <w:rPr>
                <w:rFonts w:ascii="Times New Roman" w:hAnsi="Times New Roman"/>
                <w:sz w:val="24"/>
                <w:szCs w:val="24"/>
                <w:lang w:val="ru-RU"/>
              </w:rPr>
              <w:t>.2.1</w:t>
            </w:r>
          </w:p>
        </w:tc>
        <w:tc>
          <w:tcPr>
            <w:tcW w:w="5674" w:type="dxa"/>
            <w:gridSpan w:val="4"/>
            <w:tcBorders>
              <w:top w:val="single" w:sz="4" w:space="0" w:color="auto"/>
              <w:bottom w:val="single" w:sz="4" w:space="0" w:color="auto"/>
            </w:tcBorders>
          </w:tcPr>
          <w:p w:rsidR="000B677B" w:rsidRPr="00520CF2" w:rsidRDefault="000B677B" w:rsidP="000B677B">
            <w:pPr>
              <w:ind w:left="34" w:hanging="11"/>
              <w:jc w:val="both"/>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должен устанавливать, реализовывать и поддерживать в работоспособном состоянии процедуру менеджмента компетентности персонала, участвующего в процессе сертификации (см. раздел 7). Данная процедура предусматривает выполнение органом по сертификации следующего:</w:t>
            </w:r>
          </w:p>
          <w:p w:rsidR="000B677B" w:rsidRPr="00520CF2" w:rsidRDefault="000B677B" w:rsidP="000B677B">
            <w:pPr>
              <w:ind w:left="34" w:hanging="11"/>
              <w:jc w:val="both"/>
              <w:rPr>
                <w:rFonts w:ascii="Times New Roman" w:hAnsi="Times New Roman"/>
                <w:sz w:val="24"/>
                <w:szCs w:val="24"/>
                <w:lang w:val="ru-RU" w:eastAsia="en-US"/>
              </w:rPr>
            </w:pPr>
            <w:r w:rsidRPr="00520CF2">
              <w:rPr>
                <w:rFonts w:ascii="Times New Roman" w:hAnsi="Times New Roman"/>
                <w:sz w:val="24"/>
                <w:szCs w:val="24"/>
                <w:lang w:val="ru-RU" w:eastAsia="en-US"/>
              </w:rPr>
              <w:t>определение критериев компетентности персонала для каждой функции в процессе сертификации с учетом требований схем;</w:t>
            </w:r>
          </w:p>
          <w:p w:rsidR="000B677B" w:rsidRPr="00520CF2" w:rsidRDefault="000B677B" w:rsidP="000B677B">
            <w:pPr>
              <w:ind w:left="34" w:hanging="11"/>
              <w:jc w:val="both"/>
              <w:rPr>
                <w:rFonts w:ascii="Times New Roman" w:hAnsi="Times New Roman"/>
                <w:sz w:val="24"/>
                <w:szCs w:val="24"/>
                <w:lang w:val="ru-RU" w:eastAsia="en-US"/>
              </w:rPr>
            </w:pPr>
            <w:r w:rsidRPr="00520CF2">
              <w:rPr>
                <w:rFonts w:ascii="Times New Roman" w:hAnsi="Times New Roman"/>
                <w:sz w:val="24"/>
                <w:szCs w:val="24"/>
                <w:lang w:val="ru-RU" w:eastAsia="en-US"/>
              </w:rPr>
              <w:t>выявление потребности в подготовке и предоставление, при необходимости, программы подготовки по процессам сертификации, требованиям, методологии, деятельности и другим требованиям схем сертификации;</w:t>
            </w:r>
          </w:p>
          <w:p w:rsidR="000B677B" w:rsidRPr="00520CF2" w:rsidRDefault="000B677B" w:rsidP="000B677B">
            <w:pPr>
              <w:ind w:left="34" w:hanging="11"/>
              <w:jc w:val="both"/>
              <w:rPr>
                <w:rFonts w:ascii="Times New Roman" w:hAnsi="Times New Roman"/>
                <w:sz w:val="24"/>
                <w:szCs w:val="24"/>
                <w:lang w:val="ru-RU" w:eastAsia="en-US"/>
              </w:rPr>
            </w:pPr>
            <w:r w:rsidRPr="00520CF2">
              <w:rPr>
                <w:rFonts w:ascii="Times New Roman" w:hAnsi="Times New Roman"/>
                <w:sz w:val="24"/>
                <w:szCs w:val="24"/>
                <w:lang w:val="ru-RU" w:eastAsia="en-US"/>
              </w:rPr>
              <w:t xml:space="preserve">подтверждение того, что персонал обладает требуемой компетентностью согласно выполняемым </w:t>
            </w:r>
            <w:r w:rsidRPr="00520CF2">
              <w:rPr>
                <w:rFonts w:ascii="Times New Roman" w:hAnsi="Times New Roman"/>
                <w:sz w:val="24"/>
                <w:szCs w:val="24"/>
                <w:lang w:val="ru-RU" w:eastAsia="en-US"/>
              </w:rPr>
              <w:lastRenderedPageBreak/>
              <w:t>обязанностям и возложенной ответственности;</w:t>
            </w:r>
          </w:p>
          <w:p w:rsidR="000B677B" w:rsidRPr="00520CF2" w:rsidRDefault="000B677B" w:rsidP="000B677B">
            <w:pPr>
              <w:ind w:left="34" w:hanging="11"/>
              <w:jc w:val="both"/>
              <w:rPr>
                <w:rFonts w:ascii="Times New Roman" w:hAnsi="Times New Roman"/>
                <w:sz w:val="24"/>
                <w:szCs w:val="24"/>
                <w:lang w:val="ru-RU" w:eastAsia="en-US"/>
              </w:rPr>
            </w:pPr>
            <w:r w:rsidRPr="00520CF2">
              <w:rPr>
                <w:rFonts w:ascii="Times New Roman" w:hAnsi="Times New Roman"/>
                <w:sz w:val="24"/>
                <w:szCs w:val="24"/>
                <w:lang w:val="ru-RU" w:eastAsia="en-US"/>
              </w:rPr>
              <w:t>официальное предоставление персоналу полномочий согласно выполняемым функциям в процессе сертификации;</w:t>
            </w:r>
          </w:p>
          <w:p w:rsidR="00786C41" w:rsidRPr="00520CF2" w:rsidRDefault="000B677B" w:rsidP="000B677B">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eastAsia="en-US"/>
              </w:rPr>
              <w:t>мониторинг деятельности персонала.</w:t>
            </w:r>
          </w:p>
        </w:tc>
        <w:tc>
          <w:tcPr>
            <w:tcW w:w="1700" w:type="dxa"/>
            <w:tcBorders>
              <w:top w:val="single" w:sz="4" w:space="0" w:color="auto"/>
              <w:bottom w:val="single" w:sz="4" w:space="0" w:color="auto"/>
            </w:tcBorders>
            <w:shd w:val="clear" w:color="auto" w:fill="DEEAF6"/>
          </w:tcPr>
          <w:p w:rsidR="00786C41" w:rsidRPr="00520CF2" w:rsidRDefault="00744EA7" w:rsidP="00C730C3">
            <w:pPr>
              <w:spacing w:after="40" w:line="200" w:lineRule="exact"/>
              <w:rPr>
                <w:rFonts w:ascii="Times New Roman" w:hAnsi="Times New Roman"/>
                <w:iCs/>
                <w:sz w:val="24"/>
                <w:szCs w:val="24"/>
                <w:lang w:val="ru-RU"/>
              </w:rPr>
            </w:pPr>
            <w:r w:rsidRPr="00520CF2">
              <w:rPr>
                <w:rFonts w:ascii="Times New Roman" w:hAnsi="Times New Roman"/>
                <w:iCs/>
                <w:sz w:val="22"/>
                <w:szCs w:val="18"/>
                <w:lang w:val="en-GB"/>
              </w:rPr>
              <w:lastRenderedPageBreak/>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786C41" w:rsidRPr="00520CF2" w:rsidRDefault="00F53BBC"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786C41" w:rsidRPr="00520CF2" w:rsidRDefault="00F53BBC"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786C41" w:rsidRPr="00520CF2" w:rsidRDefault="00F53BBC"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786C41" w:rsidRPr="00520CF2" w:rsidRDefault="00786C41" w:rsidP="00C730C3">
            <w:pPr>
              <w:spacing w:after="40" w:line="200" w:lineRule="exact"/>
              <w:jc w:val="center"/>
              <w:rPr>
                <w:rFonts w:ascii="Times New Roman" w:hAnsi="Times New Roman"/>
                <w:iCs/>
                <w:sz w:val="24"/>
                <w:szCs w:val="24"/>
                <w:lang w:val="ru-RU"/>
              </w:rPr>
            </w:pPr>
          </w:p>
        </w:tc>
        <w:tc>
          <w:tcPr>
            <w:tcW w:w="1700" w:type="dxa"/>
            <w:tcBorders>
              <w:top w:val="single" w:sz="4" w:space="0" w:color="auto"/>
              <w:bottom w:val="single" w:sz="4" w:space="0" w:color="auto"/>
            </w:tcBorders>
            <w:shd w:val="clear" w:color="auto" w:fill="FFF2CC"/>
          </w:tcPr>
          <w:p w:rsidR="00786C41" w:rsidRPr="00520CF2" w:rsidRDefault="00744EA7" w:rsidP="00C730C3">
            <w:pPr>
              <w:spacing w:after="40" w:line="200" w:lineRule="exact"/>
              <w:jc w:val="center"/>
              <w:rPr>
                <w:rFonts w:ascii="Times New Roman" w:hAnsi="Times New Roman"/>
                <w:iCs/>
                <w:sz w:val="24"/>
                <w:szCs w:val="24"/>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r>
      <w:tr w:rsidR="00520CF2" w:rsidRPr="00520CF2" w:rsidTr="00904807">
        <w:tblPrEx>
          <w:tblBorders>
            <w:bottom w:val="single" w:sz="4" w:space="0" w:color="auto"/>
          </w:tblBorders>
        </w:tblPrEx>
        <w:tc>
          <w:tcPr>
            <w:tcW w:w="851" w:type="dxa"/>
            <w:tcBorders>
              <w:top w:val="single" w:sz="4" w:space="0" w:color="auto"/>
              <w:bottom w:val="single" w:sz="4" w:space="0" w:color="auto"/>
            </w:tcBorders>
          </w:tcPr>
          <w:p w:rsidR="00786C41" w:rsidRPr="00520CF2" w:rsidRDefault="000B677B" w:rsidP="00C730C3">
            <w:pPr>
              <w:spacing w:after="40" w:line="200" w:lineRule="exact"/>
              <w:rPr>
                <w:rFonts w:ascii="Times New Roman" w:hAnsi="Times New Roman"/>
                <w:sz w:val="24"/>
                <w:szCs w:val="24"/>
                <w:lang w:val="ru-RU"/>
              </w:rPr>
            </w:pPr>
            <w:r w:rsidRPr="00520CF2">
              <w:rPr>
                <w:rFonts w:ascii="Times New Roman" w:hAnsi="Times New Roman"/>
                <w:sz w:val="24"/>
                <w:szCs w:val="24"/>
                <w:lang w:val="en-GB"/>
              </w:rPr>
              <w:lastRenderedPageBreak/>
              <w:t>6.1</w:t>
            </w:r>
            <w:r w:rsidRPr="00520CF2">
              <w:rPr>
                <w:rFonts w:ascii="Times New Roman" w:hAnsi="Times New Roman"/>
                <w:sz w:val="24"/>
                <w:szCs w:val="24"/>
                <w:lang w:val="ru-RU"/>
              </w:rPr>
              <w:t>.2.2</w:t>
            </w:r>
          </w:p>
        </w:tc>
        <w:tc>
          <w:tcPr>
            <w:tcW w:w="5674" w:type="dxa"/>
            <w:gridSpan w:val="4"/>
            <w:tcBorders>
              <w:top w:val="single" w:sz="4" w:space="0" w:color="auto"/>
              <w:bottom w:val="single" w:sz="4" w:space="0" w:color="auto"/>
            </w:tcBorders>
          </w:tcPr>
          <w:p w:rsidR="000B677B" w:rsidRPr="00520CF2" w:rsidRDefault="000B677B" w:rsidP="000B677B">
            <w:pPr>
              <w:ind w:left="34" w:hanging="11"/>
              <w:jc w:val="both"/>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должен поддерживать следующие записи о персонале, участвующем в процессе сертификации (см. раздел 7):</w:t>
            </w:r>
          </w:p>
          <w:p w:rsidR="000B677B" w:rsidRPr="00520CF2" w:rsidRDefault="000B677B" w:rsidP="000B677B">
            <w:pPr>
              <w:ind w:left="34" w:hanging="11"/>
              <w:jc w:val="both"/>
              <w:rPr>
                <w:rFonts w:ascii="Times New Roman" w:hAnsi="Times New Roman"/>
                <w:sz w:val="24"/>
                <w:szCs w:val="24"/>
                <w:lang w:val="ru-RU" w:eastAsia="en-US"/>
              </w:rPr>
            </w:pPr>
            <w:r w:rsidRPr="00520CF2">
              <w:rPr>
                <w:rFonts w:ascii="Times New Roman" w:hAnsi="Times New Roman"/>
                <w:sz w:val="24"/>
                <w:szCs w:val="24"/>
                <w:lang w:val="ru-RU" w:eastAsia="en-US"/>
              </w:rPr>
              <w:t>Ф. И. О. и адрес;</w:t>
            </w:r>
          </w:p>
          <w:p w:rsidR="000B677B" w:rsidRPr="00520CF2" w:rsidRDefault="000B677B" w:rsidP="000B677B">
            <w:pPr>
              <w:ind w:left="34" w:hanging="11"/>
              <w:jc w:val="both"/>
              <w:rPr>
                <w:rFonts w:ascii="Times New Roman" w:hAnsi="Times New Roman"/>
                <w:sz w:val="24"/>
                <w:szCs w:val="24"/>
                <w:lang w:val="ru-RU" w:eastAsia="en-US"/>
              </w:rPr>
            </w:pPr>
            <w:r w:rsidRPr="00520CF2">
              <w:rPr>
                <w:rFonts w:ascii="Times New Roman" w:hAnsi="Times New Roman"/>
                <w:sz w:val="24"/>
                <w:szCs w:val="24"/>
                <w:lang w:val="ru-RU" w:eastAsia="en-US"/>
              </w:rPr>
              <w:t>место (a) работы и должность;</w:t>
            </w:r>
          </w:p>
          <w:p w:rsidR="000B677B" w:rsidRPr="00520CF2" w:rsidRDefault="000B677B" w:rsidP="000B677B">
            <w:pPr>
              <w:ind w:left="34" w:hanging="11"/>
              <w:jc w:val="both"/>
              <w:rPr>
                <w:rFonts w:ascii="Times New Roman" w:hAnsi="Times New Roman"/>
                <w:sz w:val="24"/>
                <w:szCs w:val="24"/>
                <w:lang w:val="ru-RU" w:eastAsia="en-US"/>
              </w:rPr>
            </w:pPr>
            <w:r w:rsidRPr="00520CF2">
              <w:rPr>
                <w:rFonts w:ascii="Times New Roman" w:hAnsi="Times New Roman"/>
                <w:sz w:val="24"/>
                <w:szCs w:val="24"/>
                <w:lang w:val="ru-RU" w:eastAsia="en-US"/>
              </w:rPr>
              <w:t>квалификация согласно полученному образованию и профессиональный статус;</w:t>
            </w:r>
          </w:p>
          <w:p w:rsidR="000B677B" w:rsidRPr="00520CF2" w:rsidRDefault="000B677B" w:rsidP="000B677B">
            <w:pPr>
              <w:ind w:left="34" w:hanging="11"/>
              <w:jc w:val="both"/>
              <w:rPr>
                <w:rFonts w:ascii="Times New Roman" w:hAnsi="Times New Roman"/>
                <w:sz w:val="24"/>
                <w:szCs w:val="24"/>
                <w:lang w:val="ru-RU" w:eastAsia="en-US"/>
              </w:rPr>
            </w:pPr>
            <w:r w:rsidRPr="00520CF2">
              <w:rPr>
                <w:rFonts w:ascii="Times New Roman" w:hAnsi="Times New Roman"/>
                <w:sz w:val="24"/>
                <w:szCs w:val="24"/>
                <w:lang w:val="ru-RU" w:eastAsia="en-US"/>
              </w:rPr>
              <w:t>опыт работы и подготовка;</w:t>
            </w:r>
          </w:p>
          <w:p w:rsidR="000B677B" w:rsidRPr="00520CF2" w:rsidRDefault="000B677B" w:rsidP="000B677B">
            <w:pPr>
              <w:ind w:left="34" w:hanging="11"/>
              <w:jc w:val="both"/>
              <w:rPr>
                <w:rFonts w:ascii="Times New Roman" w:hAnsi="Times New Roman"/>
                <w:sz w:val="24"/>
                <w:szCs w:val="24"/>
                <w:lang w:val="ru-RU" w:eastAsia="en-US"/>
              </w:rPr>
            </w:pPr>
            <w:r w:rsidRPr="00520CF2">
              <w:rPr>
                <w:rFonts w:ascii="Times New Roman" w:hAnsi="Times New Roman"/>
                <w:sz w:val="24"/>
                <w:szCs w:val="24"/>
                <w:lang w:val="ru-RU" w:eastAsia="en-US"/>
              </w:rPr>
              <w:t>информация об оценке уровня компетентности;</w:t>
            </w:r>
          </w:p>
          <w:p w:rsidR="000B677B" w:rsidRPr="00520CF2" w:rsidRDefault="000B677B" w:rsidP="000B677B">
            <w:pPr>
              <w:ind w:left="34" w:hanging="11"/>
              <w:jc w:val="both"/>
              <w:rPr>
                <w:rFonts w:ascii="Times New Roman" w:hAnsi="Times New Roman"/>
                <w:sz w:val="24"/>
                <w:szCs w:val="24"/>
                <w:lang w:val="ru-RU" w:eastAsia="en-US"/>
              </w:rPr>
            </w:pPr>
            <w:r w:rsidRPr="00520CF2">
              <w:rPr>
                <w:rFonts w:ascii="Times New Roman" w:hAnsi="Times New Roman"/>
                <w:sz w:val="24"/>
                <w:szCs w:val="24"/>
                <w:lang w:val="ru-RU" w:eastAsia="en-US"/>
              </w:rPr>
              <w:t xml:space="preserve"> информация о мониторинге качества выполняемых работ;</w:t>
            </w:r>
          </w:p>
          <w:p w:rsidR="000B677B" w:rsidRPr="00520CF2" w:rsidRDefault="000B677B" w:rsidP="000B677B">
            <w:pPr>
              <w:ind w:left="34" w:hanging="11"/>
              <w:jc w:val="both"/>
              <w:rPr>
                <w:rFonts w:ascii="Times New Roman" w:hAnsi="Times New Roman"/>
                <w:sz w:val="24"/>
                <w:szCs w:val="24"/>
                <w:lang w:val="ru-RU" w:eastAsia="en-US"/>
              </w:rPr>
            </w:pPr>
            <w:r w:rsidRPr="00520CF2">
              <w:rPr>
                <w:rFonts w:ascii="Times New Roman" w:hAnsi="Times New Roman"/>
                <w:sz w:val="24"/>
                <w:szCs w:val="24"/>
                <w:lang w:val="ru-RU" w:eastAsia="en-US"/>
              </w:rPr>
              <w:t>информация о полномочиях, предоставленных органом по сертификации;</w:t>
            </w:r>
          </w:p>
          <w:p w:rsidR="00786C41" w:rsidRPr="00520CF2" w:rsidRDefault="000B677B" w:rsidP="000B677B">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eastAsia="en-US"/>
              </w:rPr>
              <w:t>дата последнего обновления каждой записи.</w:t>
            </w:r>
          </w:p>
        </w:tc>
        <w:tc>
          <w:tcPr>
            <w:tcW w:w="1700" w:type="dxa"/>
            <w:tcBorders>
              <w:top w:val="single" w:sz="4" w:space="0" w:color="auto"/>
              <w:bottom w:val="single" w:sz="4" w:space="0" w:color="auto"/>
            </w:tcBorders>
            <w:shd w:val="clear" w:color="auto" w:fill="DEEAF6"/>
          </w:tcPr>
          <w:p w:rsidR="00786C41" w:rsidRPr="00520CF2" w:rsidRDefault="00744EA7" w:rsidP="00C730C3">
            <w:pPr>
              <w:spacing w:after="40" w:line="200" w:lineRule="exact"/>
              <w:rPr>
                <w:rFonts w:ascii="Times New Roman" w:hAnsi="Times New Roman"/>
                <w:iCs/>
                <w:sz w:val="24"/>
                <w:szCs w:val="24"/>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786C41" w:rsidRPr="00520CF2" w:rsidRDefault="00F53BBC"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786C41" w:rsidRPr="00520CF2" w:rsidRDefault="00F53BBC"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786C41" w:rsidRPr="00520CF2" w:rsidRDefault="00F53BBC"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786C41" w:rsidRPr="00520CF2" w:rsidRDefault="00786C41" w:rsidP="00C730C3">
            <w:pPr>
              <w:spacing w:after="40" w:line="200" w:lineRule="exact"/>
              <w:jc w:val="center"/>
              <w:rPr>
                <w:rFonts w:ascii="Times New Roman" w:hAnsi="Times New Roman"/>
                <w:iCs/>
                <w:sz w:val="24"/>
                <w:szCs w:val="24"/>
                <w:lang w:val="ru-RU"/>
              </w:rPr>
            </w:pPr>
          </w:p>
        </w:tc>
        <w:tc>
          <w:tcPr>
            <w:tcW w:w="1700" w:type="dxa"/>
            <w:tcBorders>
              <w:top w:val="single" w:sz="4" w:space="0" w:color="auto"/>
              <w:bottom w:val="single" w:sz="4" w:space="0" w:color="auto"/>
            </w:tcBorders>
            <w:shd w:val="clear" w:color="auto" w:fill="FFF2CC"/>
          </w:tcPr>
          <w:p w:rsidR="00786C41" w:rsidRPr="00520CF2" w:rsidRDefault="00744EA7" w:rsidP="00C730C3">
            <w:pPr>
              <w:spacing w:after="40" w:line="200" w:lineRule="exact"/>
              <w:jc w:val="center"/>
              <w:rPr>
                <w:rFonts w:ascii="Times New Roman" w:hAnsi="Times New Roman"/>
                <w:iCs/>
                <w:sz w:val="24"/>
                <w:szCs w:val="24"/>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r>
      <w:tr w:rsidR="00520CF2" w:rsidRPr="00520CF2" w:rsidTr="00904807">
        <w:tblPrEx>
          <w:tblBorders>
            <w:bottom w:val="single" w:sz="4" w:space="0" w:color="auto"/>
          </w:tblBorders>
        </w:tblPrEx>
        <w:tc>
          <w:tcPr>
            <w:tcW w:w="4663" w:type="dxa"/>
            <w:gridSpan w:val="3"/>
            <w:tcBorders>
              <w:top w:val="single" w:sz="4" w:space="0" w:color="auto"/>
              <w:bottom w:val="single" w:sz="4" w:space="0" w:color="auto"/>
            </w:tcBorders>
          </w:tcPr>
          <w:p w:rsidR="00904807" w:rsidRPr="00520CF2" w:rsidRDefault="00904807" w:rsidP="000B677B">
            <w:pPr>
              <w:ind w:left="34" w:hanging="11"/>
              <w:jc w:val="both"/>
              <w:rPr>
                <w:rFonts w:ascii="Times New Roman" w:hAnsi="Times New Roman"/>
                <w:sz w:val="24"/>
                <w:szCs w:val="24"/>
                <w:lang w:val="ru-RU" w:eastAsia="en-US"/>
              </w:rPr>
            </w:pPr>
            <w:bookmarkStart w:id="36" w:name="_Ref354480498"/>
            <w:r w:rsidRPr="00520CF2">
              <w:rPr>
                <w:rFonts w:ascii="Times New Roman" w:hAnsi="Times New Roman"/>
                <w:sz w:val="24"/>
                <w:szCs w:val="24"/>
                <w:lang w:val="ru-RU"/>
              </w:rPr>
              <w:t>6.1.3 Контракт с </w:t>
            </w:r>
            <w:bookmarkEnd w:id="36"/>
            <w:r w:rsidRPr="00520CF2">
              <w:rPr>
                <w:rFonts w:ascii="Times New Roman" w:hAnsi="Times New Roman"/>
                <w:sz w:val="24"/>
                <w:szCs w:val="24"/>
                <w:lang w:val="ru-RU"/>
              </w:rPr>
              <w:t>персоналом</w:t>
            </w:r>
          </w:p>
        </w:tc>
        <w:tc>
          <w:tcPr>
            <w:tcW w:w="1862" w:type="dxa"/>
            <w:gridSpan w:val="2"/>
            <w:tcBorders>
              <w:top w:val="single" w:sz="4" w:space="0" w:color="auto"/>
              <w:bottom w:val="single" w:sz="4" w:space="0" w:color="auto"/>
            </w:tcBorders>
          </w:tcPr>
          <w:p w:rsidR="00904807" w:rsidRPr="00520CF2" w:rsidRDefault="00904807" w:rsidP="00904807">
            <w:pPr>
              <w:jc w:val="both"/>
              <w:rPr>
                <w:rFonts w:ascii="Times New Roman" w:hAnsi="Times New Roman"/>
                <w:b/>
                <w:sz w:val="24"/>
                <w:szCs w:val="24"/>
                <w:lang w:val="ru-RU" w:eastAsia="en-US"/>
              </w:rPr>
            </w:pPr>
            <w:r w:rsidRPr="00520CF2">
              <w:rPr>
                <w:rFonts w:ascii="Times New Roman" w:hAnsi="Times New Roman"/>
                <w:sz w:val="24"/>
                <w:szCs w:val="24"/>
                <w:lang w:val="ru-RU"/>
              </w:rPr>
              <w:t xml:space="preserve">ВО/СВО + </w:t>
            </w:r>
            <w:r w:rsidRPr="00386165">
              <w:rPr>
                <w:rFonts w:ascii="Times New Roman" w:hAnsi="Times New Roman"/>
                <w:sz w:val="24"/>
                <w:szCs w:val="24"/>
                <w:lang w:val="ru-RU"/>
              </w:rPr>
              <w:t>О/ТЭ</w:t>
            </w:r>
          </w:p>
        </w:tc>
        <w:tc>
          <w:tcPr>
            <w:tcW w:w="1700" w:type="dxa"/>
            <w:tcBorders>
              <w:top w:val="single" w:sz="4" w:space="0" w:color="auto"/>
              <w:bottom w:val="single" w:sz="4" w:space="0" w:color="auto"/>
            </w:tcBorders>
            <w:shd w:val="clear" w:color="auto" w:fill="DEEAF6"/>
          </w:tcPr>
          <w:p w:rsidR="00904807" w:rsidRPr="00520CF2" w:rsidRDefault="009105A1" w:rsidP="00C730C3">
            <w:pPr>
              <w:spacing w:after="40" w:line="200" w:lineRule="exact"/>
              <w:rPr>
                <w:rFonts w:ascii="Times New Roman" w:hAnsi="Times New Roman"/>
                <w:iCs/>
                <w:sz w:val="22"/>
                <w:szCs w:val="18"/>
                <w:lang w:val="en-GB"/>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904807" w:rsidRPr="00520CF2" w:rsidRDefault="009105A1" w:rsidP="00C730C3">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904807" w:rsidRPr="00520CF2" w:rsidRDefault="009105A1" w:rsidP="00C730C3">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904807" w:rsidRPr="00520CF2" w:rsidRDefault="009105A1" w:rsidP="00C730C3">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904807" w:rsidRPr="00520CF2" w:rsidRDefault="00904807" w:rsidP="00C730C3">
            <w:pPr>
              <w:spacing w:after="40" w:line="200" w:lineRule="exact"/>
              <w:jc w:val="center"/>
              <w:rPr>
                <w:rFonts w:ascii="Times New Roman" w:hAnsi="Times New Roman"/>
                <w:iCs/>
                <w:sz w:val="24"/>
                <w:szCs w:val="24"/>
                <w:lang w:val="ru-RU"/>
              </w:rPr>
            </w:pPr>
          </w:p>
        </w:tc>
        <w:tc>
          <w:tcPr>
            <w:tcW w:w="1700" w:type="dxa"/>
            <w:tcBorders>
              <w:top w:val="single" w:sz="4" w:space="0" w:color="auto"/>
              <w:bottom w:val="single" w:sz="4" w:space="0" w:color="auto"/>
            </w:tcBorders>
            <w:shd w:val="clear" w:color="auto" w:fill="FFF2CC"/>
          </w:tcPr>
          <w:p w:rsidR="00904807" w:rsidRPr="00520CF2" w:rsidRDefault="009105A1" w:rsidP="00C730C3">
            <w:pPr>
              <w:spacing w:after="40" w:line="200" w:lineRule="exact"/>
              <w:jc w:val="center"/>
              <w:rPr>
                <w:rFonts w:ascii="Times New Roman" w:hAnsi="Times New Roman"/>
                <w:iCs/>
                <w:sz w:val="22"/>
                <w:szCs w:val="18"/>
                <w:lang w:val="en-GB"/>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r>
      <w:tr w:rsidR="00520CF2" w:rsidRPr="00520CF2" w:rsidTr="00904807">
        <w:tblPrEx>
          <w:tblBorders>
            <w:bottom w:val="single" w:sz="4" w:space="0" w:color="auto"/>
          </w:tblBorders>
        </w:tblPrEx>
        <w:tc>
          <w:tcPr>
            <w:tcW w:w="851" w:type="dxa"/>
            <w:tcBorders>
              <w:top w:val="single" w:sz="4" w:space="0" w:color="auto"/>
              <w:bottom w:val="single" w:sz="4" w:space="0" w:color="auto"/>
            </w:tcBorders>
          </w:tcPr>
          <w:p w:rsidR="00904807" w:rsidRPr="00520CF2" w:rsidRDefault="00904807" w:rsidP="00C730C3">
            <w:pPr>
              <w:spacing w:after="40" w:line="200" w:lineRule="exact"/>
              <w:rPr>
                <w:rFonts w:ascii="Times New Roman" w:hAnsi="Times New Roman"/>
                <w:sz w:val="24"/>
                <w:szCs w:val="24"/>
                <w:lang w:val="en-GB"/>
              </w:rPr>
            </w:pPr>
          </w:p>
        </w:tc>
        <w:tc>
          <w:tcPr>
            <w:tcW w:w="5674" w:type="dxa"/>
            <w:gridSpan w:val="4"/>
            <w:tcBorders>
              <w:top w:val="single" w:sz="4" w:space="0" w:color="auto"/>
              <w:bottom w:val="single" w:sz="4" w:space="0" w:color="auto"/>
            </w:tcBorders>
          </w:tcPr>
          <w:p w:rsidR="00904807" w:rsidRPr="00520CF2" w:rsidRDefault="00904807" w:rsidP="00904807">
            <w:pPr>
              <w:ind w:left="34" w:hanging="11"/>
              <w:jc w:val="both"/>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должен требовать от персонала, участвующего в процессе сертификации, подписать контракт или другой документ, посредством которого персонал принимает на себя следующие обязанности:</w:t>
            </w:r>
          </w:p>
          <w:p w:rsidR="00904807" w:rsidRPr="00520CF2" w:rsidRDefault="00904807" w:rsidP="00904807">
            <w:pPr>
              <w:ind w:left="34" w:hanging="11"/>
              <w:jc w:val="both"/>
              <w:rPr>
                <w:rFonts w:ascii="Times New Roman" w:hAnsi="Times New Roman"/>
                <w:sz w:val="24"/>
                <w:szCs w:val="24"/>
                <w:lang w:val="ru-RU" w:eastAsia="en-US"/>
              </w:rPr>
            </w:pPr>
            <w:r w:rsidRPr="00520CF2">
              <w:rPr>
                <w:rFonts w:ascii="Times New Roman" w:hAnsi="Times New Roman"/>
                <w:sz w:val="24"/>
                <w:szCs w:val="24"/>
                <w:lang w:val="ru-RU" w:eastAsia="en-US"/>
              </w:rPr>
              <w:t>соблюдать правила, определенные органом по сертификации, включая конфиденциальность (см. 4.5) и независимость от коммерческого и другого давления;</w:t>
            </w:r>
          </w:p>
          <w:p w:rsidR="00904807" w:rsidRPr="00520CF2" w:rsidRDefault="00904807" w:rsidP="00904807">
            <w:pPr>
              <w:ind w:left="34" w:hanging="11"/>
              <w:jc w:val="both"/>
              <w:rPr>
                <w:rFonts w:ascii="Times New Roman" w:hAnsi="Times New Roman"/>
                <w:sz w:val="24"/>
                <w:szCs w:val="24"/>
                <w:lang w:val="ru-RU" w:eastAsia="en-US"/>
              </w:rPr>
            </w:pPr>
            <w:r w:rsidRPr="00520CF2">
              <w:rPr>
                <w:rFonts w:ascii="Times New Roman" w:hAnsi="Times New Roman"/>
                <w:sz w:val="24"/>
                <w:szCs w:val="24"/>
                <w:lang w:val="ru-RU" w:eastAsia="en-US"/>
              </w:rPr>
              <w:t xml:space="preserve">заявлять о наличии любых личных и деловых связях </w:t>
            </w:r>
            <w:r w:rsidRPr="00520CF2">
              <w:rPr>
                <w:rFonts w:ascii="Times New Roman" w:hAnsi="Times New Roman"/>
                <w:sz w:val="24"/>
                <w:szCs w:val="24"/>
                <w:lang w:val="ru-RU" w:eastAsia="en-US"/>
              </w:rPr>
              <w:lastRenderedPageBreak/>
              <w:t>(предшествовавших и настоящих) с:</w:t>
            </w:r>
          </w:p>
          <w:p w:rsidR="00904807" w:rsidRPr="00520CF2" w:rsidRDefault="00904807" w:rsidP="00904807">
            <w:pPr>
              <w:ind w:left="34" w:hanging="11"/>
              <w:jc w:val="both"/>
              <w:rPr>
                <w:rFonts w:ascii="Times New Roman" w:hAnsi="Times New Roman"/>
                <w:sz w:val="24"/>
                <w:szCs w:val="24"/>
                <w:lang w:val="ru-RU" w:eastAsia="en-US"/>
              </w:rPr>
            </w:pPr>
            <w:r w:rsidRPr="00520CF2">
              <w:rPr>
                <w:rFonts w:ascii="Times New Roman" w:hAnsi="Times New Roman"/>
                <w:sz w:val="24"/>
                <w:szCs w:val="24"/>
                <w:lang w:val="ru-RU" w:eastAsia="en-US"/>
              </w:rPr>
              <w:t>поставщиком или разработчиком продукции; или</w:t>
            </w:r>
          </w:p>
          <w:p w:rsidR="00904807" w:rsidRPr="00520CF2" w:rsidRDefault="00904807" w:rsidP="00904807">
            <w:pPr>
              <w:ind w:left="34" w:hanging="11"/>
              <w:jc w:val="both"/>
              <w:rPr>
                <w:rFonts w:ascii="Times New Roman" w:hAnsi="Times New Roman"/>
                <w:sz w:val="24"/>
                <w:szCs w:val="24"/>
                <w:lang w:val="ru-RU" w:eastAsia="en-US"/>
              </w:rPr>
            </w:pPr>
            <w:r w:rsidRPr="00520CF2">
              <w:rPr>
                <w:rFonts w:ascii="Times New Roman" w:hAnsi="Times New Roman"/>
                <w:sz w:val="24"/>
                <w:szCs w:val="24"/>
                <w:lang w:val="ru-RU" w:eastAsia="en-US"/>
              </w:rPr>
              <w:t>поставщиком или разработчиком услуг; или</w:t>
            </w:r>
          </w:p>
          <w:p w:rsidR="00904807" w:rsidRPr="00520CF2" w:rsidRDefault="00904807" w:rsidP="00904807">
            <w:pPr>
              <w:ind w:left="34" w:hanging="11"/>
              <w:jc w:val="both"/>
              <w:rPr>
                <w:rFonts w:ascii="Times New Roman" w:hAnsi="Times New Roman"/>
                <w:sz w:val="24"/>
                <w:szCs w:val="24"/>
                <w:lang w:val="ru-RU" w:eastAsia="en-US"/>
              </w:rPr>
            </w:pPr>
            <w:r w:rsidRPr="00520CF2">
              <w:rPr>
                <w:rFonts w:ascii="Times New Roman" w:hAnsi="Times New Roman"/>
                <w:sz w:val="24"/>
                <w:szCs w:val="24"/>
                <w:lang w:val="ru-RU" w:eastAsia="en-US"/>
              </w:rPr>
              <w:t>оператором или разработчиком процессов,</w:t>
            </w:r>
          </w:p>
          <w:p w:rsidR="00904807" w:rsidRPr="00520CF2" w:rsidRDefault="00904807" w:rsidP="00904807">
            <w:pPr>
              <w:ind w:left="34" w:hanging="11"/>
              <w:jc w:val="both"/>
              <w:rPr>
                <w:rFonts w:ascii="Times New Roman" w:hAnsi="Times New Roman"/>
                <w:sz w:val="24"/>
                <w:szCs w:val="24"/>
                <w:lang w:val="ru-RU" w:eastAsia="en-US"/>
              </w:rPr>
            </w:pPr>
            <w:r w:rsidRPr="00520CF2">
              <w:rPr>
                <w:rFonts w:ascii="Times New Roman" w:hAnsi="Times New Roman"/>
                <w:sz w:val="24"/>
                <w:szCs w:val="24"/>
                <w:lang w:val="ru-RU" w:eastAsia="en-US"/>
              </w:rPr>
              <w:t>к оцениванию или сертификации которых они были привлечены;</w:t>
            </w:r>
          </w:p>
          <w:p w:rsidR="00904807" w:rsidRPr="00520CF2" w:rsidRDefault="00904807" w:rsidP="00904807">
            <w:pPr>
              <w:ind w:left="34" w:hanging="11"/>
              <w:jc w:val="both"/>
              <w:rPr>
                <w:rFonts w:ascii="Times New Roman" w:hAnsi="Times New Roman"/>
                <w:sz w:val="24"/>
                <w:szCs w:val="24"/>
                <w:lang w:val="ru-RU" w:eastAsia="en-US"/>
              </w:rPr>
            </w:pPr>
            <w:bookmarkStart w:id="37" w:name="_Ref354480565"/>
            <w:r w:rsidRPr="00520CF2">
              <w:rPr>
                <w:rFonts w:ascii="Times New Roman" w:hAnsi="Times New Roman"/>
                <w:sz w:val="24"/>
                <w:szCs w:val="24"/>
                <w:lang w:val="ru-RU" w:eastAsia="en-US"/>
              </w:rPr>
              <w:t xml:space="preserve">информировать о любой известной ему ситуации, которая может создать конфликт интересов </w:t>
            </w:r>
            <w:r w:rsidRPr="00520CF2">
              <w:rPr>
                <w:rFonts w:ascii="Times New Roman" w:hAnsi="Times New Roman"/>
                <w:sz w:val="24"/>
                <w:szCs w:val="24"/>
                <w:lang w:val="ru-RU" w:eastAsia="en-US"/>
              </w:rPr>
              <w:br/>
              <w:t>у персонала или органа по сертификации (см. 4.2).</w:t>
            </w:r>
            <w:bookmarkEnd w:id="37"/>
          </w:p>
          <w:p w:rsidR="00904807" w:rsidRPr="00520CF2" w:rsidRDefault="00904807" w:rsidP="00904807">
            <w:pPr>
              <w:ind w:left="34" w:hanging="11"/>
              <w:jc w:val="both"/>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должен использовать данную информацию как входные данные для выявления рисков беспристрастности, вытекающих из деятельности такого персонала или организаций, которые наняли такой персонал (см. 4.2.3).</w:t>
            </w:r>
          </w:p>
        </w:tc>
        <w:tc>
          <w:tcPr>
            <w:tcW w:w="1700" w:type="dxa"/>
            <w:tcBorders>
              <w:top w:val="single" w:sz="4" w:space="0" w:color="auto"/>
              <w:bottom w:val="single" w:sz="4" w:space="0" w:color="auto"/>
            </w:tcBorders>
            <w:shd w:val="clear" w:color="auto" w:fill="DEEAF6"/>
          </w:tcPr>
          <w:p w:rsidR="00904807" w:rsidRPr="00520CF2" w:rsidRDefault="00904807" w:rsidP="00C730C3">
            <w:pPr>
              <w:spacing w:after="40" w:line="200" w:lineRule="exact"/>
              <w:rPr>
                <w:rFonts w:ascii="Times New Roman" w:hAnsi="Times New Roman"/>
                <w:iCs/>
                <w:sz w:val="22"/>
                <w:szCs w:val="18"/>
                <w:lang w:val="ru-RU"/>
              </w:rPr>
            </w:pPr>
          </w:p>
        </w:tc>
        <w:tc>
          <w:tcPr>
            <w:tcW w:w="567" w:type="dxa"/>
            <w:tcBorders>
              <w:top w:val="single" w:sz="4" w:space="0" w:color="auto"/>
              <w:bottom w:val="single" w:sz="4" w:space="0" w:color="auto"/>
            </w:tcBorders>
            <w:shd w:val="clear" w:color="auto" w:fill="FFF2CC" w:themeFill="accent4" w:themeFillTint="33"/>
          </w:tcPr>
          <w:p w:rsidR="00904807" w:rsidRPr="00520CF2" w:rsidRDefault="009105A1"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904807" w:rsidRPr="00520CF2" w:rsidRDefault="009105A1"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904807" w:rsidRPr="00520CF2" w:rsidRDefault="009105A1"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904807" w:rsidRPr="00520CF2" w:rsidRDefault="00904807" w:rsidP="00C730C3">
            <w:pPr>
              <w:spacing w:after="40" w:line="200" w:lineRule="exact"/>
              <w:jc w:val="center"/>
              <w:rPr>
                <w:rFonts w:ascii="Times New Roman" w:hAnsi="Times New Roman"/>
                <w:iCs/>
                <w:sz w:val="24"/>
                <w:szCs w:val="24"/>
                <w:lang w:val="ru-RU"/>
              </w:rPr>
            </w:pPr>
          </w:p>
        </w:tc>
        <w:tc>
          <w:tcPr>
            <w:tcW w:w="1700" w:type="dxa"/>
            <w:tcBorders>
              <w:top w:val="single" w:sz="4" w:space="0" w:color="auto"/>
              <w:bottom w:val="single" w:sz="4" w:space="0" w:color="auto"/>
            </w:tcBorders>
            <w:shd w:val="clear" w:color="auto" w:fill="FFF2CC"/>
          </w:tcPr>
          <w:p w:rsidR="00904807" w:rsidRPr="00520CF2" w:rsidRDefault="00904807" w:rsidP="00C730C3">
            <w:pPr>
              <w:spacing w:after="40" w:line="200" w:lineRule="exact"/>
              <w:jc w:val="center"/>
              <w:rPr>
                <w:rFonts w:ascii="Times New Roman" w:hAnsi="Times New Roman"/>
                <w:iCs/>
                <w:sz w:val="22"/>
                <w:szCs w:val="18"/>
                <w:lang w:val="ru-RU"/>
              </w:rPr>
            </w:pPr>
          </w:p>
        </w:tc>
      </w:tr>
      <w:tr w:rsidR="00520CF2" w:rsidRPr="00520CF2" w:rsidTr="00AF680C">
        <w:tblPrEx>
          <w:tblBorders>
            <w:bottom w:val="single" w:sz="4" w:space="0" w:color="auto"/>
          </w:tblBorders>
        </w:tblPrEx>
        <w:tc>
          <w:tcPr>
            <w:tcW w:w="4632" w:type="dxa"/>
            <w:gridSpan w:val="2"/>
            <w:tcBorders>
              <w:top w:val="single" w:sz="4" w:space="0" w:color="auto"/>
              <w:bottom w:val="single" w:sz="4" w:space="0" w:color="auto"/>
            </w:tcBorders>
          </w:tcPr>
          <w:p w:rsidR="00AF680C" w:rsidRPr="00520CF2" w:rsidRDefault="00AF680C" w:rsidP="00AF680C">
            <w:pPr>
              <w:ind w:left="34" w:hanging="11"/>
              <w:jc w:val="both"/>
              <w:rPr>
                <w:rFonts w:ascii="Times New Roman" w:hAnsi="Times New Roman"/>
                <w:sz w:val="24"/>
                <w:szCs w:val="24"/>
                <w:lang w:val="ru-RU" w:eastAsia="en-US"/>
              </w:rPr>
            </w:pPr>
            <w:bookmarkStart w:id="38" w:name="_Toc511899971"/>
            <w:r w:rsidRPr="00520CF2">
              <w:rPr>
                <w:rFonts w:ascii="Times New Roman" w:hAnsi="Times New Roman"/>
                <w:sz w:val="24"/>
                <w:szCs w:val="24"/>
                <w:lang w:val="ru-RU" w:eastAsia="en-US"/>
              </w:rPr>
              <w:lastRenderedPageBreak/>
              <w:t>6.2</w:t>
            </w:r>
            <w:r w:rsidRPr="00520CF2">
              <w:rPr>
                <w:rFonts w:ascii="Times New Roman" w:hAnsi="Times New Roman"/>
                <w:sz w:val="24"/>
                <w:szCs w:val="24"/>
                <w:lang w:val="ru-RU" w:eastAsia="en-US"/>
              </w:rPr>
              <w:tab/>
            </w:r>
            <w:bookmarkStart w:id="39" w:name="_Toc363473132"/>
            <w:bookmarkStart w:id="40" w:name="_Toc370464289"/>
            <w:bookmarkEnd w:id="38"/>
            <w:r w:rsidRPr="00520CF2">
              <w:rPr>
                <w:rFonts w:ascii="Times New Roman" w:hAnsi="Times New Roman"/>
                <w:sz w:val="24"/>
                <w:szCs w:val="24"/>
                <w:lang w:val="ru-RU" w:eastAsia="en-US"/>
              </w:rPr>
              <w:t xml:space="preserve"> Ресурсы для оценивания</w:t>
            </w:r>
            <w:bookmarkEnd w:id="39"/>
            <w:bookmarkEnd w:id="40"/>
          </w:p>
          <w:p w:rsidR="00AF680C" w:rsidRPr="00520CF2" w:rsidRDefault="00AF680C" w:rsidP="00AF680C">
            <w:pPr>
              <w:jc w:val="both"/>
              <w:rPr>
                <w:rFonts w:ascii="Times New Roman" w:hAnsi="Times New Roman"/>
                <w:sz w:val="24"/>
                <w:szCs w:val="24"/>
                <w:lang w:val="ru-RU" w:eastAsia="en-US"/>
              </w:rPr>
            </w:pPr>
          </w:p>
        </w:tc>
        <w:tc>
          <w:tcPr>
            <w:tcW w:w="1893" w:type="dxa"/>
            <w:gridSpan w:val="3"/>
            <w:tcBorders>
              <w:top w:val="single" w:sz="4" w:space="0" w:color="auto"/>
              <w:bottom w:val="single" w:sz="4" w:space="0" w:color="auto"/>
            </w:tcBorders>
          </w:tcPr>
          <w:p w:rsidR="00AF680C" w:rsidRPr="00520CF2" w:rsidRDefault="00AF680C" w:rsidP="00AF680C">
            <w:pPr>
              <w:jc w:val="both"/>
              <w:rPr>
                <w:rFonts w:ascii="Times New Roman" w:hAnsi="Times New Roman"/>
                <w:sz w:val="24"/>
                <w:szCs w:val="24"/>
                <w:lang w:val="ru-RU" w:eastAsia="en-US"/>
              </w:rPr>
            </w:pPr>
            <w:r w:rsidRPr="00520CF2">
              <w:rPr>
                <w:rFonts w:ascii="Times New Roman" w:hAnsi="Times New Roman"/>
                <w:sz w:val="24"/>
                <w:szCs w:val="24"/>
                <w:lang w:val="ru-RU"/>
              </w:rPr>
              <w:t>О/ ТЭ</w:t>
            </w:r>
          </w:p>
        </w:tc>
        <w:tc>
          <w:tcPr>
            <w:tcW w:w="1700" w:type="dxa"/>
            <w:tcBorders>
              <w:top w:val="single" w:sz="4" w:space="0" w:color="auto"/>
              <w:bottom w:val="single" w:sz="4" w:space="0" w:color="auto"/>
            </w:tcBorders>
            <w:shd w:val="clear" w:color="auto" w:fill="DEEAF6"/>
          </w:tcPr>
          <w:p w:rsidR="00AF680C" w:rsidRPr="00520CF2" w:rsidRDefault="009105A1" w:rsidP="00C730C3">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AF680C" w:rsidRPr="00520CF2" w:rsidRDefault="009105A1"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AF680C" w:rsidRPr="00520CF2" w:rsidRDefault="009105A1"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AF680C" w:rsidRPr="00520CF2" w:rsidRDefault="009105A1"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AF680C" w:rsidRPr="00520CF2" w:rsidRDefault="00AF680C" w:rsidP="00C730C3">
            <w:pPr>
              <w:spacing w:after="40" w:line="200" w:lineRule="exact"/>
              <w:jc w:val="center"/>
              <w:rPr>
                <w:rFonts w:ascii="Times New Roman" w:hAnsi="Times New Roman"/>
                <w:iCs/>
                <w:sz w:val="24"/>
                <w:szCs w:val="24"/>
                <w:lang w:val="ru-RU"/>
              </w:rPr>
            </w:pPr>
          </w:p>
        </w:tc>
        <w:tc>
          <w:tcPr>
            <w:tcW w:w="1700" w:type="dxa"/>
            <w:tcBorders>
              <w:top w:val="single" w:sz="4" w:space="0" w:color="auto"/>
              <w:bottom w:val="single" w:sz="4" w:space="0" w:color="auto"/>
            </w:tcBorders>
            <w:shd w:val="clear" w:color="auto" w:fill="FFF2CC"/>
          </w:tcPr>
          <w:p w:rsidR="00AF680C" w:rsidRPr="00520CF2" w:rsidRDefault="009105A1" w:rsidP="00C730C3">
            <w:pPr>
              <w:spacing w:after="40" w:line="200" w:lineRule="exact"/>
              <w:jc w:val="center"/>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r>
      <w:tr w:rsidR="00520CF2" w:rsidRPr="00520CF2" w:rsidTr="00904807">
        <w:tblPrEx>
          <w:tblBorders>
            <w:bottom w:val="single" w:sz="4" w:space="0" w:color="auto"/>
          </w:tblBorders>
        </w:tblPrEx>
        <w:tc>
          <w:tcPr>
            <w:tcW w:w="851" w:type="dxa"/>
            <w:tcBorders>
              <w:top w:val="single" w:sz="4" w:space="0" w:color="auto"/>
              <w:bottom w:val="single" w:sz="4" w:space="0" w:color="auto"/>
            </w:tcBorders>
          </w:tcPr>
          <w:p w:rsidR="00904807" w:rsidRPr="00520CF2" w:rsidRDefault="000A2F32" w:rsidP="00C730C3">
            <w:pPr>
              <w:spacing w:after="40" w:line="200" w:lineRule="exact"/>
              <w:rPr>
                <w:rFonts w:ascii="Times New Roman" w:hAnsi="Times New Roman"/>
                <w:sz w:val="24"/>
                <w:szCs w:val="24"/>
                <w:lang w:val="ru-RU"/>
              </w:rPr>
            </w:pPr>
            <w:r w:rsidRPr="00520CF2">
              <w:rPr>
                <w:rFonts w:ascii="Times New Roman" w:hAnsi="Times New Roman"/>
                <w:sz w:val="24"/>
                <w:szCs w:val="24"/>
                <w:lang w:val="ru-RU"/>
              </w:rPr>
              <w:t>6.2.1</w:t>
            </w:r>
          </w:p>
        </w:tc>
        <w:tc>
          <w:tcPr>
            <w:tcW w:w="5674" w:type="dxa"/>
            <w:gridSpan w:val="4"/>
            <w:tcBorders>
              <w:top w:val="single" w:sz="4" w:space="0" w:color="auto"/>
              <w:bottom w:val="single" w:sz="4" w:space="0" w:color="auto"/>
            </w:tcBorders>
          </w:tcPr>
          <w:p w:rsidR="00AF680C" w:rsidRPr="00520CF2" w:rsidRDefault="00AF680C" w:rsidP="00AF680C">
            <w:pPr>
              <w:jc w:val="both"/>
              <w:rPr>
                <w:rFonts w:ascii="Times New Roman" w:hAnsi="Times New Roman"/>
                <w:sz w:val="24"/>
                <w:szCs w:val="24"/>
                <w:lang w:val="ru-RU" w:eastAsia="en-US"/>
              </w:rPr>
            </w:pPr>
            <w:r w:rsidRPr="00520CF2">
              <w:rPr>
                <w:rFonts w:ascii="Times New Roman" w:hAnsi="Times New Roman"/>
                <w:sz w:val="24"/>
                <w:szCs w:val="24"/>
                <w:lang w:val="ru-RU" w:eastAsia="en-US"/>
              </w:rPr>
              <w:t>Внутренние ресурсы</w:t>
            </w:r>
          </w:p>
          <w:p w:rsidR="00AF680C" w:rsidRPr="00520CF2" w:rsidRDefault="00AF680C" w:rsidP="003A15C8">
            <w:pPr>
              <w:numPr>
                <w:ilvl w:val="0"/>
                <w:numId w:val="6"/>
              </w:numPr>
              <w:spacing w:before="0" w:after="0"/>
              <w:ind w:firstLine="0"/>
              <w:jc w:val="both"/>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который при выполнении деятельности по оцениванию использует внутренние ресурсы или другие ресурсы, находящиеся под его непосредственным управлением, должен соблюдать требования соответствующих стандартов и других документов согласно схемам сертификации. В отношении проведения испытаний он должен соблюдать применимые требования ISO/IEC 17025, для проведения инспекций – ISO/IEC 17020, для проведения аудитов системы менеджмента – ISO/IEC 17021. При этом требования к обеспечению беспристрастности персонала, проводящего оценивание, описанные в соответствующем стандарте, должны постоянно соблюдаться.</w:t>
            </w:r>
          </w:p>
          <w:p w:rsidR="00AF680C" w:rsidRPr="00520CF2" w:rsidRDefault="00AF680C" w:rsidP="00AF680C">
            <w:pPr>
              <w:spacing w:after="80"/>
              <w:ind w:firstLine="113"/>
              <w:contextualSpacing/>
              <w:jc w:val="both"/>
              <w:rPr>
                <w:rFonts w:ascii="Times New Roman" w:hAnsi="Times New Roman"/>
                <w:sz w:val="24"/>
                <w:szCs w:val="24"/>
                <w:lang w:val="ru-RU" w:eastAsia="en-US"/>
              </w:rPr>
            </w:pPr>
            <w:r w:rsidRPr="00520CF2">
              <w:rPr>
                <w:rFonts w:ascii="Times New Roman" w:hAnsi="Times New Roman"/>
                <w:sz w:val="24"/>
                <w:szCs w:val="24"/>
                <w:lang w:val="ru-RU" w:eastAsia="en-US"/>
              </w:rPr>
              <w:lastRenderedPageBreak/>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 Примеры причин неприменения некоторых требований:</w:t>
            </w:r>
          </w:p>
          <w:p w:rsidR="00AF680C" w:rsidRPr="00520CF2" w:rsidRDefault="00AF680C" w:rsidP="00AF680C">
            <w:pPr>
              <w:spacing w:after="80"/>
              <w:ind w:firstLine="397"/>
              <w:contextualSpacing/>
              <w:jc w:val="both"/>
              <w:rPr>
                <w:rFonts w:ascii="Times New Roman" w:hAnsi="Times New Roman"/>
                <w:sz w:val="24"/>
                <w:szCs w:val="24"/>
                <w:lang w:val="ru-RU" w:eastAsia="en-US"/>
              </w:rPr>
            </w:pPr>
            <w:r w:rsidRPr="00520CF2">
              <w:rPr>
                <w:rFonts w:ascii="Times New Roman" w:hAnsi="Times New Roman"/>
                <w:sz w:val="24"/>
                <w:szCs w:val="24"/>
                <w:lang w:val="ru-RU" w:eastAsia="en-US"/>
              </w:rPr>
              <w:t>– при применении результатов деятельности по оценке соответствия орган по сертификации располагает соответствующим экспертным заключением о выполнении требований;</w:t>
            </w:r>
          </w:p>
          <w:p w:rsidR="00AF680C" w:rsidRPr="00520CF2" w:rsidRDefault="00AF680C" w:rsidP="00AF680C">
            <w:pPr>
              <w:spacing w:after="80"/>
              <w:ind w:firstLine="397"/>
              <w:contextualSpacing/>
              <w:jc w:val="both"/>
              <w:rPr>
                <w:rFonts w:ascii="Times New Roman" w:hAnsi="Times New Roman"/>
                <w:sz w:val="24"/>
                <w:szCs w:val="24"/>
                <w:lang w:val="ru-RU" w:eastAsia="en-US"/>
              </w:rPr>
            </w:pPr>
            <w:r w:rsidRPr="00520CF2">
              <w:rPr>
                <w:rFonts w:ascii="Times New Roman" w:hAnsi="Times New Roman"/>
                <w:sz w:val="24"/>
                <w:szCs w:val="24"/>
                <w:lang w:val="ru-RU" w:eastAsia="en-US"/>
              </w:rPr>
              <w:t>– надлежащий уровень управления со стороны органа по сертификации испытаниями (в том числе присутствие при испытаниях), контролем (например, указание методик или параметров контроля) или оценкой системы менеджмента (например, установление конкретных характеристик системы менеджмента);</w:t>
            </w:r>
          </w:p>
          <w:p w:rsidR="00904807" w:rsidRPr="00520CF2" w:rsidRDefault="00AF680C" w:rsidP="00AF680C">
            <w:pPr>
              <w:ind w:left="34" w:hanging="11"/>
              <w:jc w:val="both"/>
              <w:rPr>
                <w:rFonts w:ascii="Times New Roman" w:hAnsi="Times New Roman"/>
                <w:sz w:val="24"/>
                <w:szCs w:val="24"/>
                <w:lang w:val="ru-RU" w:eastAsia="en-US"/>
              </w:rPr>
            </w:pPr>
            <w:r w:rsidRPr="00520CF2">
              <w:rPr>
                <w:rFonts w:ascii="Times New Roman" w:hAnsi="Times New Roman"/>
                <w:sz w:val="24"/>
                <w:szCs w:val="24"/>
              </w:rPr>
              <w:t xml:space="preserve">– аналогичное требование описано в настоящем стандарте или не требуется для формирования доверия </w:t>
            </w:r>
            <w:r w:rsidRPr="00520CF2">
              <w:rPr>
                <w:rFonts w:ascii="Times New Roman" w:hAnsi="Times New Roman"/>
                <w:sz w:val="24"/>
                <w:szCs w:val="24"/>
              </w:rPr>
              <w:br/>
              <w:t>к решению по сертификации.</w:t>
            </w:r>
          </w:p>
        </w:tc>
        <w:tc>
          <w:tcPr>
            <w:tcW w:w="1700" w:type="dxa"/>
            <w:tcBorders>
              <w:top w:val="single" w:sz="4" w:space="0" w:color="auto"/>
              <w:bottom w:val="single" w:sz="4" w:space="0" w:color="auto"/>
            </w:tcBorders>
            <w:shd w:val="clear" w:color="auto" w:fill="DEEAF6"/>
          </w:tcPr>
          <w:p w:rsidR="00904807" w:rsidRPr="00520CF2" w:rsidRDefault="009105A1" w:rsidP="00C730C3">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lastRenderedPageBreak/>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904807" w:rsidRPr="00520CF2" w:rsidRDefault="009105A1"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904807" w:rsidRPr="00520CF2" w:rsidRDefault="009105A1"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904807" w:rsidRPr="00520CF2" w:rsidRDefault="009105A1"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904807" w:rsidRPr="00520CF2" w:rsidRDefault="00904807" w:rsidP="00C730C3">
            <w:pPr>
              <w:spacing w:after="40" w:line="200" w:lineRule="exact"/>
              <w:jc w:val="center"/>
              <w:rPr>
                <w:rFonts w:ascii="Times New Roman" w:hAnsi="Times New Roman"/>
                <w:iCs/>
                <w:sz w:val="24"/>
                <w:szCs w:val="24"/>
                <w:lang w:val="ru-RU"/>
              </w:rPr>
            </w:pPr>
          </w:p>
        </w:tc>
        <w:tc>
          <w:tcPr>
            <w:tcW w:w="1700" w:type="dxa"/>
            <w:tcBorders>
              <w:top w:val="single" w:sz="4" w:space="0" w:color="auto"/>
              <w:bottom w:val="single" w:sz="4" w:space="0" w:color="auto"/>
            </w:tcBorders>
            <w:shd w:val="clear" w:color="auto" w:fill="FFF2CC"/>
          </w:tcPr>
          <w:p w:rsidR="00904807" w:rsidRPr="00520CF2" w:rsidRDefault="009105A1" w:rsidP="00C730C3">
            <w:pPr>
              <w:spacing w:after="40" w:line="200" w:lineRule="exact"/>
              <w:jc w:val="center"/>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r>
      <w:tr w:rsidR="00520CF2" w:rsidRPr="00520CF2" w:rsidTr="00A12678">
        <w:tblPrEx>
          <w:tblBorders>
            <w:bottom w:val="single" w:sz="4" w:space="0" w:color="auto"/>
          </w:tblBorders>
        </w:tblPrEx>
        <w:tc>
          <w:tcPr>
            <w:tcW w:w="6525" w:type="dxa"/>
            <w:gridSpan w:val="5"/>
            <w:tcBorders>
              <w:top w:val="single" w:sz="4" w:space="0" w:color="auto"/>
              <w:bottom w:val="single" w:sz="4" w:space="0" w:color="auto"/>
            </w:tcBorders>
          </w:tcPr>
          <w:p w:rsidR="003A1982" w:rsidRPr="00520CF2" w:rsidRDefault="003A1982" w:rsidP="00904807">
            <w:pPr>
              <w:ind w:left="34" w:hanging="11"/>
              <w:jc w:val="both"/>
              <w:rPr>
                <w:rFonts w:ascii="Times New Roman" w:hAnsi="Times New Roman"/>
                <w:sz w:val="24"/>
                <w:szCs w:val="24"/>
                <w:lang w:val="ru-RU" w:eastAsia="en-US"/>
              </w:rPr>
            </w:pPr>
            <w:bookmarkStart w:id="41" w:name="_Ref354480572"/>
            <w:r w:rsidRPr="00520CF2">
              <w:rPr>
                <w:rFonts w:ascii="Times New Roman" w:hAnsi="Times New Roman"/>
                <w:sz w:val="24"/>
                <w:szCs w:val="24"/>
                <w:lang w:val="ru-RU" w:eastAsia="en-US"/>
              </w:rPr>
              <w:lastRenderedPageBreak/>
              <w:t>6.2.2 Внешние ресурсы (аутсорсинг)</w:t>
            </w:r>
            <w:bookmarkEnd w:id="41"/>
          </w:p>
        </w:tc>
        <w:tc>
          <w:tcPr>
            <w:tcW w:w="1700" w:type="dxa"/>
            <w:tcBorders>
              <w:top w:val="single" w:sz="4" w:space="0" w:color="auto"/>
              <w:bottom w:val="single" w:sz="4" w:space="0" w:color="auto"/>
            </w:tcBorders>
            <w:shd w:val="clear" w:color="auto" w:fill="DEEAF6"/>
          </w:tcPr>
          <w:p w:rsidR="003A1982" w:rsidRPr="00520CF2" w:rsidRDefault="009105A1" w:rsidP="00C730C3">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3A1982" w:rsidRPr="00520CF2" w:rsidRDefault="009105A1"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3A1982" w:rsidRPr="00520CF2" w:rsidRDefault="009105A1"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3A1982" w:rsidRPr="00520CF2" w:rsidRDefault="009105A1"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3A1982" w:rsidRPr="00520CF2" w:rsidRDefault="003A1982" w:rsidP="00C730C3">
            <w:pPr>
              <w:spacing w:after="40" w:line="200" w:lineRule="exact"/>
              <w:jc w:val="center"/>
              <w:rPr>
                <w:rFonts w:ascii="Times New Roman" w:hAnsi="Times New Roman"/>
                <w:iCs/>
                <w:sz w:val="24"/>
                <w:szCs w:val="24"/>
                <w:lang w:val="ru-RU"/>
              </w:rPr>
            </w:pPr>
          </w:p>
        </w:tc>
        <w:tc>
          <w:tcPr>
            <w:tcW w:w="1700" w:type="dxa"/>
            <w:tcBorders>
              <w:top w:val="single" w:sz="4" w:space="0" w:color="auto"/>
              <w:bottom w:val="single" w:sz="4" w:space="0" w:color="auto"/>
            </w:tcBorders>
            <w:shd w:val="clear" w:color="auto" w:fill="FFF2CC"/>
          </w:tcPr>
          <w:p w:rsidR="003A1982" w:rsidRPr="00520CF2" w:rsidRDefault="009105A1" w:rsidP="00C730C3">
            <w:pPr>
              <w:spacing w:after="40" w:line="200" w:lineRule="exact"/>
              <w:jc w:val="center"/>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r>
      <w:tr w:rsidR="00520CF2" w:rsidRPr="00520CF2" w:rsidTr="00904807">
        <w:tblPrEx>
          <w:tblBorders>
            <w:bottom w:val="single" w:sz="4" w:space="0" w:color="auto"/>
          </w:tblBorders>
        </w:tblPrEx>
        <w:tc>
          <w:tcPr>
            <w:tcW w:w="851" w:type="dxa"/>
            <w:tcBorders>
              <w:top w:val="single" w:sz="4" w:space="0" w:color="auto"/>
              <w:bottom w:val="single" w:sz="4" w:space="0" w:color="auto"/>
            </w:tcBorders>
          </w:tcPr>
          <w:p w:rsidR="00904807" w:rsidRPr="00520CF2" w:rsidRDefault="003A1982" w:rsidP="00C730C3">
            <w:pPr>
              <w:spacing w:after="40" w:line="200" w:lineRule="exact"/>
              <w:rPr>
                <w:rFonts w:ascii="Times New Roman" w:hAnsi="Times New Roman"/>
                <w:sz w:val="24"/>
                <w:szCs w:val="24"/>
                <w:lang w:val="ru-RU"/>
              </w:rPr>
            </w:pPr>
            <w:r w:rsidRPr="00520CF2">
              <w:rPr>
                <w:rFonts w:ascii="Times New Roman" w:hAnsi="Times New Roman"/>
                <w:sz w:val="24"/>
                <w:szCs w:val="24"/>
                <w:lang w:val="ru-RU"/>
              </w:rPr>
              <w:t>6</w:t>
            </w:r>
            <w:r w:rsidRPr="00520CF2">
              <w:rPr>
                <w:rFonts w:ascii="Times New Roman" w:hAnsi="Times New Roman"/>
                <w:sz w:val="24"/>
                <w:szCs w:val="24"/>
                <w:lang w:val="en-GB"/>
              </w:rPr>
              <w:t>.2.2</w:t>
            </w:r>
            <w:r w:rsidRPr="00520CF2">
              <w:rPr>
                <w:rFonts w:ascii="Times New Roman" w:hAnsi="Times New Roman"/>
                <w:sz w:val="24"/>
                <w:szCs w:val="24"/>
                <w:lang w:val="ru-RU"/>
              </w:rPr>
              <w:t>.1</w:t>
            </w:r>
          </w:p>
        </w:tc>
        <w:tc>
          <w:tcPr>
            <w:tcW w:w="5674" w:type="dxa"/>
            <w:gridSpan w:val="4"/>
            <w:tcBorders>
              <w:top w:val="single" w:sz="4" w:space="0" w:color="auto"/>
              <w:bottom w:val="single" w:sz="4" w:space="0" w:color="auto"/>
            </w:tcBorders>
          </w:tcPr>
          <w:p w:rsidR="003A1982" w:rsidRPr="00520CF2" w:rsidRDefault="003A1982" w:rsidP="003A1982">
            <w:pPr>
              <w:jc w:val="both"/>
              <w:rPr>
                <w:rFonts w:ascii="Times New Roman" w:hAnsi="Times New Roman"/>
                <w:sz w:val="24"/>
                <w:szCs w:val="24"/>
                <w:lang w:val="ru-RU" w:eastAsia="en-US"/>
              </w:rPr>
            </w:pPr>
            <w:bookmarkStart w:id="42" w:name="_Ref354480364"/>
            <w:r w:rsidRPr="00520CF2">
              <w:rPr>
                <w:rFonts w:ascii="Times New Roman" w:hAnsi="Times New Roman"/>
                <w:sz w:val="24"/>
                <w:szCs w:val="24"/>
                <w:lang w:val="ru-RU" w:eastAsia="en-US"/>
              </w:rPr>
              <w:t>Орган по сертификации должен передавать на аутсорсинг деятельность по оцениванию только тем органам, которые соблюдают требования соответствующих стандартов и других документов, указанных в схеме сертификации. В отношении испытаний он должен соблюдать применимые требования ISO/IEC 17025, для инспекций – ISO/IEC 17020, для аудита системы менеджмента – ISO/IEC 17021. При этом требования к обеспечению беспристрастности персонала, проводящего оценивание, описанные в соответствующем стандарте, должны соблюдаться на постоянной основе.</w:t>
            </w:r>
            <w:bookmarkEnd w:id="42"/>
          </w:p>
          <w:p w:rsidR="003A1982" w:rsidRPr="00520CF2" w:rsidRDefault="003A1982" w:rsidP="003A1982">
            <w:pPr>
              <w:jc w:val="both"/>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 xml:space="preserve">Примечание1: Примеры причин неприменения </w:t>
            </w:r>
            <w:r w:rsidRPr="00520CF2">
              <w:rPr>
                <w:rFonts w:ascii="Times New Roman" w:hAnsi="Times New Roman"/>
                <w:sz w:val="24"/>
                <w:szCs w:val="24"/>
                <w:lang w:val="ru-RU" w:eastAsia="en-US"/>
              </w:rPr>
              <w:lastRenderedPageBreak/>
              <w:t>некоторых требований:</w:t>
            </w:r>
          </w:p>
          <w:p w:rsidR="003A1982" w:rsidRPr="00520CF2" w:rsidRDefault="003A1982" w:rsidP="003A1982">
            <w:pPr>
              <w:jc w:val="both"/>
              <w:rPr>
                <w:rFonts w:ascii="Times New Roman" w:hAnsi="Times New Roman"/>
                <w:sz w:val="24"/>
                <w:szCs w:val="24"/>
                <w:lang w:val="ru-RU" w:eastAsia="en-US"/>
              </w:rPr>
            </w:pPr>
            <w:r w:rsidRPr="00520CF2">
              <w:rPr>
                <w:rFonts w:ascii="Times New Roman" w:hAnsi="Times New Roman"/>
                <w:sz w:val="24"/>
                <w:szCs w:val="24"/>
                <w:lang w:val="ru-RU" w:eastAsia="en-US"/>
              </w:rPr>
              <w:t>– при применении результата деятельности по оцениванию орган по сертификации располагает соответствующим экспертным заключением о выполнении требований;</w:t>
            </w:r>
          </w:p>
          <w:p w:rsidR="003A1982" w:rsidRPr="00520CF2" w:rsidRDefault="003A1982" w:rsidP="003A1982">
            <w:pPr>
              <w:jc w:val="both"/>
              <w:rPr>
                <w:rFonts w:ascii="Times New Roman" w:hAnsi="Times New Roman"/>
                <w:sz w:val="24"/>
                <w:szCs w:val="24"/>
                <w:lang w:val="ru-RU" w:eastAsia="en-US"/>
              </w:rPr>
            </w:pPr>
            <w:r w:rsidRPr="00520CF2">
              <w:rPr>
                <w:rFonts w:ascii="Times New Roman" w:hAnsi="Times New Roman"/>
                <w:sz w:val="24"/>
                <w:szCs w:val="24"/>
                <w:lang w:val="ru-RU" w:eastAsia="en-US"/>
              </w:rPr>
              <w:t>– надлежащий уровень управления со стороны органа по сертификации испытаниями (в том числе присутствие при испытаниях), контролем (например, указание методик и параметров контроля) или оценкой системы менеджмента (например, установление конкретных характеристик системы менеджмента);</w:t>
            </w:r>
          </w:p>
          <w:p w:rsidR="003A1982" w:rsidRPr="00520CF2" w:rsidRDefault="003A1982" w:rsidP="003A1982">
            <w:pPr>
              <w:jc w:val="both"/>
              <w:rPr>
                <w:rFonts w:ascii="Times New Roman" w:hAnsi="Times New Roman"/>
                <w:sz w:val="24"/>
                <w:szCs w:val="24"/>
                <w:lang w:val="ru-RU" w:eastAsia="en-US"/>
              </w:rPr>
            </w:pPr>
            <w:r w:rsidRPr="00520CF2">
              <w:rPr>
                <w:rFonts w:ascii="Times New Roman" w:hAnsi="Times New Roman"/>
                <w:sz w:val="24"/>
                <w:szCs w:val="24"/>
                <w:lang w:val="ru-RU" w:eastAsia="en-US"/>
              </w:rPr>
              <w:t xml:space="preserve">– аналогичное требование описано в настоящем стандарте или не требуется для формирования доверия </w:t>
            </w:r>
            <w:r w:rsidRPr="00520CF2">
              <w:rPr>
                <w:rFonts w:ascii="Times New Roman" w:hAnsi="Times New Roman"/>
                <w:sz w:val="24"/>
                <w:szCs w:val="24"/>
                <w:lang w:val="ru-RU" w:eastAsia="en-US"/>
              </w:rPr>
              <w:br/>
              <w:t>к решению по сертификации.</w:t>
            </w:r>
          </w:p>
          <w:p w:rsidR="003A1982" w:rsidRPr="00520CF2" w:rsidRDefault="003A1982" w:rsidP="003A1982">
            <w:pPr>
              <w:jc w:val="both"/>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Примечание2: Это может включать аутсорсинг другим органом по сертификации. Привлечение внешнего персонала по контракту не является аутсорсингом.</w:t>
            </w:r>
          </w:p>
          <w:p w:rsidR="00904807" w:rsidRPr="00520CF2" w:rsidRDefault="003A1982" w:rsidP="003A1982">
            <w:pPr>
              <w:ind w:left="34" w:hanging="11"/>
              <w:jc w:val="both"/>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Примечание3:В контексте настоящего стандарта термины «аутсорсинг» и «субподряд» являются синонимами.</w:t>
            </w:r>
          </w:p>
        </w:tc>
        <w:tc>
          <w:tcPr>
            <w:tcW w:w="1700" w:type="dxa"/>
            <w:tcBorders>
              <w:top w:val="single" w:sz="4" w:space="0" w:color="auto"/>
              <w:bottom w:val="single" w:sz="4" w:space="0" w:color="auto"/>
            </w:tcBorders>
            <w:shd w:val="clear" w:color="auto" w:fill="DEEAF6"/>
          </w:tcPr>
          <w:p w:rsidR="00904807" w:rsidRPr="00520CF2" w:rsidRDefault="009105A1" w:rsidP="00C730C3">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lastRenderedPageBreak/>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904807" w:rsidRPr="00520CF2" w:rsidRDefault="009105A1"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904807" w:rsidRPr="00520CF2" w:rsidRDefault="009105A1"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904807" w:rsidRPr="00520CF2" w:rsidRDefault="009105A1"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904807" w:rsidRPr="00520CF2" w:rsidRDefault="00904807" w:rsidP="00C730C3">
            <w:pPr>
              <w:spacing w:after="40" w:line="200" w:lineRule="exact"/>
              <w:jc w:val="center"/>
              <w:rPr>
                <w:rFonts w:ascii="Times New Roman" w:hAnsi="Times New Roman"/>
                <w:iCs/>
                <w:sz w:val="24"/>
                <w:szCs w:val="24"/>
                <w:lang w:val="ru-RU"/>
              </w:rPr>
            </w:pPr>
          </w:p>
        </w:tc>
        <w:tc>
          <w:tcPr>
            <w:tcW w:w="1700" w:type="dxa"/>
            <w:tcBorders>
              <w:top w:val="single" w:sz="4" w:space="0" w:color="auto"/>
              <w:bottom w:val="single" w:sz="4" w:space="0" w:color="auto"/>
            </w:tcBorders>
            <w:shd w:val="clear" w:color="auto" w:fill="FFF2CC"/>
          </w:tcPr>
          <w:p w:rsidR="00904807" w:rsidRPr="00520CF2" w:rsidRDefault="009105A1" w:rsidP="00C730C3">
            <w:pPr>
              <w:spacing w:after="40" w:line="200" w:lineRule="exact"/>
              <w:jc w:val="center"/>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r>
      <w:tr w:rsidR="00520CF2" w:rsidRPr="00520CF2" w:rsidTr="00904807">
        <w:tblPrEx>
          <w:tblBorders>
            <w:bottom w:val="single" w:sz="4" w:space="0" w:color="auto"/>
          </w:tblBorders>
        </w:tblPrEx>
        <w:tc>
          <w:tcPr>
            <w:tcW w:w="851" w:type="dxa"/>
            <w:tcBorders>
              <w:top w:val="single" w:sz="4" w:space="0" w:color="auto"/>
              <w:bottom w:val="single" w:sz="4" w:space="0" w:color="auto"/>
            </w:tcBorders>
          </w:tcPr>
          <w:p w:rsidR="00904807" w:rsidRPr="00520CF2" w:rsidRDefault="003A1982" w:rsidP="00C730C3">
            <w:pPr>
              <w:spacing w:after="40" w:line="200" w:lineRule="exact"/>
              <w:rPr>
                <w:rFonts w:ascii="Times New Roman" w:hAnsi="Times New Roman"/>
                <w:sz w:val="24"/>
                <w:szCs w:val="24"/>
                <w:lang w:val="ru-RU"/>
              </w:rPr>
            </w:pPr>
            <w:r w:rsidRPr="00520CF2">
              <w:rPr>
                <w:rFonts w:ascii="Times New Roman" w:hAnsi="Times New Roman"/>
                <w:sz w:val="24"/>
                <w:szCs w:val="24"/>
                <w:lang w:val="ru-RU"/>
              </w:rPr>
              <w:lastRenderedPageBreak/>
              <w:t>6</w:t>
            </w:r>
            <w:r w:rsidRPr="00520CF2">
              <w:rPr>
                <w:rFonts w:ascii="Times New Roman" w:hAnsi="Times New Roman"/>
                <w:sz w:val="24"/>
                <w:szCs w:val="24"/>
                <w:lang w:val="en-GB"/>
              </w:rPr>
              <w:t>.2.</w:t>
            </w:r>
            <w:r w:rsidRPr="00520CF2">
              <w:rPr>
                <w:rFonts w:ascii="Times New Roman" w:hAnsi="Times New Roman"/>
                <w:sz w:val="24"/>
                <w:szCs w:val="24"/>
                <w:lang w:val="ru-RU"/>
              </w:rPr>
              <w:t>2.2</w:t>
            </w:r>
          </w:p>
        </w:tc>
        <w:tc>
          <w:tcPr>
            <w:tcW w:w="5674" w:type="dxa"/>
            <w:gridSpan w:val="4"/>
            <w:tcBorders>
              <w:top w:val="single" w:sz="4" w:space="0" w:color="auto"/>
              <w:bottom w:val="single" w:sz="4" w:space="0" w:color="auto"/>
            </w:tcBorders>
          </w:tcPr>
          <w:p w:rsidR="00904807" w:rsidRPr="00520CF2" w:rsidRDefault="003A1982" w:rsidP="00904807">
            <w:pPr>
              <w:ind w:left="34" w:hanging="11"/>
              <w:jc w:val="both"/>
              <w:rPr>
                <w:rFonts w:ascii="Times New Roman" w:hAnsi="Times New Roman"/>
                <w:sz w:val="24"/>
                <w:szCs w:val="24"/>
                <w:lang w:val="ru-RU" w:eastAsia="en-US"/>
              </w:rPr>
            </w:pPr>
            <w:r w:rsidRPr="00520CF2">
              <w:rPr>
                <w:rFonts w:ascii="Times New Roman" w:hAnsi="Times New Roman"/>
                <w:sz w:val="24"/>
                <w:szCs w:val="24"/>
                <w:lang w:val="ru-RU" w:eastAsia="en-US"/>
              </w:rPr>
              <w:t>Когда деятельность по оцениванию передается на аутсорсинг органу, не являющемуся независимым (например, лаборатория заказчика), орган по сертификации должен гарантировать, что менедж</w:t>
            </w:r>
            <w:r w:rsidRPr="00520CF2">
              <w:rPr>
                <w:rFonts w:ascii="Times New Roman" w:hAnsi="Times New Roman"/>
                <w:sz w:val="24"/>
                <w:szCs w:val="24"/>
                <w:lang w:val="ru-RU" w:eastAsia="en-US"/>
              </w:rPr>
              <w:softHyphen/>
              <w:t xml:space="preserve">мент деятельности по оцениванию проводится таким образом, который не позволяет усомниться </w:t>
            </w:r>
            <w:r w:rsidRPr="00520CF2">
              <w:rPr>
                <w:rFonts w:ascii="Times New Roman" w:hAnsi="Times New Roman"/>
                <w:sz w:val="24"/>
                <w:szCs w:val="24"/>
                <w:lang w:val="ru-RU" w:eastAsia="en-US"/>
              </w:rPr>
              <w:br/>
              <w:t>в его результатах, о чем имеются соответствующие записи.</w:t>
            </w:r>
          </w:p>
        </w:tc>
        <w:tc>
          <w:tcPr>
            <w:tcW w:w="1700" w:type="dxa"/>
            <w:tcBorders>
              <w:top w:val="single" w:sz="4" w:space="0" w:color="auto"/>
              <w:bottom w:val="single" w:sz="4" w:space="0" w:color="auto"/>
            </w:tcBorders>
            <w:shd w:val="clear" w:color="auto" w:fill="DEEAF6"/>
          </w:tcPr>
          <w:p w:rsidR="00904807" w:rsidRPr="00520CF2" w:rsidRDefault="009105A1" w:rsidP="00C730C3">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904807" w:rsidRPr="00520CF2" w:rsidRDefault="009105A1"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904807" w:rsidRPr="00520CF2" w:rsidRDefault="009105A1"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904807" w:rsidRPr="00520CF2" w:rsidRDefault="009105A1"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904807" w:rsidRPr="00520CF2" w:rsidRDefault="00904807" w:rsidP="00C730C3">
            <w:pPr>
              <w:spacing w:after="40" w:line="200" w:lineRule="exact"/>
              <w:jc w:val="center"/>
              <w:rPr>
                <w:rFonts w:ascii="Times New Roman" w:hAnsi="Times New Roman"/>
                <w:iCs/>
                <w:sz w:val="24"/>
                <w:szCs w:val="24"/>
                <w:lang w:val="ru-RU"/>
              </w:rPr>
            </w:pPr>
          </w:p>
        </w:tc>
        <w:tc>
          <w:tcPr>
            <w:tcW w:w="1700" w:type="dxa"/>
            <w:tcBorders>
              <w:top w:val="single" w:sz="4" w:space="0" w:color="auto"/>
              <w:bottom w:val="single" w:sz="4" w:space="0" w:color="auto"/>
            </w:tcBorders>
            <w:shd w:val="clear" w:color="auto" w:fill="FFF2CC"/>
          </w:tcPr>
          <w:p w:rsidR="00904807" w:rsidRPr="00520CF2" w:rsidRDefault="009105A1" w:rsidP="00C730C3">
            <w:pPr>
              <w:spacing w:after="40" w:line="200" w:lineRule="exact"/>
              <w:jc w:val="center"/>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r>
      <w:tr w:rsidR="00520CF2" w:rsidRPr="00520CF2" w:rsidTr="00904807">
        <w:tblPrEx>
          <w:tblBorders>
            <w:bottom w:val="single" w:sz="4" w:space="0" w:color="auto"/>
          </w:tblBorders>
        </w:tblPrEx>
        <w:tc>
          <w:tcPr>
            <w:tcW w:w="851" w:type="dxa"/>
            <w:tcBorders>
              <w:top w:val="single" w:sz="4" w:space="0" w:color="auto"/>
              <w:bottom w:val="single" w:sz="4" w:space="0" w:color="auto"/>
            </w:tcBorders>
          </w:tcPr>
          <w:p w:rsidR="003A1982" w:rsidRPr="00520CF2" w:rsidRDefault="00950A73" w:rsidP="00C730C3">
            <w:pPr>
              <w:spacing w:after="40" w:line="200" w:lineRule="exact"/>
              <w:rPr>
                <w:rFonts w:ascii="Times New Roman" w:hAnsi="Times New Roman"/>
                <w:sz w:val="24"/>
                <w:szCs w:val="24"/>
                <w:lang w:val="ru-RU"/>
              </w:rPr>
            </w:pPr>
            <w:r w:rsidRPr="00520CF2">
              <w:rPr>
                <w:rFonts w:ascii="Times New Roman" w:hAnsi="Times New Roman"/>
                <w:sz w:val="24"/>
                <w:szCs w:val="24"/>
                <w:lang w:val="ru-RU"/>
              </w:rPr>
              <w:lastRenderedPageBreak/>
              <w:t>6</w:t>
            </w:r>
            <w:r w:rsidRPr="00520CF2">
              <w:rPr>
                <w:rFonts w:ascii="Times New Roman" w:hAnsi="Times New Roman"/>
                <w:sz w:val="24"/>
                <w:szCs w:val="24"/>
                <w:lang w:val="en-GB"/>
              </w:rPr>
              <w:t>.2.</w:t>
            </w:r>
            <w:r w:rsidRPr="00520CF2">
              <w:rPr>
                <w:rFonts w:ascii="Times New Roman" w:hAnsi="Times New Roman"/>
                <w:sz w:val="24"/>
                <w:szCs w:val="24"/>
                <w:lang w:val="ru-RU"/>
              </w:rPr>
              <w:t>2.3</w:t>
            </w:r>
          </w:p>
        </w:tc>
        <w:tc>
          <w:tcPr>
            <w:tcW w:w="5674" w:type="dxa"/>
            <w:gridSpan w:val="4"/>
            <w:tcBorders>
              <w:top w:val="single" w:sz="4" w:space="0" w:color="auto"/>
              <w:bottom w:val="single" w:sz="4" w:space="0" w:color="auto"/>
            </w:tcBorders>
          </w:tcPr>
          <w:p w:rsidR="003A1982" w:rsidRPr="00520CF2" w:rsidRDefault="00950A73" w:rsidP="00904807">
            <w:pPr>
              <w:ind w:left="34" w:hanging="11"/>
              <w:jc w:val="both"/>
              <w:rPr>
                <w:rFonts w:ascii="Times New Roman" w:hAnsi="Times New Roman"/>
                <w:sz w:val="24"/>
                <w:szCs w:val="24"/>
                <w:lang w:val="ru-RU" w:eastAsia="en-US"/>
              </w:rPr>
            </w:pPr>
            <w:bookmarkStart w:id="43" w:name="_Ref354657444"/>
            <w:r w:rsidRPr="00520CF2">
              <w:rPr>
                <w:rFonts w:ascii="Times New Roman" w:hAnsi="Times New Roman"/>
                <w:sz w:val="24"/>
                <w:szCs w:val="24"/>
                <w:lang w:val="ru-RU" w:eastAsia="en-US"/>
              </w:rPr>
              <w:t>В контракт, заключаемый органом по сертификации и органом, предоставляющим аутсорсинговые услуги, должны быть включены положения о конфиденциальности, выявлении и устранении конфликта интересов, как указано в 6.1.3, перечисление c).</w:t>
            </w:r>
            <w:bookmarkEnd w:id="43"/>
          </w:p>
        </w:tc>
        <w:tc>
          <w:tcPr>
            <w:tcW w:w="1700" w:type="dxa"/>
            <w:tcBorders>
              <w:top w:val="single" w:sz="4" w:space="0" w:color="auto"/>
              <w:bottom w:val="single" w:sz="4" w:space="0" w:color="auto"/>
            </w:tcBorders>
            <w:shd w:val="clear" w:color="auto" w:fill="DEEAF6"/>
          </w:tcPr>
          <w:p w:rsidR="003A1982" w:rsidRPr="00520CF2" w:rsidRDefault="009105A1" w:rsidP="00C730C3">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3A1982" w:rsidRPr="00520CF2" w:rsidRDefault="009105A1"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3A1982" w:rsidRPr="00520CF2" w:rsidRDefault="009105A1"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3A1982" w:rsidRPr="00520CF2" w:rsidRDefault="009105A1"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3A1982" w:rsidRPr="00520CF2" w:rsidRDefault="003A1982" w:rsidP="00C730C3">
            <w:pPr>
              <w:spacing w:after="40" w:line="200" w:lineRule="exact"/>
              <w:jc w:val="center"/>
              <w:rPr>
                <w:rFonts w:ascii="Times New Roman" w:hAnsi="Times New Roman"/>
                <w:iCs/>
                <w:sz w:val="24"/>
                <w:szCs w:val="24"/>
                <w:lang w:val="ru-RU"/>
              </w:rPr>
            </w:pPr>
          </w:p>
        </w:tc>
        <w:tc>
          <w:tcPr>
            <w:tcW w:w="1700" w:type="dxa"/>
            <w:tcBorders>
              <w:top w:val="single" w:sz="4" w:space="0" w:color="auto"/>
              <w:bottom w:val="single" w:sz="4" w:space="0" w:color="auto"/>
            </w:tcBorders>
            <w:shd w:val="clear" w:color="auto" w:fill="FFF2CC"/>
          </w:tcPr>
          <w:p w:rsidR="003A1982" w:rsidRPr="00520CF2" w:rsidRDefault="009105A1" w:rsidP="00C730C3">
            <w:pPr>
              <w:spacing w:after="40" w:line="200" w:lineRule="exact"/>
              <w:jc w:val="center"/>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r>
      <w:tr w:rsidR="00520CF2" w:rsidRPr="00520CF2" w:rsidTr="00904807">
        <w:tblPrEx>
          <w:tblBorders>
            <w:bottom w:val="single" w:sz="4" w:space="0" w:color="auto"/>
          </w:tblBorders>
        </w:tblPrEx>
        <w:tc>
          <w:tcPr>
            <w:tcW w:w="851" w:type="dxa"/>
            <w:tcBorders>
              <w:top w:val="single" w:sz="4" w:space="0" w:color="auto"/>
              <w:bottom w:val="single" w:sz="4" w:space="0" w:color="auto"/>
            </w:tcBorders>
          </w:tcPr>
          <w:p w:rsidR="003A1982" w:rsidRPr="00520CF2" w:rsidRDefault="002850C9" w:rsidP="00C730C3">
            <w:pPr>
              <w:spacing w:after="40" w:line="200" w:lineRule="exact"/>
              <w:rPr>
                <w:rFonts w:ascii="Times New Roman" w:hAnsi="Times New Roman"/>
                <w:sz w:val="24"/>
                <w:szCs w:val="24"/>
                <w:lang w:val="ru-RU"/>
              </w:rPr>
            </w:pPr>
            <w:r w:rsidRPr="00520CF2">
              <w:rPr>
                <w:rFonts w:ascii="Times New Roman" w:hAnsi="Times New Roman"/>
                <w:sz w:val="24"/>
                <w:szCs w:val="24"/>
                <w:lang w:val="ru-RU"/>
              </w:rPr>
              <w:t>6</w:t>
            </w:r>
            <w:r w:rsidRPr="00520CF2">
              <w:rPr>
                <w:rFonts w:ascii="Times New Roman" w:hAnsi="Times New Roman"/>
                <w:sz w:val="24"/>
                <w:szCs w:val="24"/>
                <w:lang w:val="en-GB"/>
              </w:rPr>
              <w:t>.2.</w:t>
            </w:r>
            <w:r w:rsidRPr="00520CF2">
              <w:rPr>
                <w:rFonts w:ascii="Times New Roman" w:hAnsi="Times New Roman"/>
                <w:sz w:val="24"/>
                <w:szCs w:val="24"/>
                <w:lang w:val="ru-RU"/>
              </w:rPr>
              <w:t>2.4</w:t>
            </w:r>
          </w:p>
        </w:tc>
        <w:tc>
          <w:tcPr>
            <w:tcW w:w="5674" w:type="dxa"/>
            <w:gridSpan w:val="4"/>
            <w:tcBorders>
              <w:top w:val="single" w:sz="4" w:space="0" w:color="auto"/>
              <w:bottom w:val="single" w:sz="4" w:space="0" w:color="auto"/>
            </w:tcBorders>
          </w:tcPr>
          <w:p w:rsidR="002850C9" w:rsidRPr="00520CF2" w:rsidRDefault="002850C9" w:rsidP="002850C9">
            <w:pPr>
              <w:jc w:val="both"/>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должен:</w:t>
            </w:r>
          </w:p>
          <w:p w:rsidR="002850C9" w:rsidRPr="00520CF2" w:rsidRDefault="002850C9" w:rsidP="002850C9">
            <w:pPr>
              <w:jc w:val="both"/>
              <w:rPr>
                <w:rFonts w:ascii="Times New Roman" w:hAnsi="Times New Roman"/>
                <w:sz w:val="24"/>
                <w:szCs w:val="24"/>
                <w:lang w:val="ru-RU" w:eastAsia="en-US"/>
              </w:rPr>
            </w:pPr>
            <w:r w:rsidRPr="00520CF2">
              <w:rPr>
                <w:rFonts w:ascii="Times New Roman" w:hAnsi="Times New Roman"/>
                <w:sz w:val="24"/>
                <w:szCs w:val="24"/>
                <w:lang w:val="ru-RU" w:eastAsia="en-US"/>
              </w:rPr>
              <w:t>принимать на себя ответственность за все действия, переданные в аутсорсинг другому органу;</w:t>
            </w:r>
          </w:p>
          <w:p w:rsidR="002850C9" w:rsidRPr="00520CF2" w:rsidRDefault="002850C9" w:rsidP="002850C9">
            <w:pPr>
              <w:jc w:val="both"/>
              <w:rPr>
                <w:rFonts w:ascii="Times New Roman" w:hAnsi="Times New Roman"/>
                <w:sz w:val="24"/>
                <w:szCs w:val="24"/>
                <w:lang w:val="ru-RU" w:eastAsia="en-US"/>
              </w:rPr>
            </w:pPr>
            <w:r w:rsidRPr="00520CF2">
              <w:rPr>
                <w:rFonts w:ascii="Times New Roman" w:hAnsi="Times New Roman"/>
                <w:sz w:val="24"/>
                <w:szCs w:val="24"/>
                <w:lang w:val="ru-RU" w:eastAsia="en-US"/>
              </w:rPr>
              <w:t>гарантировать, что орган, предоставляющий аутсорсинговые услуги, и персонал, которым он располагает, не участвовали непосредственно или у другого работодателя в деятельности, которая может подвергнуть сомнению результаты этих услуг;</w:t>
            </w:r>
          </w:p>
          <w:p w:rsidR="002850C9" w:rsidRPr="00520CF2" w:rsidRDefault="002850C9" w:rsidP="002850C9">
            <w:pPr>
              <w:jc w:val="both"/>
              <w:rPr>
                <w:rFonts w:ascii="Times New Roman" w:hAnsi="Times New Roman"/>
                <w:sz w:val="24"/>
                <w:szCs w:val="24"/>
                <w:lang w:val="ru-RU" w:eastAsia="en-US"/>
              </w:rPr>
            </w:pPr>
            <w:r w:rsidRPr="00520CF2">
              <w:rPr>
                <w:rFonts w:ascii="Times New Roman" w:hAnsi="Times New Roman"/>
                <w:sz w:val="24"/>
                <w:szCs w:val="24"/>
                <w:lang w:val="ru-RU" w:eastAsia="en-US"/>
              </w:rPr>
              <w:t>иметь документально оформленные политики, процедуры и записи об аттестации, оценке и мониторинге всех органов, предоставляющих аутсорсинговые услуги, используемые в деятельности по сертификации;</w:t>
            </w:r>
          </w:p>
          <w:p w:rsidR="002850C9" w:rsidRPr="00520CF2" w:rsidRDefault="002850C9" w:rsidP="002850C9">
            <w:pPr>
              <w:jc w:val="both"/>
              <w:rPr>
                <w:rFonts w:ascii="Times New Roman" w:hAnsi="Times New Roman"/>
                <w:sz w:val="24"/>
                <w:szCs w:val="24"/>
                <w:lang w:val="ru-RU" w:eastAsia="en-US"/>
              </w:rPr>
            </w:pPr>
            <w:r w:rsidRPr="00520CF2">
              <w:rPr>
                <w:rFonts w:ascii="Times New Roman" w:hAnsi="Times New Roman"/>
                <w:sz w:val="24"/>
                <w:szCs w:val="24"/>
                <w:lang w:val="ru-RU" w:eastAsia="en-US"/>
              </w:rPr>
              <w:t>поддерживать список утвержденных поставщиков аутсорсинговых услуг;</w:t>
            </w:r>
          </w:p>
          <w:p w:rsidR="002850C9" w:rsidRPr="00520CF2" w:rsidRDefault="002850C9" w:rsidP="002850C9">
            <w:pPr>
              <w:jc w:val="both"/>
              <w:rPr>
                <w:rFonts w:ascii="Times New Roman" w:hAnsi="Times New Roman"/>
                <w:sz w:val="24"/>
                <w:szCs w:val="24"/>
                <w:lang w:val="ru-RU" w:eastAsia="en-US"/>
              </w:rPr>
            </w:pPr>
            <w:r w:rsidRPr="00520CF2">
              <w:rPr>
                <w:rFonts w:ascii="Times New Roman" w:hAnsi="Times New Roman"/>
                <w:sz w:val="24"/>
                <w:szCs w:val="24"/>
                <w:lang w:val="ru-RU" w:eastAsia="en-US"/>
              </w:rPr>
              <w:t>выполнять корректирующие действия в отношении любых известных нарушений контракта, указанных в 6.2.2.3, или других требований 6.2.2;</w:t>
            </w:r>
          </w:p>
          <w:p w:rsidR="002850C9" w:rsidRPr="00520CF2" w:rsidRDefault="002850C9" w:rsidP="002850C9">
            <w:pPr>
              <w:jc w:val="both"/>
              <w:rPr>
                <w:rFonts w:ascii="Times New Roman" w:hAnsi="Times New Roman"/>
                <w:sz w:val="24"/>
                <w:szCs w:val="24"/>
                <w:lang w:val="ru-RU" w:eastAsia="en-US"/>
              </w:rPr>
            </w:pPr>
            <w:r w:rsidRPr="00520CF2">
              <w:rPr>
                <w:rFonts w:ascii="Times New Roman" w:hAnsi="Times New Roman"/>
                <w:sz w:val="24"/>
                <w:szCs w:val="24"/>
                <w:lang w:val="ru-RU" w:eastAsia="en-US"/>
              </w:rPr>
              <w:t>заблаговременно информировать заказчика об использовании аутсорсинговых ресурсов, для того чтобы заказчик имел возможность высказать возражение.</w:t>
            </w:r>
          </w:p>
          <w:p w:rsidR="002850C9" w:rsidRPr="00520CF2" w:rsidRDefault="002850C9" w:rsidP="002850C9">
            <w:pPr>
              <w:jc w:val="both"/>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 xml:space="preserve">Примечание:  Если квалификация, оценка и мониторинг органов, предоставляющих аутсорсинговые услуги, выполнены другими </w:t>
            </w:r>
            <w:r w:rsidRPr="00520CF2">
              <w:rPr>
                <w:rFonts w:ascii="Times New Roman" w:hAnsi="Times New Roman"/>
                <w:sz w:val="24"/>
                <w:szCs w:val="24"/>
                <w:lang w:val="ru-RU" w:eastAsia="en-US"/>
              </w:rPr>
              <w:lastRenderedPageBreak/>
              <w:t>организациями (например, органами аккредитации, органами, осуществляющими паритетную оценку, или государственными органами), орган по сертификации может учитывать результаты оценки при условии, что:</w:t>
            </w:r>
          </w:p>
          <w:p w:rsidR="002850C9" w:rsidRPr="00520CF2" w:rsidRDefault="002850C9" w:rsidP="002850C9">
            <w:pPr>
              <w:jc w:val="both"/>
              <w:rPr>
                <w:rFonts w:ascii="Times New Roman" w:hAnsi="Times New Roman"/>
                <w:sz w:val="24"/>
                <w:szCs w:val="24"/>
                <w:lang w:val="ru-RU" w:eastAsia="en-US"/>
              </w:rPr>
            </w:pPr>
            <w:r w:rsidRPr="00520CF2">
              <w:rPr>
                <w:rFonts w:ascii="Times New Roman" w:hAnsi="Times New Roman"/>
                <w:sz w:val="24"/>
                <w:szCs w:val="24"/>
                <w:lang w:val="ru-RU" w:eastAsia="en-US"/>
              </w:rPr>
              <w:t>– это предусмотрено требованиями схемы;</w:t>
            </w:r>
          </w:p>
          <w:p w:rsidR="002850C9" w:rsidRPr="00520CF2" w:rsidRDefault="002850C9" w:rsidP="002850C9">
            <w:pPr>
              <w:jc w:val="both"/>
              <w:rPr>
                <w:rFonts w:ascii="Times New Roman" w:hAnsi="Times New Roman"/>
                <w:sz w:val="24"/>
                <w:szCs w:val="24"/>
                <w:lang w:val="ru-RU" w:eastAsia="en-US"/>
              </w:rPr>
            </w:pPr>
            <w:r w:rsidRPr="00520CF2">
              <w:rPr>
                <w:rFonts w:ascii="Times New Roman" w:hAnsi="Times New Roman"/>
                <w:sz w:val="24"/>
                <w:szCs w:val="24"/>
                <w:lang w:val="ru-RU" w:eastAsia="en-US"/>
              </w:rPr>
              <w:t>– область соответствует выполняемой работе;</w:t>
            </w:r>
          </w:p>
          <w:p w:rsidR="003A1982" w:rsidRPr="00520CF2" w:rsidRDefault="002850C9" w:rsidP="002850C9">
            <w:pPr>
              <w:ind w:left="34" w:hanging="11"/>
              <w:jc w:val="both"/>
              <w:rPr>
                <w:rFonts w:ascii="Times New Roman" w:hAnsi="Times New Roman"/>
                <w:sz w:val="24"/>
                <w:szCs w:val="24"/>
                <w:lang w:val="ru-RU" w:eastAsia="en-US"/>
              </w:rPr>
            </w:pPr>
            <w:r w:rsidRPr="00520CF2">
              <w:rPr>
                <w:rFonts w:ascii="Times New Roman" w:hAnsi="Times New Roman"/>
                <w:sz w:val="24"/>
                <w:szCs w:val="24"/>
                <w:lang w:val="ru-RU" w:eastAsia="en-US"/>
              </w:rPr>
              <w:t>– уровень квалификации, результаты оценок и мониторинга подтверждаются с периодичностью, установленной органом по сертификации.</w:t>
            </w:r>
          </w:p>
        </w:tc>
        <w:tc>
          <w:tcPr>
            <w:tcW w:w="1700" w:type="dxa"/>
            <w:tcBorders>
              <w:top w:val="single" w:sz="4" w:space="0" w:color="auto"/>
              <w:bottom w:val="single" w:sz="4" w:space="0" w:color="auto"/>
            </w:tcBorders>
            <w:shd w:val="clear" w:color="auto" w:fill="DEEAF6"/>
          </w:tcPr>
          <w:p w:rsidR="003A1982" w:rsidRPr="00520CF2" w:rsidRDefault="009105A1" w:rsidP="00C730C3">
            <w:pPr>
              <w:spacing w:after="40" w:line="200" w:lineRule="exact"/>
              <w:rPr>
                <w:rFonts w:ascii="Times New Roman" w:hAnsi="Times New Roman"/>
                <w:iCs/>
                <w:sz w:val="22"/>
                <w:szCs w:val="18"/>
                <w:lang w:val="ru-RU"/>
              </w:rPr>
            </w:pPr>
            <w:r w:rsidRPr="00520CF2">
              <w:rPr>
                <w:rFonts w:ascii="Times New Roman" w:hAnsi="Times New Roman"/>
                <w:iCs/>
                <w:sz w:val="22"/>
                <w:szCs w:val="18"/>
                <w:lang w:val="en-GB"/>
              </w:rPr>
              <w:lastRenderedPageBreak/>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3A1982" w:rsidRPr="00520CF2" w:rsidRDefault="009105A1"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3A1982" w:rsidRPr="00520CF2" w:rsidRDefault="009105A1"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3A1982" w:rsidRPr="00520CF2" w:rsidRDefault="009105A1" w:rsidP="00C730C3">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3A1982" w:rsidRPr="00520CF2" w:rsidRDefault="003A1982" w:rsidP="00C730C3">
            <w:pPr>
              <w:spacing w:after="40" w:line="200" w:lineRule="exact"/>
              <w:jc w:val="center"/>
              <w:rPr>
                <w:rFonts w:ascii="Times New Roman" w:hAnsi="Times New Roman"/>
                <w:iCs/>
                <w:sz w:val="24"/>
                <w:szCs w:val="24"/>
                <w:lang w:val="ru-RU"/>
              </w:rPr>
            </w:pPr>
          </w:p>
        </w:tc>
        <w:tc>
          <w:tcPr>
            <w:tcW w:w="1700" w:type="dxa"/>
            <w:tcBorders>
              <w:top w:val="single" w:sz="4" w:space="0" w:color="auto"/>
              <w:bottom w:val="single" w:sz="4" w:space="0" w:color="auto"/>
            </w:tcBorders>
            <w:shd w:val="clear" w:color="auto" w:fill="FFF2CC"/>
          </w:tcPr>
          <w:p w:rsidR="003A1982" w:rsidRPr="00520CF2" w:rsidRDefault="009105A1" w:rsidP="00C730C3">
            <w:pPr>
              <w:spacing w:after="40" w:line="200" w:lineRule="exact"/>
              <w:jc w:val="center"/>
              <w:rPr>
                <w:rFonts w:ascii="Times New Roman" w:hAnsi="Times New Roman"/>
                <w:iCs/>
                <w:sz w:val="22"/>
                <w:szCs w:val="18"/>
                <w:lang w:val="ru-RU"/>
              </w:rPr>
            </w:pPr>
            <w:r w:rsidRPr="00520CF2">
              <w:rPr>
                <w:rFonts w:ascii="Times New Roman" w:hAnsi="Times New Roman"/>
                <w:iCs/>
                <w:sz w:val="22"/>
                <w:szCs w:val="18"/>
                <w:lang w:val="en-GB"/>
              </w:rPr>
              <w:fldChar w:fldCharType="begin">
                <w:ffData>
                  <w:name w:val="Text4"/>
                  <w:enabled/>
                  <w:calcOnExit w:val="0"/>
                  <w:textInput/>
                </w:ffData>
              </w:fldChar>
            </w:r>
            <w:r w:rsidRPr="00520CF2">
              <w:rPr>
                <w:rFonts w:ascii="Times New Roman" w:hAnsi="Times New Roman"/>
                <w:iCs/>
                <w:sz w:val="22"/>
                <w:szCs w:val="18"/>
                <w:lang w:val="en-GB"/>
              </w:rPr>
              <w:instrText xml:space="preserve"> FORMTEXT </w:instrText>
            </w:r>
            <w:r w:rsidRPr="00520CF2">
              <w:rPr>
                <w:rFonts w:ascii="Times New Roman" w:hAnsi="Times New Roman"/>
                <w:iCs/>
                <w:sz w:val="22"/>
                <w:szCs w:val="18"/>
                <w:lang w:val="en-GB"/>
              </w:rPr>
            </w:r>
            <w:r w:rsidRPr="00520CF2">
              <w:rPr>
                <w:rFonts w:ascii="Times New Roman" w:hAnsi="Times New Roman"/>
                <w:iCs/>
                <w:sz w:val="22"/>
                <w:szCs w:val="18"/>
                <w:lang w:val="en-GB"/>
              </w:rPr>
              <w:fldChar w:fldCharType="separate"/>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noProof/>
                <w:sz w:val="22"/>
                <w:szCs w:val="18"/>
                <w:lang w:val="en-GB"/>
              </w:rPr>
              <w:t> </w:t>
            </w:r>
            <w:r w:rsidRPr="00520CF2">
              <w:rPr>
                <w:rFonts w:ascii="Times New Roman" w:hAnsi="Times New Roman"/>
                <w:iCs/>
                <w:sz w:val="22"/>
                <w:szCs w:val="18"/>
                <w:lang w:val="en-GB"/>
              </w:rPr>
              <w:fldChar w:fldCharType="end"/>
            </w:r>
          </w:p>
        </w:tc>
      </w:tr>
    </w:tbl>
    <w:p w:rsidR="00CD6B04" w:rsidRPr="00520CF2" w:rsidRDefault="00CD6B04" w:rsidP="00FF39AA">
      <w:pPr>
        <w:rPr>
          <w:sz w:val="18"/>
          <w:szCs w:val="18"/>
          <w:lang w:val="ru-RU"/>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5"/>
        <w:gridCol w:w="3761"/>
        <w:gridCol w:w="27"/>
        <w:gridCol w:w="14"/>
        <w:gridCol w:w="13"/>
        <w:gridCol w:w="17"/>
        <w:gridCol w:w="18"/>
        <w:gridCol w:w="60"/>
        <w:gridCol w:w="64"/>
        <w:gridCol w:w="18"/>
        <w:gridCol w:w="10"/>
        <w:gridCol w:w="6"/>
        <w:gridCol w:w="55"/>
        <w:gridCol w:w="1605"/>
        <w:gridCol w:w="1701"/>
        <w:gridCol w:w="567"/>
        <w:gridCol w:w="567"/>
        <w:gridCol w:w="567"/>
        <w:gridCol w:w="4535"/>
        <w:gridCol w:w="1701"/>
      </w:tblGrid>
      <w:tr w:rsidR="00520CF2" w:rsidRPr="00520CF2" w:rsidTr="00921074">
        <w:trPr>
          <w:trHeight w:val="806"/>
        </w:trPr>
        <w:tc>
          <w:tcPr>
            <w:tcW w:w="855" w:type="dxa"/>
            <w:vMerge w:val="restart"/>
            <w:tcBorders>
              <w:top w:val="single" w:sz="12" w:space="0" w:color="auto"/>
            </w:tcBorders>
            <w:shd w:val="clear" w:color="auto" w:fill="CCCCCC"/>
          </w:tcPr>
          <w:p w:rsidR="005E38BE" w:rsidRPr="00520CF2" w:rsidRDefault="005E38BE" w:rsidP="005A562A">
            <w:pPr>
              <w:keepNext/>
              <w:keepLines/>
              <w:spacing w:after="40" w:line="200" w:lineRule="exact"/>
              <w:rPr>
                <w:rFonts w:ascii="Times New Roman" w:hAnsi="Times New Roman"/>
                <w:sz w:val="24"/>
                <w:szCs w:val="24"/>
                <w:lang w:val="ru-RU"/>
              </w:rPr>
            </w:pPr>
          </w:p>
        </w:tc>
        <w:tc>
          <w:tcPr>
            <w:tcW w:w="3850" w:type="dxa"/>
            <w:gridSpan w:val="6"/>
            <w:vMerge w:val="restart"/>
            <w:tcBorders>
              <w:top w:val="single" w:sz="12" w:space="0" w:color="auto"/>
            </w:tcBorders>
            <w:shd w:val="clear" w:color="auto" w:fill="CCCCCC"/>
            <w:vAlign w:val="center"/>
          </w:tcPr>
          <w:p w:rsidR="005E38BE" w:rsidRPr="00520CF2" w:rsidRDefault="005E38BE" w:rsidP="005A562A">
            <w:pPr>
              <w:jc w:val="center"/>
              <w:rPr>
                <w:rFonts w:ascii="Times New Roman" w:hAnsi="Times New Roman"/>
                <w:sz w:val="24"/>
                <w:szCs w:val="24"/>
                <w:lang w:val="ru-RU"/>
              </w:rPr>
            </w:pPr>
            <w:r w:rsidRPr="00520CF2">
              <w:rPr>
                <w:rFonts w:ascii="Times New Roman" w:hAnsi="Times New Roman"/>
                <w:sz w:val="24"/>
                <w:szCs w:val="24"/>
                <w:lang w:val="ru-RU"/>
              </w:rPr>
              <w:t>Требование</w:t>
            </w:r>
          </w:p>
        </w:tc>
        <w:tc>
          <w:tcPr>
            <w:tcW w:w="1818" w:type="dxa"/>
            <w:gridSpan w:val="7"/>
            <w:vMerge w:val="restart"/>
            <w:tcBorders>
              <w:top w:val="single" w:sz="12" w:space="0" w:color="auto"/>
            </w:tcBorders>
            <w:shd w:val="clear" w:color="auto" w:fill="CCCCCC"/>
            <w:vAlign w:val="center"/>
          </w:tcPr>
          <w:p w:rsidR="005E38BE" w:rsidRPr="00520CF2" w:rsidRDefault="005E38BE" w:rsidP="005A562A">
            <w:pPr>
              <w:jc w:val="center"/>
              <w:rPr>
                <w:rFonts w:ascii="Times New Roman" w:hAnsi="Times New Roman"/>
                <w:sz w:val="24"/>
                <w:szCs w:val="24"/>
                <w:lang w:val="ru-RU"/>
              </w:rPr>
            </w:pPr>
            <w:r w:rsidRPr="00520CF2">
              <w:rPr>
                <w:rFonts w:ascii="Times New Roman" w:hAnsi="Times New Roman"/>
                <w:sz w:val="24"/>
                <w:szCs w:val="24"/>
                <w:lang w:val="ru-RU"/>
              </w:rPr>
              <w:t>Ответствен-ность</w:t>
            </w:r>
          </w:p>
          <w:p w:rsidR="005E38BE" w:rsidRPr="00520CF2" w:rsidRDefault="005E38BE" w:rsidP="005A562A">
            <w:pPr>
              <w:jc w:val="center"/>
              <w:rPr>
                <w:rFonts w:ascii="Times New Roman" w:hAnsi="Times New Roman"/>
                <w:sz w:val="24"/>
                <w:szCs w:val="24"/>
                <w:lang w:val="ru-RU"/>
              </w:rPr>
            </w:pPr>
          </w:p>
        </w:tc>
        <w:tc>
          <w:tcPr>
            <w:tcW w:w="1701" w:type="dxa"/>
            <w:vMerge w:val="restart"/>
            <w:tcBorders>
              <w:top w:val="single" w:sz="12" w:space="0" w:color="auto"/>
            </w:tcBorders>
            <w:shd w:val="clear" w:color="auto" w:fill="CCCCCC"/>
            <w:vAlign w:val="center"/>
          </w:tcPr>
          <w:p w:rsidR="005E38BE" w:rsidRPr="00520CF2" w:rsidRDefault="005E38BE" w:rsidP="005A562A">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ru-RU"/>
              </w:rPr>
              <w:t>Документы  системы менеджмента для реализации  требования</w:t>
            </w:r>
          </w:p>
        </w:tc>
        <w:tc>
          <w:tcPr>
            <w:tcW w:w="6236" w:type="dxa"/>
            <w:gridSpan w:val="4"/>
            <w:tcBorders>
              <w:top w:val="single" w:sz="12" w:space="0" w:color="auto"/>
            </w:tcBorders>
            <w:shd w:val="clear" w:color="auto" w:fill="CCCCCC"/>
          </w:tcPr>
          <w:p w:rsidR="005E38BE" w:rsidRPr="00520CF2" w:rsidRDefault="005E38BE" w:rsidP="005A562A">
            <w:pPr>
              <w:pStyle w:val="a4"/>
              <w:keepNext/>
              <w:keepLines/>
              <w:tabs>
                <w:tab w:val="clear" w:pos="9072"/>
              </w:tabs>
              <w:spacing w:after="40" w:line="200" w:lineRule="exact"/>
              <w:jc w:val="center"/>
              <w:rPr>
                <w:rFonts w:ascii="Times New Roman" w:hAnsi="Times New Roman"/>
                <w:bCs/>
                <w:sz w:val="24"/>
                <w:szCs w:val="24"/>
                <w:lang w:val="ru-RU"/>
              </w:rPr>
            </w:pPr>
            <w:r w:rsidRPr="00520CF2">
              <w:rPr>
                <w:rFonts w:ascii="Times New Roman" w:hAnsi="Times New Roman"/>
                <w:sz w:val="24"/>
                <w:szCs w:val="24"/>
                <w:lang w:val="ru-RU"/>
              </w:rPr>
              <w:t>Оценка</w:t>
            </w:r>
            <w:r w:rsidRPr="00520CF2">
              <w:rPr>
                <w:rFonts w:ascii="Times New Roman" w:hAnsi="Times New Roman"/>
                <w:sz w:val="24"/>
                <w:szCs w:val="24"/>
                <w:vertAlign w:val="superscript"/>
                <w:lang w:val="ru-RU"/>
              </w:rPr>
              <w:t>2</w:t>
            </w:r>
          </w:p>
        </w:tc>
        <w:tc>
          <w:tcPr>
            <w:tcW w:w="1701" w:type="dxa"/>
            <w:vMerge w:val="restart"/>
            <w:tcBorders>
              <w:top w:val="single" w:sz="12" w:space="0" w:color="auto"/>
            </w:tcBorders>
            <w:shd w:val="clear" w:color="auto" w:fill="CCCCCC"/>
            <w:vAlign w:val="center"/>
          </w:tcPr>
          <w:p w:rsidR="005E38BE" w:rsidRPr="00520CF2" w:rsidRDefault="005E38BE" w:rsidP="005A562A">
            <w:pPr>
              <w:pStyle w:val="a4"/>
              <w:keepNext/>
              <w:keepLines/>
              <w:tabs>
                <w:tab w:val="clear" w:pos="9072"/>
              </w:tab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ru-RU"/>
              </w:rPr>
              <w:t>Документы системы менеджмента, где внесены изменения</w:t>
            </w:r>
          </w:p>
        </w:tc>
      </w:tr>
      <w:tr w:rsidR="00520CF2" w:rsidRPr="00520CF2" w:rsidTr="00921074">
        <w:tc>
          <w:tcPr>
            <w:tcW w:w="855" w:type="dxa"/>
            <w:vMerge/>
            <w:tcBorders>
              <w:bottom w:val="single" w:sz="12" w:space="0" w:color="auto"/>
            </w:tcBorders>
            <w:shd w:val="clear" w:color="auto" w:fill="CCCCCC"/>
          </w:tcPr>
          <w:p w:rsidR="005E38BE" w:rsidRPr="00520CF2" w:rsidRDefault="005E38BE" w:rsidP="003A3E8B">
            <w:pPr>
              <w:keepNext/>
              <w:keepLines/>
              <w:spacing w:after="40" w:line="200" w:lineRule="exact"/>
              <w:rPr>
                <w:rFonts w:ascii="Times New Roman" w:hAnsi="Times New Roman"/>
                <w:sz w:val="24"/>
                <w:szCs w:val="24"/>
                <w:lang w:val="ru-RU"/>
              </w:rPr>
            </w:pPr>
          </w:p>
        </w:tc>
        <w:tc>
          <w:tcPr>
            <w:tcW w:w="3850" w:type="dxa"/>
            <w:gridSpan w:val="6"/>
            <w:vMerge/>
            <w:tcBorders>
              <w:bottom w:val="single" w:sz="12" w:space="0" w:color="auto"/>
            </w:tcBorders>
            <w:shd w:val="clear" w:color="auto" w:fill="CCCCCC"/>
            <w:vAlign w:val="center"/>
          </w:tcPr>
          <w:p w:rsidR="005E38BE" w:rsidRPr="00520CF2" w:rsidRDefault="005E38BE" w:rsidP="00AA6EBB">
            <w:pPr>
              <w:pStyle w:val="3"/>
              <w:rPr>
                <w:color w:val="auto"/>
              </w:rPr>
            </w:pPr>
          </w:p>
        </w:tc>
        <w:tc>
          <w:tcPr>
            <w:tcW w:w="1818" w:type="dxa"/>
            <w:gridSpan w:val="7"/>
            <w:vMerge/>
            <w:tcBorders>
              <w:bottom w:val="single" w:sz="12" w:space="0" w:color="auto"/>
            </w:tcBorders>
            <w:shd w:val="clear" w:color="auto" w:fill="CCCCCC"/>
            <w:vAlign w:val="center"/>
          </w:tcPr>
          <w:p w:rsidR="005E38BE" w:rsidRPr="00520CF2" w:rsidRDefault="005E38BE" w:rsidP="00AA6EBB">
            <w:pPr>
              <w:pStyle w:val="3"/>
              <w:rPr>
                <w:color w:val="auto"/>
              </w:rPr>
            </w:pPr>
          </w:p>
        </w:tc>
        <w:tc>
          <w:tcPr>
            <w:tcW w:w="1701" w:type="dxa"/>
            <w:vMerge/>
            <w:tcBorders>
              <w:bottom w:val="single" w:sz="12" w:space="0" w:color="auto"/>
            </w:tcBorders>
            <w:shd w:val="clear" w:color="auto" w:fill="CCCCCC"/>
            <w:vAlign w:val="center"/>
          </w:tcPr>
          <w:p w:rsidR="005E38BE" w:rsidRPr="00520CF2" w:rsidRDefault="005E38BE" w:rsidP="003A3E8B">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5E38BE" w:rsidRPr="00520CF2" w:rsidRDefault="005E38BE" w:rsidP="003A3E8B">
            <w:pPr>
              <w:pStyle w:val="a4"/>
              <w:keepNext/>
              <w:keepLines/>
              <w:tabs>
                <w:tab w:val="clear" w:pos="9072"/>
                <w:tab w:val="center" w:pos="119"/>
              </w:tabs>
              <w:spacing w:after="40" w:line="200" w:lineRule="exact"/>
              <w:jc w:val="center"/>
              <w:rPr>
                <w:rFonts w:ascii="Times New Roman" w:hAnsi="Times New Roman"/>
                <w:szCs w:val="24"/>
                <w:lang w:val="en-GB"/>
              </w:rPr>
            </w:pPr>
            <w:r w:rsidRPr="00520CF2">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5E38BE" w:rsidRPr="00520CF2" w:rsidRDefault="005E38BE" w:rsidP="003A3E8B">
            <w:pPr>
              <w:pStyle w:val="a4"/>
              <w:keepNext/>
              <w:keepLines/>
              <w:tabs>
                <w:tab w:val="clear" w:pos="9072"/>
              </w:tabs>
              <w:spacing w:after="40" w:line="200" w:lineRule="exact"/>
              <w:jc w:val="center"/>
              <w:rPr>
                <w:rFonts w:ascii="Times New Roman" w:hAnsi="Times New Roman"/>
                <w:szCs w:val="24"/>
                <w:lang w:val="en-GB"/>
              </w:rPr>
            </w:pPr>
            <w:r w:rsidRPr="00520CF2">
              <w:rPr>
                <w:rFonts w:ascii="Times New Roman" w:hAnsi="Times New Roman"/>
                <w:szCs w:val="24"/>
                <w:highlight w:val="lightGray"/>
                <w:lang w:val="ru-RU"/>
              </w:rPr>
              <w:t>Н</w:t>
            </w:r>
            <w:r w:rsidRPr="00520CF2">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5E38BE" w:rsidRPr="00520CF2" w:rsidRDefault="005E38BE" w:rsidP="008F3C4C">
            <w:pPr>
              <w:keepNext/>
              <w:keepLines/>
              <w:spacing w:after="40" w:line="200" w:lineRule="exact"/>
              <w:jc w:val="center"/>
              <w:rPr>
                <w:rFonts w:ascii="Times New Roman" w:hAnsi="Times New Roman"/>
                <w:szCs w:val="24"/>
                <w:lang w:val="en-GB"/>
              </w:rPr>
            </w:pPr>
            <w:r w:rsidRPr="00520CF2">
              <w:rPr>
                <w:rFonts w:ascii="Times New Roman" w:hAnsi="Times New Roman"/>
                <w:szCs w:val="24"/>
                <w:highlight w:val="lightGray"/>
                <w:lang w:val="ru-RU"/>
              </w:rPr>
              <w:t>Н</w:t>
            </w:r>
            <w:r w:rsidRPr="00520CF2">
              <w:rPr>
                <w:rFonts w:ascii="Times New Roman" w:hAnsi="Times New Roman"/>
                <w:szCs w:val="24"/>
                <w:highlight w:val="lightGray"/>
                <w:vertAlign w:val="subscript"/>
                <w:lang w:val="ru-RU"/>
              </w:rPr>
              <w:t>зн</w:t>
            </w:r>
          </w:p>
        </w:tc>
        <w:tc>
          <w:tcPr>
            <w:tcW w:w="4535" w:type="dxa"/>
            <w:tcBorders>
              <w:bottom w:val="single" w:sz="12" w:space="0" w:color="auto"/>
            </w:tcBorders>
            <w:shd w:val="clear" w:color="auto" w:fill="CCCCCC"/>
          </w:tcPr>
          <w:p w:rsidR="005E38BE" w:rsidRPr="00520CF2" w:rsidRDefault="00AA6EBB" w:rsidP="00AA6EBB">
            <w:pPr>
              <w:pStyle w:val="3"/>
              <w:rPr>
                <w:color w:val="auto"/>
              </w:rPr>
            </w:pPr>
            <w:r w:rsidRPr="00520CF2">
              <w:rPr>
                <w:color w:val="auto"/>
              </w:rPr>
              <w:t>Комментарии</w:t>
            </w:r>
            <w:r w:rsidRPr="00520CF2">
              <w:rPr>
                <w:color w:val="auto"/>
                <w:vertAlign w:val="superscript"/>
              </w:rPr>
              <w:t>5</w:t>
            </w:r>
          </w:p>
        </w:tc>
        <w:tc>
          <w:tcPr>
            <w:tcW w:w="1701" w:type="dxa"/>
            <w:vMerge/>
            <w:tcBorders>
              <w:bottom w:val="single" w:sz="12" w:space="0" w:color="auto"/>
            </w:tcBorders>
            <w:shd w:val="clear" w:color="auto" w:fill="CCCCCC"/>
          </w:tcPr>
          <w:p w:rsidR="005E38BE" w:rsidRPr="00520CF2" w:rsidRDefault="005E38BE" w:rsidP="00AA6EBB">
            <w:pPr>
              <w:pStyle w:val="3"/>
              <w:rPr>
                <w:color w:val="auto"/>
              </w:rPr>
            </w:pPr>
          </w:p>
        </w:tc>
      </w:tr>
      <w:tr w:rsidR="00520CF2" w:rsidRPr="00520CF2" w:rsidTr="00A12678">
        <w:tblPrEx>
          <w:tblBorders>
            <w:bottom w:val="single" w:sz="4" w:space="0" w:color="auto"/>
          </w:tblBorders>
        </w:tblPrEx>
        <w:tc>
          <w:tcPr>
            <w:tcW w:w="16161" w:type="dxa"/>
            <w:gridSpan w:val="20"/>
            <w:tcBorders>
              <w:top w:val="single" w:sz="12" w:space="0" w:color="auto"/>
              <w:bottom w:val="single" w:sz="12" w:space="0" w:color="auto"/>
            </w:tcBorders>
            <w:shd w:val="clear" w:color="auto" w:fill="auto"/>
          </w:tcPr>
          <w:p w:rsidR="003F2C3C" w:rsidRPr="00520CF2" w:rsidRDefault="003F2C3C" w:rsidP="003F2C3C">
            <w:pPr>
              <w:tabs>
                <w:tab w:val="left" w:pos="747"/>
              </w:tabs>
              <w:spacing w:after="40" w:line="200" w:lineRule="exact"/>
              <w:rPr>
                <w:rFonts w:ascii="Times New Roman" w:hAnsi="Times New Roman"/>
                <w:iCs/>
                <w:sz w:val="24"/>
                <w:szCs w:val="24"/>
                <w:lang w:val="ru-RU"/>
              </w:rPr>
            </w:pPr>
            <w:r w:rsidRPr="00520CF2">
              <w:rPr>
                <w:rFonts w:ascii="Times New Roman" w:hAnsi="Times New Roman"/>
                <w:iCs/>
                <w:sz w:val="24"/>
                <w:szCs w:val="24"/>
                <w:lang w:val="ru-RU"/>
              </w:rPr>
              <w:t>7. Требования к процессу</w:t>
            </w:r>
          </w:p>
        </w:tc>
      </w:tr>
      <w:tr w:rsidR="00520CF2" w:rsidRPr="00520CF2" w:rsidTr="00921074">
        <w:tblPrEx>
          <w:tblBorders>
            <w:bottom w:val="single" w:sz="4" w:space="0" w:color="auto"/>
          </w:tblBorders>
        </w:tblPrEx>
        <w:tc>
          <w:tcPr>
            <w:tcW w:w="4705" w:type="dxa"/>
            <w:gridSpan w:val="7"/>
            <w:tcBorders>
              <w:top w:val="single" w:sz="12" w:space="0" w:color="auto"/>
              <w:bottom w:val="single" w:sz="12" w:space="0" w:color="auto"/>
              <w:right w:val="single" w:sz="4" w:space="0" w:color="auto"/>
            </w:tcBorders>
            <w:shd w:val="clear" w:color="auto" w:fill="auto"/>
          </w:tcPr>
          <w:p w:rsidR="003F2C3C" w:rsidRPr="00520CF2" w:rsidRDefault="003F2C3C" w:rsidP="003F2C3C">
            <w:pPr>
              <w:spacing w:after="40" w:line="200" w:lineRule="exact"/>
              <w:ind w:left="757" w:hanging="685"/>
              <w:contextualSpacing/>
              <w:rPr>
                <w:rFonts w:ascii="Times New Roman" w:hAnsi="Times New Roman"/>
                <w:iCs/>
                <w:sz w:val="24"/>
                <w:szCs w:val="24"/>
                <w:lang w:val="ru-RU"/>
              </w:rPr>
            </w:pPr>
            <w:bookmarkStart w:id="44" w:name="_Toc511899972"/>
            <w:r w:rsidRPr="00520CF2">
              <w:rPr>
                <w:rFonts w:ascii="Times New Roman" w:hAnsi="Times New Roman"/>
                <w:b/>
                <w:iCs/>
                <w:sz w:val="24"/>
                <w:szCs w:val="24"/>
                <w:lang w:val="ru-RU"/>
              </w:rPr>
              <w:t>7</w:t>
            </w:r>
            <w:r w:rsidRPr="00520CF2">
              <w:rPr>
                <w:rFonts w:ascii="Times New Roman" w:hAnsi="Times New Roman"/>
                <w:iCs/>
                <w:sz w:val="24"/>
                <w:szCs w:val="24"/>
                <w:lang w:val="ru-RU"/>
              </w:rPr>
              <w:t>.1</w:t>
            </w:r>
            <w:r w:rsidRPr="00520CF2">
              <w:rPr>
                <w:rFonts w:ascii="Times New Roman" w:hAnsi="Times New Roman"/>
                <w:b/>
                <w:iCs/>
                <w:sz w:val="24"/>
                <w:szCs w:val="24"/>
                <w:lang w:val="ru-RU"/>
              </w:rPr>
              <w:tab/>
            </w:r>
            <w:bookmarkStart w:id="45" w:name="_Toc363473134"/>
            <w:bookmarkStart w:id="46" w:name="_Toc370464291"/>
            <w:bookmarkEnd w:id="44"/>
            <w:r w:rsidRPr="00520CF2">
              <w:rPr>
                <w:rFonts w:ascii="Times New Roman" w:hAnsi="Times New Roman"/>
                <w:iCs/>
                <w:sz w:val="24"/>
                <w:szCs w:val="24"/>
                <w:lang w:val="ru-RU"/>
              </w:rPr>
              <w:t>Общие положения</w:t>
            </w:r>
            <w:bookmarkEnd w:id="45"/>
            <w:bookmarkEnd w:id="46"/>
          </w:p>
          <w:p w:rsidR="005E38BE" w:rsidRPr="00520CF2" w:rsidRDefault="005E38BE" w:rsidP="008376DC">
            <w:pPr>
              <w:shd w:val="clear" w:color="auto" w:fill="FFFFFF"/>
              <w:spacing w:before="0" w:after="0"/>
              <w:textAlignment w:val="baseline"/>
              <w:outlineLvl w:val="2"/>
              <w:rPr>
                <w:rFonts w:ascii="Times New Roman" w:hAnsi="Times New Roman"/>
                <w:bCs/>
                <w:sz w:val="24"/>
                <w:szCs w:val="24"/>
                <w:lang w:val="ru-RU"/>
              </w:rPr>
            </w:pPr>
          </w:p>
        </w:tc>
        <w:tc>
          <w:tcPr>
            <w:tcW w:w="1818" w:type="dxa"/>
            <w:gridSpan w:val="7"/>
            <w:tcBorders>
              <w:top w:val="single" w:sz="12" w:space="0" w:color="auto"/>
              <w:bottom w:val="single" w:sz="12" w:space="0" w:color="auto"/>
              <w:right w:val="single" w:sz="4" w:space="0" w:color="auto"/>
            </w:tcBorders>
            <w:shd w:val="clear" w:color="auto" w:fill="auto"/>
          </w:tcPr>
          <w:p w:rsidR="005E38BE" w:rsidRPr="00520CF2" w:rsidRDefault="005E38BE" w:rsidP="003A3E8B">
            <w:pPr>
              <w:spacing w:after="40" w:line="200" w:lineRule="exact"/>
              <w:rPr>
                <w:rFonts w:ascii="Times New Roman" w:hAnsi="Times New Roman"/>
                <w:sz w:val="24"/>
                <w:szCs w:val="24"/>
                <w:lang w:val="ru-RU"/>
              </w:rPr>
            </w:pPr>
            <w:r w:rsidRPr="00520CF2">
              <w:rPr>
                <w:rFonts w:ascii="Times New Roman" w:hAnsi="Times New Roman"/>
                <w:sz w:val="24"/>
                <w:szCs w:val="24"/>
                <w:lang w:val="ru-RU"/>
              </w:rPr>
              <w:t xml:space="preserve">О/ТЭ </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5E38BE" w:rsidRPr="00520CF2" w:rsidRDefault="005E38BE" w:rsidP="003A3E8B">
            <w:pPr>
              <w:spacing w:after="40" w:line="200" w:lineRule="exact"/>
              <w:rPr>
                <w:rFonts w:ascii="Times New Roman" w:hAnsi="Times New Roman"/>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ru-RU"/>
              </w:rPr>
              <w:instrText xml:space="preserve"> </w:instrText>
            </w:r>
            <w:r w:rsidRPr="00520CF2">
              <w:rPr>
                <w:rFonts w:ascii="Times New Roman" w:hAnsi="Times New Roman"/>
                <w:iCs/>
                <w:sz w:val="24"/>
                <w:szCs w:val="24"/>
                <w:lang w:val="en-GB"/>
              </w:rPr>
              <w:instrText>FORMTEXT</w:instrText>
            </w:r>
            <w:r w:rsidRPr="00520CF2">
              <w:rPr>
                <w:rFonts w:ascii="Times New Roman" w:hAnsi="Times New Roman"/>
                <w:iCs/>
                <w:sz w:val="24"/>
                <w:szCs w:val="24"/>
                <w:lang w:val="ru-RU"/>
              </w:rPr>
              <w:instrText xml:space="preserve">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5E38BE" w:rsidRPr="00520CF2" w:rsidRDefault="005E38BE" w:rsidP="003A3E8B">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ru-RU"/>
              </w:rPr>
              <w:instrText xml:space="preserve"> </w:instrText>
            </w:r>
            <w:r w:rsidRPr="00520CF2">
              <w:rPr>
                <w:rFonts w:ascii="Times New Roman" w:hAnsi="Times New Roman"/>
                <w:bCs/>
                <w:sz w:val="24"/>
                <w:szCs w:val="24"/>
                <w:lang w:val="en-GB"/>
              </w:rPr>
              <w:instrText>FORMCHECKBOX</w:instrText>
            </w:r>
            <w:r w:rsidRPr="00520CF2">
              <w:rPr>
                <w:rFonts w:ascii="Times New Roman" w:hAnsi="Times New Roman"/>
                <w:bCs/>
                <w:sz w:val="24"/>
                <w:szCs w:val="24"/>
                <w:lang w:val="ru-RU"/>
              </w:rPr>
              <w:instrText xml:space="preserve">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5E38BE" w:rsidRPr="00520CF2" w:rsidRDefault="005E38BE" w:rsidP="003A3E8B">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ru-RU"/>
              </w:rPr>
              <w:instrText xml:space="preserve"> </w:instrText>
            </w:r>
            <w:r w:rsidRPr="00520CF2">
              <w:rPr>
                <w:rFonts w:ascii="Times New Roman" w:hAnsi="Times New Roman"/>
                <w:bCs/>
                <w:sz w:val="24"/>
                <w:szCs w:val="24"/>
                <w:lang w:val="en-GB"/>
              </w:rPr>
              <w:instrText>FORMCHECKBOX</w:instrText>
            </w:r>
            <w:r w:rsidRPr="00520CF2">
              <w:rPr>
                <w:rFonts w:ascii="Times New Roman" w:hAnsi="Times New Roman"/>
                <w:bCs/>
                <w:sz w:val="24"/>
                <w:szCs w:val="24"/>
                <w:lang w:val="ru-RU"/>
              </w:rPr>
              <w:instrText xml:space="preserve">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5E38BE" w:rsidRPr="00520CF2" w:rsidRDefault="005E38BE" w:rsidP="003A3E8B">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ru-RU"/>
              </w:rPr>
              <w:instrText xml:space="preserve"> </w:instrText>
            </w:r>
            <w:r w:rsidRPr="00520CF2">
              <w:rPr>
                <w:rFonts w:ascii="Times New Roman" w:hAnsi="Times New Roman"/>
                <w:bCs/>
                <w:sz w:val="24"/>
                <w:szCs w:val="24"/>
                <w:lang w:val="en-GB"/>
              </w:rPr>
              <w:instrText xml:space="preserve">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12" w:space="0" w:color="auto"/>
              <w:bottom w:val="single" w:sz="12" w:space="0" w:color="auto"/>
            </w:tcBorders>
            <w:shd w:val="clear" w:color="auto" w:fill="FFF2CC"/>
          </w:tcPr>
          <w:p w:rsidR="005E38BE" w:rsidRPr="00520CF2" w:rsidRDefault="005E38BE" w:rsidP="003A3E8B">
            <w:pPr>
              <w:spacing w:after="40" w:line="200" w:lineRule="exact"/>
              <w:jc w:val="center"/>
              <w:rPr>
                <w:rFonts w:ascii="Times New Roman" w:hAnsi="Times New Roman"/>
                <w:iCs/>
                <w:sz w:val="24"/>
                <w:szCs w:val="24"/>
                <w:lang w:val="en-GB"/>
              </w:rPr>
            </w:pPr>
          </w:p>
        </w:tc>
        <w:tc>
          <w:tcPr>
            <w:tcW w:w="1701" w:type="dxa"/>
            <w:tcBorders>
              <w:top w:val="single" w:sz="12" w:space="0" w:color="auto"/>
              <w:bottom w:val="single" w:sz="12" w:space="0" w:color="auto"/>
            </w:tcBorders>
            <w:shd w:val="clear" w:color="auto" w:fill="FFF2CC"/>
          </w:tcPr>
          <w:p w:rsidR="005E38BE" w:rsidRPr="00520CF2" w:rsidRDefault="005E38BE" w:rsidP="003A3E8B">
            <w:pPr>
              <w:spacing w:after="40" w:line="200" w:lineRule="exact"/>
              <w:jc w:val="center"/>
              <w:rPr>
                <w:rFonts w:ascii="Times New Roman" w:hAnsi="Times New Roman"/>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1D47B7">
        <w:tblPrEx>
          <w:tblBorders>
            <w:bottom w:val="single" w:sz="4" w:space="0" w:color="auto"/>
          </w:tblBorders>
        </w:tblPrEx>
        <w:tc>
          <w:tcPr>
            <w:tcW w:w="855" w:type="dxa"/>
            <w:tcBorders>
              <w:top w:val="single" w:sz="4" w:space="0" w:color="auto"/>
              <w:bottom w:val="single" w:sz="4" w:space="0" w:color="auto"/>
            </w:tcBorders>
          </w:tcPr>
          <w:p w:rsidR="005E38BE" w:rsidRPr="00520CF2" w:rsidRDefault="003F2C3C" w:rsidP="00B65027">
            <w:pPr>
              <w:spacing w:after="40" w:line="200" w:lineRule="exact"/>
              <w:rPr>
                <w:rFonts w:ascii="Times New Roman" w:hAnsi="Times New Roman"/>
                <w:sz w:val="24"/>
                <w:szCs w:val="24"/>
                <w:lang w:val="ru-RU"/>
              </w:rPr>
            </w:pPr>
            <w:r w:rsidRPr="00520CF2">
              <w:rPr>
                <w:rFonts w:ascii="Times New Roman" w:hAnsi="Times New Roman"/>
                <w:sz w:val="24"/>
                <w:szCs w:val="24"/>
                <w:lang w:val="en-GB"/>
              </w:rPr>
              <w:t>7.</w:t>
            </w:r>
            <w:r w:rsidRPr="00520CF2">
              <w:rPr>
                <w:rFonts w:ascii="Times New Roman" w:hAnsi="Times New Roman"/>
                <w:sz w:val="24"/>
                <w:szCs w:val="24"/>
                <w:lang w:val="ru-RU"/>
              </w:rPr>
              <w:t>1</w:t>
            </w:r>
            <w:r w:rsidRPr="00520CF2">
              <w:rPr>
                <w:rFonts w:ascii="Times New Roman" w:hAnsi="Times New Roman"/>
                <w:sz w:val="24"/>
                <w:szCs w:val="24"/>
                <w:lang w:val="en-GB"/>
              </w:rPr>
              <w:t>.1</w:t>
            </w:r>
          </w:p>
        </w:tc>
        <w:tc>
          <w:tcPr>
            <w:tcW w:w="5668" w:type="dxa"/>
            <w:gridSpan w:val="13"/>
            <w:tcBorders>
              <w:top w:val="single" w:sz="4" w:space="0" w:color="auto"/>
              <w:bottom w:val="single" w:sz="4" w:space="0" w:color="auto"/>
            </w:tcBorders>
          </w:tcPr>
          <w:p w:rsidR="003F2C3C" w:rsidRPr="00520CF2" w:rsidRDefault="003F2C3C" w:rsidP="003F2C3C">
            <w:pPr>
              <w:jc w:val="both"/>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должен применять одну или более схем сертификации в рамках своей деятельности по сертификации.</w:t>
            </w:r>
          </w:p>
          <w:p w:rsidR="003F2C3C" w:rsidRPr="00520CF2" w:rsidRDefault="003F2C3C" w:rsidP="003F2C3C">
            <w:pPr>
              <w:jc w:val="both"/>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Примечание1:   Элементы таких схем могут включать инспекционный контроль за производством, или оценку и инспекционный контроль системы менеджмента заказчика, или и то и другое.</w:t>
            </w:r>
          </w:p>
          <w:p w:rsidR="005E38BE" w:rsidRPr="00520CF2" w:rsidRDefault="003F2C3C" w:rsidP="003F2C3C">
            <w:pPr>
              <w:shd w:val="clear" w:color="auto" w:fill="FFFFFF"/>
              <w:spacing w:before="0" w:after="0"/>
              <w:textAlignment w:val="baseline"/>
              <w:rPr>
                <w:rFonts w:ascii="Times New Roman" w:hAnsi="Times New Roman"/>
                <w:sz w:val="24"/>
                <w:szCs w:val="24"/>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Примечание2: Общее руководство по разработке схем по сертификации приведено в ISO/IEC 17067 с учетом требований ISO/IEC Guide 28 и ISO/IEC Guide 53.</w:t>
            </w:r>
          </w:p>
        </w:tc>
        <w:tc>
          <w:tcPr>
            <w:tcW w:w="1701" w:type="dxa"/>
            <w:tcBorders>
              <w:top w:val="single" w:sz="4" w:space="0" w:color="auto"/>
              <w:bottom w:val="single" w:sz="4" w:space="0" w:color="auto"/>
            </w:tcBorders>
            <w:shd w:val="clear" w:color="auto" w:fill="DEEAF6"/>
          </w:tcPr>
          <w:p w:rsidR="005E38BE" w:rsidRPr="00520CF2" w:rsidRDefault="005E38BE" w:rsidP="00B65027">
            <w:pPr>
              <w:spacing w:after="40" w:line="200" w:lineRule="exact"/>
              <w:rPr>
                <w:rFonts w:ascii="Times New Roman" w:hAnsi="Times New Roman"/>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5E38BE" w:rsidRPr="00520CF2" w:rsidRDefault="005E38BE" w:rsidP="00B65027">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5E38BE" w:rsidRPr="00520CF2" w:rsidRDefault="005E38BE" w:rsidP="00B65027">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5E38BE" w:rsidRPr="00520CF2" w:rsidRDefault="005E38BE" w:rsidP="00B65027">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5E38BE" w:rsidRPr="00520CF2" w:rsidRDefault="005E38BE" w:rsidP="005E38BE">
            <w:pPr>
              <w:spacing w:after="40" w:line="200" w:lineRule="exact"/>
              <w:rPr>
                <w:rFonts w:ascii="Times New Roman" w:hAnsi="Times New Roman"/>
                <w:sz w:val="24"/>
                <w:szCs w:val="24"/>
                <w:lang w:val="en-GB"/>
              </w:rPr>
            </w:pPr>
          </w:p>
        </w:tc>
        <w:tc>
          <w:tcPr>
            <w:tcW w:w="1701" w:type="dxa"/>
            <w:tcBorders>
              <w:top w:val="single" w:sz="4" w:space="0" w:color="auto"/>
              <w:bottom w:val="single" w:sz="4" w:space="0" w:color="auto"/>
            </w:tcBorders>
            <w:shd w:val="clear" w:color="auto" w:fill="FFF2CC"/>
          </w:tcPr>
          <w:p w:rsidR="005E38BE" w:rsidRPr="00520CF2" w:rsidRDefault="005E38BE" w:rsidP="005E38BE">
            <w:pPr>
              <w:spacing w:after="40" w:line="200" w:lineRule="exact"/>
              <w:jc w:val="center"/>
              <w:rPr>
                <w:rFonts w:ascii="Times New Roman" w:hAnsi="Times New Roman"/>
                <w:iCs/>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1D47B7">
        <w:tblPrEx>
          <w:tblBorders>
            <w:bottom w:val="single" w:sz="4" w:space="0" w:color="auto"/>
          </w:tblBorders>
        </w:tblPrEx>
        <w:tc>
          <w:tcPr>
            <w:tcW w:w="855" w:type="dxa"/>
            <w:tcBorders>
              <w:top w:val="single" w:sz="4" w:space="0" w:color="auto"/>
              <w:bottom w:val="single" w:sz="4" w:space="0" w:color="auto"/>
            </w:tcBorders>
          </w:tcPr>
          <w:p w:rsidR="005E38BE" w:rsidRPr="00520CF2" w:rsidRDefault="003F2C3C"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en-GB"/>
              </w:rPr>
              <w:lastRenderedPageBreak/>
              <w:t>7.</w:t>
            </w:r>
            <w:r w:rsidRPr="00520CF2">
              <w:rPr>
                <w:rFonts w:ascii="Times New Roman" w:hAnsi="Times New Roman"/>
                <w:sz w:val="24"/>
                <w:szCs w:val="24"/>
                <w:lang w:val="ru-RU"/>
              </w:rPr>
              <w:t>1</w:t>
            </w:r>
            <w:r w:rsidRPr="00520CF2">
              <w:rPr>
                <w:rFonts w:ascii="Times New Roman" w:hAnsi="Times New Roman"/>
                <w:sz w:val="24"/>
                <w:szCs w:val="24"/>
                <w:lang w:val="en-GB"/>
              </w:rPr>
              <w:t>.2</w:t>
            </w:r>
          </w:p>
        </w:tc>
        <w:tc>
          <w:tcPr>
            <w:tcW w:w="5668" w:type="dxa"/>
            <w:gridSpan w:val="13"/>
            <w:tcBorders>
              <w:top w:val="single" w:sz="4" w:space="0" w:color="auto"/>
              <w:bottom w:val="single" w:sz="4" w:space="0" w:color="auto"/>
            </w:tcBorders>
          </w:tcPr>
          <w:p w:rsidR="003F2C3C" w:rsidRPr="00520CF2" w:rsidRDefault="003F2C3C" w:rsidP="003F2C3C">
            <w:pPr>
              <w:jc w:val="both"/>
              <w:rPr>
                <w:rFonts w:ascii="Times New Roman" w:hAnsi="Times New Roman"/>
                <w:sz w:val="24"/>
                <w:szCs w:val="24"/>
                <w:lang w:val="ru-RU" w:eastAsia="en-US"/>
              </w:rPr>
            </w:pPr>
            <w:bookmarkStart w:id="47" w:name="_Ref354480580"/>
            <w:r w:rsidRPr="00520CF2">
              <w:rPr>
                <w:rFonts w:ascii="Times New Roman" w:hAnsi="Times New Roman"/>
                <w:sz w:val="24"/>
                <w:szCs w:val="24"/>
                <w:lang w:val="ru-RU" w:eastAsia="en-US"/>
              </w:rPr>
              <w:t>Требования к продукции, на соответствие которым проводится оценивание продукции заказчика, должны быть установлены в конкретных стандартах и других нормативных документах.</w:t>
            </w:r>
            <w:bookmarkEnd w:id="47"/>
          </w:p>
          <w:p w:rsidR="005E38BE" w:rsidRPr="00520CF2" w:rsidRDefault="003F2C3C" w:rsidP="003F2C3C">
            <w:pPr>
              <w:keepNext/>
              <w:keepLines/>
              <w:rPr>
                <w:rFonts w:ascii="Times New Roman" w:hAnsi="Times New Roman"/>
                <w:sz w:val="24"/>
                <w:szCs w:val="24"/>
                <w:lang w:val="ru-RU"/>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 Руководство для разработки соответствующих нормативных документов для этих целей содержится в ISO/IEC 17007.</w:t>
            </w:r>
          </w:p>
        </w:tc>
        <w:tc>
          <w:tcPr>
            <w:tcW w:w="1701" w:type="dxa"/>
            <w:tcBorders>
              <w:top w:val="single" w:sz="4" w:space="0" w:color="auto"/>
              <w:bottom w:val="single" w:sz="4" w:space="0" w:color="auto"/>
            </w:tcBorders>
            <w:shd w:val="clear" w:color="auto" w:fill="DEEAF6"/>
          </w:tcPr>
          <w:p w:rsidR="005E38BE" w:rsidRPr="00520CF2" w:rsidRDefault="005E38BE" w:rsidP="005E38BE">
            <w:pPr>
              <w:spacing w:after="40" w:line="200" w:lineRule="exact"/>
              <w:rPr>
                <w:rFonts w:ascii="Times New Roman" w:hAnsi="Times New Roman"/>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5E38BE" w:rsidRPr="00520CF2" w:rsidRDefault="005E38BE" w:rsidP="005E38BE">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5E38BE" w:rsidRPr="00520CF2" w:rsidRDefault="005E38BE" w:rsidP="005E38BE">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5E38BE" w:rsidRPr="00520CF2" w:rsidRDefault="005E38BE" w:rsidP="005E38BE">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5E38BE" w:rsidRPr="00520CF2" w:rsidRDefault="005E38BE" w:rsidP="005E38BE">
            <w:pPr>
              <w:spacing w:after="40" w:line="200" w:lineRule="exact"/>
              <w:rPr>
                <w:rFonts w:ascii="Times New Roman" w:hAnsi="Times New Roman"/>
                <w:sz w:val="24"/>
                <w:szCs w:val="24"/>
                <w:lang w:val="en-GB"/>
              </w:rPr>
            </w:pPr>
          </w:p>
        </w:tc>
        <w:tc>
          <w:tcPr>
            <w:tcW w:w="1701" w:type="dxa"/>
            <w:tcBorders>
              <w:top w:val="single" w:sz="4" w:space="0" w:color="auto"/>
              <w:bottom w:val="single" w:sz="4" w:space="0" w:color="auto"/>
            </w:tcBorders>
            <w:shd w:val="clear" w:color="auto" w:fill="FFF2CC"/>
          </w:tcPr>
          <w:p w:rsidR="005E38BE" w:rsidRPr="00520CF2" w:rsidRDefault="005E38BE" w:rsidP="005E38BE">
            <w:pPr>
              <w:spacing w:after="40" w:line="200" w:lineRule="exact"/>
              <w:jc w:val="center"/>
              <w:rPr>
                <w:rFonts w:ascii="Times New Roman" w:hAnsi="Times New Roman"/>
                <w:iCs/>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1D47B7">
        <w:tblPrEx>
          <w:tblBorders>
            <w:bottom w:val="single" w:sz="4" w:space="0" w:color="auto"/>
          </w:tblBorders>
        </w:tblPrEx>
        <w:tc>
          <w:tcPr>
            <w:tcW w:w="855" w:type="dxa"/>
            <w:tcBorders>
              <w:top w:val="single" w:sz="4" w:space="0" w:color="auto"/>
              <w:bottom w:val="single" w:sz="4" w:space="0" w:color="auto"/>
            </w:tcBorders>
          </w:tcPr>
          <w:p w:rsidR="003F2C3C" w:rsidRPr="00520CF2" w:rsidRDefault="003F2C3C"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en-GB"/>
              </w:rPr>
              <w:t>7.</w:t>
            </w:r>
            <w:r w:rsidRPr="00520CF2">
              <w:rPr>
                <w:rFonts w:ascii="Times New Roman" w:hAnsi="Times New Roman"/>
                <w:sz w:val="24"/>
                <w:szCs w:val="24"/>
                <w:lang w:val="ru-RU"/>
              </w:rPr>
              <w:t>1</w:t>
            </w:r>
            <w:r w:rsidRPr="00520CF2">
              <w:rPr>
                <w:rFonts w:ascii="Times New Roman" w:hAnsi="Times New Roman"/>
                <w:sz w:val="24"/>
                <w:szCs w:val="24"/>
                <w:lang w:val="en-GB"/>
              </w:rPr>
              <w:t>.3</w:t>
            </w:r>
          </w:p>
        </w:tc>
        <w:tc>
          <w:tcPr>
            <w:tcW w:w="5668" w:type="dxa"/>
            <w:gridSpan w:val="13"/>
            <w:tcBorders>
              <w:top w:val="single" w:sz="4" w:space="0" w:color="auto"/>
              <w:bottom w:val="single" w:sz="4" w:space="0" w:color="auto"/>
            </w:tcBorders>
          </w:tcPr>
          <w:p w:rsidR="003F2C3C" w:rsidRPr="00520CF2" w:rsidRDefault="003F2C3C" w:rsidP="00275145">
            <w:pPr>
              <w:keepNext/>
              <w:keepLines/>
              <w:rPr>
                <w:rFonts w:ascii="Times New Roman" w:hAnsi="Times New Roman"/>
                <w:sz w:val="24"/>
                <w:szCs w:val="24"/>
                <w:lang w:val="ru-RU"/>
              </w:rPr>
            </w:pPr>
            <w:r w:rsidRPr="00520CF2">
              <w:rPr>
                <w:rFonts w:ascii="Times New Roman" w:hAnsi="Times New Roman"/>
                <w:sz w:val="24"/>
                <w:szCs w:val="24"/>
                <w:lang w:val="ru-RU" w:eastAsia="en-US"/>
              </w:rPr>
              <w:t>Если требуются разъяснения по применению этих документов (см. 7.1.2) для конкретной схемы сертификации, они должны быть сформулированы соответствующими беспристрастными лицами или комитетами, обладающими необходимой технической компетенцией, и по запросу предоставляются органу по сертификации.</w:t>
            </w:r>
          </w:p>
        </w:tc>
        <w:tc>
          <w:tcPr>
            <w:tcW w:w="1701" w:type="dxa"/>
            <w:tcBorders>
              <w:top w:val="single" w:sz="4" w:space="0" w:color="auto"/>
              <w:bottom w:val="single" w:sz="4" w:space="0" w:color="auto"/>
            </w:tcBorders>
            <w:shd w:val="clear" w:color="auto" w:fill="DEEAF6"/>
          </w:tcPr>
          <w:p w:rsidR="003F2C3C" w:rsidRPr="00520CF2" w:rsidRDefault="001D47B7"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3F2C3C" w:rsidRPr="00520CF2" w:rsidRDefault="00DE179D" w:rsidP="005E38BE">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3F2C3C" w:rsidRPr="00520CF2" w:rsidRDefault="00DE179D" w:rsidP="005E38BE">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3F2C3C" w:rsidRPr="00520CF2" w:rsidRDefault="00DE179D" w:rsidP="005E38BE">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3F2C3C" w:rsidRPr="00520CF2" w:rsidRDefault="003F2C3C"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3F2C3C" w:rsidRPr="00520CF2" w:rsidRDefault="001D47B7"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1D47B7">
        <w:tblPrEx>
          <w:tblBorders>
            <w:bottom w:val="single" w:sz="4" w:space="0" w:color="auto"/>
          </w:tblBorders>
        </w:tblPrEx>
        <w:tc>
          <w:tcPr>
            <w:tcW w:w="4670" w:type="dxa"/>
            <w:gridSpan w:val="5"/>
            <w:tcBorders>
              <w:top w:val="single" w:sz="4" w:space="0" w:color="auto"/>
              <w:bottom w:val="single" w:sz="4" w:space="0" w:color="auto"/>
            </w:tcBorders>
          </w:tcPr>
          <w:p w:rsidR="002129AA" w:rsidRPr="00520CF2" w:rsidRDefault="002129AA" w:rsidP="00275145">
            <w:pPr>
              <w:keepNext/>
              <w:keepLines/>
              <w:rPr>
                <w:rFonts w:ascii="Times New Roman" w:hAnsi="Times New Roman"/>
                <w:sz w:val="24"/>
                <w:szCs w:val="24"/>
                <w:lang w:val="ru-RU"/>
              </w:rPr>
            </w:pPr>
            <w:bookmarkStart w:id="48" w:name="_Toc511899973"/>
            <w:r w:rsidRPr="00520CF2">
              <w:rPr>
                <w:rFonts w:ascii="Times New Roman" w:hAnsi="Times New Roman"/>
                <w:sz w:val="24"/>
                <w:szCs w:val="24"/>
                <w:lang w:val="ru-RU"/>
              </w:rPr>
              <w:t>7.2</w:t>
            </w:r>
            <w:r w:rsidRPr="00520CF2">
              <w:rPr>
                <w:rFonts w:ascii="Times New Roman" w:hAnsi="Times New Roman"/>
                <w:sz w:val="24"/>
                <w:szCs w:val="24"/>
                <w:lang w:val="ru-RU"/>
              </w:rPr>
              <w:tab/>
            </w:r>
            <w:bookmarkEnd w:id="48"/>
            <w:r w:rsidRPr="00520CF2">
              <w:rPr>
                <w:rFonts w:ascii="Times New Roman" w:hAnsi="Times New Roman"/>
                <w:sz w:val="24"/>
                <w:szCs w:val="24"/>
                <w:lang w:val="ru-RU" w:eastAsia="en-US"/>
              </w:rPr>
              <w:t>Заявка</w:t>
            </w:r>
          </w:p>
        </w:tc>
        <w:tc>
          <w:tcPr>
            <w:tcW w:w="1853" w:type="dxa"/>
            <w:gridSpan w:val="9"/>
            <w:tcBorders>
              <w:top w:val="single" w:sz="4" w:space="0" w:color="auto"/>
              <w:bottom w:val="single" w:sz="4" w:space="0" w:color="auto"/>
            </w:tcBorders>
          </w:tcPr>
          <w:p w:rsidR="002129AA" w:rsidRPr="00520CF2" w:rsidRDefault="002129AA" w:rsidP="00D675FC">
            <w:pPr>
              <w:jc w:val="both"/>
              <w:rPr>
                <w:rFonts w:ascii="Times New Roman" w:hAnsi="Times New Roman"/>
                <w:sz w:val="24"/>
                <w:szCs w:val="24"/>
                <w:lang w:val="ru-RU" w:eastAsia="en-US"/>
              </w:rPr>
            </w:pPr>
            <w:r w:rsidRPr="00D675FC">
              <w:rPr>
                <w:rFonts w:ascii="Times New Roman" w:hAnsi="Times New Roman"/>
                <w:color w:val="0000FF"/>
                <w:sz w:val="24"/>
                <w:szCs w:val="24"/>
                <w:lang w:val="ru-RU"/>
              </w:rPr>
              <w:t>О/ ТЭ</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sidP="005E38BE">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1D47B7">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p>
        </w:tc>
        <w:tc>
          <w:tcPr>
            <w:tcW w:w="5668" w:type="dxa"/>
            <w:gridSpan w:val="13"/>
            <w:tcBorders>
              <w:top w:val="single" w:sz="4" w:space="0" w:color="auto"/>
              <w:bottom w:val="single" w:sz="4" w:space="0" w:color="auto"/>
            </w:tcBorders>
          </w:tcPr>
          <w:p w:rsidR="002129AA" w:rsidRPr="00520CF2" w:rsidRDefault="002129AA" w:rsidP="00F942CB">
            <w:pPr>
              <w:jc w:val="both"/>
              <w:rPr>
                <w:rFonts w:ascii="Times New Roman" w:hAnsi="Times New Roman"/>
                <w:sz w:val="24"/>
                <w:szCs w:val="24"/>
                <w:lang w:val="ru-RU" w:eastAsia="en-US"/>
              </w:rPr>
            </w:pPr>
            <w:r w:rsidRPr="00520CF2">
              <w:rPr>
                <w:rFonts w:ascii="Times New Roman" w:hAnsi="Times New Roman"/>
                <w:sz w:val="24"/>
                <w:szCs w:val="24"/>
                <w:lang w:val="ru-RU" w:eastAsia="en-US"/>
              </w:rPr>
              <w:t>В заявке должна быть вся необходимая информация для осуществления органом по сертификации процесса сертификации согласно соответствующей схеме сертификации.</w:t>
            </w:r>
          </w:p>
          <w:p w:rsidR="002129AA" w:rsidRPr="00520CF2" w:rsidRDefault="002129AA" w:rsidP="00F942CB">
            <w:pPr>
              <w:jc w:val="both"/>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Примечание1:  Ниже указаны примеры необходимой информации:</w:t>
            </w:r>
          </w:p>
          <w:p w:rsidR="002129AA" w:rsidRPr="00520CF2" w:rsidRDefault="002129AA" w:rsidP="00F942CB">
            <w:pPr>
              <w:jc w:val="both"/>
              <w:rPr>
                <w:rFonts w:ascii="Times New Roman" w:hAnsi="Times New Roman"/>
                <w:sz w:val="24"/>
                <w:szCs w:val="24"/>
                <w:lang w:val="ru-RU" w:eastAsia="en-US"/>
              </w:rPr>
            </w:pPr>
            <w:r w:rsidRPr="00520CF2">
              <w:rPr>
                <w:rFonts w:ascii="Times New Roman" w:hAnsi="Times New Roman"/>
                <w:sz w:val="24"/>
                <w:szCs w:val="24"/>
                <w:lang w:val="ru-RU" w:eastAsia="en-US"/>
              </w:rPr>
              <w:t>– наименование продукции, подлежащей сертификации;</w:t>
            </w:r>
          </w:p>
          <w:p w:rsidR="002129AA" w:rsidRPr="00520CF2" w:rsidRDefault="002129AA" w:rsidP="00F942CB">
            <w:pPr>
              <w:jc w:val="both"/>
              <w:rPr>
                <w:rFonts w:ascii="Times New Roman" w:hAnsi="Times New Roman"/>
                <w:sz w:val="24"/>
                <w:szCs w:val="24"/>
                <w:lang w:val="ru-RU" w:eastAsia="en-US"/>
              </w:rPr>
            </w:pPr>
            <w:r w:rsidRPr="00520CF2">
              <w:rPr>
                <w:rFonts w:ascii="Times New Roman" w:hAnsi="Times New Roman"/>
                <w:sz w:val="24"/>
                <w:szCs w:val="24"/>
                <w:lang w:val="ru-RU" w:eastAsia="en-US"/>
              </w:rPr>
              <w:t>– стандарты и/или другие нормативные документы, на соответствие которым заказчик желает провести сертификацию (см. 7.1.2);</w:t>
            </w:r>
          </w:p>
          <w:p w:rsidR="002129AA" w:rsidRPr="00520CF2" w:rsidRDefault="002129AA" w:rsidP="00F942CB">
            <w:pPr>
              <w:jc w:val="both"/>
              <w:rPr>
                <w:rFonts w:ascii="Times New Roman" w:hAnsi="Times New Roman"/>
                <w:sz w:val="24"/>
                <w:szCs w:val="24"/>
                <w:lang w:val="ru-RU" w:eastAsia="en-US"/>
              </w:rPr>
            </w:pPr>
            <w:r w:rsidRPr="00520CF2">
              <w:rPr>
                <w:rFonts w:ascii="Times New Roman" w:hAnsi="Times New Roman"/>
                <w:sz w:val="24"/>
                <w:szCs w:val="24"/>
                <w:lang w:val="ru-RU" w:eastAsia="en-US"/>
              </w:rPr>
              <w:t xml:space="preserve">– основные реквизиты заказчика, включая наименование и фактический адрес местоположения, важные характеристики его технологических процессов и деятельности (если требуется соответствующей схемой сертификации), а также </w:t>
            </w:r>
            <w:r w:rsidRPr="00520CF2">
              <w:rPr>
                <w:rFonts w:ascii="Times New Roman" w:hAnsi="Times New Roman"/>
                <w:sz w:val="24"/>
                <w:szCs w:val="24"/>
                <w:lang w:val="ru-RU" w:eastAsia="en-US"/>
              </w:rPr>
              <w:lastRenderedPageBreak/>
              <w:t>любые соответствующие правовые обязательства;</w:t>
            </w:r>
          </w:p>
          <w:p w:rsidR="002129AA" w:rsidRPr="00520CF2" w:rsidRDefault="002129AA" w:rsidP="00F942CB">
            <w:pPr>
              <w:jc w:val="both"/>
              <w:rPr>
                <w:rFonts w:ascii="Times New Roman" w:hAnsi="Times New Roman"/>
                <w:sz w:val="24"/>
                <w:szCs w:val="24"/>
                <w:lang w:val="ru-RU" w:eastAsia="en-US"/>
              </w:rPr>
            </w:pPr>
            <w:r w:rsidRPr="00520CF2">
              <w:rPr>
                <w:rFonts w:ascii="Times New Roman" w:hAnsi="Times New Roman"/>
                <w:sz w:val="24"/>
                <w:szCs w:val="24"/>
                <w:lang w:val="ru-RU" w:eastAsia="en-US"/>
              </w:rPr>
              <w:t xml:space="preserve">– общая информация о заказчике, относящаяся к области сертификации, на которую заказчик подает заявку, такая как информация о деятельности заказчика, его человеческих и технических ресурсах, включая лаборатории и/или средства контроля, а также его функции и взаимоотношения в рамках более крупной корпорации, если </w:t>
            </w:r>
            <w:r w:rsidRPr="00520CF2">
              <w:rPr>
                <w:rFonts w:ascii="Times New Roman" w:hAnsi="Times New Roman"/>
                <w:sz w:val="24"/>
                <w:szCs w:val="24"/>
                <w:lang w:val="ru-RU" w:eastAsia="en-US"/>
              </w:rPr>
              <w:br/>
              <w:t>таковые имеются;</w:t>
            </w:r>
          </w:p>
          <w:p w:rsidR="002129AA" w:rsidRPr="00520CF2" w:rsidRDefault="002129AA" w:rsidP="00F942CB">
            <w:pPr>
              <w:jc w:val="both"/>
              <w:rPr>
                <w:rFonts w:ascii="Times New Roman" w:hAnsi="Times New Roman"/>
                <w:sz w:val="24"/>
                <w:szCs w:val="24"/>
                <w:lang w:val="ru-RU" w:eastAsia="en-US"/>
              </w:rPr>
            </w:pPr>
            <w:r w:rsidRPr="00520CF2">
              <w:rPr>
                <w:rFonts w:ascii="Times New Roman" w:hAnsi="Times New Roman"/>
                <w:sz w:val="24"/>
                <w:szCs w:val="24"/>
                <w:lang w:val="ru-RU" w:eastAsia="en-US"/>
              </w:rPr>
              <w:t>– информация о всех процессах, переданных на аутсорсинг и используемых заказчиком, которые будут влиять на соответствие требованиям; если заказчик указал юридическое (их) лицо (лиц) по производству сертифицируемой продукции, отличное (ых) от самого заказчика, то орган по сертификации может установить соответствующие средства контроля на договорной основе за данным (ыми) юридическим (ими) лицом (ами), если это необходимо для результативного инспекционного контроля; если такие средства контроля на договорной основе необходимы, то они могут быть установлены до официального предоставления документации по сертификации (см. 7.7);</w:t>
            </w:r>
          </w:p>
          <w:p w:rsidR="002129AA" w:rsidRPr="00520CF2" w:rsidRDefault="002129AA" w:rsidP="00F942CB">
            <w:pPr>
              <w:jc w:val="both"/>
              <w:rPr>
                <w:rFonts w:ascii="Times New Roman" w:hAnsi="Times New Roman"/>
                <w:sz w:val="24"/>
                <w:szCs w:val="24"/>
                <w:lang w:val="ru-RU" w:eastAsia="en-US"/>
              </w:rPr>
            </w:pPr>
            <w:r w:rsidRPr="00520CF2">
              <w:rPr>
                <w:rFonts w:ascii="Times New Roman" w:hAnsi="Times New Roman"/>
                <w:sz w:val="24"/>
                <w:szCs w:val="24"/>
                <w:lang w:val="ru-RU" w:eastAsia="en-US"/>
              </w:rPr>
              <w:t>– другая необходимая информация в соответствии с требованиями сертификации, такая как информация для предварительного оценивания и контроля, например местоположения производства сертифицированной продукции и контактная информация в этих местах.</w:t>
            </w:r>
          </w:p>
          <w:p w:rsidR="002129AA" w:rsidRPr="00520CF2" w:rsidRDefault="002129AA" w:rsidP="00F942CB">
            <w:pPr>
              <w:jc w:val="both"/>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 xml:space="preserve">Примечание2:  Данная информация может собираться в разное время путем использования </w:t>
            </w:r>
            <w:r w:rsidRPr="00520CF2">
              <w:rPr>
                <w:rFonts w:ascii="Times New Roman" w:hAnsi="Times New Roman"/>
                <w:sz w:val="24"/>
                <w:szCs w:val="24"/>
                <w:lang w:val="ru-RU" w:eastAsia="en-US"/>
              </w:rPr>
              <w:lastRenderedPageBreak/>
              <w:t>различных способов и механизмов, в том числе может быть включена в форму заявки. Такой сбор информации может осуществляться совместно или отдельно от выполнения обязательств согласно соглашению (соглашение по сертификации), оговоренному в 4.1.2.</w:t>
            </w:r>
          </w:p>
          <w:p w:rsidR="002129AA" w:rsidRPr="00520CF2" w:rsidRDefault="002129AA" w:rsidP="00F942CB">
            <w:pPr>
              <w:keepNext/>
              <w:keepLines/>
              <w:rPr>
                <w:rFonts w:ascii="Times New Roman" w:hAnsi="Times New Roman"/>
                <w:sz w:val="24"/>
                <w:szCs w:val="24"/>
                <w:lang w:val="ru-RU"/>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Примечание3:   Заявка на расширение области сертификации может включать наименование однородной продукции, различные местоположения ее производства и т. д.</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lastRenderedPageBreak/>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sidP="005E38BE">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1D47B7">
        <w:tblPrEx>
          <w:tblBorders>
            <w:bottom w:val="single" w:sz="4" w:space="0" w:color="auto"/>
          </w:tblBorders>
        </w:tblPrEx>
        <w:tc>
          <w:tcPr>
            <w:tcW w:w="4670" w:type="dxa"/>
            <w:gridSpan w:val="5"/>
            <w:tcBorders>
              <w:top w:val="single" w:sz="4" w:space="0" w:color="auto"/>
              <w:bottom w:val="single" w:sz="4" w:space="0" w:color="auto"/>
            </w:tcBorders>
          </w:tcPr>
          <w:p w:rsidR="002129AA" w:rsidRPr="00520CF2" w:rsidRDefault="002129AA" w:rsidP="00275145">
            <w:pPr>
              <w:keepNext/>
              <w:keepLines/>
              <w:rPr>
                <w:rFonts w:ascii="Times New Roman" w:hAnsi="Times New Roman"/>
                <w:sz w:val="24"/>
                <w:szCs w:val="24"/>
                <w:lang w:val="ru-RU"/>
              </w:rPr>
            </w:pPr>
            <w:r w:rsidRPr="00520CF2">
              <w:rPr>
                <w:rFonts w:ascii="Times New Roman" w:hAnsi="Times New Roman"/>
                <w:sz w:val="24"/>
                <w:szCs w:val="24"/>
                <w:lang w:val="en-GB"/>
              </w:rPr>
              <w:lastRenderedPageBreak/>
              <w:t>7.</w:t>
            </w:r>
            <w:r w:rsidRPr="00520CF2">
              <w:rPr>
                <w:rFonts w:ascii="Times New Roman" w:hAnsi="Times New Roman"/>
                <w:sz w:val="24"/>
                <w:szCs w:val="24"/>
                <w:lang w:val="ru-RU"/>
              </w:rPr>
              <w:t>3</w:t>
            </w:r>
            <w:r w:rsidRPr="00520CF2">
              <w:rPr>
                <w:rFonts w:ascii="Times New Roman" w:hAnsi="Times New Roman"/>
                <w:sz w:val="24"/>
                <w:szCs w:val="24"/>
                <w:lang w:val="en-GB"/>
              </w:rPr>
              <w:tab/>
            </w:r>
            <w:r w:rsidRPr="00520CF2">
              <w:rPr>
                <w:rFonts w:ascii="Times New Roman" w:hAnsi="Times New Roman"/>
                <w:sz w:val="24"/>
                <w:szCs w:val="24"/>
                <w:lang w:val="ru-RU" w:eastAsia="en-US"/>
              </w:rPr>
              <w:t>Анализ заявки</w:t>
            </w:r>
          </w:p>
        </w:tc>
        <w:tc>
          <w:tcPr>
            <w:tcW w:w="1853" w:type="dxa"/>
            <w:gridSpan w:val="9"/>
            <w:tcBorders>
              <w:top w:val="single" w:sz="4" w:space="0" w:color="auto"/>
              <w:bottom w:val="single" w:sz="4" w:space="0" w:color="auto"/>
            </w:tcBorders>
          </w:tcPr>
          <w:p w:rsidR="002129AA" w:rsidRPr="00520CF2" w:rsidRDefault="002129AA" w:rsidP="00D671E1">
            <w:pPr>
              <w:keepNext/>
              <w:keepLines/>
              <w:rPr>
                <w:rFonts w:ascii="Times New Roman" w:hAnsi="Times New Roman"/>
                <w:sz w:val="24"/>
                <w:szCs w:val="24"/>
                <w:lang w:val="ru-RU"/>
              </w:rPr>
            </w:pPr>
            <w:r w:rsidRPr="00520CF2">
              <w:rPr>
                <w:rFonts w:ascii="Times New Roman" w:hAnsi="Times New Roman"/>
                <w:sz w:val="24"/>
                <w:szCs w:val="24"/>
                <w:lang w:val="ru-RU"/>
              </w:rPr>
              <w:t>О/ ТЭ</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1D47B7">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t>7.3.1</w:t>
            </w:r>
          </w:p>
        </w:tc>
        <w:tc>
          <w:tcPr>
            <w:tcW w:w="5668" w:type="dxa"/>
            <w:gridSpan w:val="13"/>
            <w:tcBorders>
              <w:top w:val="single" w:sz="4" w:space="0" w:color="auto"/>
              <w:bottom w:val="single" w:sz="4" w:space="0" w:color="auto"/>
            </w:tcBorders>
          </w:tcPr>
          <w:p w:rsidR="002129AA" w:rsidRPr="00520CF2" w:rsidRDefault="002129AA" w:rsidP="00D671E1">
            <w:pPr>
              <w:jc w:val="both"/>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должен проводить анализ полученной информации (см. 7.2) для убеждения в том, что:</w:t>
            </w:r>
          </w:p>
          <w:p w:rsidR="002129AA" w:rsidRPr="00520CF2" w:rsidRDefault="002129AA" w:rsidP="00D671E1">
            <w:pPr>
              <w:jc w:val="both"/>
              <w:rPr>
                <w:rFonts w:ascii="Times New Roman" w:hAnsi="Times New Roman"/>
                <w:sz w:val="24"/>
                <w:szCs w:val="24"/>
                <w:lang w:val="ru-RU" w:eastAsia="en-US"/>
              </w:rPr>
            </w:pPr>
            <w:r w:rsidRPr="00520CF2">
              <w:rPr>
                <w:rFonts w:ascii="Times New Roman" w:hAnsi="Times New Roman"/>
                <w:sz w:val="24"/>
                <w:szCs w:val="24"/>
                <w:lang w:val="ru-RU" w:eastAsia="en-US"/>
              </w:rPr>
              <w:t>информации о заказчике и продукции достаточно для проведения процесса сертификации;</w:t>
            </w:r>
          </w:p>
          <w:p w:rsidR="002129AA" w:rsidRPr="00520CF2" w:rsidRDefault="002129AA" w:rsidP="00D671E1">
            <w:pPr>
              <w:jc w:val="both"/>
              <w:rPr>
                <w:rFonts w:ascii="Times New Roman" w:hAnsi="Times New Roman"/>
                <w:sz w:val="24"/>
                <w:szCs w:val="24"/>
                <w:lang w:val="ru-RU" w:eastAsia="en-US"/>
              </w:rPr>
            </w:pPr>
            <w:r w:rsidRPr="00520CF2">
              <w:rPr>
                <w:rFonts w:ascii="Times New Roman" w:hAnsi="Times New Roman"/>
                <w:sz w:val="24"/>
                <w:szCs w:val="24"/>
                <w:lang w:val="ru-RU" w:eastAsia="en-US"/>
              </w:rPr>
              <w:t>любое непонимание между органом по сертификации и заказчиком разрешено, в том числе достиг</w:t>
            </w:r>
            <w:r w:rsidRPr="00520CF2">
              <w:rPr>
                <w:rFonts w:ascii="Times New Roman" w:hAnsi="Times New Roman"/>
                <w:sz w:val="24"/>
                <w:szCs w:val="24"/>
                <w:lang w:val="ru-RU" w:eastAsia="en-US"/>
              </w:rPr>
              <w:softHyphen/>
              <w:t>нуто согласие по стандартам или другим нормативным документам;</w:t>
            </w:r>
          </w:p>
          <w:p w:rsidR="002129AA" w:rsidRPr="00520CF2" w:rsidRDefault="002129AA" w:rsidP="00D671E1">
            <w:pPr>
              <w:jc w:val="both"/>
              <w:rPr>
                <w:rFonts w:ascii="Times New Roman" w:hAnsi="Times New Roman"/>
                <w:sz w:val="24"/>
                <w:szCs w:val="24"/>
                <w:lang w:val="ru-RU" w:eastAsia="en-US"/>
              </w:rPr>
            </w:pPr>
            <w:r w:rsidRPr="00520CF2">
              <w:rPr>
                <w:rFonts w:ascii="Times New Roman" w:hAnsi="Times New Roman"/>
                <w:sz w:val="24"/>
                <w:szCs w:val="24"/>
                <w:lang w:val="ru-RU" w:eastAsia="en-US"/>
              </w:rPr>
              <w:t>требуемая область сертификации (см. 3.10) определена;</w:t>
            </w:r>
          </w:p>
          <w:p w:rsidR="002129AA" w:rsidRPr="00520CF2" w:rsidRDefault="002129AA" w:rsidP="00D671E1">
            <w:pPr>
              <w:jc w:val="both"/>
              <w:rPr>
                <w:rFonts w:ascii="Times New Roman" w:hAnsi="Times New Roman"/>
                <w:sz w:val="24"/>
                <w:szCs w:val="24"/>
                <w:lang w:val="ru-RU" w:eastAsia="en-US"/>
              </w:rPr>
            </w:pPr>
            <w:r w:rsidRPr="00520CF2">
              <w:rPr>
                <w:rFonts w:ascii="Times New Roman" w:hAnsi="Times New Roman"/>
                <w:sz w:val="24"/>
                <w:szCs w:val="24"/>
                <w:lang w:val="ru-RU" w:eastAsia="en-US"/>
              </w:rPr>
              <w:t>имеются ресурсы для выполнения всех действий по оцениванию;</w:t>
            </w:r>
          </w:p>
          <w:p w:rsidR="002129AA" w:rsidRPr="00520CF2" w:rsidRDefault="002129AA" w:rsidP="00D671E1">
            <w:pPr>
              <w:keepNext/>
              <w:keepLines/>
              <w:rPr>
                <w:rFonts w:ascii="Times New Roman" w:hAnsi="Times New Roman"/>
                <w:sz w:val="24"/>
                <w:szCs w:val="24"/>
                <w:lang w:val="ru-RU"/>
              </w:rPr>
            </w:pPr>
            <w:r w:rsidRPr="00520CF2">
              <w:rPr>
                <w:rFonts w:ascii="Times New Roman" w:hAnsi="Times New Roman"/>
                <w:sz w:val="24"/>
                <w:szCs w:val="24"/>
                <w:lang w:val="ru-RU" w:eastAsia="en-US"/>
              </w:rPr>
              <w:t>орган по сертификации обладает компетентностью и возможностью для проведения сертификации.</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p>
        </w:tc>
      </w:tr>
      <w:tr w:rsidR="002129AA" w:rsidRPr="00520CF2" w:rsidTr="001D47B7">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t>7.3.2</w:t>
            </w:r>
          </w:p>
        </w:tc>
        <w:tc>
          <w:tcPr>
            <w:tcW w:w="5668" w:type="dxa"/>
            <w:gridSpan w:val="13"/>
            <w:tcBorders>
              <w:top w:val="single" w:sz="4" w:space="0" w:color="auto"/>
              <w:bottom w:val="single" w:sz="4" w:space="0" w:color="auto"/>
            </w:tcBorders>
          </w:tcPr>
          <w:p w:rsidR="002129AA" w:rsidRPr="00520CF2" w:rsidRDefault="002129AA" w:rsidP="00D671E1">
            <w:pPr>
              <w:jc w:val="both"/>
              <w:rPr>
                <w:rFonts w:ascii="Times New Roman" w:hAnsi="Times New Roman"/>
                <w:sz w:val="24"/>
                <w:szCs w:val="24"/>
                <w:lang w:val="ru-RU" w:eastAsia="en-US"/>
              </w:rPr>
            </w:pPr>
            <w:bookmarkStart w:id="49" w:name="_Ref354480636"/>
            <w:r w:rsidRPr="00520CF2">
              <w:rPr>
                <w:rFonts w:ascii="Times New Roman" w:hAnsi="Times New Roman"/>
                <w:sz w:val="24"/>
                <w:szCs w:val="24"/>
                <w:lang w:val="ru-RU" w:eastAsia="en-US"/>
              </w:rPr>
              <w:t>Орган по сертификации, не имеющий предыдущего опыта в области, заявляемой заказчиком на сертификацию, должен иметь процедуру идентификации, включающую сведения о:</w:t>
            </w:r>
            <w:bookmarkEnd w:id="49"/>
          </w:p>
          <w:p w:rsidR="002129AA" w:rsidRPr="00520CF2" w:rsidRDefault="002129AA" w:rsidP="00D671E1">
            <w:pPr>
              <w:jc w:val="both"/>
              <w:rPr>
                <w:rFonts w:ascii="Times New Roman" w:hAnsi="Times New Roman"/>
                <w:sz w:val="24"/>
                <w:szCs w:val="24"/>
                <w:lang w:val="ru-RU" w:eastAsia="en-US"/>
              </w:rPr>
            </w:pPr>
            <w:r w:rsidRPr="00520CF2">
              <w:rPr>
                <w:rFonts w:ascii="Times New Roman" w:hAnsi="Times New Roman"/>
                <w:sz w:val="24"/>
                <w:szCs w:val="24"/>
                <w:lang w:val="ru-RU" w:eastAsia="en-US"/>
              </w:rPr>
              <w:lastRenderedPageBreak/>
              <w:t>– типе продукции; или</w:t>
            </w:r>
          </w:p>
          <w:p w:rsidR="002129AA" w:rsidRPr="00520CF2" w:rsidRDefault="002129AA" w:rsidP="00D671E1">
            <w:pPr>
              <w:jc w:val="both"/>
              <w:rPr>
                <w:rFonts w:ascii="Times New Roman" w:hAnsi="Times New Roman"/>
                <w:sz w:val="24"/>
                <w:szCs w:val="24"/>
                <w:lang w:val="ru-RU" w:eastAsia="en-US"/>
              </w:rPr>
            </w:pPr>
            <w:r w:rsidRPr="00520CF2">
              <w:rPr>
                <w:rFonts w:ascii="Times New Roman" w:hAnsi="Times New Roman"/>
                <w:sz w:val="24"/>
                <w:szCs w:val="24"/>
                <w:lang w:val="ru-RU" w:eastAsia="en-US"/>
              </w:rPr>
              <w:t>– нормативном документе; или</w:t>
            </w:r>
          </w:p>
          <w:p w:rsidR="002129AA" w:rsidRPr="00520CF2" w:rsidRDefault="002129AA" w:rsidP="00D671E1">
            <w:pPr>
              <w:jc w:val="both"/>
              <w:rPr>
                <w:rFonts w:ascii="Times New Roman" w:hAnsi="Times New Roman"/>
                <w:sz w:val="24"/>
                <w:szCs w:val="24"/>
                <w:lang w:val="ru-RU" w:eastAsia="en-US"/>
              </w:rPr>
            </w:pPr>
            <w:r w:rsidRPr="00520CF2">
              <w:rPr>
                <w:rFonts w:ascii="Times New Roman" w:hAnsi="Times New Roman"/>
                <w:sz w:val="24"/>
                <w:szCs w:val="24"/>
                <w:lang w:val="ru-RU" w:eastAsia="en-US"/>
              </w:rPr>
              <w:t>– схеме сертификации.</w:t>
            </w:r>
          </w:p>
          <w:p w:rsidR="002129AA" w:rsidRPr="00520CF2" w:rsidRDefault="002129AA" w:rsidP="00D671E1">
            <w:pPr>
              <w:keepNext/>
              <w:keepLines/>
              <w:rPr>
                <w:rFonts w:ascii="Times New Roman" w:hAnsi="Times New Roman"/>
                <w:sz w:val="24"/>
                <w:szCs w:val="24"/>
                <w:lang w:val="ru-RU"/>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    Продукцию можно отнести к одному типу, если знания требований, характеристик и технологии, имеющих отношение к одной продукции, достаточно для понимания требований, характеристик и технологии, имеющих отношение к другой продукции.</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lastRenderedPageBreak/>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1D47B7">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lastRenderedPageBreak/>
              <w:t>7.3.3</w:t>
            </w:r>
          </w:p>
        </w:tc>
        <w:tc>
          <w:tcPr>
            <w:tcW w:w="5668" w:type="dxa"/>
            <w:gridSpan w:val="13"/>
            <w:tcBorders>
              <w:top w:val="single" w:sz="4" w:space="0" w:color="auto"/>
              <w:bottom w:val="single" w:sz="4" w:space="0" w:color="auto"/>
            </w:tcBorders>
          </w:tcPr>
          <w:p w:rsidR="002129AA" w:rsidRPr="00520CF2" w:rsidRDefault="002129AA" w:rsidP="00275145">
            <w:pPr>
              <w:keepNext/>
              <w:keepLines/>
              <w:rPr>
                <w:rFonts w:ascii="Times New Roman" w:hAnsi="Times New Roman"/>
                <w:sz w:val="24"/>
                <w:szCs w:val="24"/>
                <w:lang w:val="ru-RU"/>
              </w:rPr>
            </w:pPr>
            <w:r w:rsidRPr="00520CF2">
              <w:rPr>
                <w:rFonts w:ascii="Times New Roman" w:hAnsi="Times New Roman"/>
                <w:sz w:val="24"/>
                <w:szCs w:val="24"/>
                <w:lang w:val="ru-RU" w:eastAsia="en-US"/>
              </w:rPr>
              <w:t>В этих случаях (см. 7.3.2) орган по сертификации должен гарантировать, что он обладает компетентностью и возможностью для проведения всех необходимых мероприятий по сертификации, а также он должен поддерживать записи, обосновывающие принятие решения по проведению работ по сертификации.</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1D47B7">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t>7.3.4</w:t>
            </w:r>
          </w:p>
        </w:tc>
        <w:tc>
          <w:tcPr>
            <w:tcW w:w="5668" w:type="dxa"/>
            <w:gridSpan w:val="13"/>
            <w:tcBorders>
              <w:top w:val="single" w:sz="4" w:space="0" w:color="auto"/>
              <w:bottom w:val="single" w:sz="4" w:space="0" w:color="auto"/>
            </w:tcBorders>
          </w:tcPr>
          <w:p w:rsidR="002129AA" w:rsidRPr="00520CF2" w:rsidRDefault="002129AA" w:rsidP="00275145">
            <w:pPr>
              <w:keepNext/>
              <w:keepLines/>
              <w:rPr>
                <w:rFonts w:ascii="Times New Roman" w:hAnsi="Times New Roman"/>
                <w:sz w:val="24"/>
                <w:szCs w:val="24"/>
                <w:lang w:val="ru-RU"/>
              </w:rPr>
            </w:pPr>
            <w:r w:rsidRPr="00520CF2">
              <w:rPr>
                <w:rFonts w:ascii="Times New Roman" w:hAnsi="Times New Roman"/>
                <w:sz w:val="24"/>
                <w:szCs w:val="24"/>
                <w:lang w:val="ru-RU" w:eastAsia="en-US"/>
              </w:rPr>
              <w:t>Орган по сертификации должен отказаться от проведения сертификации, если он не является компетентным или не имеет возможности для проведения необходимых действий по сертификации.</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1D47B7">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t>7.3.5</w:t>
            </w:r>
          </w:p>
        </w:tc>
        <w:tc>
          <w:tcPr>
            <w:tcW w:w="5668" w:type="dxa"/>
            <w:gridSpan w:val="13"/>
            <w:tcBorders>
              <w:top w:val="single" w:sz="4" w:space="0" w:color="auto"/>
              <w:bottom w:val="single" w:sz="4" w:space="0" w:color="auto"/>
            </w:tcBorders>
          </w:tcPr>
          <w:p w:rsidR="002129AA" w:rsidRPr="00520CF2" w:rsidRDefault="002129AA" w:rsidP="00275145">
            <w:pPr>
              <w:keepNext/>
              <w:keepLines/>
              <w:rPr>
                <w:rFonts w:ascii="Times New Roman" w:hAnsi="Times New Roman"/>
                <w:sz w:val="24"/>
                <w:szCs w:val="24"/>
                <w:lang w:val="ru-RU" w:eastAsia="en-US"/>
              </w:rPr>
            </w:pPr>
            <w:r w:rsidRPr="00520CF2">
              <w:rPr>
                <w:rFonts w:ascii="Times New Roman" w:hAnsi="Times New Roman"/>
                <w:sz w:val="24"/>
                <w:szCs w:val="24"/>
                <w:lang w:val="ru-RU" w:eastAsia="en-US"/>
              </w:rPr>
              <w:t>Если орган по сертификации не осуществляет каких-либо мероприятий, полагаясь на ранее выданные документы по сертификации для данного заказчика или других заказчиков, в таком случае орган по сертификации должен ссылаться на существующий (ие) сертификат (ы) в своих записях. По требованию заказчика орган по сертификации должен предоставить обоснование отказа от проведения сертификации.</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1D47B7">
        <w:tblPrEx>
          <w:tblBorders>
            <w:bottom w:val="single" w:sz="4" w:space="0" w:color="auto"/>
          </w:tblBorders>
        </w:tblPrEx>
        <w:tc>
          <w:tcPr>
            <w:tcW w:w="4765" w:type="dxa"/>
            <w:gridSpan w:val="8"/>
            <w:tcBorders>
              <w:top w:val="single" w:sz="4" w:space="0" w:color="auto"/>
              <w:bottom w:val="single" w:sz="4" w:space="0" w:color="auto"/>
            </w:tcBorders>
          </w:tcPr>
          <w:p w:rsidR="002129AA" w:rsidRPr="00520CF2" w:rsidRDefault="002129AA" w:rsidP="00275145">
            <w:pPr>
              <w:keepNext/>
              <w:keepLines/>
              <w:rPr>
                <w:rFonts w:ascii="Times New Roman" w:hAnsi="Times New Roman"/>
                <w:sz w:val="24"/>
                <w:szCs w:val="24"/>
                <w:lang w:val="ru-RU" w:eastAsia="en-US"/>
              </w:rPr>
            </w:pPr>
            <w:r w:rsidRPr="00520CF2">
              <w:rPr>
                <w:rFonts w:ascii="Times New Roman" w:hAnsi="Times New Roman"/>
                <w:sz w:val="24"/>
                <w:szCs w:val="24"/>
                <w:lang w:val="ru-RU"/>
              </w:rPr>
              <w:lastRenderedPageBreak/>
              <w:t>7.4</w:t>
            </w:r>
            <w:r w:rsidRPr="00520CF2">
              <w:rPr>
                <w:rFonts w:ascii="Times New Roman" w:hAnsi="Times New Roman"/>
                <w:sz w:val="24"/>
                <w:szCs w:val="24"/>
                <w:lang w:val="ru-RU"/>
              </w:rPr>
              <w:tab/>
            </w:r>
            <w:bookmarkStart w:id="50" w:name="_Ref354480430"/>
            <w:bookmarkStart w:id="51" w:name="_Ref354480685"/>
            <w:bookmarkStart w:id="52" w:name="_Ref354480697"/>
            <w:bookmarkStart w:id="53" w:name="_Ref354480700"/>
            <w:bookmarkStart w:id="54" w:name="_Ref354480735"/>
            <w:bookmarkStart w:id="55" w:name="_Ref354480815"/>
            <w:bookmarkStart w:id="56" w:name="_Toc363473137"/>
            <w:bookmarkStart w:id="57" w:name="_Toc370464294"/>
            <w:r w:rsidRPr="00520CF2">
              <w:rPr>
                <w:rFonts w:ascii="Times New Roman" w:hAnsi="Times New Roman"/>
                <w:sz w:val="24"/>
                <w:szCs w:val="24"/>
                <w:lang w:val="ru-RU"/>
              </w:rPr>
              <w:t xml:space="preserve"> Оценивание</w:t>
            </w:r>
            <w:bookmarkEnd w:id="50"/>
            <w:bookmarkEnd w:id="51"/>
            <w:bookmarkEnd w:id="52"/>
            <w:bookmarkEnd w:id="53"/>
            <w:bookmarkEnd w:id="54"/>
            <w:bookmarkEnd w:id="55"/>
            <w:bookmarkEnd w:id="56"/>
            <w:bookmarkEnd w:id="57"/>
          </w:p>
        </w:tc>
        <w:tc>
          <w:tcPr>
            <w:tcW w:w="1758" w:type="dxa"/>
            <w:gridSpan w:val="6"/>
            <w:tcBorders>
              <w:top w:val="single" w:sz="4" w:space="0" w:color="auto"/>
              <w:bottom w:val="single" w:sz="4" w:space="0" w:color="auto"/>
            </w:tcBorders>
          </w:tcPr>
          <w:p w:rsidR="002129AA" w:rsidRPr="00520CF2" w:rsidRDefault="002129AA" w:rsidP="00372B1A">
            <w:pPr>
              <w:keepNext/>
              <w:keepLines/>
              <w:rPr>
                <w:rFonts w:ascii="Times New Roman" w:hAnsi="Times New Roman"/>
                <w:sz w:val="24"/>
                <w:szCs w:val="24"/>
                <w:lang w:val="ru-RU" w:eastAsia="en-US"/>
              </w:rPr>
            </w:pPr>
            <w:r w:rsidRPr="00520CF2">
              <w:rPr>
                <w:rFonts w:ascii="Times New Roman" w:hAnsi="Times New Roman"/>
                <w:sz w:val="24"/>
                <w:szCs w:val="24"/>
                <w:lang w:val="ru-RU"/>
              </w:rPr>
              <w:t>О/ ТЭ</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1D47B7">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t>7.4.1</w:t>
            </w:r>
          </w:p>
        </w:tc>
        <w:tc>
          <w:tcPr>
            <w:tcW w:w="5668" w:type="dxa"/>
            <w:gridSpan w:val="13"/>
            <w:tcBorders>
              <w:top w:val="single" w:sz="4" w:space="0" w:color="auto"/>
              <w:bottom w:val="single" w:sz="4" w:space="0" w:color="auto"/>
            </w:tcBorders>
          </w:tcPr>
          <w:p w:rsidR="002129AA" w:rsidRPr="00520CF2" w:rsidRDefault="002129AA" w:rsidP="00372B1A">
            <w:pPr>
              <w:jc w:val="both"/>
              <w:rPr>
                <w:rFonts w:ascii="Times New Roman" w:hAnsi="Times New Roman"/>
                <w:sz w:val="24"/>
                <w:szCs w:val="24"/>
                <w:lang w:val="ru-RU" w:eastAsia="en-US"/>
              </w:rPr>
            </w:pPr>
            <w:bookmarkStart w:id="58" w:name="_Ref354480671"/>
            <w:r w:rsidRPr="00520CF2">
              <w:rPr>
                <w:rFonts w:ascii="Times New Roman" w:hAnsi="Times New Roman"/>
                <w:sz w:val="24"/>
                <w:szCs w:val="24"/>
                <w:lang w:val="ru-RU" w:eastAsia="en-US"/>
              </w:rPr>
              <w:t>Орган по сертификации должен иметь план действий по оцениванию с целью обеспечения всех необходимых мероприятий.</w:t>
            </w:r>
            <w:bookmarkEnd w:id="58"/>
          </w:p>
          <w:p w:rsidR="002129AA" w:rsidRPr="00520CF2" w:rsidRDefault="002129AA" w:rsidP="00372B1A">
            <w:pPr>
              <w:keepNext/>
              <w:keepLines/>
              <w:rPr>
                <w:rFonts w:ascii="Times New Roman" w:hAnsi="Times New Roman"/>
                <w:sz w:val="24"/>
                <w:szCs w:val="24"/>
                <w:lang w:val="ru-RU" w:eastAsia="en-US"/>
              </w:rPr>
            </w:pPr>
            <w:r w:rsidRPr="00520CF2">
              <w:rPr>
                <w:rFonts w:ascii="Times New Roman" w:hAnsi="Times New Roman"/>
                <w:sz w:val="24"/>
                <w:szCs w:val="24"/>
                <w:lang w:val="ru-RU" w:eastAsia="en-US"/>
              </w:rPr>
              <w:t xml:space="preserve">Примечание – В зависимости от особенностей схемы сертификации и требований к продукции план может быть либо общим, применимым ко всем видам деятельности, включая, при необходимости, оценивание системы </w:t>
            </w:r>
            <w:r w:rsidRPr="00520CF2">
              <w:rPr>
                <w:rFonts w:ascii="Times New Roman" w:hAnsi="Times New Roman"/>
                <w:sz w:val="24"/>
                <w:szCs w:val="24"/>
                <w:lang w:val="ru-RU" w:eastAsia="en-US"/>
              </w:rPr>
              <w:br/>
              <w:t>менеджмента качества, либо специальным для определенного вида деятельности, либо совмещать и то и другое.</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1D47B7">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t>7.4.2</w:t>
            </w:r>
          </w:p>
        </w:tc>
        <w:tc>
          <w:tcPr>
            <w:tcW w:w="5668" w:type="dxa"/>
            <w:gridSpan w:val="13"/>
            <w:tcBorders>
              <w:top w:val="single" w:sz="4" w:space="0" w:color="auto"/>
              <w:bottom w:val="single" w:sz="4" w:space="0" w:color="auto"/>
            </w:tcBorders>
          </w:tcPr>
          <w:p w:rsidR="002129AA" w:rsidRPr="00520CF2" w:rsidRDefault="002129AA" w:rsidP="00372B1A">
            <w:pPr>
              <w:jc w:val="both"/>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должен назначить персонал для выполнения каждой задачи по оцениванию, которые орган выполняет при помощи внутренних ресурсов (см. 6.2.1).</w:t>
            </w:r>
          </w:p>
          <w:p w:rsidR="002129AA" w:rsidRPr="00520CF2" w:rsidRDefault="002129AA" w:rsidP="00372B1A">
            <w:pPr>
              <w:keepNext/>
              <w:keepLines/>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  Задачи, переданные на аутсорсинг, обычно выполняются персоналом организации, которой эти задачи переданы на аутсорсинг. Такой персонал обычно не назначается органом по сертификации.</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1D47B7">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t>7.4.3</w:t>
            </w:r>
          </w:p>
        </w:tc>
        <w:tc>
          <w:tcPr>
            <w:tcW w:w="5668" w:type="dxa"/>
            <w:gridSpan w:val="13"/>
            <w:tcBorders>
              <w:top w:val="single" w:sz="4" w:space="0" w:color="auto"/>
              <w:bottom w:val="single" w:sz="4" w:space="0" w:color="auto"/>
            </w:tcBorders>
          </w:tcPr>
          <w:p w:rsidR="002129AA" w:rsidRPr="00520CF2" w:rsidRDefault="002129AA" w:rsidP="00372B1A">
            <w:pPr>
              <w:jc w:val="both"/>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должен обеспечить доступность всей необходимой информации и/или документации для выполнения задач по оцениванию.</w:t>
            </w:r>
          </w:p>
          <w:p w:rsidR="002129AA" w:rsidRPr="00520CF2" w:rsidRDefault="002129AA" w:rsidP="00372B1A">
            <w:pPr>
              <w:keepNext/>
              <w:keepLines/>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  Действия по оцениванию могут включать такую деятельность, как разработка и анализ документации, отбор образцов, испытания, контроль и аудит.</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1D47B7">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t>7.4.4</w:t>
            </w:r>
          </w:p>
        </w:tc>
        <w:tc>
          <w:tcPr>
            <w:tcW w:w="5668" w:type="dxa"/>
            <w:gridSpan w:val="13"/>
            <w:tcBorders>
              <w:top w:val="single" w:sz="4" w:space="0" w:color="auto"/>
              <w:bottom w:val="single" w:sz="4" w:space="0" w:color="auto"/>
            </w:tcBorders>
          </w:tcPr>
          <w:p w:rsidR="002129AA" w:rsidRPr="00520CF2" w:rsidRDefault="002129AA" w:rsidP="00275145">
            <w:pPr>
              <w:keepNext/>
              <w:keepLines/>
              <w:rPr>
                <w:rFonts w:ascii="Times New Roman" w:hAnsi="Times New Roman"/>
                <w:sz w:val="24"/>
                <w:szCs w:val="24"/>
                <w:lang w:val="ru-RU" w:eastAsia="en-US"/>
              </w:rPr>
            </w:pPr>
            <w:r w:rsidRPr="00520CF2">
              <w:rPr>
                <w:rFonts w:ascii="Times New Roman" w:hAnsi="Times New Roman"/>
                <w:sz w:val="24"/>
                <w:szCs w:val="24"/>
                <w:lang w:val="ru-RU" w:eastAsia="en-US"/>
              </w:rPr>
              <w:t xml:space="preserve">Орган по сертификации должен осуществлять деятельность по оцениванию, выполняемую при помощи своих внутренних ресурсов (см. 6.2.1), а </w:t>
            </w:r>
            <w:r w:rsidRPr="00520CF2">
              <w:rPr>
                <w:rFonts w:ascii="Times New Roman" w:hAnsi="Times New Roman"/>
                <w:sz w:val="24"/>
                <w:szCs w:val="24"/>
                <w:lang w:val="ru-RU" w:eastAsia="en-US"/>
              </w:rPr>
              <w:lastRenderedPageBreak/>
              <w:t xml:space="preserve">также осуществлять управление внешними </w:t>
            </w:r>
            <w:r w:rsidRPr="00520CF2">
              <w:rPr>
                <w:rFonts w:ascii="Times New Roman" w:hAnsi="Times New Roman"/>
                <w:sz w:val="24"/>
                <w:szCs w:val="24"/>
                <w:lang w:val="ru-RU" w:eastAsia="en-US"/>
              </w:rPr>
              <w:br/>
              <w:t>ресурсами (см. 6.2.2) в соответствии с планом по оцениванию (см. 7.4.1). Оценивание продукции должно проводиться согласно требованиям, включенным в область сертификации, а также другим требованиям, указанным в схеме сертификации.</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lastRenderedPageBreak/>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1D47B7">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lastRenderedPageBreak/>
              <w:t>7.4.5</w:t>
            </w:r>
          </w:p>
        </w:tc>
        <w:tc>
          <w:tcPr>
            <w:tcW w:w="5668" w:type="dxa"/>
            <w:gridSpan w:val="13"/>
            <w:tcBorders>
              <w:top w:val="single" w:sz="4" w:space="0" w:color="auto"/>
              <w:bottom w:val="single" w:sz="4" w:space="0" w:color="auto"/>
            </w:tcBorders>
          </w:tcPr>
          <w:p w:rsidR="002129AA" w:rsidRPr="00520CF2" w:rsidRDefault="002129AA" w:rsidP="00372B1A">
            <w:pPr>
              <w:jc w:val="both"/>
              <w:rPr>
                <w:rFonts w:ascii="Times New Roman" w:hAnsi="Times New Roman"/>
                <w:sz w:val="24"/>
                <w:szCs w:val="24"/>
                <w:lang w:val="ru-RU" w:eastAsia="en-US"/>
              </w:rPr>
            </w:pPr>
            <w:r w:rsidRPr="00520CF2">
              <w:rPr>
                <w:rFonts w:ascii="Times New Roman" w:hAnsi="Times New Roman"/>
                <w:sz w:val="24"/>
                <w:szCs w:val="24"/>
                <w:lang w:val="ru-RU" w:eastAsia="en-US"/>
              </w:rPr>
              <w:t xml:space="preserve">Орган по сертификации может полагаться на имеющие отношение к сертификации результаты оценивания, проведенного до получения заявки на сертификацию, только если он принимает </w:t>
            </w:r>
            <w:r w:rsidRPr="00520CF2">
              <w:rPr>
                <w:rFonts w:ascii="Times New Roman" w:hAnsi="Times New Roman"/>
                <w:sz w:val="24"/>
                <w:szCs w:val="24"/>
                <w:lang w:val="ru-RU" w:eastAsia="en-US"/>
              </w:rPr>
              <w:br/>
              <w:t>на себя ответственность за эти результаты и убеждается в том, что орган, проводивший оценивание, выполняет требования, содержащиеся в 6.2.2 и установленные схемой сертификации.</w:t>
            </w:r>
          </w:p>
          <w:p w:rsidR="002129AA" w:rsidRPr="00520CF2" w:rsidRDefault="002129AA" w:rsidP="00372B1A">
            <w:pPr>
              <w:keepNext/>
              <w:keepLines/>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   Это может проводиться в рамках соглашений о признании между органами по сертификации.</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1D47B7">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t>7.4.6</w:t>
            </w:r>
          </w:p>
        </w:tc>
        <w:tc>
          <w:tcPr>
            <w:tcW w:w="5668" w:type="dxa"/>
            <w:gridSpan w:val="13"/>
            <w:tcBorders>
              <w:top w:val="single" w:sz="4" w:space="0" w:color="auto"/>
              <w:bottom w:val="single" w:sz="4" w:space="0" w:color="auto"/>
            </w:tcBorders>
          </w:tcPr>
          <w:p w:rsidR="002129AA" w:rsidRPr="00520CF2" w:rsidRDefault="002129AA" w:rsidP="00275145">
            <w:pPr>
              <w:keepNext/>
              <w:keepLines/>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должен информировать заказчика обо всех выявленных несоответствиях.</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1D47B7">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t>7.4.7</w:t>
            </w:r>
          </w:p>
        </w:tc>
        <w:tc>
          <w:tcPr>
            <w:tcW w:w="5668" w:type="dxa"/>
            <w:gridSpan w:val="13"/>
            <w:tcBorders>
              <w:top w:val="single" w:sz="4" w:space="0" w:color="auto"/>
              <w:bottom w:val="single" w:sz="4" w:space="0" w:color="auto"/>
            </w:tcBorders>
          </w:tcPr>
          <w:p w:rsidR="002129AA" w:rsidRPr="00520CF2" w:rsidRDefault="002129AA" w:rsidP="00275145">
            <w:pPr>
              <w:keepNext/>
              <w:keepLines/>
              <w:rPr>
                <w:rFonts w:ascii="Times New Roman" w:hAnsi="Times New Roman"/>
                <w:sz w:val="24"/>
                <w:szCs w:val="24"/>
                <w:lang w:val="ru-RU" w:eastAsia="en-US"/>
              </w:rPr>
            </w:pPr>
            <w:r w:rsidRPr="00520CF2">
              <w:rPr>
                <w:rFonts w:ascii="Times New Roman" w:hAnsi="Times New Roman"/>
                <w:sz w:val="24"/>
                <w:szCs w:val="24"/>
                <w:lang w:val="ru-RU" w:eastAsia="en-US"/>
              </w:rPr>
              <w:t>Если выявлено одно или несколько несоответствий и заказчик выражает заинтересованность в продолжении процесса сертификации, то орган по сертификации должен предоставить информацию о дополнительных задачах по оцениванию, которые необходимы для подтверждения того, что несоответствия устранены.</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1D47B7">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t>7.4.8</w:t>
            </w:r>
          </w:p>
        </w:tc>
        <w:tc>
          <w:tcPr>
            <w:tcW w:w="5668" w:type="dxa"/>
            <w:gridSpan w:val="13"/>
            <w:tcBorders>
              <w:top w:val="single" w:sz="4" w:space="0" w:color="auto"/>
              <w:bottom w:val="single" w:sz="4" w:space="0" w:color="auto"/>
            </w:tcBorders>
          </w:tcPr>
          <w:p w:rsidR="002129AA" w:rsidRPr="00520CF2" w:rsidRDefault="002129AA" w:rsidP="00275145">
            <w:pPr>
              <w:keepNext/>
              <w:keepLines/>
              <w:rPr>
                <w:rFonts w:ascii="Times New Roman" w:hAnsi="Times New Roman"/>
                <w:sz w:val="24"/>
                <w:szCs w:val="24"/>
                <w:lang w:val="ru-RU" w:eastAsia="en-US"/>
              </w:rPr>
            </w:pPr>
            <w:r w:rsidRPr="00520CF2">
              <w:rPr>
                <w:rFonts w:ascii="Times New Roman" w:hAnsi="Times New Roman"/>
                <w:sz w:val="24"/>
                <w:szCs w:val="24"/>
                <w:lang w:val="ru-RU" w:eastAsia="en-US"/>
              </w:rPr>
              <w:t>Если заказчик соглашается выполнить дополнительные задачи по оцениванию, то процесс должен быть повторен согласно 7.4.</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0A246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t>7.4.9</w:t>
            </w:r>
          </w:p>
        </w:tc>
        <w:tc>
          <w:tcPr>
            <w:tcW w:w="5668" w:type="dxa"/>
            <w:gridSpan w:val="13"/>
            <w:tcBorders>
              <w:top w:val="single" w:sz="4" w:space="0" w:color="auto"/>
              <w:bottom w:val="single" w:sz="4" w:space="0" w:color="auto"/>
            </w:tcBorders>
          </w:tcPr>
          <w:p w:rsidR="002129AA" w:rsidRPr="00520CF2" w:rsidRDefault="002129AA" w:rsidP="00372B1A">
            <w:pPr>
              <w:jc w:val="both"/>
              <w:rPr>
                <w:rFonts w:ascii="Times New Roman" w:hAnsi="Times New Roman"/>
                <w:sz w:val="24"/>
                <w:szCs w:val="24"/>
                <w:lang w:val="ru-RU" w:eastAsia="en-US"/>
              </w:rPr>
            </w:pPr>
            <w:r w:rsidRPr="00520CF2">
              <w:rPr>
                <w:rFonts w:ascii="Times New Roman" w:hAnsi="Times New Roman"/>
                <w:sz w:val="24"/>
                <w:szCs w:val="24"/>
                <w:lang w:val="ru-RU" w:eastAsia="en-US"/>
              </w:rPr>
              <w:t xml:space="preserve">Результаты всех действий по оцениванию должны </w:t>
            </w:r>
            <w:r w:rsidRPr="00520CF2">
              <w:rPr>
                <w:rFonts w:ascii="Times New Roman" w:hAnsi="Times New Roman"/>
                <w:sz w:val="24"/>
                <w:szCs w:val="24"/>
                <w:lang w:val="ru-RU" w:eastAsia="en-US"/>
              </w:rPr>
              <w:lastRenderedPageBreak/>
              <w:t>быть документально оформлены перед проведением анализа (см. 7.5).</w:t>
            </w:r>
          </w:p>
          <w:p w:rsidR="002129AA" w:rsidRPr="00520CF2" w:rsidRDefault="002129AA" w:rsidP="00372B1A">
            <w:pPr>
              <w:jc w:val="both"/>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Примечание1:  Данная документация может давать представление о выполнении требований к продукции (включая непрямые, например требования к системе менеджмента качества при производстве продукции, если это требует схема сертификации).</w:t>
            </w:r>
          </w:p>
          <w:p w:rsidR="002129AA" w:rsidRPr="00520CF2" w:rsidRDefault="002129AA" w:rsidP="00372B1A">
            <w:pPr>
              <w:keepNext/>
              <w:keepLines/>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Примечание2:  В схеме сертификации может быть указано, выполняется ли оценивание самим органом по сертификации под его ответственность или оно выполнено до подачи заявки на сертификацию (см. 7.2). В последнем случае требования 7.4 органом по сертификации не применяются.</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lastRenderedPageBreak/>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0A246B">
        <w:tblPrEx>
          <w:tblBorders>
            <w:bottom w:val="single" w:sz="4" w:space="0" w:color="auto"/>
          </w:tblBorders>
        </w:tblPrEx>
        <w:tc>
          <w:tcPr>
            <w:tcW w:w="4643" w:type="dxa"/>
            <w:gridSpan w:val="3"/>
            <w:tcBorders>
              <w:top w:val="single" w:sz="4" w:space="0" w:color="auto"/>
              <w:bottom w:val="single" w:sz="4" w:space="0" w:color="auto"/>
            </w:tcBorders>
          </w:tcPr>
          <w:p w:rsidR="002129AA" w:rsidRPr="00520CF2" w:rsidRDefault="002129AA" w:rsidP="00275145">
            <w:pPr>
              <w:keepNext/>
              <w:keepLines/>
              <w:rPr>
                <w:rFonts w:ascii="Times New Roman" w:hAnsi="Times New Roman"/>
                <w:sz w:val="24"/>
                <w:szCs w:val="24"/>
                <w:lang w:val="ru-RU" w:eastAsia="en-US"/>
              </w:rPr>
            </w:pPr>
            <w:bookmarkStart w:id="59" w:name="_Toc511899976"/>
            <w:r w:rsidRPr="00520CF2">
              <w:rPr>
                <w:rFonts w:ascii="Times New Roman" w:hAnsi="Times New Roman"/>
                <w:sz w:val="24"/>
                <w:szCs w:val="24"/>
                <w:lang w:val="en-GB"/>
              </w:rPr>
              <w:lastRenderedPageBreak/>
              <w:t>7.</w:t>
            </w:r>
            <w:r w:rsidRPr="00520CF2">
              <w:rPr>
                <w:rFonts w:ascii="Times New Roman" w:hAnsi="Times New Roman"/>
                <w:sz w:val="24"/>
                <w:szCs w:val="24"/>
                <w:lang w:val="ru-RU"/>
              </w:rPr>
              <w:t>5</w:t>
            </w:r>
            <w:r w:rsidRPr="00520CF2">
              <w:rPr>
                <w:rFonts w:ascii="Times New Roman" w:hAnsi="Times New Roman"/>
                <w:sz w:val="24"/>
                <w:szCs w:val="24"/>
                <w:lang w:val="en-GB"/>
              </w:rPr>
              <w:tab/>
            </w:r>
            <w:bookmarkEnd w:id="59"/>
            <w:r w:rsidRPr="00520CF2">
              <w:rPr>
                <w:rFonts w:ascii="Times New Roman" w:hAnsi="Times New Roman"/>
                <w:sz w:val="24"/>
                <w:szCs w:val="24"/>
                <w:lang w:val="ru-RU" w:eastAsia="en-US"/>
              </w:rPr>
              <w:t>Анализ данных</w:t>
            </w:r>
          </w:p>
        </w:tc>
        <w:tc>
          <w:tcPr>
            <w:tcW w:w="1880" w:type="dxa"/>
            <w:gridSpan w:val="11"/>
            <w:tcBorders>
              <w:top w:val="single" w:sz="4" w:space="0" w:color="auto"/>
              <w:bottom w:val="single" w:sz="4" w:space="0" w:color="auto"/>
            </w:tcBorders>
          </w:tcPr>
          <w:p w:rsidR="002129AA" w:rsidRPr="00520CF2" w:rsidRDefault="002129AA" w:rsidP="000247C0">
            <w:pPr>
              <w:keepNext/>
              <w:keepLines/>
              <w:rPr>
                <w:rFonts w:ascii="Times New Roman" w:hAnsi="Times New Roman"/>
                <w:sz w:val="24"/>
                <w:szCs w:val="24"/>
                <w:lang w:val="ru-RU" w:eastAsia="en-US"/>
              </w:rPr>
            </w:pPr>
            <w:r w:rsidRPr="00520CF2">
              <w:rPr>
                <w:rFonts w:ascii="Times New Roman" w:hAnsi="Times New Roman"/>
                <w:sz w:val="24"/>
                <w:szCs w:val="24"/>
                <w:lang w:val="ru-RU"/>
              </w:rPr>
              <w:t>О/ ТЭ</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0A246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t>7.5.1</w:t>
            </w:r>
          </w:p>
        </w:tc>
        <w:tc>
          <w:tcPr>
            <w:tcW w:w="5668" w:type="dxa"/>
            <w:gridSpan w:val="13"/>
            <w:tcBorders>
              <w:top w:val="single" w:sz="4" w:space="0" w:color="auto"/>
              <w:bottom w:val="single" w:sz="4" w:space="0" w:color="auto"/>
            </w:tcBorders>
          </w:tcPr>
          <w:p w:rsidR="002129AA" w:rsidRPr="00520CF2" w:rsidRDefault="002129AA" w:rsidP="00275145">
            <w:pPr>
              <w:keepNext/>
              <w:keepLines/>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должен назначить как минимум одного сотрудника для проведения анализа всей информации и результатов, связанных с оцениванием. Анализ данных должен осуществляться лицом (ами), которое (ые) не принимало (и) участия в процессе проведения оценивания.</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0A246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t>7.5.2</w:t>
            </w:r>
          </w:p>
        </w:tc>
        <w:tc>
          <w:tcPr>
            <w:tcW w:w="5668" w:type="dxa"/>
            <w:gridSpan w:val="13"/>
            <w:tcBorders>
              <w:top w:val="single" w:sz="4" w:space="0" w:color="auto"/>
              <w:bottom w:val="single" w:sz="4" w:space="0" w:color="auto"/>
            </w:tcBorders>
          </w:tcPr>
          <w:p w:rsidR="002129AA" w:rsidRPr="00520CF2" w:rsidRDefault="002129AA" w:rsidP="00275145">
            <w:pPr>
              <w:keepNext/>
              <w:keepLines/>
              <w:rPr>
                <w:rFonts w:ascii="Times New Roman" w:hAnsi="Times New Roman"/>
                <w:sz w:val="24"/>
                <w:szCs w:val="24"/>
                <w:lang w:val="ru-RU" w:eastAsia="en-US"/>
              </w:rPr>
            </w:pPr>
            <w:r w:rsidRPr="00520CF2">
              <w:rPr>
                <w:rFonts w:ascii="Times New Roman" w:hAnsi="Times New Roman"/>
                <w:sz w:val="24"/>
                <w:szCs w:val="24"/>
                <w:lang w:val="ru-RU" w:eastAsia="en-US"/>
              </w:rPr>
              <w:t>Рекомендации по принятию решения по сертификации, основанные на результатах анализа, должны быть документально оформлены, за исключением случая, когда анализ и принятие решения по сертификации выполняются одновременно одним и тем же лицом.</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0A246B">
        <w:tblPrEx>
          <w:tblBorders>
            <w:bottom w:val="single" w:sz="4" w:space="0" w:color="auto"/>
          </w:tblBorders>
        </w:tblPrEx>
        <w:tc>
          <w:tcPr>
            <w:tcW w:w="4616" w:type="dxa"/>
            <w:gridSpan w:val="2"/>
            <w:tcBorders>
              <w:top w:val="single" w:sz="4" w:space="0" w:color="auto"/>
              <w:bottom w:val="single" w:sz="4" w:space="0" w:color="auto"/>
            </w:tcBorders>
          </w:tcPr>
          <w:p w:rsidR="002129AA" w:rsidRPr="00520CF2" w:rsidRDefault="002129AA" w:rsidP="00275145">
            <w:pPr>
              <w:keepNext/>
              <w:keepLines/>
              <w:rPr>
                <w:rFonts w:ascii="Times New Roman" w:hAnsi="Times New Roman"/>
                <w:sz w:val="24"/>
                <w:szCs w:val="24"/>
                <w:lang w:val="ru-RU" w:eastAsia="en-US"/>
              </w:rPr>
            </w:pPr>
            <w:bookmarkStart w:id="60" w:name="_Toc511899977"/>
            <w:r w:rsidRPr="00520CF2">
              <w:rPr>
                <w:rFonts w:ascii="Times New Roman" w:hAnsi="Times New Roman"/>
                <w:sz w:val="24"/>
                <w:szCs w:val="24"/>
                <w:lang w:val="ru-RU"/>
              </w:rPr>
              <w:t>7.6</w:t>
            </w:r>
            <w:r w:rsidRPr="00520CF2">
              <w:rPr>
                <w:rFonts w:ascii="Times New Roman" w:hAnsi="Times New Roman"/>
                <w:sz w:val="24"/>
                <w:szCs w:val="24"/>
                <w:lang w:val="ru-RU"/>
              </w:rPr>
              <w:tab/>
            </w:r>
            <w:bookmarkEnd w:id="60"/>
            <w:r w:rsidRPr="00520CF2">
              <w:rPr>
                <w:rFonts w:ascii="Times New Roman" w:hAnsi="Times New Roman"/>
                <w:sz w:val="24"/>
                <w:szCs w:val="24"/>
                <w:lang w:val="ru-RU" w:eastAsia="en-US"/>
              </w:rPr>
              <w:t>Решение по сертификации</w:t>
            </w:r>
          </w:p>
        </w:tc>
        <w:tc>
          <w:tcPr>
            <w:tcW w:w="1907" w:type="dxa"/>
            <w:gridSpan w:val="12"/>
            <w:tcBorders>
              <w:top w:val="single" w:sz="4" w:space="0" w:color="auto"/>
              <w:bottom w:val="single" w:sz="4" w:space="0" w:color="auto"/>
            </w:tcBorders>
          </w:tcPr>
          <w:p w:rsidR="002129AA" w:rsidRPr="00520CF2" w:rsidRDefault="002129AA" w:rsidP="003C36C0">
            <w:pPr>
              <w:keepNext/>
              <w:keepLines/>
              <w:rPr>
                <w:rFonts w:ascii="Times New Roman" w:hAnsi="Times New Roman"/>
                <w:sz w:val="24"/>
                <w:szCs w:val="24"/>
                <w:lang w:val="ru-RU" w:eastAsia="en-US"/>
              </w:rPr>
            </w:pPr>
            <w:r w:rsidRPr="00520CF2">
              <w:rPr>
                <w:rFonts w:ascii="Times New Roman" w:hAnsi="Times New Roman"/>
                <w:sz w:val="24"/>
                <w:szCs w:val="24"/>
                <w:lang w:val="ru-RU"/>
              </w:rPr>
              <w:t xml:space="preserve"> О/ТЭ</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0A246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t>7.6.1</w:t>
            </w:r>
          </w:p>
        </w:tc>
        <w:tc>
          <w:tcPr>
            <w:tcW w:w="5668" w:type="dxa"/>
            <w:gridSpan w:val="13"/>
            <w:tcBorders>
              <w:top w:val="single" w:sz="4" w:space="0" w:color="auto"/>
              <w:bottom w:val="single" w:sz="4" w:space="0" w:color="auto"/>
            </w:tcBorders>
          </w:tcPr>
          <w:p w:rsidR="002129AA" w:rsidRPr="00520CF2" w:rsidRDefault="002129AA" w:rsidP="00275145">
            <w:pPr>
              <w:keepNext/>
              <w:keepLines/>
              <w:rPr>
                <w:rFonts w:ascii="Times New Roman" w:hAnsi="Times New Roman"/>
                <w:sz w:val="24"/>
                <w:szCs w:val="24"/>
                <w:lang w:val="ru-RU" w:eastAsia="en-US"/>
              </w:rPr>
            </w:pPr>
            <w:bookmarkStart w:id="61" w:name="_Ref354480769"/>
            <w:r w:rsidRPr="00520CF2">
              <w:rPr>
                <w:rFonts w:ascii="Times New Roman" w:hAnsi="Times New Roman"/>
                <w:sz w:val="24"/>
                <w:szCs w:val="24"/>
                <w:lang w:val="ru-RU" w:eastAsia="en-US"/>
              </w:rPr>
              <w:t xml:space="preserve">Орган по сертификации должен нести ответственность за принятие решений по сертификации, а также быть уполномоченным на </w:t>
            </w:r>
            <w:r w:rsidRPr="00520CF2">
              <w:rPr>
                <w:rFonts w:ascii="Times New Roman" w:hAnsi="Times New Roman"/>
                <w:sz w:val="24"/>
                <w:szCs w:val="24"/>
                <w:lang w:val="ru-RU" w:eastAsia="en-US"/>
              </w:rPr>
              <w:lastRenderedPageBreak/>
              <w:t>принятие этих решений.</w:t>
            </w:r>
            <w:bookmarkEnd w:id="61"/>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lastRenderedPageBreak/>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F83EC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lastRenderedPageBreak/>
              <w:t>7.6.2</w:t>
            </w:r>
          </w:p>
        </w:tc>
        <w:tc>
          <w:tcPr>
            <w:tcW w:w="5668" w:type="dxa"/>
            <w:gridSpan w:val="13"/>
            <w:tcBorders>
              <w:top w:val="single" w:sz="4" w:space="0" w:color="auto"/>
              <w:bottom w:val="single" w:sz="4" w:space="0" w:color="auto"/>
            </w:tcBorders>
          </w:tcPr>
          <w:p w:rsidR="002129AA" w:rsidRPr="00520CF2" w:rsidRDefault="002129AA" w:rsidP="007F45F3">
            <w:pPr>
              <w:keepNext/>
              <w:spacing w:before="20"/>
              <w:outlineLvl w:val="3"/>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должен назначить как минимум одного сотрудника для принятия решения по сертификации, которое основано на информации, полученной при проведении оценивания и анализа его результатов, а также любой другой соответствующей информации. Принятие решений по сертификации выполняется лицом или группой лиц (например, комитетом, см. 5.1.4), которые не были вовлечены в процесс проведения оценивания (см. 7.4).</w:t>
            </w:r>
          </w:p>
          <w:p w:rsidR="002129AA" w:rsidRPr="00520CF2" w:rsidRDefault="002129AA" w:rsidP="007F45F3">
            <w:pPr>
              <w:keepNext/>
              <w:keepLines/>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Примечание1:  Анализ и принятие решения по сертификации могут выполняться одновременно одним и тем же лицом или группой лиц.</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F83EC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t>7.6.3</w:t>
            </w:r>
          </w:p>
        </w:tc>
        <w:tc>
          <w:tcPr>
            <w:tcW w:w="5668" w:type="dxa"/>
            <w:gridSpan w:val="13"/>
            <w:tcBorders>
              <w:top w:val="single" w:sz="4" w:space="0" w:color="auto"/>
              <w:bottom w:val="single" w:sz="4" w:space="0" w:color="auto"/>
            </w:tcBorders>
          </w:tcPr>
          <w:p w:rsidR="002129AA" w:rsidRPr="00520CF2" w:rsidRDefault="002129AA" w:rsidP="007F45F3">
            <w:pPr>
              <w:keepNext/>
              <w:spacing w:before="20"/>
              <w:outlineLvl w:val="3"/>
              <w:rPr>
                <w:rFonts w:ascii="Times New Roman" w:hAnsi="Times New Roman"/>
                <w:sz w:val="24"/>
                <w:szCs w:val="24"/>
                <w:lang w:val="ru-RU" w:eastAsia="en-US"/>
              </w:rPr>
            </w:pPr>
            <w:r w:rsidRPr="00520CF2">
              <w:rPr>
                <w:rFonts w:ascii="Times New Roman" w:hAnsi="Times New Roman"/>
                <w:sz w:val="24"/>
                <w:szCs w:val="24"/>
                <w:lang w:val="ru-RU" w:eastAsia="en-US"/>
              </w:rPr>
              <w:t>Лицо (a) (за исключением членов комитетов, см. 5.1.4), назначенное (ые) органом по сертификации для принятия решений по сертификации, должно (ы) являться сотрудником (ами) или работать по контракту:</w:t>
            </w:r>
          </w:p>
          <w:p w:rsidR="002129AA" w:rsidRPr="00520CF2" w:rsidRDefault="002129AA" w:rsidP="007F45F3">
            <w:pPr>
              <w:keepNext/>
              <w:spacing w:before="20"/>
              <w:outlineLvl w:val="3"/>
              <w:rPr>
                <w:rFonts w:ascii="Times New Roman" w:hAnsi="Times New Roman"/>
                <w:sz w:val="24"/>
                <w:szCs w:val="24"/>
                <w:lang w:val="ru-RU" w:eastAsia="en-US"/>
              </w:rPr>
            </w:pPr>
            <w:r w:rsidRPr="00520CF2">
              <w:rPr>
                <w:rFonts w:ascii="Times New Roman" w:hAnsi="Times New Roman"/>
                <w:sz w:val="24"/>
                <w:szCs w:val="24"/>
                <w:lang w:val="ru-RU" w:eastAsia="en-US"/>
              </w:rPr>
              <w:t>– в органе по сертификации (см. 6.1);</w:t>
            </w:r>
          </w:p>
          <w:p w:rsidR="002129AA" w:rsidRPr="00520CF2" w:rsidRDefault="002129AA" w:rsidP="007F45F3">
            <w:pPr>
              <w:keepNext/>
              <w:keepLines/>
              <w:rPr>
                <w:rFonts w:ascii="Times New Roman" w:hAnsi="Times New Roman"/>
                <w:sz w:val="24"/>
                <w:szCs w:val="24"/>
                <w:lang w:val="ru-RU" w:eastAsia="en-US"/>
              </w:rPr>
            </w:pPr>
            <w:r w:rsidRPr="00520CF2">
              <w:rPr>
                <w:rFonts w:ascii="Times New Roman" w:hAnsi="Times New Roman"/>
                <w:sz w:val="24"/>
                <w:szCs w:val="24"/>
                <w:lang w:val="ru-RU" w:eastAsia="en-US"/>
              </w:rPr>
              <w:t>– в организации, находящейся под управлением органа по сертификации (7.6.4).</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F83EC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t>7.6.4</w:t>
            </w:r>
          </w:p>
        </w:tc>
        <w:tc>
          <w:tcPr>
            <w:tcW w:w="5668" w:type="dxa"/>
            <w:gridSpan w:val="13"/>
            <w:tcBorders>
              <w:top w:val="single" w:sz="4" w:space="0" w:color="auto"/>
              <w:bottom w:val="single" w:sz="4" w:space="0" w:color="auto"/>
            </w:tcBorders>
          </w:tcPr>
          <w:p w:rsidR="002129AA" w:rsidRPr="00520CF2" w:rsidRDefault="002129AA" w:rsidP="007F45F3">
            <w:pPr>
              <w:keepNext/>
              <w:spacing w:before="20"/>
              <w:outlineLvl w:val="3"/>
              <w:rPr>
                <w:rFonts w:ascii="Times New Roman" w:hAnsi="Times New Roman"/>
                <w:sz w:val="24"/>
                <w:szCs w:val="24"/>
                <w:lang w:val="ru-RU" w:eastAsia="en-US"/>
              </w:rPr>
            </w:pPr>
            <w:r w:rsidRPr="00520CF2">
              <w:rPr>
                <w:rFonts w:ascii="Times New Roman" w:hAnsi="Times New Roman"/>
                <w:sz w:val="24"/>
                <w:szCs w:val="24"/>
                <w:lang w:val="ru-RU" w:eastAsia="en-US"/>
              </w:rPr>
              <w:t>Организационное управление органом по сертификации должно быть следующим:</w:t>
            </w:r>
          </w:p>
          <w:p w:rsidR="002129AA" w:rsidRPr="00520CF2" w:rsidRDefault="002129AA" w:rsidP="007F45F3">
            <w:pPr>
              <w:keepNext/>
              <w:spacing w:before="20"/>
              <w:outlineLvl w:val="3"/>
              <w:rPr>
                <w:rFonts w:ascii="Times New Roman" w:hAnsi="Times New Roman"/>
                <w:sz w:val="24"/>
                <w:szCs w:val="24"/>
                <w:lang w:val="ru-RU" w:eastAsia="en-US"/>
              </w:rPr>
            </w:pPr>
            <w:r w:rsidRPr="00520CF2">
              <w:rPr>
                <w:rFonts w:ascii="Times New Roman" w:hAnsi="Times New Roman"/>
                <w:sz w:val="24"/>
                <w:szCs w:val="24"/>
                <w:lang w:val="ru-RU" w:eastAsia="en-US"/>
              </w:rPr>
              <w:t>– орган по сертификации должен быть полным собственником или иметь контрольный пакет акций данной организации;</w:t>
            </w:r>
          </w:p>
          <w:p w:rsidR="002129AA" w:rsidRPr="00520CF2" w:rsidRDefault="002129AA" w:rsidP="007F45F3">
            <w:pPr>
              <w:keepNext/>
              <w:spacing w:before="20"/>
              <w:outlineLvl w:val="3"/>
              <w:rPr>
                <w:rFonts w:ascii="Times New Roman" w:hAnsi="Times New Roman"/>
                <w:sz w:val="24"/>
                <w:szCs w:val="24"/>
                <w:lang w:val="ru-RU" w:eastAsia="en-US"/>
              </w:rPr>
            </w:pPr>
            <w:r w:rsidRPr="00520CF2">
              <w:rPr>
                <w:rFonts w:ascii="Times New Roman" w:hAnsi="Times New Roman"/>
                <w:sz w:val="24"/>
                <w:szCs w:val="24"/>
                <w:lang w:val="ru-RU" w:eastAsia="en-US"/>
              </w:rPr>
              <w:t>– орган по сертификации должен иметь большинство мест в совете директоров данной организации;</w:t>
            </w:r>
          </w:p>
          <w:p w:rsidR="002129AA" w:rsidRPr="00520CF2" w:rsidRDefault="002129AA" w:rsidP="007F45F3">
            <w:pPr>
              <w:keepNext/>
              <w:spacing w:before="20"/>
              <w:outlineLvl w:val="3"/>
              <w:rPr>
                <w:rFonts w:ascii="Times New Roman" w:hAnsi="Times New Roman"/>
                <w:sz w:val="24"/>
                <w:szCs w:val="24"/>
                <w:lang w:val="ru-RU" w:eastAsia="en-US"/>
              </w:rPr>
            </w:pPr>
            <w:r w:rsidRPr="00520CF2">
              <w:rPr>
                <w:rFonts w:ascii="Times New Roman" w:hAnsi="Times New Roman"/>
                <w:sz w:val="24"/>
                <w:szCs w:val="24"/>
                <w:lang w:val="ru-RU" w:eastAsia="en-US"/>
              </w:rPr>
              <w:t xml:space="preserve">– орган по сертификации должен иметь документально оформленные полномочия по </w:t>
            </w:r>
            <w:r w:rsidRPr="00520CF2">
              <w:rPr>
                <w:rFonts w:ascii="Times New Roman" w:hAnsi="Times New Roman"/>
                <w:sz w:val="24"/>
                <w:szCs w:val="24"/>
                <w:lang w:val="ru-RU" w:eastAsia="en-US"/>
              </w:rPr>
              <w:lastRenderedPageBreak/>
              <w:t>управлению данной организацией в системе юридических лиц (в которой находится орган по сертификации) в отношении вопросов собственности или управления советом директоров.</w:t>
            </w:r>
          </w:p>
          <w:p w:rsidR="002129AA" w:rsidRPr="00520CF2" w:rsidRDefault="002129AA" w:rsidP="007F45F3">
            <w:pPr>
              <w:keepNext/>
              <w:keepLines/>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Примечание1:  Для государственных органов по сертификации другие части той же самой государственной организации могут считаться «связанными по вопросу собственности» с органом по сертификации.</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lastRenderedPageBreak/>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1C4830">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lastRenderedPageBreak/>
              <w:t>7.6.5</w:t>
            </w:r>
          </w:p>
        </w:tc>
        <w:tc>
          <w:tcPr>
            <w:tcW w:w="5668" w:type="dxa"/>
            <w:gridSpan w:val="13"/>
            <w:tcBorders>
              <w:top w:val="single" w:sz="4" w:space="0" w:color="auto"/>
              <w:bottom w:val="single" w:sz="4" w:space="0" w:color="auto"/>
            </w:tcBorders>
          </w:tcPr>
          <w:p w:rsidR="002129AA" w:rsidRPr="00520CF2" w:rsidRDefault="002129AA" w:rsidP="00275145">
            <w:pPr>
              <w:keepNext/>
              <w:keepLines/>
              <w:rPr>
                <w:rFonts w:ascii="Times New Roman" w:hAnsi="Times New Roman"/>
                <w:sz w:val="24"/>
                <w:szCs w:val="24"/>
                <w:lang w:val="ru-RU" w:eastAsia="en-US"/>
              </w:rPr>
            </w:pPr>
            <w:bookmarkStart w:id="62" w:name="_Ref354480306"/>
            <w:r w:rsidRPr="00520CF2">
              <w:rPr>
                <w:rFonts w:ascii="Times New Roman" w:hAnsi="Times New Roman"/>
                <w:sz w:val="24"/>
                <w:szCs w:val="24"/>
                <w:lang w:val="ru-RU" w:eastAsia="en-US"/>
              </w:rPr>
              <w:t>Лица, являющиеся персоналом подчиненной организации или нанятые туда по контракту, должны выполнять те же требования настоящего стандарта, что и лица, которые являются персоналом органа по сертификации или наняты туда по контракту.</w:t>
            </w:r>
            <w:bookmarkEnd w:id="62"/>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1C4830">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t>7.6.6</w:t>
            </w:r>
          </w:p>
        </w:tc>
        <w:tc>
          <w:tcPr>
            <w:tcW w:w="5668" w:type="dxa"/>
            <w:gridSpan w:val="13"/>
            <w:tcBorders>
              <w:top w:val="single" w:sz="4" w:space="0" w:color="auto"/>
              <w:bottom w:val="single" w:sz="4" w:space="0" w:color="auto"/>
            </w:tcBorders>
          </w:tcPr>
          <w:p w:rsidR="002129AA" w:rsidRPr="00520CF2" w:rsidRDefault="002129AA" w:rsidP="007F45F3">
            <w:pPr>
              <w:keepNext/>
              <w:spacing w:before="20"/>
              <w:outlineLvl w:val="3"/>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должен уведомить заказчика о принятии отрицательного решения по сертификации с обоснованием причин такого решения.</w:t>
            </w:r>
          </w:p>
          <w:p w:rsidR="002129AA" w:rsidRPr="00520CF2" w:rsidRDefault="002129AA" w:rsidP="007F45F3">
            <w:pPr>
              <w:keepNext/>
              <w:keepLines/>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Примечание1:   Если заказчик выражает заинтересованность в продолжении процесса сертификации, орган по сертификации может возобновить процесс проведения оценивания с 7.4.</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1C4830">
        <w:tblPrEx>
          <w:tblBorders>
            <w:bottom w:val="single" w:sz="4" w:space="0" w:color="auto"/>
          </w:tblBorders>
        </w:tblPrEx>
        <w:tc>
          <w:tcPr>
            <w:tcW w:w="4657" w:type="dxa"/>
            <w:gridSpan w:val="4"/>
            <w:tcBorders>
              <w:top w:val="single" w:sz="4" w:space="0" w:color="auto"/>
              <w:bottom w:val="single" w:sz="4" w:space="0" w:color="auto"/>
            </w:tcBorders>
          </w:tcPr>
          <w:p w:rsidR="002129AA" w:rsidRPr="00520CF2" w:rsidRDefault="002129AA" w:rsidP="00275145">
            <w:pPr>
              <w:keepNext/>
              <w:keepLines/>
              <w:rPr>
                <w:rFonts w:ascii="Times New Roman" w:hAnsi="Times New Roman"/>
                <w:sz w:val="24"/>
                <w:szCs w:val="24"/>
                <w:lang w:val="ru-RU" w:eastAsia="en-US"/>
              </w:rPr>
            </w:pPr>
            <w:bookmarkStart w:id="63" w:name="_Ref354480594"/>
            <w:bookmarkStart w:id="64" w:name="_Ref354480764"/>
            <w:bookmarkStart w:id="65" w:name="_Ref354480871"/>
            <w:bookmarkStart w:id="66" w:name="_Toc363473140"/>
            <w:bookmarkStart w:id="67" w:name="_Toc370464297"/>
            <w:r w:rsidRPr="00520CF2">
              <w:rPr>
                <w:rFonts w:ascii="Times New Roman" w:hAnsi="Times New Roman"/>
                <w:sz w:val="24"/>
                <w:szCs w:val="24"/>
                <w:lang w:val="ru-RU"/>
              </w:rPr>
              <w:t xml:space="preserve">7.7       Документация по результатам </w:t>
            </w:r>
            <w:bookmarkEnd w:id="63"/>
            <w:bookmarkEnd w:id="64"/>
            <w:bookmarkEnd w:id="65"/>
            <w:r w:rsidRPr="00520CF2">
              <w:rPr>
                <w:rFonts w:ascii="Times New Roman" w:hAnsi="Times New Roman"/>
                <w:sz w:val="24"/>
                <w:szCs w:val="24"/>
                <w:lang w:val="ru-RU"/>
              </w:rPr>
              <w:t>сертификации</w:t>
            </w:r>
            <w:bookmarkEnd w:id="66"/>
            <w:bookmarkEnd w:id="67"/>
          </w:p>
        </w:tc>
        <w:tc>
          <w:tcPr>
            <w:tcW w:w="1866" w:type="dxa"/>
            <w:gridSpan w:val="10"/>
            <w:tcBorders>
              <w:top w:val="single" w:sz="4" w:space="0" w:color="auto"/>
              <w:bottom w:val="single" w:sz="4" w:space="0" w:color="auto"/>
            </w:tcBorders>
          </w:tcPr>
          <w:p w:rsidR="002129AA" w:rsidRPr="00520CF2" w:rsidRDefault="002129AA" w:rsidP="00275145">
            <w:pPr>
              <w:keepNext/>
              <w:keepLines/>
              <w:rPr>
                <w:rFonts w:ascii="Times New Roman" w:hAnsi="Times New Roman"/>
                <w:sz w:val="24"/>
                <w:szCs w:val="24"/>
                <w:lang w:val="ru-RU" w:eastAsia="en-US"/>
              </w:rPr>
            </w:pPr>
            <w:r w:rsidRPr="00520CF2">
              <w:rPr>
                <w:rFonts w:ascii="Times New Roman" w:hAnsi="Times New Roman"/>
                <w:sz w:val="24"/>
                <w:szCs w:val="24"/>
                <w:lang w:val="ru-RU"/>
              </w:rPr>
              <w:t>О/ТЭ</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1C4830">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t>7.7.1</w:t>
            </w:r>
          </w:p>
        </w:tc>
        <w:tc>
          <w:tcPr>
            <w:tcW w:w="5668" w:type="dxa"/>
            <w:gridSpan w:val="13"/>
            <w:tcBorders>
              <w:top w:val="single" w:sz="4" w:space="0" w:color="auto"/>
              <w:bottom w:val="single" w:sz="4" w:space="0" w:color="auto"/>
            </w:tcBorders>
          </w:tcPr>
          <w:p w:rsidR="002129AA" w:rsidRPr="00520CF2" w:rsidRDefault="002129AA" w:rsidP="00841CCE">
            <w:pPr>
              <w:jc w:val="both"/>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должен предоставлять заказчику официальную документацию по сертификации, в которой четко указано или поддается идентификации следующее:</w:t>
            </w:r>
          </w:p>
          <w:p w:rsidR="002129AA" w:rsidRPr="00520CF2" w:rsidRDefault="002129AA" w:rsidP="00841CCE">
            <w:pPr>
              <w:jc w:val="both"/>
              <w:rPr>
                <w:rFonts w:ascii="Times New Roman" w:hAnsi="Times New Roman"/>
                <w:sz w:val="24"/>
                <w:szCs w:val="24"/>
                <w:lang w:val="ru-RU" w:eastAsia="en-US"/>
              </w:rPr>
            </w:pPr>
            <w:r w:rsidRPr="00520CF2">
              <w:rPr>
                <w:rFonts w:ascii="Times New Roman" w:hAnsi="Times New Roman"/>
                <w:sz w:val="24"/>
                <w:szCs w:val="24"/>
                <w:lang w:val="ru-RU" w:eastAsia="en-US"/>
              </w:rPr>
              <w:t>наименование и адрес органа по сертификации;</w:t>
            </w:r>
          </w:p>
          <w:p w:rsidR="002129AA" w:rsidRPr="00520CF2" w:rsidRDefault="002129AA" w:rsidP="00841CCE">
            <w:pPr>
              <w:jc w:val="both"/>
              <w:rPr>
                <w:rFonts w:ascii="Times New Roman" w:hAnsi="Times New Roman"/>
                <w:sz w:val="24"/>
                <w:szCs w:val="24"/>
                <w:lang w:val="ru-RU" w:eastAsia="en-US"/>
              </w:rPr>
            </w:pPr>
            <w:r w:rsidRPr="00520CF2">
              <w:rPr>
                <w:rFonts w:ascii="Times New Roman" w:hAnsi="Times New Roman"/>
                <w:sz w:val="24"/>
                <w:szCs w:val="24"/>
                <w:lang w:val="ru-RU" w:eastAsia="en-US"/>
              </w:rPr>
              <w:t xml:space="preserve">дата выдачи документа о сертификации (дата не должна предшествовать дате принятия решения о </w:t>
            </w:r>
            <w:r w:rsidRPr="00520CF2">
              <w:rPr>
                <w:rFonts w:ascii="Times New Roman" w:hAnsi="Times New Roman"/>
                <w:sz w:val="24"/>
                <w:szCs w:val="24"/>
                <w:lang w:val="ru-RU" w:eastAsia="en-US"/>
              </w:rPr>
              <w:lastRenderedPageBreak/>
              <w:t>сертификации);</w:t>
            </w:r>
          </w:p>
          <w:p w:rsidR="002129AA" w:rsidRPr="00520CF2" w:rsidRDefault="002129AA" w:rsidP="00841CCE">
            <w:pPr>
              <w:jc w:val="both"/>
              <w:rPr>
                <w:rFonts w:ascii="Times New Roman" w:hAnsi="Times New Roman"/>
                <w:sz w:val="24"/>
                <w:szCs w:val="24"/>
                <w:lang w:val="ru-RU" w:eastAsia="en-US"/>
              </w:rPr>
            </w:pPr>
            <w:r w:rsidRPr="00520CF2">
              <w:rPr>
                <w:rFonts w:ascii="Times New Roman" w:hAnsi="Times New Roman"/>
                <w:sz w:val="24"/>
                <w:szCs w:val="24"/>
                <w:lang w:val="ru-RU" w:eastAsia="en-US"/>
              </w:rPr>
              <w:t>наименование и адрес заказчика;</w:t>
            </w:r>
          </w:p>
          <w:p w:rsidR="002129AA" w:rsidRPr="00520CF2" w:rsidRDefault="002129AA" w:rsidP="00841CCE">
            <w:pPr>
              <w:jc w:val="both"/>
              <w:rPr>
                <w:rFonts w:ascii="Times New Roman" w:hAnsi="Times New Roman"/>
                <w:sz w:val="24"/>
                <w:szCs w:val="24"/>
                <w:lang w:val="ru-RU" w:eastAsia="en-US"/>
              </w:rPr>
            </w:pPr>
            <w:r w:rsidRPr="00520CF2">
              <w:rPr>
                <w:rFonts w:ascii="Times New Roman" w:hAnsi="Times New Roman"/>
                <w:sz w:val="24"/>
                <w:szCs w:val="24"/>
                <w:lang w:val="ru-RU" w:eastAsia="en-US"/>
              </w:rPr>
              <w:t>область сертификации (см. 3.10).</w:t>
            </w:r>
          </w:p>
          <w:p w:rsidR="002129AA" w:rsidRPr="00520CF2" w:rsidRDefault="002129AA" w:rsidP="00841CCE">
            <w:pPr>
              <w:jc w:val="both"/>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 xml:space="preserve">Примечание:В случаях, когда стандарт (ы) или иной нормативный документ (ы) (см. 7.1.2), на соответствие которому (ым) проводится сертификация, содержит (ат) ссылку на другие стандарты или нормативные </w:t>
            </w:r>
            <w:r w:rsidRPr="00520CF2">
              <w:rPr>
                <w:rFonts w:ascii="Times New Roman" w:hAnsi="Times New Roman"/>
                <w:sz w:val="24"/>
                <w:szCs w:val="24"/>
                <w:lang w:val="ru-RU" w:eastAsia="en-US"/>
              </w:rPr>
              <w:br/>
              <w:t>документы, то эти стандарты или нормативные документы не обязательно указывать в официальных документах о сертификации;</w:t>
            </w:r>
          </w:p>
          <w:p w:rsidR="002129AA" w:rsidRPr="00520CF2" w:rsidRDefault="002129AA" w:rsidP="00841CCE">
            <w:pPr>
              <w:jc w:val="both"/>
              <w:rPr>
                <w:rFonts w:ascii="Times New Roman" w:hAnsi="Times New Roman"/>
                <w:sz w:val="24"/>
                <w:szCs w:val="24"/>
                <w:lang w:val="ru-RU" w:eastAsia="en-US"/>
              </w:rPr>
            </w:pPr>
            <w:r w:rsidRPr="00520CF2">
              <w:rPr>
                <w:rFonts w:ascii="Times New Roman" w:hAnsi="Times New Roman"/>
                <w:sz w:val="24"/>
                <w:szCs w:val="24"/>
                <w:lang w:val="ru-RU" w:eastAsia="en-US"/>
              </w:rPr>
              <w:t>срок действия или дата окончания действия документа о сертификации, если срок действия документа по сертификации истекает после установленного периода;</w:t>
            </w:r>
          </w:p>
          <w:p w:rsidR="002129AA" w:rsidRPr="00520CF2" w:rsidRDefault="002129AA" w:rsidP="00841CCE">
            <w:pPr>
              <w:keepNext/>
              <w:keepLines/>
              <w:rPr>
                <w:rFonts w:ascii="Times New Roman" w:hAnsi="Times New Roman"/>
                <w:sz w:val="24"/>
                <w:szCs w:val="24"/>
                <w:lang w:val="ru-RU" w:eastAsia="en-US"/>
              </w:rPr>
            </w:pPr>
            <w:r w:rsidRPr="00520CF2">
              <w:rPr>
                <w:rFonts w:ascii="Times New Roman" w:hAnsi="Times New Roman"/>
                <w:sz w:val="24"/>
                <w:szCs w:val="24"/>
                <w:lang w:val="ru-RU" w:eastAsia="en-US"/>
              </w:rPr>
              <w:t>любая другая информация, требуемая схемой сертификации.</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lastRenderedPageBreak/>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B65553">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lastRenderedPageBreak/>
              <w:t>7.7.2</w:t>
            </w:r>
          </w:p>
        </w:tc>
        <w:tc>
          <w:tcPr>
            <w:tcW w:w="5668" w:type="dxa"/>
            <w:gridSpan w:val="13"/>
            <w:tcBorders>
              <w:top w:val="single" w:sz="4" w:space="0" w:color="auto"/>
              <w:bottom w:val="single" w:sz="4" w:space="0" w:color="auto"/>
            </w:tcBorders>
          </w:tcPr>
          <w:p w:rsidR="002129AA" w:rsidRPr="00520CF2" w:rsidRDefault="002129AA" w:rsidP="00841CCE">
            <w:pPr>
              <w:jc w:val="both"/>
              <w:rPr>
                <w:rFonts w:ascii="Times New Roman" w:hAnsi="Times New Roman"/>
                <w:sz w:val="24"/>
                <w:szCs w:val="24"/>
                <w:lang w:val="ru-RU" w:eastAsia="en-US"/>
              </w:rPr>
            </w:pPr>
            <w:r w:rsidRPr="00520CF2">
              <w:rPr>
                <w:rFonts w:ascii="Times New Roman" w:hAnsi="Times New Roman"/>
                <w:sz w:val="24"/>
                <w:szCs w:val="24"/>
                <w:lang w:val="ru-RU" w:eastAsia="en-US"/>
              </w:rPr>
              <w:t>Официальный документ по сертификации должен иметь подпись или другой способ удостоверения лица (лиц), уполномоченного (ых) на это органом по сертификации.</w:t>
            </w:r>
          </w:p>
          <w:p w:rsidR="002129AA" w:rsidRPr="00520CF2" w:rsidRDefault="002129AA" w:rsidP="00841CCE">
            <w:pPr>
              <w:keepNext/>
              <w:keepLines/>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  Фамилия и должность лица, выразившего согласие быть ответственным за документацию по сертификации, о чем имеется соответствующая запись органа по сертификации, является одним из примеров «другого способа удостоверения», кроме подписи.</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B65553">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t>7.7.3</w:t>
            </w:r>
          </w:p>
        </w:tc>
        <w:tc>
          <w:tcPr>
            <w:tcW w:w="5668" w:type="dxa"/>
            <w:gridSpan w:val="13"/>
            <w:tcBorders>
              <w:top w:val="single" w:sz="4" w:space="0" w:color="auto"/>
              <w:bottom w:val="single" w:sz="4" w:space="0" w:color="auto"/>
            </w:tcBorders>
          </w:tcPr>
          <w:p w:rsidR="002129AA" w:rsidRPr="00520CF2" w:rsidRDefault="002129AA" w:rsidP="00841CCE">
            <w:pPr>
              <w:jc w:val="both"/>
              <w:rPr>
                <w:rFonts w:ascii="Times New Roman" w:hAnsi="Times New Roman"/>
                <w:sz w:val="24"/>
                <w:szCs w:val="24"/>
                <w:lang w:val="ru-RU" w:eastAsia="en-US"/>
              </w:rPr>
            </w:pPr>
            <w:bookmarkStart w:id="68" w:name="_Ref354480925"/>
            <w:r w:rsidRPr="00520CF2">
              <w:rPr>
                <w:rFonts w:ascii="Times New Roman" w:hAnsi="Times New Roman"/>
                <w:sz w:val="24"/>
                <w:szCs w:val="24"/>
                <w:lang w:val="ru-RU" w:eastAsia="en-US"/>
              </w:rPr>
              <w:t>Официальный документ по сертификации (см. 7.7) должен быть выдан только после (или одновременно) с:</w:t>
            </w:r>
            <w:bookmarkEnd w:id="68"/>
          </w:p>
          <w:p w:rsidR="002129AA" w:rsidRPr="00520CF2" w:rsidRDefault="002129AA" w:rsidP="00841CCE">
            <w:pPr>
              <w:jc w:val="both"/>
              <w:rPr>
                <w:rFonts w:ascii="Times New Roman" w:hAnsi="Times New Roman"/>
                <w:sz w:val="24"/>
                <w:szCs w:val="24"/>
                <w:lang w:val="ru-RU" w:eastAsia="en-US"/>
              </w:rPr>
            </w:pPr>
            <w:r w:rsidRPr="00520CF2">
              <w:rPr>
                <w:rFonts w:ascii="Times New Roman" w:hAnsi="Times New Roman"/>
                <w:sz w:val="24"/>
                <w:szCs w:val="24"/>
                <w:lang w:val="ru-RU" w:eastAsia="en-US"/>
              </w:rPr>
              <w:t xml:space="preserve">принятием решения о выдаче документа по </w:t>
            </w:r>
            <w:r w:rsidRPr="00520CF2">
              <w:rPr>
                <w:rFonts w:ascii="Times New Roman" w:hAnsi="Times New Roman"/>
                <w:sz w:val="24"/>
                <w:szCs w:val="24"/>
                <w:lang w:val="ru-RU" w:eastAsia="en-US"/>
              </w:rPr>
              <w:lastRenderedPageBreak/>
              <w:t>сертификации или о расширении области сертификации (см. 7.6.1);</w:t>
            </w:r>
          </w:p>
          <w:p w:rsidR="002129AA" w:rsidRPr="00520CF2" w:rsidRDefault="002129AA" w:rsidP="00841CCE">
            <w:pPr>
              <w:jc w:val="both"/>
              <w:rPr>
                <w:rFonts w:ascii="Times New Roman" w:hAnsi="Times New Roman"/>
                <w:sz w:val="24"/>
                <w:szCs w:val="24"/>
                <w:lang w:val="ru-RU" w:eastAsia="en-US"/>
              </w:rPr>
            </w:pPr>
            <w:r w:rsidRPr="00520CF2">
              <w:rPr>
                <w:rFonts w:ascii="Times New Roman" w:hAnsi="Times New Roman"/>
                <w:sz w:val="24"/>
                <w:szCs w:val="24"/>
                <w:lang w:val="ru-RU" w:eastAsia="en-US"/>
              </w:rPr>
              <w:t>выполнением требований сертификации;</w:t>
            </w:r>
          </w:p>
          <w:p w:rsidR="002129AA" w:rsidRPr="00520CF2" w:rsidRDefault="002129AA" w:rsidP="00841CCE">
            <w:pPr>
              <w:keepNext/>
              <w:keepLines/>
              <w:rPr>
                <w:rFonts w:ascii="Times New Roman" w:hAnsi="Times New Roman"/>
                <w:sz w:val="24"/>
                <w:szCs w:val="24"/>
                <w:lang w:val="ru-RU" w:eastAsia="en-US"/>
              </w:rPr>
            </w:pPr>
            <w:r w:rsidRPr="00520CF2">
              <w:rPr>
                <w:rFonts w:ascii="Times New Roman" w:hAnsi="Times New Roman"/>
                <w:sz w:val="24"/>
                <w:szCs w:val="24"/>
                <w:lang w:val="ru-RU" w:eastAsia="en-US"/>
              </w:rPr>
              <w:t>заключением (подписанием) соглашения по сертификации (см. 4.1.2).</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lastRenderedPageBreak/>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AB27D2">
        <w:tblPrEx>
          <w:tblBorders>
            <w:bottom w:val="single" w:sz="4" w:space="0" w:color="auto"/>
          </w:tblBorders>
        </w:tblPrEx>
        <w:tc>
          <w:tcPr>
            <w:tcW w:w="4847" w:type="dxa"/>
            <w:gridSpan w:val="10"/>
            <w:tcBorders>
              <w:top w:val="single" w:sz="4" w:space="0" w:color="auto"/>
              <w:bottom w:val="single" w:sz="4" w:space="0" w:color="auto"/>
            </w:tcBorders>
          </w:tcPr>
          <w:p w:rsidR="002129AA" w:rsidRPr="00520CF2" w:rsidRDefault="002129AA" w:rsidP="009B4D39">
            <w:pPr>
              <w:keepNext/>
              <w:keepLines/>
              <w:ind w:firstLine="397"/>
              <w:rPr>
                <w:rFonts w:ascii="Times New Roman" w:hAnsi="Times New Roman"/>
                <w:sz w:val="24"/>
                <w:szCs w:val="24"/>
                <w:lang w:val="ru-RU" w:eastAsia="en-US"/>
              </w:rPr>
            </w:pPr>
            <w:bookmarkStart w:id="69" w:name="_Ref354480882"/>
            <w:bookmarkStart w:id="70" w:name="_Toc363473141"/>
            <w:bookmarkStart w:id="71" w:name="_Toc370464298"/>
            <w:r w:rsidRPr="00520CF2">
              <w:rPr>
                <w:rFonts w:ascii="Times New Roman" w:hAnsi="Times New Roman"/>
                <w:sz w:val="24"/>
                <w:szCs w:val="24"/>
                <w:lang w:val="ru-RU"/>
              </w:rPr>
              <w:lastRenderedPageBreak/>
              <w:t xml:space="preserve">7.8        </w:t>
            </w:r>
            <w:r w:rsidRPr="00520CF2">
              <w:rPr>
                <w:rFonts w:ascii="Times New Roman" w:hAnsi="Times New Roman"/>
                <w:sz w:val="24"/>
                <w:szCs w:val="24"/>
                <w:lang w:val="en-GB"/>
              </w:rPr>
              <w:t xml:space="preserve">Реестр сертифицированной </w:t>
            </w:r>
            <w:bookmarkEnd w:id="69"/>
            <w:r w:rsidRPr="00520CF2">
              <w:rPr>
                <w:rFonts w:ascii="Times New Roman" w:hAnsi="Times New Roman"/>
                <w:sz w:val="24"/>
                <w:szCs w:val="24"/>
                <w:lang w:val="en-GB"/>
              </w:rPr>
              <w:t xml:space="preserve">  продукции</w:t>
            </w:r>
            <w:bookmarkEnd w:id="70"/>
            <w:bookmarkEnd w:id="71"/>
          </w:p>
        </w:tc>
        <w:tc>
          <w:tcPr>
            <w:tcW w:w="1676" w:type="dxa"/>
            <w:gridSpan w:val="4"/>
            <w:tcBorders>
              <w:top w:val="single" w:sz="4" w:space="0" w:color="auto"/>
              <w:bottom w:val="single" w:sz="4" w:space="0" w:color="auto"/>
            </w:tcBorders>
          </w:tcPr>
          <w:p w:rsidR="002129AA" w:rsidRPr="00520CF2" w:rsidRDefault="002129AA" w:rsidP="009B4D39">
            <w:pPr>
              <w:keepNext/>
              <w:keepLines/>
              <w:ind w:firstLine="397"/>
              <w:rPr>
                <w:rFonts w:ascii="Times New Roman" w:hAnsi="Times New Roman"/>
                <w:sz w:val="24"/>
                <w:szCs w:val="24"/>
                <w:lang w:val="ru-RU" w:eastAsia="en-US"/>
              </w:rPr>
            </w:pPr>
            <w:r w:rsidRPr="00386165">
              <w:rPr>
                <w:rFonts w:ascii="Times New Roman" w:hAnsi="Times New Roman"/>
                <w:sz w:val="24"/>
                <w:szCs w:val="24"/>
                <w:lang w:val="ru-RU"/>
              </w:rPr>
              <w:t>О/ ТЭ</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AB27D2">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p>
        </w:tc>
        <w:tc>
          <w:tcPr>
            <w:tcW w:w="5668" w:type="dxa"/>
            <w:gridSpan w:val="13"/>
            <w:tcBorders>
              <w:top w:val="single" w:sz="4" w:space="0" w:color="auto"/>
              <w:bottom w:val="single" w:sz="4" w:space="0" w:color="auto"/>
            </w:tcBorders>
          </w:tcPr>
          <w:p w:rsidR="002129AA" w:rsidRPr="00520CF2" w:rsidRDefault="002129AA" w:rsidP="009B4D39">
            <w:pPr>
              <w:jc w:val="both"/>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должен поддерживать в рабочем состоянии информацию о сертифицированной продукции, которая должна содержать как минимум следующее:</w:t>
            </w:r>
          </w:p>
          <w:p w:rsidR="002129AA" w:rsidRPr="00520CF2" w:rsidRDefault="002129AA" w:rsidP="009B4D39">
            <w:pPr>
              <w:jc w:val="both"/>
              <w:rPr>
                <w:rFonts w:ascii="Times New Roman" w:hAnsi="Times New Roman"/>
                <w:sz w:val="24"/>
                <w:szCs w:val="24"/>
                <w:lang w:val="ru-RU" w:eastAsia="en-US"/>
              </w:rPr>
            </w:pPr>
            <w:r w:rsidRPr="00520CF2">
              <w:rPr>
                <w:rFonts w:ascii="Times New Roman" w:hAnsi="Times New Roman"/>
                <w:sz w:val="24"/>
                <w:szCs w:val="24"/>
                <w:lang w:val="ru-RU" w:eastAsia="en-US"/>
              </w:rPr>
              <w:t>идентификационные данные продукции;</w:t>
            </w:r>
          </w:p>
          <w:p w:rsidR="002129AA" w:rsidRPr="00520CF2" w:rsidRDefault="002129AA" w:rsidP="009B4D39">
            <w:pPr>
              <w:jc w:val="both"/>
              <w:rPr>
                <w:rFonts w:ascii="Times New Roman" w:hAnsi="Times New Roman"/>
                <w:sz w:val="24"/>
                <w:szCs w:val="24"/>
                <w:lang w:val="ru-RU" w:eastAsia="en-US"/>
              </w:rPr>
            </w:pPr>
            <w:r w:rsidRPr="00520CF2">
              <w:rPr>
                <w:rFonts w:ascii="Times New Roman" w:hAnsi="Times New Roman"/>
                <w:sz w:val="24"/>
                <w:szCs w:val="24"/>
                <w:lang w:val="ru-RU" w:eastAsia="en-US"/>
              </w:rPr>
              <w:t>стандарт (ы) и другие нормативные документы, на соответствие которым была проведена сертификация;</w:t>
            </w:r>
          </w:p>
          <w:p w:rsidR="002129AA" w:rsidRPr="00520CF2" w:rsidRDefault="002129AA" w:rsidP="009B4D39">
            <w:pPr>
              <w:jc w:val="both"/>
              <w:rPr>
                <w:rFonts w:ascii="Times New Roman" w:hAnsi="Times New Roman"/>
                <w:sz w:val="24"/>
                <w:szCs w:val="24"/>
                <w:lang w:val="ru-RU" w:eastAsia="en-US"/>
              </w:rPr>
            </w:pPr>
            <w:r w:rsidRPr="00520CF2">
              <w:rPr>
                <w:rFonts w:ascii="Times New Roman" w:hAnsi="Times New Roman"/>
                <w:sz w:val="24"/>
                <w:szCs w:val="24"/>
                <w:lang w:val="ru-RU" w:eastAsia="en-US"/>
              </w:rPr>
              <w:t>идентификационные данные заказчика.</w:t>
            </w:r>
          </w:p>
          <w:p w:rsidR="002129AA" w:rsidRPr="00520CF2" w:rsidRDefault="002129AA" w:rsidP="009B4D39">
            <w:pPr>
              <w:jc w:val="both"/>
              <w:rPr>
                <w:rFonts w:ascii="Times New Roman" w:hAnsi="Times New Roman"/>
                <w:sz w:val="24"/>
                <w:szCs w:val="24"/>
                <w:lang w:val="ru-RU" w:eastAsia="en-US"/>
              </w:rPr>
            </w:pPr>
            <w:r w:rsidRPr="00520CF2">
              <w:rPr>
                <w:rFonts w:ascii="Times New Roman" w:hAnsi="Times New Roman"/>
                <w:sz w:val="24"/>
                <w:szCs w:val="24"/>
                <w:lang w:val="ru-RU" w:eastAsia="en-US"/>
              </w:rPr>
              <w:t>Часть информации, которую необходимо опубликовать или предоставить по запросу в виде реестра (путем публикаций, электронных средств информации или другими средствами), определяется соответствующей (ими) схемой (ами). Орган по сертификации как минимум должен по запросу предоставлять информацию о статусе выданного документа по сертификации.</w:t>
            </w:r>
          </w:p>
          <w:p w:rsidR="002129AA" w:rsidRPr="00520CF2" w:rsidRDefault="002129AA" w:rsidP="009B4D39">
            <w:pPr>
              <w:keepNext/>
              <w:keepLines/>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 В случае если орган по сертификации предоставляет информацию владельцу схемы, реестра схемы достаточно для соблюдения данного требования</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AB27D2">
        <w:tblPrEx>
          <w:tblBorders>
            <w:bottom w:val="single" w:sz="4" w:space="0" w:color="auto"/>
          </w:tblBorders>
        </w:tblPrEx>
        <w:tc>
          <w:tcPr>
            <w:tcW w:w="4857" w:type="dxa"/>
            <w:gridSpan w:val="11"/>
            <w:tcBorders>
              <w:top w:val="single" w:sz="4" w:space="0" w:color="auto"/>
              <w:bottom w:val="single" w:sz="4" w:space="0" w:color="auto"/>
            </w:tcBorders>
          </w:tcPr>
          <w:p w:rsidR="002129AA" w:rsidRPr="00520CF2" w:rsidRDefault="002129AA" w:rsidP="009B4D39">
            <w:pPr>
              <w:ind w:left="781" w:hanging="781"/>
              <w:rPr>
                <w:rFonts w:ascii="Times New Roman" w:hAnsi="Times New Roman"/>
                <w:sz w:val="24"/>
                <w:szCs w:val="24"/>
                <w:lang w:val="ru-RU"/>
              </w:rPr>
            </w:pPr>
            <w:bookmarkStart w:id="72" w:name="_Toc511899980"/>
            <w:r w:rsidRPr="00520CF2">
              <w:rPr>
                <w:rFonts w:ascii="Times New Roman" w:hAnsi="Times New Roman"/>
                <w:sz w:val="24"/>
                <w:szCs w:val="24"/>
                <w:lang w:val="en-GB"/>
              </w:rPr>
              <w:t>7.</w:t>
            </w:r>
            <w:r w:rsidRPr="00520CF2">
              <w:rPr>
                <w:rFonts w:ascii="Times New Roman" w:hAnsi="Times New Roman"/>
                <w:sz w:val="24"/>
                <w:szCs w:val="24"/>
                <w:lang w:val="ru-RU"/>
              </w:rPr>
              <w:t>9</w:t>
            </w:r>
            <w:r w:rsidRPr="00520CF2">
              <w:rPr>
                <w:rFonts w:ascii="Times New Roman" w:hAnsi="Times New Roman"/>
                <w:sz w:val="24"/>
                <w:szCs w:val="24"/>
                <w:lang w:val="en-GB"/>
              </w:rPr>
              <w:tab/>
            </w:r>
            <w:bookmarkStart w:id="73" w:name="_Ref354480915"/>
            <w:bookmarkStart w:id="74" w:name="_Toc363473142"/>
            <w:bookmarkStart w:id="75" w:name="_Toc370464299"/>
            <w:bookmarkEnd w:id="72"/>
            <w:r w:rsidRPr="00520CF2">
              <w:rPr>
                <w:rFonts w:ascii="Times New Roman" w:hAnsi="Times New Roman"/>
                <w:sz w:val="24"/>
                <w:szCs w:val="24"/>
                <w:lang w:val="ru-RU"/>
              </w:rPr>
              <w:t xml:space="preserve">Инспекционный </w:t>
            </w:r>
            <w:bookmarkEnd w:id="73"/>
            <w:r w:rsidRPr="00520CF2">
              <w:rPr>
                <w:rFonts w:ascii="Times New Roman" w:hAnsi="Times New Roman"/>
                <w:sz w:val="24"/>
                <w:szCs w:val="24"/>
                <w:lang w:val="ru-RU"/>
              </w:rPr>
              <w:t>контроль</w:t>
            </w:r>
            <w:bookmarkEnd w:id="74"/>
            <w:bookmarkEnd w:id="75"/>
          </w:p>
          <w:p w:rsidR="002129AA" w:rsidRPr="00520CF2" w:rsidRDefault="002129AA" w:rsidP="00275145">
            <w:pPr>
              <w:keepNext/>
              <w:keepLines/>
              <w:rPr>
                <w:rFonts w:ascii="Times New Roman" w:hAnsi="Times New Roman"/>
                <w:sz w:val="24"/>
                <w:szCs w:val="24"/>
                <w:lang w:val="ru-RU" w:eastAsia="en-US"/>
              </w:rPr>
            </w:pPr>
          </w:p>
        </w:tc>
        <w:tc>
          <w:tcPr>
            <w:tcW w:w="1666" w:type="dxa"/>
            <w:gridSpan w:val="3"/>
            <w:tcBorders>
              <w:top w:val="single" w:sz="4" w:space="0" w:color="auto"/>
              <w:bottom w:val="single" w:sz="4" w:space="0" w:color="auto"/>
            </w:tcBorders>
          </w:tcPr>
          <w:p w:rsidR="002129AA" w:rsidRPr="00520CF2" w:rsidRDefault="002129AA" w:rsidP="009B4D39">
            <w:pPr>
              <w:keepNext/>
              <w:keepLines/>
              <w:rPr>
                <w:rFonts w:ascii="Times New Roman" w:hAnsi="Times New Roman"/>
                <w:sz w:val="24"/>
                <w:szCs w:val="24"/>
                <w:lang w:val="ru-RU" w:eastAsia="en-US"/>
              </w:rPr>
            </w:pPr>
            <w:r w:rsidRPr="00520CF2">
              <w:rPr>
                <w:rFonts w:ascii="Times New Roman" w:hAnsi="Times New Roman"/>
                <w:sz w:val="24"/>
                <w:szCs w:val="24"/>
                <w:lang w:val="ru-RU"/>
              </w:rPr>
              <w:t>О/ ТЭ</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AB27D2">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lastRenderedPageBreak/>
              <w:t>7.9.1</w:t>
            </w:r>
          </w:p>
        </w:tc>
        <w:tc>
          <w:tcPr>
            <w:tcW w:w="5668" w:type="dxa"/>
            <w:gridSpan w:val="13"/>
            <w:tcBorders>
              <w:top w:val="single" w:sz="4" w:space="0" w:color="auto"/>
              <w:bottom w:val="single" w:sz="4" w:space="0" w:color="auto"/>
            </w:tcBorders>
          </w:tcPr>
          <w:p w:rsidR="002129AA" w:rsidRPr="00520CF2" w:rsidRDefault="002129AA" w:rsidP="00A44F2D">
            <w:pPr>
              <w:rPr>
                <w:rFonts w:ascii="Times New Roman" w:hAnsi="Times New Roman"/>
                <w:sz w:val="24"/>
                <w:szCs w:val="24"/>
                <w:lang w:val="ru-RU" w:eastAsia="en-US"/>
              </w:rPr>
            </w:pPr>
            <w:r w:rsidRPr="00520CF2">
              <w:rPr>
                <w:rFonts w:ascii="Times New Roman" w:hAnsi="Times New Roman"/>
                <w:sz w:val="24"/>
                <w:szCs w:val="24"/>
                <w:lang w:val="ru-RU" w:eastAsia="en-US"/>
              </w:rPr>
              <w:t>Если инспекционный контроль требуется по схеме сертификации или в соответствии с 7.9.3 или 7.9.4, орган по сертификации должен инициировать проведение инспекционного контроля продукции, в отношении которой им было принято решение по сертификации, в соответствии со схемой сертификации.</w:t>
            </w:r>
          </w:p>
          <w:p w:rsidR="002129AA" w:rsidRPr="00520CF2" w:rsidRDefault="002129AA" w:rsidP="00A44F2D">
            <w:pPr>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Примечание1: ISO/IEC 17067 представляет примеры проведения инспекционного контроля в рамках схем сертификации.</w:t>
            </w:r>
          </w:p>
          <w:p w:rsidR="002129AA" w:rsidRPr="00520CF2" w:rsidRDefault="002129AA" w:rsidP="00A44F2D">
            <w:pPr>
              <w:keepNext/>
              <w:keepLines/>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Примечание2: Критерии и процесс проведения инспекционного контроля устанавливаются каждой схемой сертификации.</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AB27D2">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t>7.9.2</w:t>
            </w:r>
          </w:p>
        </w:tc>
        <w:tc>
          <w:tcPr>
            <w:tcW w:w="5668" w:type="dxa"/>
            <w:gridSpan w:val="13"/>
            <w:tcBorders>
              <w:top w:val="single" w:sz="4" w:space="0" w:color="auto"/>
              <w:bottom w:val="single" w:sz="4" w:space="0" w:color="auto"/>
            </w:tcBorders>
          </w:tcPr>
          <w:p w:rsidR="002129AA" w:rsidRPr="00520CF2" w:rsidRDefault="002129AA" w:rsidP="00275145">
            <w:pPr>
              <w:keepNext/>
              <w:keepLines/>
              <w:rPr>
                <w:rFonts w:ascii="Times New Roman" w:hAnsi="Times New Roman"/>
                <w:sz w:val="24"/>
                <w:szCs w:val="24"/>
                <w:lang w:val="ru-RU" w:eastAsia="en-US"/>
              </w:rPr>
            </w:pPr>
            <w:r w:rsidRPr="00520CF2">
              <w:rPr>
                <w:rFonts w:ascii="Times New Roman" w:hAnsi="Times New Roman"/>
                <w:sz w:val="24"/>
                <w:szCs w:val="24"/>
                <w:lang w:val="ru-RU" w:eastAsia="en-US"/>
              </w:rPr>
              <w:t>В тех случаях, когда в рамках инспекционного контроля проводится оценивание, анализ или принятие решения по сертификации, должны быть выполнены требования 7.4, 7.5 или 7.6 соответственно.</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AB27D2">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t>7.9.3</w:t>
            </w:r>
          </w:p>
        </w:tc>
        <w:tc>
          <w:tcPr>
            <w:tcW w:w="5668" w:type="dxa"/>
            <w:gridSpan w:val="13"/>
            <w:tcBorders>
              <w:top w:val="single" w:sz="4" w:space="0" w:color="auto"/>
              <w:bottom w:val="single" w:sz="4" w:space="0" w:color="auto"/>
            </w:tcBorders>
          </w:tcPr>
          <w:p w:rsidR="002129AA" w:rsidRPr="00520CF2" w:rsidRDefault="002129AA" w:rsidP="00275145">
            <w:pPr>
              <w:keepNext/>
              <w:keepLines/>
              <w:rPr>
                <w:rFonts w:ascii="Times New Roman" w:hAnsi="Times New Roman"/>
                <w:sz w:val="24"/>
                <w:szCs w:val="24"/>
                <w:lang w:val="ru-RU" w:eastAsia="en-US"/>
              </w:rPr>
            </w:pPr>
            <w:r w:rsidRPr="00520CF2">
              <w:rPr>
                <w:rFonts w:ascii="Times New Roman" w:hAnsi="Times New Roman"/>
                <w:sz w:val="24"/>
                <w:szCs w:val="24"/>
                <w:lang w:val="ru-RU" w:eastAsia="en-US"/>
              </w:rPr>
              <w:t xml:space="preserve">При постоянном применении знака сертификации путем нанесения на сертифицированную продукцию (либо на упаковку или сопровождающую ее информацию) (для процессов или услуг см. 7.9.4) должен быть установлен инспекционный контроль, включающий периодические мероприятия по контролю маркированной продукции с целью обеспечения постоянного выполнения требований </w:t>
            </w:r>
            <w:r w:rsidRPr="00520CF2">
              <w:rPr>
                <w:rFonts w:ascii="Times New Roman" w:hAnsi="Times New Roman"/>
                <w:sz w:val="24"/>
                <w:szCs w:val="24"/>
                <w:lang w:val="ru-RU" w:eastAsia="en-US"/>
              </w:rPr>
              <w:br/>
              <w:t>к маркированной продукции.</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7E485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CB3819">
            <w:pPr>
              <w:spacing w:after="40" w:line="200" w:lineRule="exact"/>
              <w:rPr>
                <w:rFonts w:ascii="Times New Roman" w:hAnsi="Times New Roman"/>
                <w:sz w:val="24"/>
                <w:szCs w:val="24"/>
                <w:lang w:val="ru-RU"/>
              </w:rPr>
            </w:pPr>
            <w:r w:rsidRPr="00520CF2">
              <w:rPr>
                <w:rFonts w:ascii="Times New Roman" w:hAnsi="Times New Roman"/>
                <w:sz w:val="24"/>
                <w:szCs w:val="24"/>
                <w:lang w:val="ru-RU"/>
              </w:rPr>
              <w:t>7.9.4</w:t>
            </w:r>
          </w:p>
        </w:tc>
        <w:tc>
          <w:tcPr>
            <w:tcW w:w="5668" w:type="dxa"/>
            <w:gridSpan w:val="13"/>
            <w:tcBorders>
              <w:top w:val="single" w:sz="4" w:space="0" w:color="auto"/>
              <w:bottom w:val="single" w:sz="4" w:space="0" w:color="auto"/>
            </w:tcBorders>
          </w:tcPr>
          <w:p w:rsidR="002129AA" w:rsidRPr="00520CF2" w:rsidRDefault="002129AA" w:rsidP="00275145">
            <w:pPr>
              <w:keepNext/>
              <w:keepLines/>
              <w:rPr>
                <w:rFonts w:ascii="Times New Roman" w:hAnsi="Times New Roman"/>
                <w:sz w:val="24"/>
                <w:szCs w:val="24"/>
                <w:lang w:val="ru-RU" w:eastAsia="en-US"/>
              </w:rPr>
            </w:pPr>
            <w:bookmarkStart w:id="76" w:name="_Ref354480801"/>
            <w:r w:rsidRPr="00520CF2">
              <w:rPr>
                <w:rFonts w:ascii="Times New Roman" w:hAnsi="Times New Roman"/>
                <w:sz w:val="24"/>
                <w:szCs w:val="24"/>
                <w:lang w:val="ru-RU" w:eastAsia="en-US"/>
              </w:rPr>
              <w:t xml:space="preserve">При постоянном применении знака сертификации для процессов и услуг должен быть установлен инспекционный контроль, включающий периодические мероприятия по контролю с целью </w:t>
            </w:r>
            <w:r w:rsidRPr="00520CF2">
              <w:rPr>
                <w:rFonts w:ascii="Times New Roman" w:hAnsi="Times New Roman"/>
                <w:sz w:val="24"/>
                <w:szCs w:val="24"/>
                <w:lang w:val="ru-RU" w:eastAsia="en-US"/>
              </w:rPr>
              <w:lastRenderedPageBreak/>
              <w:t>обеспечения постоянной демонстрации выполнения требований к процессу или услуге.</w:t>
            </w:r>
            <w:bookmarkEnd w:id="76"/>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lastRenderedPageBreak/>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7E485B">
        <w:tblPrEx>
          <w:tblBorders>
            <w:bottom w:val="single" w:sz="4" w:space="0" w:color="auto"/>
          </w:tblBorders>
        </w:tblPrEx>
        <w:tc>
          <w:tcPr>
            <w:tcW w:w="4829" w:type="dxa"/>
            <w:gridSpan w:val="9"/>
            <w:tcBorders>
              <w:top w:val="single" w:sz="4" w:space="0" w:color="auto"/>
              <w:bottom w:val="single" w:sz="4" w:space="0" w:color="auto"/>
            </w:tcBorders>
          </w:tcPr>
          <w:p w:rsidR="002129AA" w:rsidRPr="00520CF2" w:rsidRDefault="002129AA" w:rsidP="00275145">
            <w:pPr>
              <w:keepNext/>
              <w:keepLines/>
              <w:rPr>
                <w:rFonts w:ascii="Times New Roman" w:hAnsi="Times New Roman"/>
                <w:sz w:val="24"/>
                <w:szCs w:val="24"/>
                <w:lang w:val="ru-RU" w:eastAsia="en-US"/>
              </w:rPr>
            </w:pPr>
            <w:bookmarkStart w:id="77" w:name="_Toc511899982"/>
            <w:r w:rsidRPr="00520CF2">
              <w:rPr>
                <w:rFonts w:ascii="Times New Roman" w:hAnsi="Times New Roman"/>
                <w:sz w:val="24"/>
                <w:szCs w:val="24"/>
              </w:rPr>
              <w:lastRenderedPageBreak/>
              <w:t>7</w:t>
            </w:r>
            <w:r w:rsidRPr="00520CF2">
              <w:rPr>
                <w:rFonts w:ascii="Times New Roman" w:hAnsi="Times New Roman"/>
                <w:sz w:val="24"/>
                <w:szCs w:val="24"/>
                <w:lang w:val="en-GB"/>
              </w:rPr>
              <w:t>.1</w:t>
            </w:r>
            <w:r w:rsidRPr="00520CF2">
              <w:rPr>
                <w:rFonts w:ascii="Times New Roman" w:hAnsi="Times New Roman"/>
                <w:sz w:val="24"/>
                <w:szCs w:val="24"/>
              </w:rPr>
              <w:t>0</w:t>
            </w:r>
            <w:r w:rsidRPr="00520CF2">
              <w:rPr>
                <w:rFonts w:ascii="Times New Roman" w:hAnsi="Times New Roman"/>
                <w:sz w:val="24"/>
                <w:szCs w:val="24"/>
                <w:lang w:val="en-GB"/>
              </w:rPr>
              <w:tab/>
            </w:r>
            <w:bookmarkStart w:id="78" w:name="_Ref354480120"/>
            <w:bookmarkStart w:id="79" w:name="_Toc363473143"/>
            <w:bookmarkStart w:id="80" w:name="_Toc370464300"/>
            <w:bookmarkEnd w:id="77"/>
            <w:r w:rsidRPr="00520CF2">
              <w:rPr>
                <w:rFonts w:ascii="Times New Roman" w:hAnsi="Times New Roman"/>
                <w:sz w:val="24"/>
                <w:szCs w:val="24"/>
              </w:rPr>
              <w:t xml:space="preserve">Изменения, влияющие на </w:t>
            </w:r>
            <w:bookmarkEnd w:id="78"/>
            <w:r w:rsidRPr="00520CF2">
              <w:rPr>
                <w:rFonts w:ascii="Times New Roman" w:hAnsi="Times New Roman"/>
                <w:sz w:val="24"/>
                <w:szCs w:val="24"/>
              </w:rPr>
              <w:t>сертификацию</w:t>
            </w:r>
            <w:bookmarkEnd w:id="79"/>
            <w:bookmarkEnd w:id="80"/>
          </w:p>
        </w:tc>
        <w:tc>
          <w:tcPr>
            <w:tcW w:w="1694" w:type="dxa"/>
            <w:gridSpan w:val="5"/>
            <w:tcBorders>
              <w:top w:val="single" w:sz="4" w:space="0" w:color="auto"/>
              <w:bottom w:val="single" w:sz="4" w:space="0" w:color="auto"/>
            </w:tcBorders>
          </w:tcPr>
          <w:p w:rsidR="002129AA" w:rsidRPr="00520CF2" w:rsidRDefault="002129AA" w:rsidP="008556EC">
            <w:pPr>
              <w:keepNext/>
              <w:keepLines/>
              <w:jc w:val="center"/>
              <w:rPr>
                <w:rFonts w:ascii="Times New Roman" w:hAnsi="Times New Roman"/>
                <w:sz w:val="24"/>
                <w:szCs w:val="24"/>
                <w:lang w:val="ru-RU" w:eastAsia="en-US"/>
              </w:rPr>
            </w:pPr>
            <w:r w:rsidRPr="00520CF2">
              <w:rPr>
                <w:rFonts w:ascii="Times New Roman" w:hAnsi="Times New Roman"/>
                <w:sz w:val="24"/>
                <w:szCs w:val="24"/>
                <w:lang w:val="ru-RU"/>
              </w:rPr>
              <w:t>О/ ТЭ</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7E485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A12678">
            <w:pPr>
              <w:keepNext/>
              <w:keepLines/>
              <w:jc w:val="center"/>
              <w:rPr>
                <w:rFonts w:ascii="Times New Roman" w:hAnsi="Times New Roman"/>
                <w:sz w:val="24"/>
                <w:szCs w:val="24"/>
                <w:lang w:val="ru-RU"/>
              </w:rPr>
            </w:pPr>
            <w:r w:rsidRPr="00520CF2">
              <w:rPr>
                <w:rFonts w:ascii="Times New Roman" w:hAnsi="Times New Roman"/>
                <w:sz w:val="24"/>
                <w:szCs w:val="24"/>
                <w:lang w:val="ru-RU"/>
              </w:rPr>
              <w:t>7.10.1</w:t>
            </w:r>
          </w:p>
          <w:p w:rsidR="002129AA" w:rsidRPr="00520CF2" w:rsidRDefault="002129AA" w:rsidP="00A12678">
            <w:pPr>
              <w:rPr>
                <w:rFonts w:ascii="Times New Roman" w:hAnsi="Times New Roman"/>
                <w:sz w:val="24"/>
                <w:szCs w:val="24"/>
                <w:lang w:val="ru-RU"/>
              </w:rPr>
            </w:pPr>
          </w:p>
          <w:p w:rsidR="002129AA" w:rsidRPr="00520CF2" w:rsidRDefault="002129AA" w:rsidP="00A12678">
            <w:pPr>
              <w:rPr>
                <w:rFonts w:ascii="Times New Roman" w:hAnsi="Times New Roman"/>
                <w:sz w:val="24"/>
                <w:szCs w:val="24"/>
                <w:lang w:val="ru-RU"/>
              </w:rPr>
            </w:pPr>
          </w:p>
        </w:tc>
        <w:tc>
          <w:tcPr>
            <w:tcW w:w="5668" w:type="dxa"/>
            <w:gridSpan w:val="13"/>
            <w:tcBorders>
              <w:top w:val="single" w:sz="4" w:space="0" w:color="auto"/>
              <w:bottom w:val="single" w:sz="4" w:space="0" w:color="auto"/>
            </w:tcBorders>
          </w:tcPr>
          <w:p w:rsidR="002129AA" w:rsidRPr="00520CF2" w:rsidRDefault="002129AA" w:rsidP="00A12678">
            <w:pPr>
              <w:rPr>
                <w:rFonts w:ascii="Times New Roman" w:hAnsi="Times New Roman"/>
                <w:sz w:val="24"/>
                <w:szCs w:val="24"/>
                <w:lang w:val="ru-RU" w:eastAsia="en-US"/>
              </w:rPr>
            </w:pPr>
            <w:r w:rsidRPr="00520CF2">
              <w:rPr>
                <w:rFonts w:ascii="Times New Roman" w:hAnsi="Times New Roman"/>
                <w:sz w:val="24"/>
                <w:szCs w:val="24"/>
                <w:lang w:val="ru-RU" w:eastAsia="en-US"/>
              </w:rPr>
              <w:t>Когда схема сертификации вводит новые или пересмотренные требования, оказывающие влияние на заказчика, орган по сертификации должен обеспечить своевременное информирование заказчика о данных изменениях. Орган по сертификации должен контролировать реализацию заказчиком данных изменений, а также принять меры, требуемые схемой сертификации.</w:t>
            </w:r>
          </w:p>
          <w:p w:rsidR="002129AA" w:rsidRPr="00520CF2" w:rsidRDefault="002129AA" w:rsidP="00A12678">
            <w:pPr>
              <w:keepNext/>
              <w:keepLines/>
              <w:rPr>
                <w:rFonts w:ascii="Times New Roman" w:hAnsi="Times New Roman"/>
                <w:sz w:val="24"/>
                <w:szCs w:val="24"/>
                <w:lang w:val="ru-RU"/>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 Договорные отношения с заказчиком могут быть необходимы для обеспечения реализации данных требований. Модель лицензионного соглашения на использование результатов сертификации, включая аспекты, связанные с уведомлением об изменениях, определена в ISO/IEC Guide 28:2004 (приложение E).</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6912D0">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A12678">
            <w:pPr>
              <w:keepNext/>
              <w:keepLines/>
              <w:jc w:val="center"/>
              <w:rPr>
                <w:rFonts w:ascii="Times New Roman" w:hAnsi="Times New Roman"/>
                <w:sz w:val="24"/>
                <w:szCs w:val="24"/>
                <w:lang w:val="ru-RU"/>
              </w:rPr>
            </w:pPr>
            <w:r w:rsidRPr="00520CF2">
              <w:rPr>
                <w:rFonts w:ascii="Times New Roman" w:hAnsi="Times New Roman"/>
                <w:sz w:val="24"/>
                <w:szCs w:val="24"/>
                <w:lang w:val="ru-RU"/>
              </w:rPr>
              <w:t>7.10.2</w:t>
            </w:r>
          </w:p>
        </w:tc>
        <w:tc>
          <w:tcPr>
            <w:tcW w:w="5668" w:type="dxa"/>
            <w:gridSpan w:val="13"/>
            <w:tcBorders>
              <w:top w:val="single" w:sz="4" w:space="0" w:color="auto"/>
              <w:bottom w:val="single" w:sz="4" w:space="0" w:color="auto"/>
            </w:tcBorders>
          </w:tcPr>
          <w:p w:rsidR="002129AA" w:rsidRPr="00520CF2" w:rsidRDefault="002129AA" w:rsidP="00A12678">
            <w:pPr>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должен рассматривать и другие изменения, влияющие на сертификацию, в том числе изменения, инициированные заказчиком, а также принимать решения о применении соответствующих мер.</w:t>
            </w:r>
          </w:p>
          <w:p w:rsidR="002129AA" w:rsidRPr="00520CF2" w:rsidRDefault="002129AA" w:rsidP="00A12678">
            <w:pPr>
              <w:keepNext/>
              <w:keepLines/>
              <w:rPr>
                <w:rFonts w:ascii="Times New Roman" w:hAnsi="Times New Roman"/>
                <w:sz w:val="24"/>
                <w:szCs w:val="24"/>
                <w:lang w:val="ru-RU"/>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  Изменения, влияющие на сертификацию, могут включать новую информацию, связанную с выполнением требований сертификации, полученных органом по сертификации уже после проведения сертификации.</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6912D0">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A12678">
            <w:pPr>
              <w:keepNext/>
              <w:keepLines/>
              <w:jc w:val="center"/>
              <w:rPr>
                <w:rFonts w:ascii="Times New Roman" w:hAnsi="Times New Roman"/>
                <w:sz w:val="24"/>
                <w:szCs w:val="24"/>
                <w:lang w:val="ru-RU"/>
              </w:rPr>
            </w:pPr>
            <w:r w:rsidRPr="00520CF2">
              <w:rPr>
                <w:rFonts w:ascii="Times New Roman" w:hAnsi="Times New Roman"/>
                <w:sz w:val="24"/>
                <w:szCs w:val="24"/>
                <w:lang w:val="ru-RU"/>
              </w:rPr>
              <w:t>7.10.3</w:t>
            </w:r>
          </w:p>
        </w:tc>
        <w:tc>
          <w:tcPr>
            <w:tcW w:w="5668" w:type="dxa"/>
            <w:gridSpan w:val="13"/>
            <w:tcBorders>
              <w:top w:val="single" w:sz="4" w:space="0" w:color="auto"/>
              <w:bottom w:val="single" w:sz="4" w:space="0" w:color="auto"/>
            </w:tcBorders>
          </w:tcPr>
          <w:p w:rsidR="002129AA" w:rsidRPr="00520CF2" w:rsidRDefault="002129AA" w:rsidP="00A12678">
            <w:pPr>
              <w:rPr>
                <w:rFonts w:ascii="Times New Roman" w:hAnsi="Times New Roman"/>
                <w:sz w:val="24"/>
                <w:szCs w:val="24"/>
                <w:lang w:val="ru-RU" w:eastAsia="en-US"/>
              </w:rPr>
            </w:pPr>
            <w:r w:rsidRPr="00520CF2">
              <w:rPr>
                <w:rFonts w:ascii="Times New Roman" w:hAnsi="Times New Roman"/>
                <w:sz w:val="24"/>
                <w:szCs w:val="24"/>
                <w:lang w:val="ru-RU" w:eastAsia="en-US"/>
              </w:rPr>
              <w:t xml:space="preserve">Действия по внедрению изменений, влияющих на сертификацию, должны включать, при </w:t>
            </w:r>
            <w:r w:rsidRPr="00520CF2">
              <w:rPr>
                <w:rFonts w:ascii="Times New Roman" w:hAnsi="Times New Roman"/>
                <w:sz w:val="24"/>
                <w:szCs w:val="24"/>
                <w:lang w:val="ru-RU" w:eastAsia="en-US"/>
              </w:rPr>
              <w:lastRenderedPageBreak/>
              <w:t>необходимости, следующее:</w:t>
            </w:r>
          </w:p>
          <w:p w:rsidR="002129AA" w:rsidRPr="00520CF2" w:rsidRDefault="002129AA" w:rsidP="00A12678">
            <w:pPr>
              <w:rPr>
                <w:rFonts w:ascii="Times New Roman" w:hAnsi="Times New Roman"/>
                <w:sz w:val="24"/>
                <w:szCs w:val="24"/>
                <w:lang w:val="ru-RU" w:eastAsia="en-US"/>
              </w:rPr>
            </w:pPr>
            <w:r w:rsidRPr="00520CF2">
              <w:rPr>
                <w:rFonts w:ascii="Times New Roman" w:hAnsi="Times New Roman"/>
                <w:sz w:val="24"/>
                <w:szCs w:val="24"/>
                <w:lang w:val="ru-RU" w:eastAsia="en-US"/>
              </w:rPr>
              <w:t>– оценивание (см. 7.4);</w:t>
            </w:r>
          </w:p>
          <w:p w:rsidR="002129AA" w:rsidRPr="00520CF2" w:rsidRDefault="002129AA" w:rsidP="00A12678">
            <w:pPr>
              <w:rPr>
                <w:rFonts w:ascii="Times New Roman" w:hAnsi="Times New Roman"/>
                <w:sz w:val="24"/>
                <w:szCs w:val="24"/>
                <w:lang w:val="ru-RU" w:eastAsia="en-US"/>
              </w:rPr>
            </w:pPr>
            <w:r w:rsidRPr="00520CF2">
              <w:rPr>
                <w:rFonts w:ascii="Times New Roman" w:hAnsi="Times New Roman"/>
                <w:sz w:val="24"/>
                <w:szCs w:val="24"/>
                <w:lang w:val="ru-RU" w:eastAsia="en-US"/>
              </w:rPr>
              <w:t>– анализ данных (см. 7.5);</w:t>
            </w:r>
          </w:p>
          <w:p w:rsidR="002129AA" w:rsidRPr="00520CF2" w:rsidRDefault="002129AA" w:rsidP="00A12678">
            <w:pPr>
              <w:rPr>
                <w:rFonts w:ascii="Times New Roman" w:hAnsi="Times New Roman"/>
                <w:sz w:val="24"/>
                <w:szCs w:val="24"/>
                <w:lang w:val="ru-RU" w:eastAsia="en-US"/>
              </w:rPr>
            </w:pPr>
            <w:r w:rsidRPr="00520CF2">
              <w:rPr>
                <w:rFonts w:ascii="Times New Roman" w:hAnsi="Times New Roman"/>
                <w:sz w:val="24"/>
                <w:szCs w:val="24"/>
                <w:lang w:val="ru-RU" w:eastAsia="en-US"/>
              </w:rPr>
              <w:t>– принятие решений (см. 7.6);</w:t>
            </w:r>
          </w:p>
          <w:p w:rsidR="002129AA" w:rsidRPr="00520CF2" w:rsidRDefault="002129AA" w:rsidP="00A12678">
            <w:pPr>
              <w:rPr>
                <w:rFonts w:ascii="Times New Roman" w:hAnsi="Times New Roman"/>
                <w:sz w:val="24"/>
                <w:szCs w:val="24"/>
                <w:lang w:val="ru-RU" w:eastAsia="en-US"/>
              </w:rPr>
            </w:pPr>
            <w:r w:rsidRPr="00520CF2">
              <w:rPr>
                <w:rFonts w:ascii="Times New Roman" w:hAnsi="Times New Roman"/>
                <w:sz w:val="24"/>
                <w:szCs w:val="24"/>
                <w:lang w:val="ru-RU" w:eastAsia="en-US"/>
              </w:rPr>
              <w:t>– выдачу пересмотренных официальных документов по результатам сертификации (см. 7.7) в отношении расширения или сокращения области сертификации;</w:t>
            </w:r>
          </w:p>
          <w:p w:rsidR="002129AA" w:rsidRPr="00520CF2" w:rsidRDefault="002129AA" w:rsidP="00A12678">
            <w:pPr>
              <w:rPr>
                <w:rFonts w:ascii="Times New Roman" w:hAnsi="Times New Roman"/>
                <w:sz w:val="24"/>
                <w:szCs w:val="24"/>
                <w:lang w:val="ru-RU" w:eastAsia="en-US"/>
              </w:rPr>
            </w:pPr>
            <w:r w:rsidRPr="00520CF2">
              <w:rPr>
                <w:rFonts w:ascii="Times New Roman" w:hAnsi="Times New Roman"/>
                <w:sz w:val="24"/>
                <w:szCs w:val="24"/>
                <w:lang w:val="ru-RU" w:eastAsia="en-US"/>
              </w:rPr>
              <w:t>– выдачу документа по сертификации с измененными результатами инспекционного контроля (если инспекционный контроль является частью схемы сертификации).</w:t>
            </w:r>
          </w:p>
          <w:p w:rsidR="002129AA" w:rsidRPr="00520CF2" w:rsidRDefault="002129AA" w:rsidP="00A12678">
            <w:pPr>
              <w:keepNext/>
              <w:keepLines/>
              <w:rPr>
                <w:rFonts w:ascii="Times New Roman" w:hAnsi="Times New Roman"/>
                <w:sz w:val="24"/>
                <w:szCs w:val="24"/>
                <w:lang w:val="ru-RU"/>
              </w:rPr>
            </w:pPr>
            <w:r w:rsidRPr="00520CF2">
              <w:rPr>
                <w:rFonts w:ascii="Times New Roman" w:hAnsi="Times New Roman"/>
                <w:sz w:val="24"/>
                <w:szCs w:val="24"/>
                <w:lang w:val="ru-RU" w:eastAsia="en-US"/>
              </w:rPr>
              <w:t>Данные действия должны быть выполнены в соответствии с применимыми требованиями 7.4 – 7.8. Записи (см. 7.12) должны включать причину исключения каких-либо вышеуказанных видов деятельности (например, в случае если требование сертификации, которое не является требованием к продукции, изменяется и нет необходимости проводить оценивание, анализ или принятие решения).</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lastRenderedPageBreak/>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6912D0">
        <w:tblPrEx>
          <w:tblBorders>
            <w:bottom w:val="single" w:sz="4" w:space="0" w:color="auto"/>
          </w:tblBorders>
        </w:tblPrEx>
        <w:tc>
          <w:tcPr>
            <w:tcW w:w="4918" w:type="dxa"/>
            <w:gridSpan w:val="13"/>
            <w:tcBorders>
              <w:top w:val="single" w:sz="4" w:space="0" w:color="auto"/>
              <w:bottom w:val="single" w:sz="4" w:space="0" w:color="auto"/>
            </w:tcBorders>
          </w:tcPr>
          <w:p w:rsidR="002129AA" w:rsidRPr="00520CF2" w:rsidRDefault="002129AA" w:rsidP="00921074">
            <w:pPr>
              <w:keepNext/>
              <w:keepLines/>
              <w:rPr>
                <w:rFonts w:ascii="Times New Roman" w:hAnsi="Times New Roman"/>
                <w:sz w:val="24"/>
                <w:szCs w:val="24"/>
                <w:lang w:val="ru-RU"/>
              </w:rPr>
            </w:pPr>
            <w:bookmarkStart w:id="81" w:name="_Toc511899983"/>
            <w:r w:rsidRPr="00520CF2">
              <w:rPr>
                <w:rFonts w:ascii="Times New Roman" w:hAnsi="Times New Roman"/>
                <w:sz w:val="24"/>
                <w:szCs w:val="24"/>
              </w:rPr>
              <w:lastRenderedPageBreak/>
              <w:t>7.11</w:t>
            </w:r>
            <w:r w:rsidRPr="00520CF2">
              <w:rPr>
                <w:rFonts w:ascii="Times New Roman" w:hAnsi="Times New Roman"/>
                <w:sz w:val="24"/>
                <w:szCs w:val="24"/>
              </w:rPr>
              <w:tab/>
            </w:r>
            <w:bookmarkStart w:id="82" w:name="_Toc363473144"/>
            <w:bookmarkStart w:id="83" w:name="_Toc370464301"/>
            <w:bookmarkEnd w:id="81"/>
            <w:r w:rsidRPr="00520CF2">
              <w:rPr>
                <w:rFonts w:ascii="Times New Roman" w:hAnsi="Times New Roman"/>
                <w:sz w:val="24"/>
                <w:szCs w:val="24"/>
              </w:rPr>
              <w:t>Приостановление, отмена или   прекращение сертификации</w:t>
            </w:r>
            <w:bookmarkEnd w:id="82"/>
            <w:bookmarkEnd w:id="83"/>
          </w:p>
        </w:tc>
        <w:tc>
          <w:tcPr>
            <w:tcW w:w="1605" w:type="dxa"/>
            <w:tcBorders>
              <w:top w:val="single" w:sz="4" w:space="0" w:color="auto"/>
              <w:bottom w:val="single" w:sz="4" w:space="0" w:color="auto"/>
            </w:tcBorders>
          </w:tcPr>
          <w:p w:rsidR="002129AA" w:rsidRPr="00520CF2" w:rsidRDefault="002129AA" w:rsidP="008556EC">
            <w:pPr>
              <w:keepNext/>
              <w:keepLines/>
              <w:rPr>
                <w:rFonts w:ascii="Times New Roman" w:hAnsi="Times New Roman"/>
                <w:sz w:val="24"/>
                <w:szCs w:val="24"/>
                <w:lang w:val="ru-RU"/>
              </w:rPr>
            </w:pPr>
            <w:r w:rsidRPr="00520CF2">
              <w:rPr>
                <w:rFonts w:ascii="Times New Roman" w:hAnsi="Times New Roman"/>
                <w:sz w:val="24"/>
                <w:szCs w:val="24"/>
                <w:lang w:val="ru-RU"/>
              </w:rPr>
              <w:t>О/ ТЭ</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6912D0">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A12678">
            <w:pPr>
              <w:keepNext/>
              <w:keepLines/>
              <w:jc w:val="center"/>
              <w:rPr>
                <w:rFonts w:ascii="Times New Roman" w:hAnsi="Times New Roman"/>
                <w:sz w:val="24"/>
                <w:szCs w:val="24"/>
                <w:lang w:val="ru-RU"/>
              </w:rPr>
            </w:pPr>
            <w:r w:rsidRPr="00520CF2">
              <w:rPr>
                <w:rFonts w:ascii="Times New Roman" w:hAnsi="Times New Roman"/>
                <w:sz w:val="24"/>
                <w:szCs w:val="24"/>
                <w:lang w:val="ru-RU"/>
              </w:rPr>
              <w:t>7.11.1</w:t>
            </w:r>
          </w:p>
        </w:tc>
        <w:tc>
          <w:tcPr>
            <w:tcW w:w="5668" w:type="dxa"/>
            <w:gridSpan w:val="13"/>
            <w:tcBorders>
              <w:top w:val="single" w:sz="4" w:space="0" w:color="auto"/>
              <w:bottom w:val="single" w:sz="4" w:space="0" w:color="auto"/>
            </w:tcBorders>
          </w:tcPr>
          <w:p w:rsidR="002129AA" w:rsidRPr="00520CF2" w:rsidRDefault="002129AA" w:rsidP="008714B8">
            <w:pPr>
              <w:jc w:val="both"/>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должен принять решение о применении соответствующих мер при появлении несоответствий требованиям сертификации, выявленных в результате проведения инспекционного контроля или в других случаях.</w:t>
            </w:r>
          </w:p>
          <w:p w:rsidR="002129AA" w:rsidRPr="00520CF2" w:rsidRDefault="002129AA" w:rsidP="008714B8">
            <w:pPr>
              <w:jc w:val="both"/>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Примечание:Соответствующие меры могут включать следующее:</w:t>
            </w:r>
          </w:p>
          <w:p w:rsidR="002129AA" w:rsidRPr="00520CF2" w:rsidRDefault="002129AA" w:rsidP="008714B8">
            <w:pPr>
              <w:jc w:val="both"/>
              <w:rPr>
                <w:rFonts w:ascii="Times New Roman" w:hAnsi="Times New Roman"/>
                <w:sz w:val="24"/>
                <w:szCs w:val="24"/>
                <w:lang w:val="ru-RU" w:eastAsia="en-US"/>
              </w:rPr>
            </w:pPr>
            <w:r w:rsidRPr="00520CF2">
              <w:rPr>
                <w:rFonts w:ascii="Times New Roman" w:hAnsi="Times New Roman"/>
                <w:sz w:val="24"/>
                <w:szCs w:val="24"/>
                <w:lang w:val="ru-RU" w:eastAsia="en-US"/>
              </w:rPr>
              <w:t>сохранение действия сертификации при условии, установленном органом по сертификации (например, усиленный инспекционный контроль);</w:t>
            </w:r>
          </w:p>
          <w:p w:rsidR="002129AA" w:rsidRPr="00520CF2" w:rsidRDefault="002129AA" w:rsidP="008714B8">
            <w:pPr>
              <w:jc w:val="both"/>
              <w:rPr>
                <w:rFonts w:ascii="Times New Roman" w:hAnsi="Times New Roman"/>
                <w:sz w:val="24"/>
                <w:szCs w:val="24"/>
                <w:lang w:val="ru-RU" w:eastAsia="en-US"/>
              </w:rPr>
            </w:pPr>
            <w:r w:rsidRPr="00520CF2">
              <w:rPr>
                <w:rFonts w:ascii="Times New Roman" w:hAnsi="Times New Roman"/>
                <w:sz w:val="24"/>
                <w:szCs w:val="24"/>
                <w:lang w:val="ru-RU" w:eastAsia="en-US"/>
              </w:rPr>
              <w:t>сокращение области сертификации с целью исключения несоответствующих видов продукции;</w:t>
            </w:r>
          </w:p>
          <w:p w:rsidR="002129AA" w:rsidRPr="00520CF2" w:rsidRDefault="002129AA" w:rsidP="008714B8">
            <w:pPr>
              <w:jc w:val="both"/>
              <w:rPr>
                <w:rFonts w:ascii="Times New Roman" w:hAnsi="Times New Roman"/>
                <w:sz w:val="24"/>
                <w:szCs w:val="24"/>
                <w:lang w:val="ru-RU" w:eastAsia="en-US"/>
              </w:rPr>
            </w:pPr>
            <w:r w:rsidRPr="00520CF2">
              <w:rPr>
                <w:rFonts w:ascii="Times New Roman" w:hAnsi="Times New Roman"/>
                <w:sz w:val="24"/>
                <w:szCs w:val="24"/>
                <w:lang w:val="ru-RU" w:eastAsia="en-US"/>
              </w:rPr>
              <w:t>приостановление действия сертификации до принятия заказчиком мер по устранению несоответствий;</w:t>
            </w:r>
          </w:p>
          <w:p w:rsidR="002129AA" w:rsidRPr="00520CF2" w:rsidRDefault="002129AA" w:rsidP="008714B8">
            <w:pPr>
              <w:keepNext/>
              <w:keepLines/>
              <w:rPr>
                <w:rFonts w:ascii="Times New Roman" w:hAnsi="Times New Roman"/>
                <w:sz w:val="24"/>
                <w:szCs w:val="24"/>
                <w:lang w:val="ru-RU"/>
              </w:rPr>
            </w:pPr>
            <w:r w:rsidRPr="00520CF2">
              <w:rPr>
                <w:rFonts w:ascii="Times New Roman" w:hAnsi="Times New Roman"/>
                <w:sz w:val="24"/>
                <w:szCs w:val="24"/>
                <w:lang w:val="ru-RU" w:eastAsia="en-US"/>
              </w:rPr>
              <w:t>отмену действия сертификации.</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D04B3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A12678">
            <w:pPr>
              <w:keepNext/>
              <w:keepLines/>
              <w:jc w:val="center"/>
              <w:rPr>
                <w:rFonts w:ascii="Times New Roman" w:hAnsi="Times New Roman"/>
                <w:sz w:val="24"/>
                <w:szCs w:val="24"/>
                <w:lang w:val="ru-RU"/>
              </w:rPr>
            </w:pPr>
            <w:r w:rsidRPr="00520CF2">
              <w:rPr>
                <w:rFonts w:ascii="Times New Roman" w:hAnsi="Times New Roman"/>
                <w:sz w:val="24"/>
                <w:szCs w:val="24"/>
                <w:lang w:val="ru-RU"/>
              </w:rPr>
              <w:t>7.11.2</w:t>
            </w:r>
          </w:p>
        </w:tc>
        <w:tc>
          <w:tcPr>
            <w:tcW w:w="5668" w:type="dxa"/>
            <w:gridSpan w:val="13"/>
            <w:tcBorders>
              <w:top w:val="single" w:sz="4" w:space="0" w:color="auto"/>
              <w:bottom w:val="single" w:sz="4" w:space="0" w:color="auto"/>
            </w:tcBorders>
          </w:tcPr>
          <w:p w:rsidR="002129AA" w:rsidRPr="00520CF2" w:rsidRDefault="002129AA" w:rsidP="008714B8">
            <w:pPr>
              <w:keepNext/>
              <w:keepLines/>
              <w:rPr>
                <w:rFonts w:ascii="Times New Roman" w:hAnsi="Times New Roman"/>
                <w:sz w:val="24"/>
                <w:szCs w:val="24"/>
                <w:lang w:val="ru-RU"/>
              </w:rPr>
            </w:pPr>
            <w:r w:rsidRPr="00520CF2">
              <w:rPr>
                <w:rFonts w:ascii="Times New Roman" w:hAnsi="Times New Roman"/>
                <w:sz w:val="24"/>
                <w:szCs w:val="24"/>
                <w:lang w:val="ru-RU" w:eastAsia="en-US"/>
              </w:rPr>
              <w:t>Когда соответствующие меры включают проведение оценивания или анализа либо принятие решения по сертификации, должны выполняться требования 7.4, 7.5 или 7.6 соответственно.</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D04B3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A12678">
            <w:pPr>
              <w:keepNext/>
              <w:keepLines/>
              <w:jc w:val="center"/>
              <w:rPr>
                <w:rFonts w:ascii="Times New Roman" w:hAnsi="Times New Roman"/>
                <w:sz w:val="24"/>
                <w:szCs w:val="24"/>
                <w:lang w:val="ru-RU"/>
              </w:rPr>
            </w:pPr>
            <w:r w:rsidRPr="00520CF2">
              <w:rPr>
                <w:rFonts w:ascii="Times New Roman" w:hAnsi="Times New Roman"/>
                <w:sz w:val="24"/>
                <w:szCs w:val="24"/>
                <w:lang w:val="ru-RU"/>
              </w:rPr>
              <w:t>7.11.3</w:t>
            </w:r>
          </w:p>
        </w:tc>
        <w:tc>
          <w:tcPr>
            <w:tcW w:w="5668" w:type="dxa"/>
            <w:gridSpan w:val="13"/>
            <w:tcBorders>
              <w:top w:val="single" w:sz="4" w:space="0" w:color="auto"/>
              <w:bottom w:val="single" w:sz="4" w:space="0" w:color="auto"/>
            </w:tcBorders>
          </w:tcPr>
          <w:p w:rsidR="002129AA" w:rsidRPr="00520CF2" w:rsidRDefault="002129AA" w:rsidP="008714B8">
            <w:pPr>
              <w:keepNext/>
              <w:keepLines/>
              <w:rPr>
                <w:rFonts w:ascii="Times New Roman" w:hAnsi="Times New Roman"/>
                <w:sz w:val="24"/>
                <w:szCs w:val="24"/>
                <w:lang w:val="ru-RU"/>
              </w:rPr>
            </w:pPr>
            <w:bookmarkStart w:id="84" w:name="_Ref354480920"/>
            <w:r w:rsidRPr="00520CF2">
              <w:rPr>
                <w:rFonts w:ascii="Times New Roman" w:hAnsi="Times New Roman"/>
                <w:sz w:val="24"/>
                <w:szCs w:val="24"/>
                <w:lang w:val="ru-RU" w:eastAsia="en-US"/>
              </w:rPr>
              <w:t xml:space="preserve">Если сертификация прекращается (по запросу заказчика), приостанавливается или отменяется, орган по сертификации должен принять соответствующие меры, установленные в схеме сертификации, и внести все необходимые изменения в официальные документы по сертификации, общедоступную информацию, разрешения на использование знаков сертификации и т. д. с целью обеспечения устранения любых указаний на то, что </w:t>
            </w:r>
            <w:r w:rsidRPr="00520CF2">
              <w:rPr>
                <w:rFonts w:ascii="Times New Roman" w:hAnsi="Times New Roman"/>
                <w:sz w:val="24"/>
                <w:szCs w:val="24"/>
                <w:lang w:val="ru-RU" w:eastAsia="en-US"/>
              </w:rPr>
              <w:lastRenderedPageBreak/>
              <w:t>продукция продолжает оставаться сертифицированной. При сокращении области сертификации орган по сертификации должен принять соответствующие меры, указанные в схеме сертификации, а также внести все необходимые изменения в официальные документы по сертификации, общедоступную информацию, разрешения на использование знаков сертификации и т. д. с целью обеспечения уведомления заказчика о сокращении области сертификации и четкого и ясного указания соответствующих сведений в документах по сертификации и в общедоступной информации.</w:t>
            </w:r>
            <w:bookmarkEnd w:id="84"/>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lastRenderedPageBreak/>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D04B3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A12678">
            <w:pPr>
              <w:keepNext/>
              <w:keepLines/>
              <w:jc w:val="center"/>
              <w:rPr>
                <w:rFonts w:ascii="Times New Roman" w:hAnsi="Times New Roman"/>
                <w:sz w:val="24"/>
                <w:szCs w:val="24"/>
                <w:lang w:val="ru-RU"/>
              </w:rPr>
            </w:pPr>
            <w:r w:rsidRPr="00520CF2">
              <w:rPr>
                <w:rFonts w:ascii="Times New Roman" w:hAnsi="Times New Roman"/>
                <w:sz w:val="24"/>
                <w:szCs w:val="24"/>
                <w:lang w:val="ru-RU"/>
              </w:rPr>
              <w:lastRenderedPageBreak/>
              <w:t>7.11.4</w:t>
            </w:r>
          </w:p>
        </w:tc>
        <w:tc>
          <w:tcPr>
            <w:tcW w:w="5668" w:type="dxa"/>
            <w:gridSpan w:val="13"/>
            <w:tcBorders>
              <w:top w:val="single" w:sz="4" w:space="0" w:color="auto"/>
              <w:bottom w:val="single" w:sz="4" w:space="0" w:color="auto"/>
            </w:tcBorders>
          </w:tcPr>
          <w:p w:rsidR="002129AA" w:rsidRPr="00520CF2" w:rsidRDefault="002129AA" w:rsidP="008714B8">
            <w:pPr>
              <w:jc w:val="both"/>
              <w:rPr>
                <w:rFonts w:ascii="Times New Roman" w:hAnsi="Times New Roman"/>
                <w:sz w:val="24"/>
                <w:szCs w:val="24"/>
                <w:lang w:val="ru-RU" w:eastAsia="en-US"/>
              </w:rPr>
            </w:pPr>
            <w:r w:rsidRPr="00520CF2">
              <w:rPr>
                <w:rFonts w:ascii="Times New Roman" w:hAnsi="Times New Roman"/>
                <w:sz w:val="24"/>
                <w:szCs w:val="24"/>
                <w:lang w:val="ru-RU" w:eastAsia="en-US"/>
              </w:rPr>
              <w:t>Если действие сертификации приостановлено, орган по сертификации должен назначить одного или нескольких лиц для уведомления заказчика и выполнения:</w:t>
            </w:r>
          </w:p>
          <w:p w:rsidR="002129AA" w:rsidRPr="00520CF2" w:rsidRDefault="002129AA" w:rsidP="008714B8">
            <w:pPr>
              <w:jc w:val="both"/>
              <w:rPr>
                <w:rFonts w:ascii="Times New Roman" w:hAnsi="Times New Roman"/>
                <w:sz w:val="24"/>
                <w:szCs w:val="24"/>
                <w:lang w:val="ru-RU" w:eastAsia="en-US"/>
              </w:rPr>
            </w:pPr>
            <w:r w:rsidRPr="00520CF2">
              <w:rPr>
                <w:rFonts w:ascii="Times New Roman" w:hAnsi="Times New Roman"/>
                <w:sz w:val="24"/>
                <w:szCs w:val="24"/>
                <w:lang w:val="ru-RU" w:eastAsia="en-US"/>
              </w:rPr>
              <w:t>– мер, необходимых для прекращения приостановления и возобновления сертификации продукции согласно схеме сертификации;</w:t>
            </w:r>
          </w:p>
          <w:p w:rsidR="002129AA" w:rsidRPr="00520CF2" w:rsidRDefault="002129AA" w:rsidP="008714B8">
            <w:pPr>
              <w:jc w:val="both"/>
              <w:rPr>
                <w:rFonts w:ascii="Times New Roman" w:hAnsi="Times New Roman"/>
                <w:sz w:val="24"/>
                <w:szCs w:val="24"/>
                <w:lang w:val="ru-RU" w:eastAsia="en-US"/>
              </w:rPr>
            </w:pPr>
            <w:r w:rsidRPr="00520CF2">
              <w:rPr>
                <w:rFonts w:ascii="Times New Roman" w:hAnsi="Times New Roman"/>
                <w:sz w:val="24"/>
                <w:szCs w:val="24"/>
                <w:lang w:val="ru-RU" w:eastAsia="en-US"/>
              </w:rPr>
              <w:t>– каких-либо иных мер, которых требует схема сертификации.</w:t>
            </w:r>
          </w:p>
          <w:p w:rsidR="002129AA" w:rsidRPr="00520CF2" w:rsidRDefault="002129AA" w:rsidP="008714B8">
            <w:pPr>
              <w:keepNext/>
              <w:keepLines/>
              <w:rPr>
                <w:rFonts w:ascii="Times New Roman" w:hAnsi="Times New Roman"/>
                <w:sz w:val="24"/>
                <w:szCs w:val="24"/>
                <w:lang w:val="ru-RU"/>
              </w:rPr>
            </w:pPr>
            <w:r w:rsidRPr="00520CF2">
              <w:rPr>
                <w:rFonts w:ascii="Times New Roman" w:hAnsi="Times New Roman"/>
                <w:sz w:val="24"/>
                <w:szCs w:val="24"/>
                <w:lang w:val="ru-RU" w:eastAsia="en-US"/>
              </w:rPr>
              <w:t>Эти сотрудники должны быть компетентны во всех аспектах работы с приостановленными сертификациями (см. 6.1).</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D04B3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A12678">
            <w:pPr>
              <w:keepNext/>
              <w:keepLines/>
              <w:jc w:val="center"/>
              <w:rPr>
                <w:rFonts w:ascii="Times New Roman" w:hAnsi="Times New Roman"/>
                <w:sz w:val="24"/>
                <w:szCs w:val="24"/>
                <w:lang w:val="ru-RU"/>
              </w:rPr>
            </w:pPr>
            <w:r w:rsidRPr="00520CF2">
              <w:rPr>
                <w:rFonts w:ascii="Times New Roman" w:hAnsi="Times New Roman"/>
                <w:sz w:val="24"/>
                <w:szCs w:val="24"/>
                <w:lang w:val="ru-RU"/>
              </w:rPr>
              <w:t>7.11.5</w:t>
            </w:r>
          </w:p>
        </w:tc>
        <w:tc>
          <w:tcPr>
            <w:tcW w:w="5668" w:type="dxa"/>
            <w:gridSpan w:val="13"/>
            <w:tcBorders>
              <w:top w:val="single" w:sz="4" w:space="0" w:color="auto"/>
              <w:bottom w:val="single" w:sz="4" w:space="0" w:color="auto"/>
            </w:tcBorders>
          </w:tcPr>
          <w:p w:rsidR="002129AA" w:rsidRPr="00520CF2" w:rsidRDefault="002129AA" w:rsidP="008714B8">
            <w:pPr>
              <w:keepNext/>
              <w:keepLines/>
              <w:rPr>
                <w:rFonts w:ascii="Times New Roman" w:hAnsi="Times New Roman"/>
                <w:sz w:val="24"/>
                <w:szCs w:val="24"/>
                <w:lang w:val="ru-RU"/>
              </w:rPr>
            </w:pPr>
            <w:r w:rsidRPr="00520CF2">
              <w:rPr>
                <w:rFonts w:ascii="Times New Roman" w:hAnsi="Times New Roman"/>
                <w:sz w:val="24"/>
                <w:szCs w:val="24"/>
                <w:lang w:val="ru-RU" w:eastAsia="en-US"/>
              </w:rPr>
              <w:t>Проведение любого оценивания, анализа или принятие каких-либо решений, если это необходимо для приостановления действия сертификации или требуется схемой сертификации, должно осуществляться согласно требованиям 7.4 – 7.6, 7.7.3, 7.9 и 7.11.3.</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D04B3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A12678">
            <w:pPr>
              <w:keepNext/>
              <w:keepLines/>
              <w:jc w:val="center"/>
              <w:rPr>
                <w:rFonts w:ascii="Times New Roman" w:hAnsi="Times New Roman"/>
                <w:sz w:val="24"/>
                <w:szCs w:val="24"/>
                <w:lang w:val="ru-RU"/>
              </w:rPr>
            </w:pPr>
            <w:r w:rsidRPr="00520CF2">
              <w:rPr>
                <w:rFonts w:ascii="Times New Roman" w:hAnsi="Times New Roman"/>
                <w:sz w:val="24"/>
                <w:szCs w:val="24"/>
                <w:lang w:val="ru-RU"/>
              </w:rPr>
              <w:lastRenderedPageBreak/>
              <w:t>7.11.6</w:t>
            </w:r>
          </w:p>
        </w:tc>
        <w:tc>
          <w:tcPr>
            <w:tcW w:w="5668" w:type="dxa"/>
            <w:gridSpan w:val="13"/>
            <w:tcBorders>
              <w:top w:val="single" w:sz="4" w:space="0" w:color="auto"/>
              <w:bottom w:val="single" w:sz="4" w:space="0" w:color="auto"/>
            </w:tcBorders>
          </w:tcPr>
          <w:p w:rsidR="002129AA" w:rsidRPr="00520CF2" w:rsidRDefault="002129AA" w:rsidP="008714B8">
            <w:pPr>
              <w:keepNext/>
              <w:keepLines/>
              <w:tabs>
                <w:tab w:val="left" w:pos="204"/>
              </w:tabs>
              <w:rPr>
                <w:rFonts w:ascii="Times New Roman" w:hAnsi="Times New Roman"/>
                <w:sz w:val="24"/>
                <w:szCs w:val="24"/>
                <w:lang w:val="ru-RU"/>
              </w:rPr>
            </w:pPr>
            <w:r w:rsidRPr="00520CF2">
              <w:rPr>
                <w:rFonts w:ascii="Times New Roman" w:hAnsi="Times New Roman"/>
                <w:sz w:val="24"/>
                <w:szCs w:val="24"/>
                <w:lang w:val="ru-RU"/>
              </w:rPr>
              <w:tab/>
            </w:r>
            <w:r w:rsidRPr="00520CF2">
              <w:rPr>
                <w:rFonts w:ascii="Times New Roman" w:hAnsi="Times New Roman"/>
                <w:sz w:val="24"/>
                <w:szCs w:val="24"/>
                <w:lang w:val="ru-RU" w:eastAsia="en-US"/>
              </w:rPr>
              <w:t>В случае если действие сертификации после приостановления было восстановлено, орган по сертификации должен произвести все необходимые изменения в официальных документах о сертификации, общедоступной информации, в использовании знака сертификации и т. д. с целью обеспечения наличия всех соответствующих указаний о том, что данная продукция продолжает быть сертифицированной. Если решение о сокращении области сертификации является условием восстанов</w:t>
            </w:r>
            <w:r w:rsidRPr="00520CF2">
              <w:rPr>
                <w:rFonts w:ascii="Times New Roman" w:hAnsi="Times New Roman"/>
                <w:sz w:val="24"/>
                <w:szCs w:val="24"/>
                <w:lang w:val="ru-RU" w:eastAsia="en-US"/>
              </w:rPr>
              <w:softHyphen/>
              <w:t>ления действия сертификации, то орган по сертификации должен внести все необходимые изменения в официальные документы по сертификации, общедоступную информацию, разрешения на использование знаков сертификации и т. д. с целью уведомления заказчика о сокращении области сертификации и четкого и ясного указания соответствующих сведений в документах по сертификации и в общедоступной информации.</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D04B3B">
        <w:tblPrEx>
          <w:tblBorders>
            <w:bottom w:val="single" w:sz="4" w:space="0" w:color="auto"/>
          </w:tblBorders>
        </w:tblPrEx>
        <w:tc>
          <w:tcPr>
            <w:tcW w:w="4863" w:type="dxa"/>
            <w:gridSpan w:val="12"/>
            <w:tcBorders>
              <w:top w:val="single" w:sz="4" w:space="0" w:color="auto"/>
              <w:bottom w:val="single" w:sz="4" w:space="0" w:color="auto"/>
            </w:tcBorders>
          </w:tcPr>
          <w:p w:rsidR="002129AA" w:rsidRPr="00520CF2" w:rsidRDefault="002129AA" w:rsidP="002A65C1">
            <w:pPr>
              <w:keepNext/>
              <w:keepLines/>
              <w:rPr>
                <w:rFonts w:ascii="Times New Roman" w:hAnsi="Times New Roman"/>
                <w:sz w:val="24"/>
                <w:szCs w:val="24"/>
                <w:lang w:val="ru-RU"/>
              </w:rPr>
            </w:pPr>
            <w:bookmarkStart w:id="85" w:name="_Toc511899984"/>
            <w:r w:rsidRPr="00520CF2">
              <w:rPr>
                <w:rFonts w:ascii="Times New Roman" w:hAnsi="Times New Roman"/>
                <w:sz w:val="24"/>
                <w:szCs w:val="24"/>
              </w:rPr>
              <w:t xml:space="preserve">7.12 </w:t>
            </w:r>
            <w:r w:rsidRPr="00520CF2">
              <w:rPr>
                <w:rFonts w:ascii="Times New Roman" w:hAnsi="Times New Roman"/>
                <w:sz w:val="24"/>
                <w:szCs w:val="24"/>
              </w:rPr>
              <w:tab/>
            </w:r>
            <w:bookmarkStart w:id="86" w:name="_Ref354480887"/>
            <w:bookmarkStart w:id="87" w:name="_Ref354499225"/>
            <w:bookmarkStart w:id="88" w:name="_Toc363473145"/>
            <w:bookmarkStart w:id="89" w:name="_Toc370464302"/>
            <w:bookmarkEnd w:id="85"/>
            <w:r w:rsidRPr="00520CF2">
              <w:rPr>
                <w:rFonts w:ascii="Times New Roman" w:hAnsi="Times New Roman"/>
                <w:sz w:val="24"/>
                <w:szCs w:val="24"/>
              </w:rPr>
              <w:t>Записи</w:t>
            </w:r>
            <w:bookmarkEnd w:id="86"/>
            <w:bookmarkEnd w:id="87"/>
            <w:bookmarkEnd w:id="88"/>
            <w:bookmarkEnd w:id="89"/>
          </w:p>
        </w:tc>
        <w:tc>
          <w:tcPr>
            <w:tcW w:w="1660" w:type="dxa"/>
            <w:gridSpan w:val="2"/>
            <w:tcBorders>
              <w:top w:val="single" w:sz="4" w:space="0" w:color="auto"/>
              <w:bottom w:val="single" w:sz="4" w:space="0" w:color="auto"/>
            </w:tcBorders>
          </w:tcPr>
          <w:p w:rsidR="002129AA" w:rsidRPr="00520CF2" w:rsidRDefault="002129AA" w:rsidP="002A65C1">
            <w:pPr>
              <w:keepNext/>
              <w:keepLines/>
              <w:rPr>
                <w:rFonts w:ascii="Times New Roman" w:hAnsi="Times New Roman"/>
                <w:sz w:val="24"/>
                <w:szCs w:val="24"/>
                <w:lang w:val="ru-RU"/>
              </w:rPr>
            </w:pPr>
            <w:r w:rsidRPr="00CF3FC3">
              <w:rPr>
                <w:rFonts w:ascii="Times New Roman" w:hAnsi="Times New Roman"/>
                <w:color w:val="0000FF"/>
                <w:sz w:val="24"/>
                <w:szCs w:val="24"/>
                <w:lang w:val="ru-RU"/>
              </w:rPr>
              <w:t>О/ ТЭ</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D04B3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A12678">
            <w:pPr>
              <w:keepNext/>
              <w:keepLines/>
              <w:jc w:val="center"/>
              <w:rPr>
                <w:rFonts w:ascii="Times New Roman" w:hAnsi="Times New Roman"/>
                <w:sz w:val="24"/>
                <w:szCs w:val="24"/>
                <w:lang w:val="ru-RU"/>
              </w:rPr>
            </w:pPr>
            <w:r w:rsidRPr="00520CF2">
              <w:rPr>
                <w:rFonts w:ascii="Times New Roman" w:hAnsi="Times New Roman"/>
                <w:sz w:val="24"/>
                <w:szCs w:val="24"/>
                <w:lang w:val="ru-RU"/>
              </w:rPr>
              <w:t>7.12.1</w:t>
            </w:r>
          </w:p>
        </w:tc>
        <w:tc>
          <w:tcPr>
            <w:tcW w:w="5668" w:type="dxa"/>
            <w:gridSpan w:val="13"/>
            <w:tcBorders>
              <w:top w:val="single" w:sz="4" w:space="0" w:color="auto"/>
              <w:bottom w:val="single" w:sz="4" w:space="0" w:color="auto"/>
            </w:tcBorders>
          </w:tcPr>
          <w:p w:rsidR="002129AA" w:rsidRPr="00520CF2" w:rsidRDefault="002129AA" w:rsidP="002A65C1">
            <w:pPr>
              <w:keepNext/>
              <w:keepLines/>
              <w:rPr>
                <w:rFonts w:ascii="Times New Roman" w:hAnsi="Times New Roman"/>
                <w:sz w:val="24"/>
                <w:szCs w:val="24"/>
                <w:lang w:val="ru-RU"/>
              </w:rPr>
            </w:pPr>
            <w:r w:rsidRPr="00520CF2">
              <w:rPr>
                <w:rFonts w:ascii="Times New Roman" w:hAnsi="Times New Roman"/>
                <w:sz w:val="24"/>
                <w:szCs w:val="24"/>
                <w:lang w:val="ru-RU" w:eastAsia="en-US"/>
              </w:rPr>
              <w:t>Орган по сертификации должен хранить записи с целью демонстрации результативного выполнения (см. также 8.4) всех требований процесса сертификации (указанных в настоящем стандарте и схеме сертификации).</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D04B3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A12678">
            <w:pPr>
              <w:keepNext/>
              <w:keepLines/>
              <w:jc w:val="center"/>
              <w:rPr>
                <w:rFonts w:ascii="Times New Roman" w:hAnsi="Times New Roman"/>
                <w:sz w:val="24"/>
                <w:szCs w:val="24"/>
                <w:lang w:val="ru-RU"/>
              </w:rPr>
            </w:pPr>
            <w:r w:rsidRPr="00520CF2">
              <w:rPr>
                <w:rFonts w:ascii="Times New Roman" w:hAnsi="Times New Roman"/>
                <w:sz w:val="24"/>
                <w:szCs w:val="24"/>
                <w:lang w:val="ru-RU"/>
              </w:rPr>
              <w:t>7.12.2</w:t>
            </w:r>
          </w:p>
          <w:p w:rsidR="002129AA" w:rsidRPr="00520CF2" w:rsidRDefault="002129AA" w:rsidP="002A65C1">
            <w:pPr>
              <w:tabs>
                <w:tab w:val="left" w:pos="421"/>
              </w:tabs>
              <w:rPr>
                <w:rFonts w:ascii="Times New Roman" w:hAnsi="Times New Roman"/>
                <w:sz w:val="24"/>
                <w:szCs w:val="24"/>
                <w:lang w:val="ru-RU"/>
              </w:rPr>
            </w:pPr>
            <w:r w:rsidRPr="00520CF2">
              <w:rPr>
                <w:rFonts w:ascii="Times New Roman" w:hAnsi="Times New Roman"/>
                <w:sz w:val="24"/>
                <w:szCs w:val="24"/>
                <w:lang w:val="ru-RU"/>
              </w:rPr>
              <w:tab/>
            </w:r>
          </w:p>
        </w:tc>
        <w:tc>
          <w:tcPr>
            <w:tcW w:w="5668" w:type="dxa"/>
            <w:gridSpan w:val="13"/>
            <w:tcBorders>
              <w:top w:val="single" w:sz="4" w:space="0" w:color="auto"/>
              <w:bottom w:val="single" w:sz="4" w:space="0" w:color="auto"/>
            </w:tcBorders>
          </w:tcPr>
          <w:p w:rsidR="002129AA" w:rsidRPr="00520CF2" w:rsidRDefault="002129AA" w:rsidP="002A65C1">
            <w:pPr>
              <w:keepNext/>
              <w:keepLines/>
              <w:rPr>
                <w:rFonts w:ascii="Times New Roman" w:hAnsi="Times New Roman"/>
                <w:sz w:val="24"/>
                <w:szCs w:val="24"/>
                <w:lang w:val="ru-RU"/>
              </w:rPr>
            </w:pPr>
            <w:r w:rsidRPr="00520CF2">
              <w:rPr>
                <w:rFonts w:ascii="Times New Roman" w:hAnsi="Times New Roman"/>
                <w:sz w:val="24"/>
                <w:szCs w:val="24"/>
                <w:lang w:val="ru-RU" w:eastAsia="en-US"/>
              </w:rPr>
              <w:t>Орган по сертификации должен обеспечить конфиденциальность записей. Записи должны перевозиться, пересылаться и передаваться только способом, который обеспечивает их конфиденциальность (см. также 4.5).</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D04B3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A12678">
            <w:pPr>
              <w:keepNext/>
              <w:keepLines/>
              <w:jc w:val="center"/>
              <w:rPr>
                <w:rFonts w:ascii="Times New Roman" w:hAnsi="Times New Roman"/>
                <w:sz w:val="24"/>
                <w:szCs w:val="24"/>
                <w:lang w:val="ru-RU"/>
              </w:rPr>
            </w:pPr>
            <w:r w:rsidRPr="00520CF2">
              <w:rPr>
                <w:rFonts w:ascii="Times New Roman" w:hAnsi="Times New Roman"/>
                <w:sz w:val="24"/>
                <w:szCs w:val="24"/>
                <w:lang w:val="ru-RU"/>
              </w:rPr>
              <w:t>7.12.3</w:t>
            </w:r>
          </w:p>
        </w:tc>
        <w:tc>
          <w:tcPr>
            <w:tcW w:w="5668" w:type="dxa"/>
            <w:gridSpan w:val="13"/>
            <w:tcBorders>
              <w:top w:val="single" w:sz="4" w:space="0" w:color="auto"/>
              <w:bottom w:val="single" w:sz="4" w:space="0" w:color="auto"/>
            </w:tcBorders>
          </w:tcPr>
          <w:p w:rsidR="002129AA" w:rsidRPr="00520CF2" w:rsidRDefault="002129AA" w:rsidP="002A65C1">
            <w:pPr>
              <w:jc w:val="both"/>
              <w:rPr>
                <w:rFonts w:ascii="Times New Roman" w:hAnsi="Times New Roman"/>
                <w:sz w:val="24"/>
                <w:szCs w:val="24"/>
                <w:lang w:val="ru-RU" w:eastAsia="en-US"/>
              </w:rPr>
            </w:pPr>
            <w:r w:rsidRPr="00520CF2">
              <w:rPr>
                <w:rFonts w:ascii="Times New Roman" w:hAnsi="Times New Roman"/>
                <w:sz w:val="24"/>
                <w:szCs w:val="24"/>
                <w:lang w:val="ru-RU" w:eastAsia="en-US"/>
              </w:rPr>
              <w:t xml:space="preserve">Если схема сертификации включает проведение </w:t>
            </w:r>
            <w:r w:rsidRPr="00520CF2">
              <w:rPr>
                <w:rFonts w:ascii="Times New Roman" w:hAnsi="Times New Roman"/>
                <w:sz w:val="24"/>
                <w:szCs w:val="24"/>
                <w:lang w:val="ru-RU" w:eastAsia="en-US"/>
              </w:rPr>
              <w:lastRenderedPageBreak/>
              <w:t>полного повторного оценивания продукции в течение определенного цикла, то должны быть сохранены записи как минимум текущего и предыду</w:t>
            </w:r>
            <w:r w:rsidRPr="00520CF2">
              <w:rPr>
                <w:rFonts w:ascii="Times New Roman" w:hAnsi="Times New Roman"/>
                <w:sz w:val="24"/>
                <w:szCs w:val="24"/>
                <w:lang w:val="ru-RU" w:eastAsia="en-US"/>
              </w:rPr>
              <w:softHyphen/>
              <w:t>щего цикла. В иных случаях записи должны быть сохранены на период, определенный органом по серти</w:t>
            </w:r>
            <w:r w:rsidRPr="00520CF2">
              <w:rPr>
                <w:rFonts w:ascii="Times New Roman" w:hAnsi="Times New Roman"/>
                <w:sz w:val="24"/>
                <w:szCs w:val="24"/>
                <w:lang w:val="ru-RU" w:eastAsia="en-US"/>
              </w:rPr>
              <w:softHyphen/>
              <w:t>фикации.</w:t>
            </w:r>
          </w:p>
          <w:p w:rsidR="002129AA" w:rsidRPr="00520CF2" w:rsidRDefault="002129AA" w:rsidP="002A65C1">
            <w:pPr>
              <w:keepNext/>
              <w:keepLines/>
              <w:rPr>
                <w:rFonts w:ascii="Times New Roman" w:hAnsi="Times New Roman"/>
                <w:sz w:val="24"/>
                <w:szCs w:val="24"/>
                <w:lang w:val="ru-RU"/>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 При определении сроков хранения записей могут быть учтены юридические аспекты и условия соглашений о признании.</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lastRenderedPageBreak/>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D04B3B">
        <w:tblPrEx>
          <w:tblBorders>
            <w:bottom w:val="single" w:sz="4" w:space="0" w:color="auto"/>
          </w:tblBorders>
        </w:tblPrEx>
        <w:tc>
          <w:tcPr>
            <w:tcW w:w="4687" w:type="dxa"/>
            <w:gridSpan w:val="6"/>
            <w:tcBorders>
              <w:top w:val="single" w:sz="4" w:space="0" w:color="auto"/>
              <w:bottom w:val="single" w:sz="4" w:space="0" w:color="auto"/>
            </w:tcBorders>
          </w:tcPr>
          <w:p w:rsidR="002129AA" w:rsidRPr="00520CF2" w:rsidRDefault="002129AA" w:rsidP="007A3735">
            <w:pPr>
              <w:keepNext/>
              <w:keepLines/>
              <w:rPr>
                <w:rFonts w:ascii="Times New Roman" w:hAnsi="Times New Roman"/>
                <w:sz w:val="24"/>
                <w:szCs w:val="24"/>
                <w:lang w:val="ru-RU"/>
              </w:rPr>
            </w:pPr>
            <w:bookmarkStart w:id="90" w:name="_Toc511899985"/>
            <w:r w:rsidRPr="00520CF2">
              <w:rPr>
                <w:rFonts w:ascii="Times New Roman" w:hAnsi="Times New Roman"/>
                <w:sz w:val="24"/>
                <w:szCs w:val="24"/>
              </w:rPr>
              <w:lastRenderedPageBreak/>
              <w:t>7.13</w:t>
            </w:r>
            <w:r w:rsidRPr="00520CF2">
              <w:rPr>
                <w:rFonts w:ascii="Times New Roman" w:hAnsi="Times New Roman"/>
                <w:sz w:val="24"/>
                <w:szCs w:val="24"/>
              </w:rPr>
              <w:tab/>
            </w:r>
            <w:bookmarkStart w:id="91" w:name="_Toc363473146"/>
            <w:bookmarkStart w:id="92" w:name="_Toc370464303"/>
            <w:bookmarkEnd w:id="90"/>
            <w:r w:rsidRPr="00520CF2">
              <w:rPr>
                <w:rFonts w:ascii="Times New Roman" w:hAnsi="Times New Roman"/>
                <w:sz w:val="24"/>
                <w:szCs w:val="24"/>
              </w:rPr>
              <w:t xml:space="preserve"> Жалобы и апелляции</w:t>
            </w:r>
            <w:bookmarkEnd w:id="91"/>
            <w:bookmarkEnd w:id="92"/>
          </w:p>
        </w:tc>
        <w:tc>
          <w:tcPr>
            <w:tcW w:w="1836" w:type="dxa"/>
            <w:gridSpan w:val="8"/>
            <w:tcBorders>
              <w:top w:val="single" w:sz="4" w:space="0" w:color="auto"/>
              <w:bottom w:val="single" w:sz="4" w:space="0" w:color="auto"/>
            </w:tcBorders>
          </w:tcPr>
          <w:p w:rsidR="00472181" w:rsidRPr="00472181" w:rsidRDefault="002129AA" w:rsidP="00472181">
            <w:pPr>
              <w:spacing w:before="0" w:after="0" w:line="200" w:lineRule="exact"/>
              <w:rPr>
                <w:rFonts w:ascii="Times New Roman" w:hAnsi="Times New Roman"/>
                <w:color w:val="0000FF"/>
                <w:sz w:val="24"/>
                <w:szCs w:val="24"/>
                <w:lang w:val="ru-RU"/>
              </w:rPr>
            </w:pPr>
            <w:r w:rsidRPr="00472181">
              <w:rPr>
                <w:rFonts w:ascii="Times New Roman" w:hAnsi="Times New Roman"/>
                <w:color w:val="0000FF"/>
                <w:sz w:val="22"/>
                <w:szCs w:val="22"/>
                <w:lang w:val="ru-RU"/>
              </w:rPr>
              <w:t>ВО/СВО</w:t>
            </w:r>
          </w:p>
          <w:p w:rsidR="002129AA" w:rsidRPr="00520CF2" w:rsidRDefault="002129AA" w:rsidP="007A3735">
            <w:pPr>
              <w:keepNext/>
              <w:keepLines/>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D04B3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A12678">
            <w:pPr>
              <w:keepNext/>
              <w:keepLines/>
              <w:jc w:val="center"/>
              <w:rPr>
                <w:rFonts w:ascii="Times New Roman" w:hAnsi="Times New Roman"/>
                <w:sz w:val="24"/>
                <w:szCs w:val="24"/>
                <w:lang w:val="ru-RU"/>
              </w:rPr>
            </w:pPr>
            <w:r w:rsidRPr="00520CF2">
              <w:rPr>
                <w:rFonts w:ascii="Times New Roman" w:hAnsi="Times New Roman"/>
                <w:sz w:val="24"/>
                <w:szCs w:val="24"/>
                <w:lang w:val="ru-RU"/>
              </w:rPr>
              <w:t>7.13.1</w:t>
            </w:r>
          </w:p>
        </w:tc>
        <w:tc>
          <w:tcPr>
            <w:tcW w:w="5668" w:type="dxa"/>
            <w:gridSpan w:val="13"/>
            <w:tcBorders>
              <w:top w:val="single" w:sz="4" w:space="0" w:color="auto"/>
              <w:bottom w:val="single" w:sz="4" w:space="0" w:color="auto"/>
            </w:tcBorders>
          </w:tcPr>
          <w:p w:rsidR="002129AA" w:rsidRPr="00520CF2" w:rsidRDefault="002129AA" w:rsidP="00CD6F94">
            <w:pPr>
              <w:keepNext/>
              <w:keepLines/>
              <w:rPr>
                <w:rFonts w:ascii="Times New Roman" w:hAnsi="Times New Roman"/>
                <w:sz w:val="24"/>
                <w:szCs w:val="24"/>
                <w:lang w:val="ru-RU"/>
              </w:rPr>
            </w:pPr>
            <w:r w:rsidRPr="00520CF2">
              <w:rPr>
                <w:rFonts w:ascii="Times New Roman" w:hAnsi="Times New Roman"/>
                <w:sz w:val="24"/>
                <w:szCs w:val="24"/>
                <w:lang w:val="ru-RU" w:eastAsia="en-US"/>
              </w:rPr>
              <w:t>Орган по сертификации должен документально оформить процесс получения, оценивания и принятия решений в отношении жалоб и апелляций. Орган по сертификации должен регистрировать и отслеживать жалобы и апелляции, а также действия, предпринимаемые для их разрешения.</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D04B3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A12678">
            <w:pPr>
              <w:keepNext/>
              <w:keepLines/>
              <w:jc w:val="center"/>
              <w:rPr>
                <w:rFonts w:ascii="Times New Roman" w:hAnsi="Times New Roman"/>
                <w:sz w:val="24"/>
                <w:szCs w:val="24"/>
                <w:lang w:val="ru-RU"/>
              </w:rPr>
            </w:pPr>
            <w:r w:rsidRPr="00520CF2">
              <w:rPr>
                <w:rFonts w:ascii="Times New Roman" w:hAnsi="Times New Roman"/>
                <w:sz w:val="24"/>
                <w:szCs w:val="24"/>
                <w:lang w:val="ru-RU"/>
              </w:rPr>
              <w:t>7.13.2</w:t>
            </w:r>
          </w:p>
        </w:tc>
        <w:tc>
          <w:tcPr>
            <w:tcW w:w="5668" w:type="dxa"/>
            <w:gridSpan w:val="13"/>
            <w:tcBorders>
              <w:top w:val="single" w:sz="4" w:space="0" w:color="auto"/>
              <w:bottom w:val="single" w:sz="4" w:space="0" w:color="auto"/>
            </w:tcBorders>
          </w:tcPr>
          <w:p w:rsidR="002129AA" w:rsidRPr="00520CF2" w:rsidRDefault="002129AA" w:rsidP="00CD6F94">
            <w:pPr>
              <w:keepNext/>
              <w:keepLines/>
              <w:rPr>
                <w:rFonts w:ascii="Times New Roman" w:hAnsi="Times New Roman"/>
                <w:sz w:val="24"/>
                <w:szCs w:val="24"/>
                <w:lang w:val="ru-RU"/>
              </w:rPr>
            </w:pPr>
            <w:r w:rsidRPr="00520CF2">
              <w:rPr>
                <w:rFonts w:ascii="Times New Roman" w:hAnsi="Times New Roman"/>
                <w:sz w:val="24"/>
                <w:szCs w:val="24"/>
                <w:lang w:val="ru-RU" w:eastAsia="en-US"/>
              </w:rPr>
              <w:t>После получения жалобы или апелляции орган по сертификации должен подтвердить, относится ли жалоба или апелляция к его деятельности по сертификации, и только в этом случае принимать к рассмотрению.</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D04B3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A12678">
            <w:pPr>
              <w:keepNext/>
              <w:keepLines/>
              <w:jc w:val="center"/>
              <w:rPr>
                <w:rFonts w:ascii="Times New Roman" w:hAnsi="Times New Roman"/>
                <w:sz w:val="24"/>
                <w:szCs w:val="24"/>
                <w:lang w:val="ru-RU"/>
              </w:rPr>
            </w:pPr>
            <w:r w:rsidRPr="00520CF2">
              <w:rPr>
                <w:rFonts w:ascii="Times New Roman" w:hAnsi="Times New Roman"/>
                <w:sz w:val="24"/>
                <w:szCs w:val="24"/>
                <w:lang w:val="ru-RU"/>
              </w:rPr>
              <w:t>7.13.3</w:t>
            </w:r>
          </w:p>
        </w:tc>
        <w:tc>
          <w:tcPr>
            <w:tcW w:w="5668" w:type="dxa"/>
            <w:gridSpan w:val="13"/>
            <w:tcBorders>
              <w:top w:val="single" w:sz="4" w:space="0" w:color="auto"/>
              <w:bottom w:val="single" w:sz="4" w:space="0" w:color="auto"/>
            </w:tcBorders>
          </w:tcPr>
          <w:p w:rsidR="002129AA" w:rsidRPr="00520CF2" w:rsidRDefault="002129AA" w:rsidP="00CD6F94">
            <w:pPr>
              <w:keepNext/>
              <w:keepLines/>
              <w:rPr>
                <w:rFonts w:ascii="Times New Roman" w:hAnsi="Times New Roman"/>
                <w:sz w:val="24"/>
                <w:szCs w:val="24"/>
                <w:lang w:val="ru-RU"/>
              </w:rPr>
            </w:pPr>
            <w:r w:rsidRPr="00520CF2">
              <w:rPr>
                <w:rFonts w:ascii="Times New Roman" w:hAnsi="Times New Roman"/>
                <w:sz w:val="24"/>
                <w:szCs w:val="24"/>
                <w:lang w:val="ru-RU" w:eastAsia="en-US"/>
              </w:rPr>
              <w:t>Орган по сертификации должен подтвердить получение официальной жалобы или апелляции.</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D04B3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A12678">
            <w:pPr>
              <w:keepNext/>
              <w:keepLines/>
              <w:jc w:val="center"/>
              <w:rPr>
                <w:rFonts w:ascii="Times New Roman" w:hAnsi="Times New Roman"/>
                <w:sz w:val="24"/>
                <w:szCs w:val="24"/>
                <w:lang w:val="ru-RU"/>
              </w:rPr>
            </w:pPr>
            <w:r w:rsidRPr="00520CF2">
              <w:rPr>
                <w:rFonts w:ascii="Times New Roman" w:hAnsi="Times New Roman"/>
                <w:sz w:val="24"/>
                <w:szCs w:val="24"/>
                <w:lang w:val="ru-RU"/>
              </w:rPr>
              <w:t>7.13.4</w:t>
            </w:r>
          </w:p>
        </w:tc>
        <w:tc>
          <w:tcPr>
            <w:tcW w:w="5668" w:type="dxa"/>
            <w:gridSpan w:val="13"/>
            <w:tcBorders>
              <w:top w:val="single" w:sz="4" w:space="0" w:color="auto"/>
              <w:bottom w:val="single" w:sz="4" w:space="0" w:color="auto"/>
            </w:tcBorders>
          </w:tcPr>
          <w:p w:rsidR="002129AA" w:rsidRPr="00520CF2" w:rsidRDefault="002129AA" w:rsidP="00CD6F94">
            <w:pPr>
              <w:keepNext/>
              <w:keepLines/>
              <w:rPr>
                <w:rFonts w:ascii="Times New Roman" w:hAnsi="Times New Roman"/>
                <w:sz w:val="24"/>
                <w:szCs w:val="24"/>
                <w:lang w:val="ru-RU"/>
              </w:rPr>
            </w:pPr>
            <w:r w:rsidRPr="00520CF2">
              <w:rPr>
                <w:rFonts w:ascii="Times New Roman" w:hAnsi="Times New Roman"/>
                <w:sz w:val="24"/>
                <w:szCs w:val="24"/>
                <w:lang w:val="ru-RU" w:eastAsia="en-US"/>
              </w:rPr>
              <w:t>Орган по сертификации должен нести ответственность за сбор и верификацию всей необходимой информации (насколько это возможно) для принятия решения в отношении жалобы или апелляции.</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D04B3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A12678">
            <w:pPr>
              <w:keepNext/>
              <w:keepLines/>
              <w:jc w:val="center"/>
              <w:rPr>
                <w:rFonts w:ascii="Times New Roman" w:hAnsi="Times New Roman"/>
                <w:sz w:val="24"/>
                <w:szCs w:val="24"/>
                <w:lang w:val="ru-RU"/>
              </w:rPr>
            </w:pPr>
            <w:r w:rsidRPr="00520CF2">
              <w:rPr>
                <w:rFonts w:ascii="Times New Roman" w:hAnsi="Times New Roman"/>
                <w:sz w:val="24"/>
                <w:szCs w:val="24"/>
                <w:lang w:val="ru-RU"/>
              </w:rPr>
              <w:t>7.13.5</w:t>
            </w:r>
          </w:p>
        </w:tc>
        <w:tc>
          <w:tcPr>
            <w:tcW w:w="5668" w:type="dxa"/>
            <w:gridSpan w:val="13"/>
            <w:tcBorders>
              <w:top w:val="single" w:sz="4" w:space="0" w:color="auto"/>
              <w:bottom w:val="single" w:sz="4" w:space="0" w:color="auto"/>
            </w:tcBorders>
          </w:tcPr>
          <w:p w:rsidR="002129AA" w:rsidRPr="00520CF2" w:rsidRDefault="002129AA" w:rsidP="00CD6F94">
            <w:pPr>
              <w:keepNext/>
              <w:keepLines/>
              <w:rPr>
                <w:rFonts w:ascii="Times New Roman" w:hAnsi="Times New Roman"/>
                <w:sz w:val="24"/>
                <w:szCs w:val="24"/>
                <w:lang w:val="ru-RU"/>
              </w:rPr>
            </w:pPr>
            <w:r w:rsidRPr="00520CF2">
              <w:rPr>
                <w:rFonts w:ascii="Times New Roman" w:hAnsi="Times New Roman"/>
                <w:sz w:val="24"/>
                <w:szCs w:val="24"/>
                <w:lang w:val="ru-RU" w:eastAsia="en-US"/>
              </w:rPr>
              <w:t>Решения по удовлетворению жалобы или апелляции должны приниматься или рассматриваться и утверждаться лицом (ами), не принимавшим участия в деятельности по сертификации, связанной с жалобой или апелляцией.</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D04B3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A12678">
            <w:pPr>
              <w:keepNext/>
              <w:keepLines/>
              <w:jc w:val="center"/>
              <w:rPr>
                <w:rFonts w:ascii="Times New Roman" w:hAnsi="Times New Roman"/>
                <w:sz w:val="24"/>
                <w:szCs w:val="24"/>
                <w:lang w:val="ru-RU"/>
              </w:rPr>
            </w:pPr>
            <w:r w:rsidRPr="00520CF2">
              <w:rPr>
                <w:rFonts w:ascii="Times New Roman" w:hAnsi="Times New Roman"/>
                <w:sz w:val="24"/>
                <w:szCs w:val="24"/>
                <w:lang w:val="ru-RU"/>
              </w:rPr>
              <w:t>7.13.6</w:t>
            </w:r>
          </w:p>
        </w:tc>
        <w:tc>
          <w:tcPr>
            <w:tcW w:w="5668" w:type="dxa"/>
            <w:gridSpan w:val="13"/>
            <w:tcBorders>
              <w:top w:val="single" w:sz="4" w:space="0" w:color="auto"/>
              <w:bottom w:val="single" w:sz="4" w:space="0" w:color="auto"/>
            </w:tcBorders>
          </w:tcPr>
          <w:p w:rsidR="002129AA" w:rsidRPr="00520CF2" w:rsidRDefault="002129AA" w:rsidP="00CD6F94">
            <w:pPr>
              <w:keepNext/>
              <w:keepLines/>
              <w:rPr>
                <w:rFonts w:ascii="Times New Roman" w:hAnsi="Times New Roman"/>
                <w:sz w:val="24"/>
                <w:szCs w:val="24"/>
                <w:lang w:val="ru-RU"/>
              </w:rPr>
            </w:pPr>
            <w:r w:rsidRPr="00520CF2">
              <w:rPr>
                <w:rFonts w:ascii="Times New Roman" w:hAnsi="Times New Roman"/>
                <w:sz w:val="24"/>
                <w:szCs w:val="24"/>
                <w:lang w:val="ru-RU" w:eastAsia="en-US"/>
              </w:rPr>
              <w:t xml:space="preserve">В целях предотвращения конфликта интересов персонал (в том числе управленческий), который предоставлял заказчику консультирование (см. 3.2) или был нанят заказчиком на работу, не должен привлекаться органом по сертификации для анализа или принятия решения по жалобе или апелляции </w:t>
            </w:r>
            <w:r w:rsidRPr="00520CF2">
              <w:rPr>
                <w:rFonts w:ascii="Times New Roman" w:hAnsi="Times New Roman"/>
                <w:sz w:val="24"/>
                <w:szCs w:val="24"/>
                <w:lang w:val="ru-RU" w:eastAsia="en-US"/>
              </w:rPr>
              <w:lastRenderedPageBreak/>
              <w:t xml:space="preserve">этого заказчика в течение двух лет после окончания консультирования или работы на </w:t>
            </w:r>
            <w:r w:rsidRPr="00520CF2">
              <w:rPr>
                <w:rFonts w:ascii="Times New Roman" w:hAnsi="Times New Roman"/>
                <w:sz w:val="24"/>
                <w:szCs w:val="24"/>
                <w:lang w:val="ru-RU" w:eastAsia="en-US"/>
              </w:rPr>
              <w:br/>
              <w:t>заказчика.</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lastRenderedPageBreak/>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D04B3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A12678">
            <w:pPr>
              <w:keepNext/>
              <w:keepLines/>
              <w:jc w:val="center"/>
              <w:rPr>
                <w:rFonts w:ascii="Times New Roman" w:hAnsi="Times New Roman"/>
                <w:sz w:val="24"/>
                <w:szCs w:val="24"/>
                <w:lang w:val="ru-RU"/>
              </w:rPr>
            </w:pPr>
            <w:r w:rsidRPr="00520CF2">
              <w:rPr>
                <w:rFonts w:ascii="Times New Roman" w:hAnsi="Times New Roman"/>
                <w:sz w:val="24"/>
                <w:szCs w:val="24"/>
                <w:lang w:val="ru-RU"/>
              </w:rPr>
              <w:lastRenderedPageBreak/>
              <w:t>7.13.7</w:t>
            </w:r>
          </w:p>
        </w:tc>
        <w:tc>
          <w:tcPr>
            <w:tcW w:w="5668" w:type="dxa"/>
            <w:gridSpan w:val="13"/>
            <w:tcBorders>
              <w:top w:val="single" w:sz="4" w:space="0" w:color="auto"/>
              <w:bottom w:val="single" w:sz="4" w:space="0" w:color="auto"/>
            </w:tcBorders>
          </w:tcPr>
          <w:p w:rsidR="002129AA" w:rsidRPr="00520CF2" w:rsidRDefault="002129AA" w:rsidP="00CD6F94">
            <w:pPr>
              <w:keepNext/>
              <w:keepLines/>
              <w:rPr>
                <w:rFonts w:ascii="Times New Roman" w:hAnsi="Times New Roman"/>
                <w:sz w:val="24"/>
                <w:szCs w:val="24"/>
                <w:lang w:val="ru-RU"/>
              </w:rPr>
            </w:pPr>
            <w:r w:rsidRPr="00520CF2">
              <w:rPr>
                <w:rFonts w:ascii="Times New Roman" w:hAnsi="Times New Roman"/>
                <w:sz w:val="24"/>
                <w:szCs w:val="24"/>
                <w:lang w:val="ru-RU" w:eastAsia="en-US"/>
              </w:rPr>
              <w:t>Орган по сертификации во всех возможных случаях должен официально уведомлять заявителя о результате и окончании процесса рассмотрения жалобы.</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D04B3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A12678">
            <w:pPr>
              <w:keepNext/>
              <w:keepLines/>
              <w:jc w:val="center"/>
              <w:rPr>
                <w:rFonts w:ascii="Times New Roman" w:hAnsi="Times New Roman"/>
                <w:sz w:val="24"/>
                <w:szCs w:val="24"/>
                <w:lang w:val="ru-RU"/>
              </w:rPr>
            </w:pPr>
            <w:r w:rsidRPr="00520CF2">
              <w:rPr>
                <w:rFonts w:ascii="Times New Roman" w:hAnsi="Times New Roman"/>
                <w:sz w:val="24"/>
                <w:szCs w:val="24"/>
                <w:lang w:val="ru-RU"/>
              </w:rPr>
              <w:t>7.13.8</w:t>
            </w:r>
          </w:p>
        </w:tc>
        <w:tc>
          <w:tcPr>
            <w:tcW w:w="5668" w:type="dxa"/>
            <w:gridSpan w:val="13"/>
            <w:tcBorders>
              <w:top w:val="single" w:sz="4" w:space="0" w:color="auto"/>
              <w:bottom w:val="single" w:sz="4" w:space="0" w:color="auto"/>
            </w:tcBorders>
          </w:tcPr>
          <w:p w:rsidR="002129AA" w:rsidRPr="00520CF2" w:rsidRDefault="002129AA" w:rsidP="00CD6F94">
            <w:pPr>
              <w:keepNext/>
              <w:keepLines/>
              <w:rPr>
                <w:rFonts w:ascii="Times New Roman" w:hAnsi="Times New Roman"/>
                <w:sz w:val="24"/>
                <w:szCs w:val="24"/>
                <w:lang w:val="ru-RU"/>
              </w:rPr>
            </w:pPr>
            <w:r w:rsidRPr="00520CF2">
              <w:rPr>
                <w:rFonts w:ascii="Times New Roman" w:hAnsi="Times New Roman"/>
                <w:sz w:val="24"/>
                <w:szCs w:val="24"/>
                <w:lang w:val="ru-RU" w:eastAsia="en-US"/>
              </w:rPr>
              <w:t>Орган по сертификации должен официально уведомить апеллянта о результате и окончании процесса рассмотрения апелляции.</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2129AA" w:rsidRPr="00520CF2" w:rsidTr="00D04B3B">
        <w:tblPrEx>
          <w:tblBorders>
            <w:bottom w:val="single" w:sz="4" w:space="0" w:color="auto"/>
          </w:tblBorders>
        </w:tblPrEx>
        <w:tc>
          <w:tcPr>
            <w:tcW w:w="855" w:type="dxa"/>
            <w:tcBorders>
              <w:top w:val="single" w:sz="4" w:space="0" w:color="auto"/>
              <w:bottom w:val="single" w:sz="4" w:space="0" w:color="auto"/>
            </w:tcBorders>
          </w:tcPr>
          <w:p w:rsidR="002129AA" w:rsidRPr="00520CF2" w:rsidRDefault="002129AA" w:rsidP="00A12678">
            <w:pPr>
              <w:keepNext/>
              <w:keepLines/>
              <w:jc w:val="center"/>
              <w:rPr>
                <w:rFonts w:ascii="Times New Roman" w:hAnsi="Times New Roman"/>
                <w:sz w:val="24"/>
                <w:szCs w:val="24"/>
                <w:lang w:val="ru-RU"/>
              </w:rPr>
            </w:pPr>
            <w:r w:rsidRPr="00520CF2">
              <w:rPr>
                <w:rFonts w:ascii="Times New Roman" w:hAnsi="Times New Roman"/>
                <w:sz w:val="24"/>
                <w:szCs w:val="24"/>
                <w:lang w:val="ru-RU"/>
              </w:rPr>
              <w:t>7.13.9</w:t>
            </w:r>
          </w:p>
        </w:tc>
        <w:tc>
          <w:tcPr>
            <w:tcW w:w="5668" w:type="dxa"/>
            <w:gridSpan w:val="13"/>
            <w:tcBorders>
              <w:top w:val="single" w:sz="4" w:space="0" w:color="auto"/>
              <w:bottom w:val="single" w:sz="4" w:space="0" w:color="auto"/>
            </w:tcBorders>
          </w:tcPr>
          <w:p w:rsidR="002129AA" w:rsidRPr="00520CF2" w:rsidRDefault="002129AA" w:rsidP="00CD6F94">
            <w:pPr>
              <w:keepNext/>
              <w:keepLines/>
              <w:rPr>
                <w:rFonts w:ascii="Times New Roman" w:hAnsi="Times New Roman"/>
                <w:sz w:val="24"/>
                <w:szCs w:val="24"/>
                <w:lang w:val="ru-RU"/>
              </w:rPr>
            </w:pPr>
            <w:r w:rsidRPr="00520CF2">
              <w:rPr>
                <w:rFonts w:ascii="Times New Roman" w:hAnsi="Times New Roman"/>
                <w:sz w:val="24"/>
                <w:szCs w:val="24"/>
                <w:lang w:val="ru-RU" w:eastAsia="en-US"/>
              </w:rPr>
              <w:t>Орган по сертификации должен предпринять все соответствующие действия, необходимые для удовлетворения жалобы или апелляции.</w:t>
            </w:r>
          </w:p>
        </w:tc>
        <w:tc>
          <w:tcPr>
            <w:tcW w:w="1701" w:type="dxa"/>
            <w:tcBorders>
              <w:top w:val="single" w:sz="4" w:space="0" w:color="auto"/>
              <w:bottom w:val="single" w:sz="4" w:space="0" w:color="auto"/>
            </w:tcBorders>
            <w:shd w:val="clear" w:color="auto" w:fill="DEEAF6"/>
          </w:tcPr>
          <w:p w:rsidR="002129AA" w:rsidRPr="00520CF2" w:rsidRDefault="002129AA" w:rsidP="005E38BE">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4" w:space="0" w:color="auto"/>
              <w:bottom w:val="single" w:sz="4" w:space="0" w:color="auto"/>
            </w:tcBorders>
            <w:shd w:val="clear" w:color="auto" w:fill="FFF2CC"/>
          </w:tcPr>
          <w:p w:rsidR="002129AA" w:rsidRPr="00520CF2" w:rsidRDefault="002129AA">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5" w:type="dxa"/>
            <w:tcBorders>
              <w:top w:val="single" w:sz="4" w:space="0" w:color="auto"/>
              <w:bottom w:val="single" w:sz="4" w:space="0" w:color="auto"/>
            </w:tcBorders>
            <w:shd w:val="clear" w:color="auto" w:fill="FFF2CC"/>
          </w:tcPr>
          <w:p w:rsidR="002129AA" w:rsidRPr="00520CF2" w:rsidRDefault="002129AA" w:rsidP="005E38BE">
            <w:pPr>
              <w:spacing w:after="40" w:line="200" w:lineRule="exact"/>
              <w:rPr>
                <w:rFonts w:ascii="Times New Roman" w:hAnsi="Times New Roman"/>
                <w:sz w:val="24"/>
                <w:szCs w:val="24"/>
                <w:lang w:val="ru-RU"/>
              </w:rPr>
            </w:pPr>
          </w:p>
        </w:tc>
        <w:tc>
          <w:tcPr>
            <w:tcW w:w="1701" w:type="dxa"/>
            <w:tcBorders>
              <w:top w:val="single" w:sz="4" w:space="0" w:color="auto"/>
              <w:bottom w:val="single" w:sz="4" w:space="0" w:color="auto"/>
            </w:tcBorders>
            <w:shd w:val="clear" w:color="auto" w:fill="FFF2CC"/>
          </w:tcPr>
          <w:p w:rsidR="002129AA" w:rsidRPr="00520CF2" w:rsidRDefault="002129AA" w:rsidP="005E38BE">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bl>
    <w:p w:rsidR="00E0059F" w:rsidRPr="00520CF2" w:rsidRDefault="00E0059F" w:rsidP="00FD622D">
      <w:pPr>
        <w:spacing w:after="40" w:line="200" w:lineRule="exact"/>
        <w:rPr>
          <w:sz w:val="18"/>
          <w:szCs w:val="18"/>
          <w:lang w:val="ru-RU"/>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9"/>
        <w:gridCol w:w="23"/>
        <w:gridCol w:w="480"/>
        <w:gridCol w:w="3372"/>
        <w:gridCol w:w="1818"/>
        <w:gridCol w:w="1701"/>
        <w:gridCol w:w="567"/>
        <w:gridCol w:w="567"/>
        <w:gridCol w:w="567"/>
        <w:gridCol w:w="4536"/>
        <w:gridCol w:w="1701"/>
      </w:tblGrid>
      <w:tr w:rsidR="00520CF2" w:rsidRPr="00520CF2" w:rsidTr="005E38BE">
        <w:trPr>
          <w:trHeight w:val="797"/>
        </w:trPr>
        <w:tc>
          <w:tcPr>
            <w:tcW w:w="852" w:type="dxa"/>
            <w:gridSpan w:val="2"/>
            <w:vMerge w:val="restart"/>
            <w:tcBorders>
              <w:top w:val="single" w:sz="12" w:space="0" w:color="auto"/>
            </w:tcBorders>
            <w:shd w:val="clear" w:color="auto" w:fill="CCCCCC"/>
          </w:tcPr>
          <w:p w:rsidR="005E38BE" w:rsidRPr="00520CF2" w:rsidRDefault="005E38BE" w:rsidP="005A562A">
            <w:pPr>
              <w:keepNext/>
              <w:keepLines/>
              <w:spacing w:after="40" w:line="200" w:lineRule="exact"/>
              <w:rPr>
                <w:rFonts w:ascii="Times New Roman" w:hAnsi="Times New Roman"/>
                <w:sz w:val="24"/>
                <w:szCs w:val="24"/>
                <w:lang w:val="ru-RU"/>
              </w:rPr>
            </w:pPr>
          </w:p>
        </w:tc>
        <w:tc>
          <w:tcPr>
            <w:tcW w:w="3852" w:type="dxa"/>
            <w:gridSpan w:val="2"/>
            <w:vMerge w:val="restart"/>
            <w:tcBorders>
              <w:top w:val="single" w:sz="12" w:space="0" w:color="auto"/>
            </w:tcBorders>
            <w:shd w:val="clear" w:color="auto" w:fill="CCCCCC"/>
            <w:vAlign w:val="center"/>
          </w:tcPr>
          <w:p w:rsidR="005E38BE" w:rsidRPr="00520CF2" w:rsidRDefault="005E38BE" w:rsidP="005A562A">
            <w:pPr>
              <w:jc w:val="center"/>
              <w:rPr>
                <w:rFonts w:ascii="Times New Roman" w:hAnsi="Times New Roman"/>
                <w:sz w:val="24"/>
                <w:szCs w:val="24"/>
                <w:lang w:val="ru-RU"/>
              </w:rPr>
            </w:pPr>
            <w:r w:rsidRPr="00520CF2">
              <w:rPr>
                <w:rFonts w:ascii="Times New Roman" w:hAnsi="Times New Roman"/>
                <w:sz w:val="24"/>
                <w:szCs w:val="24"/>
                <w:lang w:val="ru-RU"/>
              </w:rPr>
              <w:t>Требование</w:t>
            </w:r>
          </w:p>
        </w:tc>
        <w:tc>
          <w:tcPr>
            <w:tcW w:w="1818" w:type="dxa"/>
            <w:vMerge w:val="restart"/>
            <w:tcBorders>
              <w:top w:val="single" w:sz="12" w:space="0" w:color="auto"/>
            </w:tcBorders>
            <w:shd w:val="clear" w:color="auto" w:fill="CCCCCC"/>
            <w:vAlign w:val="center"/>
          </w:tcPr>
          <w:p w:rsidR="005E38BE" w:rsidRPr="00520CF2" w:rsidRDefault="005E38BE" w:rsidP="005A562A">
            <w:pPr>
              <w:jc w:val="center"/>
              <w:rPr>
                <w:rFonts w:ascii="Times New Roman" w:hAnsi="Times New Roman"/>
                <w:sz w:val="24"/>
                <w:szCs w:val="24"/>
                <w:lang w:val="ru-RU"/>
              </w:rPr>
            </w:pPr>
            <w:r w:rsidRPr="00520CF2">
              <w:rPr>
                <w:rFonts w:ascii="Times New Roman" w:hAnsi="Times New Roman"/>
                <w:sz w:val="24"/>
                <w:szCs w:val="24"/>
                <w:lang w:val="ru-RU"/>
              </w:rPr>
              <w:t>Ответствен-ность</w:t>
            </w:r>
          </w:p>
          <w:p w:rsidR="005E38BE" w:rsidRPr="00520CF2" w:rsidRDefault="005E38BE" w:rsidP="005A562A">
            <w:pPr>
              <w:jc w:val="center"/>
              <w:rPr>
                <w:rFonts w:ascii="Times New Roman" w:hAnsi="Times New Roman"/>
                <w:sz w:val="24"/>
                <w:szCs w:val="24"/>
                <w:lang w:val="ru-RU"/>
              </w:rPr>
            </w:pPr>
          </w:p>
        </w:tc>
        <w:tc>
          <w:tcPr>
            <w:tcW w:w="1701" w:type="dxa"/>
            <w:vMerge w:val="restart"/>
            <w:tcBorders>
              <w:top w:val="single" w:sz="12" w:space="0" w:color="auto"/>
            </w:tcBorders>
            <w:shd w:val="clear" w:color="auto" w:fill="CCCCCC"/>
            <w:vAlign w:val="center"/>
          </w:tcPr>
          <w:p w:rsidR="005E38BE" w:rsidRPr="00520CF2" w:rsidRDefault="005E38BE" w:rsidP="005A562A">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ru-RU"/>
              </w:rPr>
              <w:t>Документы  системы менеджмента для реализации  требования</w:t>
            </w:r>
          </w:p>
        </w:tc>
        <w:tc>
          <w:tcPr>
            <w:tcW w:w="6237" w:type="dxa"/>
            <w:gridSpan w:val="4"/>
            <w:tcBorders>
              <w:top w:val="single" w:sz="12" w:space="0" w:color="auto"/>
              <w:bottom w:val="single" w:sz="4" w:space="0" w:color="auto"/>
            </w:tcBorders>
            <w:shd w:val="clear" w:color="auto" w:fill="CCCCCC"/>
            <w:vAlign w:val="center"/>
          </w:tcPr>
          <w:p w:rsidR="005E38BE" w:rsidRPr="00520CF2" w:rsidRDefault="005E38BE" w:rsidP="005A562A">
            <w:pPr>
              <w:pStyle w:val="a4"/>
              <w:keepNext/>
              <w:keepLines/>
              <w:tabs>
                <w:tab w:val="clear" w:pos="9072"/>
              </w:tabs>
              <w:spacing w:after="40" w:line="200" w:lineRule="exact"/>
              <w:jc w:val="center"/>
              <w:rPr>
                <w:rFonts w:ascii="Times New Roman" w:hAnsi="Times New Roman"/>
                <w:bCs/>
                <w:sz w:val="24"/>
                <w:szCs w:val="24"/>
                <w:lang w:val="ru-RU"/>
              </w:rPr>
            </w:pPr>
            <w:r w:rsidRPr="00520CF2">
              <w:rPr>
                <w:rFonts w:ascii="Times New Roman" w:hAnsi="Times New Roman"/>
                <w:sz w:val="24"/>
                <w:szCs w:val="24"/>
                <w:lang w:val="ru-RU"/>
              </w:rPr>
              <w:t>Оценка</w:t>
            </w:r>
            <w:r w:rsidRPr="00520CF2">
              <w:rPr>
                <w:rFonts w:ascii="Times New Roman" w:hAnsi="Times New Roman"/>
                <w:sz w:val="24"/>
                <w:szCs w:val="24"/>
                <w:vertAlign w:val="superscript"/>
                <w:lang w:val="ru-RU"/>
              </w:rPr>
              <w:t>2</w:t>
            </w:r>
          </w:p>
        </w:tc>
        <w:tc>
          <w:tcPr>
            <w:tcW w:w="1701" w:type="dxa"/>
            <w:tcBorders>
              <w:top w:val="single" w:sz="12" w:space="0" w:color="auto"/>
            </w:tcBorders>
            <w:shd w:val="clear" w:color="auto" w:fill="CCCCCC"/>
            <w:vAlign w:val="center"/>
          </w:tcPr>
          <w:p w:rsidR="005E38BE" w:rsidRPr="00520CF2" w:rsidRDefault="005E38BE" w:rsidP="005A562A">
            <w:pPr>
              <w:pStyle w:val="a4"/>
              <w:keepNext/>
              <w:keepLines/>
              <w:tabs>
                <w:tab w:val="clear" w:pos="9072"/>
              </w:tab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ru-RU"/>
              </w:rPr>
              <w:t>Документы системы менеджмента, где внесены изменения</w:t>
            </w:r>
          </w:p>
        </w:tc>
      </w:tr>
      <w:tr w:rsidR="00520CF2" w:rsidRPr="00520CF2" w:rsidTr="005E38BE">
        <w:tc>
          <w:tcPr>
            <w:tcW w:w="852" w:type="dxa"/>
            <w:gridSpan w:val="2"/>
            <w:vMerge/>
            <w:tcBorders>
              <w:bottom w:val="single" w:sz="12" w:space="0" w:color="auto"/>
            </w:tcBorders>
            <w:shd w:val="clear" w:color="auto" w:fill="CCCCCC"/>
          </w:tcPr>
          <w:p w:rsidR="005E38BE" w:rsidRPr="00520CF2" w:rsidRDefault="005E38BE" w:rsidP="003A3E8B">
            <w:pPr>
              <w:keepNext/>
              <w:keepLines/>
              <w:spacing w:after="40" w:line="200" w:lineRule="exact"/>
              <w:rPr>
                <w:rFonts w:ascii="Times New Roman" w:hAnsi="Times New Roman"/>
                <w:sz w:val="24"/>
                <w:szCs w:val="24"/>
                <w:lang w:val="ru-RU"/>
              </w:rPr>
            </w:pPr>
          </w:p>
        </w:tc>
        <w:tc>
          <w:tcPr>
            <w:tcW w:w="3852" w:type="dxa"/>
            <w:gridSpan w:val="2"/>
            <w:vMerge/>
            <w:tcBorders>
              <w:bottom w:val="single" w:sz="12" w:space="0" w:color="auto"/>
            </w:tcBorders>
            <w:shd w:val="clear" w:color="auto" w:fill="CCCCCC"/>
            <w:vAlign w:val="center"/>
          </w:tcPr>
          <w:p w:rsidR="005E38BE" w:rsidRPr="00520CF2" w:rsidRDefault="005E38BE" w:rsidP="00AA6EBB">
            <w:pPr>
              <w:pStyle w:val="3"/>
              <w:rPr>
                <w:color w:val="auto"/>
              </w:rPr>
            </w:pPr>
          </w:p>
        </w:tc>
        <w:tc>
          <w:tcPr>
            <w:tcW w:w="1818" w:type="dxa"/>
            <w:vMerge/>
            <w:tcBorders>
              <w:bottom w:val="single" w:sz="12" w:space="0" w:color="auto"/>
            </w:tcBorders>
            <w:shd w:val="clear" w:color="auto" w:fill="CCCCCC"/>
            <w:vAlign w:val="center"/>
          </w:tcPr>
          <w:p w:rsidR="005E38BE" w:rsidRPr="00520CF2" w:rsidRDefault="005E38BE" w:rsidP="00AA6EBB">
            <w:pPr>
              <w:pStyle w:val="3"/>
              <w:rPr>
                <w:color w:val="auto"/>
              </w:rPr>
            </w:pPr>
          </w:p>
        </w:tc>
        <w:tc>
          <w:tcPr>
            <w:tcW w:w="1701" w:type="dxa"/>
            <w:vMerge/>
            <w:tcBorders>
              <w:bottom w:val="single" w:sz="12" w:space="0" w:color="auto"/>
            </w:tcBorders>
            <w:shd w:val="clear" w:color="auto" w:fill="CCCCCC"/>
            <w:vAlign w:val="center"/>
          </w:tcPr>
          <w:p w:rsidR="005E38BE" w:rsidRPr="00520CF2" w:rsidRDefault="005E38BE" w:rsidP="00074644">
            <w:pPr>
              <w:keepNext/>
              <w:keepLines/>
              <w:spacing w:after="40" w:line="200" w:lineRule="exact"/>
              <w:jc w:val="center"/>
              <w:rPr>
                <w:rFonts w:ascii="Times New Roman" w:hAnsi="Times New Roman"/>
                <w:bCs/>
                <w:sz w:val="24"/>
                <w:szCs w:val="24"/>
                <w:lang w:val="ru-RU"/>
              </w:rPr>
            </w:pPr>
          </w:p>
        </w:tc>
        <w:tc>
          <w:tcPr>
            <w:tcW w:w="567" w:type="dxa"/>
            <w:tcBorders>
              <w:top w:val="single" w:sz="4" w:space="0" w:color="auto"/>
              <w:bottom w:val="single" w:sz="12" w:space="0" w:color="auto"/>
            </w:tcBorders>
            <w:shd w:val="clear" w:color="auto" w:fill="CCCCCC"/>
            <w:vAlign w:val="center"/>
          </w:tcPr>
          <w:p w:rsidR="005E38BE" w:rsidRPr="00520CF2" w:rsidRDefault="005E38BE" w:rsidP="00074644">
            <w:pPr>
              <w:pStyle w:val="a4"/>
              <w:keepNext/>
              <w:keepLines/>
              <w:tabs>
                <w:tab w:val="clear" w:pos="9072"/>
                <w:tab w:val="center" w:pos="119"/>
              </w:tabs>
              <w:spacing w:after="40" w:line="200" w:lineRule="exact"/>
              <w:jc w:val="center"/>
              <w:rPr>
                <w:rFonts w:ascii="Times New Roman" w:hAnsi="Times New Roman"/>
                <w:szCs w:val="24"/>
                <w:lang w:val="en-GB"/>
              </w:rPr>
            </w:pPr>
            <w:r w:rsidRPr="00520CF2">
              <w:rPr>
                <w:rFonts w:ascii="Times New Roman" w:hAnsi="Times New Roman"/>
                <w:szCs w:val="24"/>
                <w:highlight w:val="lightGray"/>
                <w:lang w:val="ru-RU"/>
              </w:rPr>
              <w:t>С</w:t>
            </w:r>
          </w:p>
        </w:tc>
        <w:tc>
          <w:tcPr>
            <w:tcW w:w="567" w:type="dxa"/>
            <w:tcBorders>
              <w:top w:val="single" w:sz="4" w:space="0" w:color="auto"/>
              <w:bottom w:val="single" w:sz="12" w:space="0" w:color="auto"/>
            </w:tcBorders>
            <w:shd w:val="clear" w:color="auto" w:fill="CCCCCC"/>
            <w:vAlign w:val="center"/>
          </w:tcPr>
          <w:p w:rsidR="005E38BE" w:rsidRPr="00520CF2" w:rsidRDefault="005E38BE" w:rsidP="00074644">
            <w:pPr>
              <w:pStyle w:val="a4"/>
              <w:keepNext/>
              <w:keepLines/>
              <w:tabs>
                <w:tab w:val="clear" w:pos="9072"/>
              </w:tabs>
              <w:spacing w:after="40" w:line="200" w:lineRule="exact"/>
              <w:jc w:val="center"/>
              <w:rPr>
                <w:rFonts w:ascii="Times New Roman" w:hAnsi="Times New Roman"/>
                <w:szCs w:val="24"/>
                <w:lang w:val="en-GB"/>
              </w:rPr>
            </w:pPr>
            <w:r w:rsidRPr="00520CF2">
              <w:rPr>
                <w:rFonts w:ascii="Times New Roman" w:hAnsi="Times New Roman"/>
                <w:szCs w:val="24"/>
                <w:highlight w:val="lightGray"/>
                <w:lang w:val="ru-RU"/>
              </w:rPr>
              <w:t>Н</w:t>
            </w:r>
            <w:r w:rsidRPr="00520CF2">
              <w:rPr>
                <w:rFonts w:ascii="Times New Roman" w:hAnsi="Times New Roman"/>
                <w:szCs w:val="24"/>
                <w:highlight w:val="lightGray"/>
                <w:vertAlign w:val="subscript"/>
                <w:lang w:val="ru-RU"/>
              </w:rPr>
              <w:t>нз</w:t>
            </w:r>
          </w:p>
        </w:tc>
        <w:tc>
          <w:tcPr>
            <w:tcW w:w="567" w:type="dxa"/>
            <w:tcBorders>
              <w:top w:val="single" w:sz="4" w:space="0" w:color="auto"/>
              <w:bottom w:val="single" w:sz="12" w:space="0" w:color="auto"/>
            </w:tcBorders>
            <w:shd w:val="clear" w:color="auto" w:fill="CCCCCC"/>
            <w:vAlign w:val="center"/>
          </w:tcPr>
          <w:p w:rsidR="005E38BE" w:rsidRPr="00520CF2" w:rsidRDefault="005E38BE" w:rsidP="00074644">
            <w:pPr>
              <w:keepNext/>
              <w:keepLines/>
              <w:spacing w:after="40" w:line="200" w:lineRule="exact"/>
              <w:jc w:val="center"/>
              <w:rPr>
                <w:rFonts w:ascii="Times New Roman" w:hAnsi="Times New Roman"/>
                <w:szCs w:val="24"/>
                <w:lang w:val="en-GB"/>
              </w:rPr>
            </w:pPr>
            <w:r w:rsidRPr="00520CF2">
              <w:rPr>
                <w:rFonts w:ascii="Times New Roman" w:hAnsi="Times New Roman"/>
                <w:szCs w:val="24"/>
                <w:highlight w:val="lightGray"/>
                <w:lang w:val="ru-RU"/>
              </w:rPr>
              <w:t>Н</w:t>
            </w:r>
            <w:r w:rsidRPr="00520CF2">
              <w:rPr>
                <w:rFonts w:ascii="Times New Roman" w:hAnsi="Times New Roman"/>
                <w:szCs w:val="24"/>
                <w:highlight w:val="lightGray"/>
                <w:vertAlign w:val="subscript"/>
                <w:lang w:val="ru-RU"/>
              </w:rPr>
              <w:t>зн</w:t>
            </w:r>
          </w:p>
        </w:tc>
        <w:tc>
          <w:tcPr>
            <w:tcW w:w="4536" w:type="dxa"/>
            <w:tcBorders>
              <w:bottom w:val="single" w:sz="12" w:space="0" w:color="auto"/>
            </w:tcBorders>
            <w:shd w:val="clear" w:color="auto" w:fill="CCCCCC"/>
          </w:tcPr>
          <w:p w:rsidR="005E38BE" w:rsidRPr="00520CF2" w:rsidRDefault="00AA6EBB" w:rsidP="00AA6EBB">
            <w:pPr>
              <w:pStyle w:val="3"/>
              <w:rPr>
                <w:color w:val="auto"/>
              </w:rPr>
            </w:pPr>
            <w:r w:rsidRPr="00520CF2">
              <w:rPr>
                <w:color w:val="auto"/>
              </w:rPr>
              <w:t>Комментарии</w:t>
            </w:r>
            <w:r w:rsidRPr="00520CF2">
              <w:rPr>
                <w:color w:val="auto"/>
                <w:vertAlign w:val="superscript"/>
              </w:rPr>
              <w:t>5</w:t>
            </w:r>
          </w:p>
        </w:tc>
        <w:tc>
          <w:tcPr>
            <w:tcW w:w="1701" w:type="dxa"/>
            <w:tcBorders>
              <w:bottom w:val="single" w:sz="12" w:space="0" w:color="auto"/>
            </w:tcBorders>
            <w:shd w:val="clear" w:color="auto" w:fill="CCCCCC"/>
          </w:tcPr>
          <w:p w:rsidR="005E38BE" w:rsidRPr="00520CF2" w:rsidRDefault="005E38BE" w:rsidP="00AA6EBB">
            <w:pPr>
              <w:pStyle w:val="3"/>
              <w:rPr>
                <w:color w:val="auto"/>
              </w:rPr>
            </w:pPr>
          </w:p>
        </w:tc>
      </w:tr>
      <w:tr w:rsidR="00520CF2" w:rsidRPr="00520CF2" w:rsidTr="00D675FC">
        <w:tblPrEx>
          <w:tblBorders>
            <w:bottom w:val="single" w:sz="4" w:space="0" w:color="auto"/>
          </w:tblBorders>
        </w:tblPrEx>
        <w:tc>
          <w:tcPr>
            <w:tcW w:w="16161" w:type="dxa"/>
            <w:gridSpan w:val="11"/>
            <w:tcBorders>
              <w:top w:val="single" w:sz="12" w:space="0" w:color="auto"/>
              <w:bottom w:val="single" w:sz="12" w:space="0" w:color="auto"/>
            </w:tcBorders>
            <w:shd w:val="clear" w:color="auto" w:fill="auto"/>
          </w:tcPr>
          <w:p w:rsidR="00DF77C3" w:rsidRPr="00520CF2" w:rsidRDefault="00DF77C3" w:rsidP="00DF77C3">
            <w:pPr>
              <w:spacing w:after="40" w:line="200" w:lineRule="exact"/>
              <w:rPr>
                <w:rFonts w:ascii="Times New Roman" w:hAnsi="Times New Roman"/>
                <w:iCs/>
                <w:sz w:val="24"/>
                <w:szCs w:val="24"/>
                <w:lang w:val="en-GB"/>
              </w:rPr>
            </w:pPr>
            <w:bookmarkStart w:id="93" w:name="_Toc511899981"/>
            <w:r w:rsidRPr="00520CF2">
              <w:rPr>
                <w:rFonts w:ascii="Times New Roman" w:hAnsi="Times New Roman"/>
                <w:sz w:val="24"/>
                <w:szCs w:val="24"/>
                <w:lang w:val="en-GB"/>
              </w:rPr>
              <w:t>8</w:t>
            </w:r>
            <w:r w:rsidRPr="00520CF2">
              <w:rPr>
                <w:rFonts w:ascii="Times New Roman" w:hAnsi="Times New Roman"/>
                <w:sz w:val="24"/>
                <w:szCs w:val="24"/>
                <w:lang w:val="en-GB"/>
              </w:rPr>
              <w:tab/>
            </w:r>
            <w:bookmarkEnd w:id="93"/>
            <w:r w:rsidRPr="00520CF2">
              <w:rPr>
                <w:rFonts w:ascii="Times New Roman" w:hAnsi="Times New Roman"/>
                <w:sz w:val="24"/>
                <w:szCs w:val="24"/>
                <w:lang w:val="ru-RU" w:eastAsia="en-US"/>
              </w:rPr>
              <w:t>Требования к системе менеджмента</w:t>
            </w:r>
          </w:p>
        </w:tc>
      </w:tr>
      <w:tr w:rsidR="00520CF2" w:rsidRPr="00520CF2" w:rsidTr="005E38BE">
        <w:tblPrEx>
          <w:tblBorders>
            <w:bottom w:val="single" w:sz="4" w:space="0" w:color="auto"/>
          </w:tblBorders>
        </w:tblPrEx>
        <w:tc>
          <w:tcPr>
            <w:tcW w:w="4704" w:type="dxa"/>
            <w:gridSpan w:val="4"/>
            <w:tcBorders>
              <w:top w:val="single" w:sz="12" w:space="0" w:color="auto"/>
              <w:bottom w:val="single" w:sz="12" w:space="0" w:color="auto"/>
              <w:right w:val="single" w:sz="4" w:space="0" w:color="auto"/>
            </w:tcBorders>
            <w:shd w:val="clear" w:color="auto" w:fill="auto"/>
          </w:tcPr>
          <w:p w:rsidR="005E38BE" w:rsidRPr="00520CF2" w:rsidRDefault="00311ED1" w:rsidP="00311ED1">
            <w:pPr>
              <w:pStyle w:val="3"/>
              <w:jc w:val="left"/>
              <w:rPr>
                <w:color w:val="auto"/>
              </w:rPr>
            </w:pPr>
            <w:r w:rsidRPr="00520CF2">
              <w:rPr>
                <w:rFonts w:cs="Times New Roman"/>
                <w:bCs w:val="0"/>
                <w:color w:val="auto"/>
                <w:lang w:val="en-GB" w:eastAsia="de-DE"/>
              </w:rPr>
              <w:t>8.1</w:t>
            </w:r>
            <w:r w:rsidRPr="00520CF2">
              <w:rPr>
                <w:rFonts w:cs="Times New Roman"/>
                <w:bCs w:val="0"/>
                <w:color w:val="auto"/>
                <w:lang w:val="en-GB" w:eastAsia="de-DE"/>
              </w:rPr>
              <w:tab/>
            </w:r>
            <w:r w:rsidRPr="00520CF2">
              <w:rPr>
                <w:rFonts w:cs="Times New Roman"/>
                <w:bCs w:val="0"/>
                <w:color w:val="auto"/>
              </w:rPr>
              <w:t>Варианты</w:t>
            </w:r>
          </w:p>
        </w:tc>
        <w:tc>
          <w:tcPr>
            <w:tcW w:w="1818" w:type="dxa"/>
            <w:tcBorders>
              <w:top w:val="single" w:sz="12" w:space="0" w:color="auto"/>
              <w:bottom w:val="single" w:sz="12" w:space="0" w:color="auto"/>
              <w:right w:val="single" w:sz="4" w:space="0" w:color="auto"/>
            </w:tcBorders>
            <w:shd w:val="clear" w:color="auto" w:fill="auto"/>
          </w:tcPr>
          <w:p w:rsidR="005E38BE" w:rsidRPr="00520CF2" w:rsidRDefault="005E38BE" w:rsidP="00311ED1">
            <w:pPr>
              <w:spacing w:after="40" w:line="200" w:lineRule="exact"/>
              <w:rPr>
                <w:rFonts w:ascii="Times New Roman" w:hAnsi="Times New Roman"/>
                <w:sz w:val="24"/>
                <w:szCs w:val="24"/>
                <w:lang w:val="ru-RU"/>
              </w:rPr>
            </w:pPr>
            <w:r w:rsidRPr="00520CF2">
              <w:rPr>
                <w:rFonts w:ascii="Times New Roman" w:hAnsi="Times New Roman"/>
                <w:sz w:val="24"/>
                <w:szCs w:val="24"/>
                <w:lang w:val="ru-RU"/>
              </w:rPr>
              <w:t xml:space="preserve">ВО/СВО </w:t>
            </w:r>
          </w:p>
        </w:tc>
        <w:tc>
          <w:tcPr>
            <w:tcW w:w="1701" w:type="dxa"/>
            <w:tcBorders>
              <w:top w:val="single" w:sz="12" w:space="0" w:color="auto"/>
              <w:left w:val="single" w:sz="4" w:space="0" w:color="auto"/>
              <w:bottom w:val="single" w:sz="12" w:space="0" w:color="auto"/>
              <w:right w:val="single" w:sz="4" w:space="0" w:color="auto"/>
            </w:tcBorders>
            <w:shd w:val="clear" w:color="auto" w:fill="DEEAF6"/>
          </w:tcPr>
          <w:p w:rsidR="005E38BE" w:rsidRPr="00520CF2" w:rsidRDefault="005E38BE" w:rsidP="003A3E8B">
            <w:pPr>
              <w:spacing w:after="40" w:line="200" w:lineRule="exact"/>
              <w:rPr>
                <w:rFonts w:ascii="Times New Roman" w:hAnsi="Times New Roman"/>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12" w:space="0" w:color="auto"/>
              <w:bottom w:val="single" w:sz="12" w:space="0" w:color="auto"/>
            </w:tcBorders>
            <w:shd w:val="clear" w:color="auto" w:fill="FFF2CC"/>
          </w:tcPr>
          <w:p w:rsidR="005E38BE" w:rsidRPr="00520CF2" w:rsidRDefault="005E38BE" w:rsidP="003A3E8B">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5E38BE" w:rsidRPr="00520CF2" w:rsidRDefault="005E38BE" w:rsidP="003A3E8B">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7" w:type="dxa"/>
            <w:tcBorders>
              <w:top w:val="single" w:sz="12" w:space="0" w:color="auto"/>
              <w:bottom w:val="single" w:sz="12" w:space="0" w:color="auto"/>
            </w:tcBorders>
            <w:shd w:val="clear" w:color="auto" w:fill="FFF2CC"/>
          </w:tcPr>
          <w:p w:rsidR="005E38BE" w:rsidRPr="00520CF2" w:rsidRDefault="005E38BE" w:rsidP="003A3E8B">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6" w:type="dxa"/>
            <w:tcBorders>
              <w:top w:val="single" w:sz="12" w:space="0" w:color="auto"/>
              <w:bottom w:val="single" w:sz="12" w:space="0" w:color="auto"/>
            </w:tcBorders>
            <w:shd w:val="clear" w:color="auto" w:fill="FFF2CC"/>
          </w:tcPr>
          <w:p w:rsidR="005E38BE" w:rsidRPr="00520CF2" w:rsidRDefault="005E38BE" w:rsidP="003A3E8B">
            <w:pPr>
              <w:spacing w:after="40" w:line="200" w:lineRule="exact"/>
              <w:jc w:val="center"/>
              <w:rPr>
                <w:rFonts w:ascii="Times New Roman" w:hAnsi="Times New Roman"/>
                <w:iCs/>
                <w:sz w:val="24"/>
                <w:szCs w:val="24"/>
                <w:lang w:val="en-GB"/>
              </w:rPr>
            </w:pPr>
          </w:p>
        </w:tc>
        <w:tc>
          <w:tcPr>
            <w:tcW w:w="1701" w:type="dxa"/>
            <w:tcBorders>
              <w:top w:val="single" w:sz="12" w:space="0" w:color="auto"/>
              <w:bottom w:val="single" w:sz="12" w:space="0" w:color="auto"/>
            </w:tcBorders>
            <w:shd w:val="clear" w:color="auto" w:fill="FFF2CC"/>
          </w:tcPr>
          <w:p w:rsidR="005E38BE" w:rsidRPr="00520CF2" w:rsidRDefault="005E38BE" w:rsidP="003A3E8B">
            <w:pPr>
              <w:spacing w:after="40" w:line="200" w:lineRule="exact"/>
              <w:jc w:val="center"/>
              <w:rPr>
                <w:rFonts w:ascii="Times New Roman" w:hAnsi="Times New Roman"/>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D675FC">
        <w:tblPrEx>
          <w:tblBorders>
            <w:bottom w:val="single" w:sz="4" w:space="0" w:color="auto"/>
          </w:tblBorders>
        </w:tblPrEx>
        <w:tc>
          <w:tcPr>
            <w:tcW w:w="829" w:type="dxa"/>
            <w:tcBorders>
              <w:top w:val="single" w:sz="12" w:space="0" w:color="auto"/>
              <w:bottom w:val="single" w:sz="12" w:space="0" w:color="auto"/>
              <w:right w:val="single" w:sz="4" w:space="0" w:color="auto"/>
            </w:tcBorders>
            <w:shd w:val="clear" w:color="auto" w:fill="auto"/>
          </w:tcPr>
          <w:p w:rsidR="005054B3" w:rsidRPr="00520CF2" w:rsidRDefault="005054B3" w:rsidP="00311ED1">
            <w:pPr>
              <w:pStyle w:val="3"/>
              <w:jc w:val="left"/>
              <w:rPr>
                <w:rFonts w:cs="Times New Roman"/>
                <w:bCs w:val="0"/>
                <w:color w:val="auto"/>
                <w:lang w:val="en-GB" w:eastAsia="de-DE"/>
              </w:rPr>
            </w:pPr>
          </w:p>
        </w:tc>
        <w:tc>
          <w:tcPr>
            <w:tcW w:w="503" w:type="dxa"/>
            <w:gridSpan w:val="2"/>
            <w:tcBorders>
              <w:top w:val="single" w:sz="12" w:space="0" w:color="auto"/>
              <w:bottom w:val="single" w:sz="12" w:space="0" w:color="auto"/>
              <w:right w:val="single" w:sz="4" w:space="0" w:color="auto"/>
            </w:tcBorders>
            <w:shd w:val="clear" w:color="auto" w:fill="auto"/>
          </w:tcPr>
          <w:p w:rsidR="005054B3" w:rsidRPr="00520CF2" w:rsidRDefault="005054B3" w:rsidP="00311ED1">
            <w:pPr>
              <w:pStyle w:val="3"/>
              <w:jc w:val="left"/>
              <w:rPr>
                <w:rFonts w:cs="Times New Roman"/>
                <w:bCs w:val="0"/>
                <w:color w:val="auto"/>
                <w:lang w:val="en-GB" w:eastAsia="de-DE"/>
              </w:rPr>
            </w:pPr>
            <w:r w:rsidRPr="00520CF2">
              <w:rPr>
                <w:bCs w:val="0"/>
                <w:color w:val="auto"/>
                <w:lang w:val="en-GB"/>
              </w:rPr>
              <w:fldChar w:fldCharType="begin">
                <w:ffData>
                  <w:name w:val=""/>
                  <w:enabled/>
                  <w:calcOnExit w:val="0"/>
                  <w:checkBox>
                    <w:sizeAuto/>
                    <w:default w:val="0"/>
                    <w:checked w:val="0"/>
                  </w:checkBox>
                </w:ffData>
              </w:fldChar>
            </w:r>
            <w:r w:rsidRPr="00520CF2">
              <w:rPr>
                <w:bCs w:val="0"/>
                <w:color w:val="auto"/>
                <w:lang w:val="en-GB"/>
              </w:rPr>
              <w:instrText xml:space="preserve"> FORMCHECKBOX </w:instrText>
            </w:r>
            <w:r w:rsidRPr="00520CF2">
              <w:rPr>
                <w:bCs w:val="0"/>
                <w:color w:val="auto"/>
                <w:lang w:val="en-GB"/>
              </w:rPr>
            </w:r>
            <w:r w:rsidRPr="00520CF2">
              <w:rPr>
                <w:bCs w:val="0"/>
                <w:color w:val="auto"/>
                <w:lang w:val="en-GB"/>
              </w:rPr>
              <w:fldChar w:fldCharType="end"/>
            </w:r>
          </w:p>
        </w:tc>
        <w:tc>
          <w:tcPr>
            <w:tcW w:w="3372" w:type="dxa"/>
            <w:tcBorders>
              <w:top w:val="single" w:sz="12" w:space="0" w:color="auto"/>
              <w:bottom w:val="single" w:sz="12" w:space="0" w:color="auto"/>
              <w:right w:val="single" w:sz="4" w:space="0" w:color="auto"/>
            </w:tcBorders>
            <w:shd w:val="clear" w:color="auto" w:fill="auto"/>
          </w:tcPr>
          <w:p w:rsidR="005054B3" w:rsidRPr="00520CF2" w:rsidRDefault="005054B3" w:rsidP="00311ED1">
            <w:pPr>
              <w:pStyle w:val="3"/>
              <w:jc w:val="left"/>
              <w:rPr>
                <w:rFonts w:cs="Times New Roman"/>
                <w:bCs w:val="0"/>
                <w:color w:val="auto"/>
                <w:lang w:val="en-GB" w:eastAsia="de-DE"/>
              </w:rPr>
            </w:pPr>
            <w:r w:rsidRPr="00520CF2">
              <w:rPr>
                <w:rFonts w:cs="Times New Roman"/>
                <w:bCs w:val="0"/>
                <w:color w:val="auto"/>
              </w:rPr>
              <w:t>Вариант  A</w:t>
            </w:r>
          </w:p>
        </w:tc>
        <w:tc>
          <w:tcPr>
            <w:tcW w:w="11457" w:type="dxa"/>
            <w:gridSpan w:val="7"/>
            <w:tcBorders>
              <w:top w:val="single" w:sz="12" w:space="0" w:color="auto"/>
              <w:bottom w:val="single" w:sz="12" w:space="0" w:color="auto"/>
            </w:tcBorders>
            <w:shd w:val="clear" w:color="auto" w:fill="auto"/>
          </w:tcPr>
          <w:p w:rsidR="005054B3" w:rsidRPr="00520CF2" w:rsidRDefault="005054B3" w:rsidP="005054B3">
            <w:pPr>
              <w:spacing w:after="40" w:line="200" w:lineRule="exact"/>
              <w:rPr>
                <w:rFonts w:ascii="Times New Roman" w:hAnsi="Times New Roman"/>
                <w:iCs/>
                <w:sz w:val="24"/>
                <w:szCs w:val="24"/>
                <w:lang w:val="ru-RU"/>
              </w:rPr>
            </w:pPr>
            <w:r w:rsidRPr="00520CF2">
              <w:rPr>
                <w:rFonts w:ascii="Times New Roman" w:hAnsi="Times New Roman"/>
                <w:sz w:val="24"/>
                <w:szCs w:val="24"/>
                <w:lang w:val="ru-RU" w:eastAsia="en-US"/>
              </w:rPr>
              <w:t>Требования к системе менеджмента в соответствии с 8.2 - 8</w:t>
            </w:r>
            <w:r w:rsidRPr="00520CF2">
              <w:rPr>
                <w:rFonts w:ascii="Times New Roman" w:hAnsi="Times New Roman"/>
                <w:b/>
                <w:sz w:val="24"/>
                <w:szCs w:val="24"/>
                <w:lang w:val="ru-RU" w:eastAsia="en-US"/>
              </w:rPr>
              <w:t>.8</w:t>
            </w:r>
          </w:p>
        </w:tc>
      </w:tr>
      <w:tr w:rsidR="00520CF2" w:rsidRPr="00520CF2" w:rsidTr="00D675FC">
        <w:tblPrEx>
          <w:tblBorders>
            <w:bottom w:val="single" w:sz="4" w:space="0" w:color="auto"/>
          </w:tblBorders>
        </w:tblPrEx>
        <w:tc>
          <w:tcPr>
            <w:tcW w:w="829" w:type="dxa"/>
            <w:tcBorders>
              <w:top w:val="single" w:sz="12" w:space="0" w:color="auto"/>
              <w:bottom w:val="single" w:sz="12" w:space="0" w:color="auto"/>
              <w:right w:val="single" w:sz="4" w:space="0" w:color="auto"/>
            </w:tcBorders>
            <w:shd w:val="clear" w:color="auto" w:fill="auto"/>
          </w:tcPr>
          <w:p w:rsidR="005054B3" w:rsidRPr="00520CF2" w:rsidRDefault="005054B3" w:rsidP="00311ED1">
            <w:pPr>
              <w:pStyle w:val="3"/>
              <w:jc w:val="left"/>
              <w:rPr>
                <w:rFonts w:cs="Times New Roman"/>
                <w:bCs w:val="0"/>
                <w:color w:val="auto"/>
                <w:lang w:eastAsia="de-DE"/>
              </w:rPr>
            </w:pPr>
          </w:p>
        </w:tc>
        <w:tc>
          <w:tcPr>
            <w:tcW w:w="503" w:type="dxa"/>
            <w:gridSpan w:val="2"/>
            <w:tcBorders>
              <w:top w:val="single" w:sz="12" w:space="0" w:color="auto"/>
              <w:bottom w:val="single" w:sz="12" w:space="0" w:color="auto"/>
              <w:right w:val="single" w:sz="4" w:space="0" w:color="auto"/>
            </w:tcBorders>
            <w:shd w:val="clear" w:color="auto" w:fill="auto"/>
          </w:tcPr>
          <w:p w:rsidR="005054B3" w:rsidRPr="00520CF2" w:rsidRDefault="005054B3" w:rsidP="00311ED1">
            <w:pPr>
              <w:pStyle w:val="3"/>
              <w:jc w:val="left"/>
              <w:rPr>
                <w:rFonts w:cs="Times New Roman"/>
                <w:bCs w:val="0"/>
                <w:color w:val="auto"/>
                <w:lang w:eastAsia="de-DE"/>
              </w:rPr>
            </w:pPr>
            <w:r w:rsidRPr="00520CF2">
              <w:rPr>
                <w:bCs w:val="0"/>
                <w:color w:val="auto"/>
                <w:lang w:val="en-GB"/>
              </w:rPr>
              <w:fldChar w:fldCharType="begin">
                <w:ffData>
                  <w:name w:val=""/>
                  <w:enabled/>
                  <w:calcOnExit w:val="0"/>
                  <w:checkBox>
                    <w:sizeAuto/>
                    <w:default w:val="0"/>
                    <w:checked w:val="0"/>
                  </w:checkBox>
                </w:ffData>
              </w:fldChar>
            </w:r>
            <w:r w:rsidRPr="00520CF2">
              <w:rPr>
                <w:bCs w:val="0"/>
                <w:color w:val="auto"/>
                <w:lang w:val="en-GB"/>
              </w:rPr>
              <w:instrText xml:space="preserve"> FORMCHECKBOX </w:instrText>
            </w:r>
            <w:r w:rsidRPr="00520CF2">
              <w:rPr>
                <w:bCs w:val="0"/>
                <w:color w:val="auto"/>
                <w:lang w:val="en-GB"/>
              </w:rPr>
            </w:r>
            <w:r w:rsidRPr="00520CF2">
              <w:rPr>
                <w:bCs w:val="0"/>
                <w:color w:val="auto"/>
                <w:lang w:val="en-GB"/>
              </w:rPr>
              <w:fldChar w:fldCharType="end"/>
            </w:r>
          </w:p>
        </w:tc>
        <w:tc>
          <w:tcPr>
            <w:tcW w:w="3372" w:type="dxa"/>
            <w:tcBorders>
              <w:top w:val="single" w:sz="12" w:space="0" w:color="auto"/>
              <w:bottom w:val="single" w:sz="12" w:space="0" w:color="auto"/>
              <w:right w:val="single" w:sz="4" w:space="0" w:color="auto"/>
            </w:tcBorders>
            <w:shd w:val="clear" w:color="auto" w:fill="auto"/>
          </w:tcPr>
          <w:p w:rsidR="005054B3" w:rsidRPr="00520CF2" w:rsidRDefault="005054B3" w:rsidP="00311ED1">
            <w:pPr>
              <w:pStyle w:val="3"/>
              <w:jc w:val="left"/>
              <w:rPr>
                <w:rFonts w:cs="Times New Roman"/>
                <w:bCs w:val="0"/>
                <w:color w:val="auto"/>
                <w:lang w:val="en-GB" w:eastAsia="de-DE"/>
              </w:rPr>
            </w:pPr>
            <w:r w:rsidRPr="00520CF2">
              <w:rPr>
                <w:rFonts w:cs="Times New Roman"/>
                <w:bCs w:val="0"/>
                <w:color w:val="auto"/>
              </w:rPr>
              <w:t>Вариант  В</w:t>
            </w:r>
          </w:p>
        </w:tc>
        <w:tc>
          <w:tcPr>
            <w:tcW w:w="11457" w:type="dxa"/>
            <w:gridSpan w:val="7"/>
            <w:tcBorders>
              <w:top w:val="single" w:sz="12" w:space="0" w:color="auto"/>
              <w:bottom w:val="single" w:sz="12" w:space="0" w:color="auto"/>
            </w:tcBorders>
            <w:shd w:val="clear" w:color="auto" w:fill="auto"/>
          </w:tcPr>
          <w:p w:rsidR="005054B3" w:rsidRPr="00520CF2" w:rsidRDefault="005054B3" w:rsidP="005054B3">
            <w:pPr>
              <w:tabs>
                <w:tab w:val="left" w:pos="2513"/>
              </w:tabs>
              <w:spacing w:after="40" w:line="200" w:lineRule="exact"/>
              <w:rPr>
                <w:rFonts w:ascii="Times New Roman" w:hAnsi="Times New Roman"/>
                <w:iCs/>
                <w:sz w:val="24"/>
                <w:szCs w:val="24"/>
                <w:lang w:val="ru-RU"/>
              </w:rPr>
            </w:pPr>
            <w:r w:rsidRPr="00520CF2">
              <w:rPr>
                <w:rFonts w:ascii="Times New Roman" w:hAnsi="Times New Roman"/>
                <w:sz w:val="24"/>
                <w:szCs w:val="24"/>
                <w:lang w:val="ru-RU" w:eastAsia="en-US"/>
              </w:rPr>
              <w:t>Требования к системе менеджмента в соответствии с ISO 9001</w:t>
            </w:r>
          </w:p>
        </w:tc>
      </w:tr>
      <w:tr w:rsidR="00520CF2" w:rsidRPr="00520CF2" w:rsidTr="00D675FC">
        <w:tblPrEx>
          <w:tblBorders>
            <w:bottom w:val="single" w:sz="4" w:space="0" w:color="auto"/>
          </w:tblBorders>
        </w:tblPrEx>
        <w:tc>
          <w:tcPr>
            <w:tcW w:w="829" w:type="dxa"/>
            <w:tcBorders>
              <w:top w:val="single" w:sz="12" w:space="0" w:color="auto"/>
              <w:bottom w:val="single" w:sz="12" w:space="0" w:color="auto"/>
              <w:right w:val="single" w:sz="4" w:space="0" w:color="auto"/>
            </w:tcBorders>
            <w:shd w:val="clear" w:color="auto" w:fill="auto"/>
          </w:tcPr>
          <w:p w:rsidR="005054B3" w:rsidRPr="00520CF2" w:rsidRDefault="005054B3" w:rsidP="00311ED1">
            <w:pPr>
              <w:pStyle w:val="3"/>
              <w:jc w:val="left"/>
              <w:rPr>
                <w:rFonts w:cs="Times New Roman"/>
                <w:bCs w:val="0"/>
                <w:color w:val="auto"/>
                <w:lang w:eastAsia="de-DE"/>
              </w:rPr>
            </w:pPr>
          </w:p>
        </w:tc>
        <w:tc>
          <w:tcPr>
            <w:tcW w:w="15332" w:type="dxa"/>
            <w:gridSpan w:val="10"/>
            <w:tcBorders>
              <w:top w:val="single" w:sz="12" w:space="0" w:color="auto"/>
              <w:bottom w:val="single" w:sz="12" w:space="0" w:color="auto"/>
            </w:tcBorders>
            <w:shd w:val="clear" w:color="auto" w:fill="auto"/>
          </w:tcPr>
          <w:p w:rsidR="005054B3" w:rsidRPr="00520CF2" w:rsidRDefault="005054B3" w:rsidP="005054B3">
            <w:pPr>
              <w:spacing w:before="0" w:after="0"/>
              <w:rPr>
                <w:rFonts w:ascii="Times New Roman" w:hAnsi="Times New Roman"/>
                <w:sz w:val="24"/>
                <w:szCs w:val="24"/>
                <w:lang w:val="ru-RU" w:eastAsia="en-US"/>
              </w:rPr>
            </w:pPr>
            <w:r w:rsidRPr="00520CF2">
              <w:rPr>
                <w:rFonts w:ascii="Times New Roman" w:hAnsi="Times New Roman"/>
                <w:sz w:val="24"/>
                <w:szCs w:val="24"/>
                <w:lang w:val="ru-RU" w:eastAsia="en-US"/>
              </w:rPr>
              <w:t>Примечание. Даже в том случае, если выбран вариант B,</w:t>
            </w:r>
          </w:p>
          <w:p w:rsidR="005054B3" w:rsidRPr="00520CF2" w:rsidRDefault="005054B3" w:rsidP="005054B3">
            <w:pPr>
              <w:spacing w:before="0" w:after="0"/>
              <w:rPr>
                <w:rFonts w:ascii="Times New Roman" w:hAnsi="Times New Roman"/>
                <w:sz w:val="24"/>
                <w:szCs w:val="24"/>
                <w:lang w:val="ru-RU" w:eastAsia="en-US"/>
              </w:rPr>
            </w:pPr>
            <w:r w:rsidRPr="00520CF2">
              <w:rPr>
                <w:rFonts w:ascii="Times New Roman" w:hAnsi="Times New Roman"/>
                <w:sz w:val="24"/>
                <w:szCs w:val="24"/>
                <w:lang w:val="ru-RU" w:eastAsia="en-US"/>
              </w:rPr>
              <w:t>• Орган по сертификации должен указать справочные документы для выполнения требований</w:t>
            </w:r>
          </w:p>
          <w:p w:rsidR="005054B3" w:rsidRPr="00520CF2" w:rsidRDefault="005054B3" w:rsidP="005054B3">
            <w:pPr>
              <w:tabs>
                <w:tab w:val="left" w:pos="2513"/>
              </w:tabs>
              <w:spacing w:before="0" w:after="0"/>
              <w:rPr>
                <w:rFonts w:ascii="Times New Roman" w:hAnsi="Times New Roman"/>
                <w:sz w:val="24"/>
                <w:szCs w:val="24"/>
                <w:lang w:val="ru-RU" w:eastAsia="en-US"/>
              </w:rPr>
            </w:pPr>
            <w:r w:rsidRPr="00520CF2">
              <w:rPr>
                <w:rFonts w:ascii="Times New Roman" w:hAnsi="Times New Roman"/>
                <w:sz w:val="24"/>
                <w:szCs w:val="24"/>
                <w:lang w:val="ru-RU" w:eastAsia="en-US"/>
              </w:rPr>
              <w:t>в соответствии с п. 8.2-8.</w:t>
            </w:r>
            <w:r w:rsidRPr="00520CF2">
              <w:rPr>
                <w:rFonts w:ascii="Times New Roman" w:hAnsi="Times New Roman"/>
                <w:b/>
                <w:sz w:val="24"/>
                <w:szCs w:val="24"/>
                <w:lang w:val="ru-RU" w:eastAsia="en-US"/>
              </w:rPr>
              <w:t>8</w:t>
            </w:r>
            <w:r w:rsidRPr="00520CF2">
              <w:rPr>
                <w:rFonts w:ascii="Times New Roman" w:hAnsi="Times New Roman"/>
                <w:sz w:val="24"/>
                <w:szCs w:val="24"/>
                <w:lang w:val="ru-RU" w:eastAsia="en-US"/>
              </w:rPr>
              <w:t xml:space="preserve"> и  оценщики должны оценить и проанализировать выполнение требований в соответствии с пунктом 8.2-8.</w:t>
            </w:r>
            <w:r w:rsidRPr="00520CF2">
              <w:rPr>
                <w:rFonts w:ascii="Times New Roman" w:hAnsi="Times New Roman"/>
                <w:b/>
                <w:sz w:val="24"/>
                <w:szCs w:val="24"/>
                <w:lang w:val="ru-RU" w:eastAsia="en-US"/>
              </w:rPr>
              <w:t>8</w:t>
            </w:r>
            <w:r w:rsidRPr="00520CF2">
              <w:rPr>
                <w:rFonts w:ascii="Times New Roman" w:hAnsi="Times New Roman"/>
                <w:sz w:val="24"/>
                <w:szCs w:val="24"/>
                <w:lang w:val="ru-RU" w:eastAsia="en-US"/>
              </w:rPr>
              <w:t>.</w:t>
            </w:r>
          </w:p>
        </w:tc>
      </w:tr>
    </w:tbl>
    <w:p w:rsidR="004310BD" w:rsidRPr="00520CF2" w:rsidRDefault="004310BD" w:rsidP="00B65027">
      <w:pPr>
        <w:spacing w:after="40" w:line="200" w:lineRule="exact"/>
        <w:rPr>
          <w:sz w:val="18"/>
          <w:szCs w:val="18"/>
          <w:lang w:val="ru-RU"/>
        </w:rPr>
        <w:sectPr w:rsidR="004310BD" w:rsidRPr="00520CF2" w:rsidSect="00C3414E">
          <w:endnotePr>
            <w:numFmt w:val="decimal"/>
          </w:endnotePr>
          <w:type w:val="continuous"/>
          <w:pgSz w:w="16838" w:h="11906" w:orient="landscape" w:code="9"/>
          <w:pgMar w:top="567" w:right="567" w:bottom="851" w:left="851" w:header="720" w:footer="720" w:gutter="0"/>
          <w:cols w:space="720"/>
          <w:formProt w:val="0"/>
          <w:docGrid w:linePitch="299"/>
        </w:sectPr>
      </w:pPr>
    </w:p>
    <w:tbl>
      <w:tblPr>
        <w:tblW w:w="1616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2"/>
        <w:gridCol w:w="3804"/>
        <w:gridCol w:w="14"/>
        <w:gridCol w:w="13"/>
        <w:gridCol w:w="82"/>
        <w:gridCol w:w="136"/>
        <w:gridCol w:w="213"/>
        <w:gridCol w:w="1404"/>
        <w:gridCol w:w="1701"/>
        <w:gridCol w:w="567"/>
        <w:gridCol w:w="581"/>
        <w:gridCol w:w="569"/>
        <w:gridCol w:w="4534"/>
        <w:gridCol w:w="1701"/>
      </w:tblGrid>
      <w:tr w:rsidR="00520CF2" w:rsidRPr="00520CF2" w:rsidTr="00C01772">
        <w:tc>
          <w:tcPr>
            <w:tcW w:w="842" w:type="dxa"/>
            <w:tcBorders>
              <w:top w:val="single" w:sz="4" w:space="0" w:color="auto"/>
              <w:bottom w:val="single" w:sz="4" w:space="0" w:color="auto"/>
            </w:tcBorders>
          </w:tcPr>
          <w:p w:rsidR="00F36EB7" w:rsidRPr="00520CF2" w:rsidRDefault="00F070B5" w:rsidP="0041498F">
            <w:pPr>
              <w:spacing w:after="40" w:line="200" w:lineRule="exact"/>
              <w:rPr>
                <w:rFonts w:ascii="Times New Roman" w:hAnsi="Times New Roman"/>
                <w:sz w:val="24"/>
                <w:szCs w:val="24"/>
                <w:lang w:val="ru-RU"/>
              </w:rPr>
            </w:pPr>
            <w:r w:rsidRPr="00520CF2">
              <w:rPr>
                <w:rFonts w:ascii="Times New Roman" w:hAnsi="Times New Roman"/>
                <w:sz w:val="24"/>
                <w:szCs w:val="24"/>
                <w:lang w:val="ru-RU"/>
              </w:rPr>
              <w:lastRenderedPageBreak/>
              <w:t>8.1.1</w:t>
            </w:r>
          </w:p>
        </w:tc>
        <w:tc>
          <w:tcPr>
            <w:tcW w:w="5666" w:type="dxa"/>
            <w:gridSpan w:val="7"/>
            <w:tcBorders>
              <w:top w:val="single" w:sz="4" w:space="0" w:color="auto"/>
              <w:bottom w:val="single" w:sz="4" w:space="0" w:color="auto"/>
            </w:tcBorders>
          </w:tcPr>
          <w:p w:rsidR="00F36EB7" w:rsidRPr="00520CF2" w:rsidRDefault="00F070B5" w:rsidP="00A96033">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eastAsia="en-US"/>
              </w:rPr>
              <w:t xml:space="preserve">Орган по сертификации должен создать и поддерживать в рабочем состоянии систему менеджмента, способную обеспечивать и демонстрировать постоянное выполнение требований настоящего стандарта в соответствии с </w:t>
            </w:r>
            <w:r w:rsidRPr="00520CF2">
              <w:rPr>
                <w:rFonts w:ascii="Times New Roman" w:hAnsi="Times New Roman"/>
                <w:sz w:val="24"/>
                <w:szCs w:val="24"/>
                <w:lang w:val="ru-RU" w:eastAsia="en-US"/>
              </w:rPr>
              <w:lastRenderedPageBreak/>
              <w:t>вариантом A или В.</w:t>
            </w:r>
          </w:p>
        </w:tc>
        <w:tc>
          <w:tcPr>
            <w:tcW w:w="1701" w:type="dxa"/>
            <w:tcBorders>
              <w:top w:val="single" w:sz="4" w:space="0" w:color="auto"/>
              <w:bottom w:val="single" w:sz="4" w:space="0" w:color="auto"/>
            </w:tcBorders>
            <w:shd w:val="clear" w:color="auto" w:fill="DEEAF6"/>
          </w:tcPr>
          <w:p w:rsidR="00F36EB7" w:rsidRPr="00520CF2" w:rsidRDefault="00F36EB7" w:rsidP="00B65027">
            <w:pPr>
              <w:spacing w:after="40" w:line="200" w:lineRule="exact"/>
              <w:rPr>
                <w:rFonts w:ascii="Times New Roman" w:hAnsi="Times New Roman"/>
                <w:sz w:val="24"/>
                <w:szCs w:val="24"/>
                <w:lang w:val="en-GB"/>
              </w:rPr>
            </w:pPr>
            <w:r w:rsidRPr="00520CF2">
              <w:rPr>
                <w:rFonts w:ascii="Times New Roman" w:hAnsi="Times New Roman"/>
                <w:iCs/>
                <w:sz w:val="24"/>
                <w:szCs w:val="24"/>
                <w:lang w:val="en-GB"/>
              </w:rPr>
              <w:lastRenderedPageBreak/>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F36EB7" w:rsidRPr="00520CF2" w:rsidRDefault="00F36EB7" w:rsidP="00B65027">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F36EB7" w:rsidRPr="00520CF2" w:rsidRDefault="00F36EB7" w:rsidP="00B65027">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F36EB7" w:rsidRPr="00520CF2" w:rsidRDefault="00F36EB7" w:rsidP="00B65027">
            <w:pPr>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F36EB7" w:rsidRPr="00520CF2" w:rsidRDefault="00F36EB7" w:rsidP="00B65027">
            <w:pPr>
              <w:spacing w:after="40" w:line="200" w:lineRule="exact"/>
              <w:jc w:val="center"/>
              <w:rPr>
                <w:rFonts w:ascii="Times New Roman" w:hAnsi="Times New Roman"/>
                <w:iCs/>
                <w:sz w:val="24"/>
                <w:szCs w:val="24"/>
                <w:lang w:val="en-GB"/>
              </w:rPr>
            </w:pPr>
          </w:p>
        </w:tc>
        <w:tc>
          <w:tcPr>
            <w:tcW w:w="1701" w:type="dxa"/>
            <w:tcBorders>
              <w:top w:val="single" w:sz="4" w:space="0" w:color="auto"/>
              <w:bottom w:val="single" w:sz="4" w:space="0" w:color="auto"/>
            </w:tcBorders>
            <w:shd w:val="clear" w:color="auto" w:fill="FFF2CC"/>
          </w:tcPr>
          <w:p w:rsidR="00F36EB7" w:rsidRPr="00520CF2" w:rsidRDefault="00F36EB7" w:rsidP="00B65027">
            <w:pPr>
              <w:spacing w:after="40" w:line="200" w:lineRule="exact"/>
              <w:jc w:val="center"/>
              <w:rPr>
                <w:rFonts w:ascii="Times New Roman" w:hAnsi="Times New Roman"/>
                <w:iCs/>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C01772">
        <w:tc>
          <w:tcPr>
            <w:tcW w:w="842" w:type="dxa"/>
            <w:tcBorders>
              <w:top w:val="single" w:sz="4" w:space="0" w:color="auto"/>
              <w:bottom w:val="single" w:sz="4" w:space="0" w:color="auto"/>
            </w:tcBorders>
          </w:tcPr>
          <w:p w:rsidR="00DE179D" w:rsidRPr="00520CF2" w:rsidRDefault="00DE179D" w:rsidP="0041498F">
            <w:pPr>
              <w:spacing w:after="40" w:line="200" w:lineRule="exact"/>
              <w:rPr>
                <w:rFonts w:ascii="Times New Roman" w:hAnsi="Times New Roman"/>
                <w:sz w:val="24"/>
                <w:szCs w:val="24"/>
                <w:lang w:val="ru-RU"/>
              </w:rPr>
            </w:pPr>
            <w:r w:rsidRPr="00520CF2">
              <w:rPr>
                <w:rFonts w:ascii="Times New Roman" w:hAnsi="Times New Roman"/>
                <w:sz w:val="24"/>
                <w:szCs w:val="24"/>
                <w:lang w:val="ru-RU"/>
              </w:rPr>
              <w:lastRenderedPageBreak/>
              <w:t>8.1.2</w:t>
            </w:r>
          </w:p>
        </w:tc>
        <w:tc>
          <w:tcPr>
            <w:tcW w:w="5666" w:type="dxa"/>
            <w:gridSpan w:val="7"/>
            <w:tcBorders>
              <w:top w:val="single" w:sz="4" w:space="0" w:color="auto"/>
              <w:bottom w:val="single" w:sz="4" w:space="0" w:color="auto"/>
            </w:tcBorders>
          </w:tcPr>
          <w:p w:rsidR="00DE179D" w:rsidRPr="00520CF2" w:rsidRDefault="00DE179D" w:rsidP="00F070B5">
            <w:pPr>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Вариант А</w:t>
            </w:r>
          </w:p>
          <w:p w:rsidR="00DE179D" w:rsidRPr="00520CF2" w:rsidRDefault="00DE179D" w:rsidP="00F070B5">
            <w:pPr>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Система менеджмента органа по сертификации должна включать:</w:t>
            </w:r>
          </w:p>
          <w:p w:rsidR="00DE179D" w:rsidRPr="00520CF2" w:rsidRDefault="00DE179D" w:rsidP="00F070B5">
            <w:pPr>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 общую документацию системы менеджмента (например, руководство по качеству, политики, распределение обязанностей, см. 8.2);</w:t>
            </w:r>
          </w:p>
          <w:p w:rsidR="00DE179D" w:rsidRPr="00520CF2" w:rsidRDefault="00DE179D" w:rsidP="00F070B5">
            <w:pPr>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 управление документами (см. 8.3);</w:t>
            </w:r>
          </w:p>
          <w:p w:rsidR="00DE179D" w:rsidRPr="00520CF2" w:rsidRDefault="00DE179D" w:rsidP="00F070B5">
            <w:pPr>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 управление записями (см. 8.4);</w:t>
            </w:r>
          </w:p>
          <w:p w:rsidR="00DE179D" w:rsidRPr="00520CF2" w:rsidRDefault="00DE179D" w:rsidP="00F070B5">
            <w:pPr>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 анализ со стороны руководства (см. 8.5);</w:t>
            </w:r>
          </w:p>
          <w:p w:rsidR="00DE179D" w:rsidRPr="00520CF2" w:rsidRDefault="00DE179D" w:rsidP="00F070B5">
            <w:pPr>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 внутренний аудит (см. 8.6);</w:t>
            </w:r>
          </w:p>
          <w:p w:rsidR="00DE179D" w:rsidRPr="00520CF2" w:rsidRDefault="00DE179D" w:rsidP="00F070B5">
            <w:pPr>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 корректирующие действия (см. 8.7);</w:t>
            </w:r>
          </w:p>
          <w:p w:rsidR="00DE179D" w:rsidRPr="00520CF2" w:rsidRDefault="00DE179D" w:rsidP="00F070B5">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eastAsia="en-US"/>
              </w:rPr>
              <w:t>– предупреждающие действия (см. 8.8).</w:t>
            </w:r>
          </w:p>
        </w:tc>
        <w:tc>
          <w:tcPr>
            <w:tcW w:w="1701" w:type="dxa"/>
            <w:tcBorders>
              <w:top w:val="single" w:sz="4" w:space="0" w:color="auto"/>
              <w:bottom w:val="single" w:sz="4" w:space="0" w:color="auto"/>
            </w:tcBorders>
            <w:shd w:val="clear" w:color="auto" w:fill="DEEAF6"/>
          </w:tcPr>
          <w:p w:rsidR="00DE179D" w:rsidRPr="00520CF2" w:rsidRDefault="00DE179D" w:rsidP="00B65027">
            <w:pPr>
              <w:spacing w:after="40" w:line="200" w:lineRule="exact"/>
              <w:rPr>
                <w:rFonts w:ascii="Times New Roman" w:hAnsi="Times New Roman"/>
                <w:iCs/>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en-GB"/>
              </w:rPr>
            </w:pPr>
          </w:p>
        </w:tc>
        <w:tc>
          <w:tcPr>
            <w:tcW w:w="1701"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C01772">
        <w:tc>
          <w:tcPr>
            <w:tcW w:w="842" w:type="dxa"/>
            <w:tcBorders>
              <w:top w:val="single" w:sz="4" w:space="0" w:color="auto"/>
              <w:bottom w:val="single" w:sz="4" w:space="0" w:color="auto"/>
            </w:tcBorders>
          </w:tcPr>
          <w:p w:rsidR="00DE179D" w:rsidRPr="00520CF2" w:rsidRDefault="00DE179D" w:rsidP="0041498F">
            <w:pPr>
              <w:spacing w:after="40" w:line="200" w:lineRule="exact"/>
              <w:rPr>
                <w:rFonts w:ascii="Times New Roman" w:hAnsi="Times New Roman"/>
                <w:sz w:val="24"/>
                <w:szCs w:val="24"/>
                <w:lang w:val="ru-RU"/>
              </w:rPr>
            </w:pPr>
            <w:r w:rsidRPr="00520CF2">
              <w:rPr>
                <w:rFonts w:ascii="Times New Roman" w:hAnsi="Times New Roman"/>
                <w:sz w:val="24"/>
                <w:szCs w:val="24"/>
                <w:lang w:val="ru-RU"/>
              </w:rPr>
              <w:t>8.1.3</w:t>
            </w:r>
          </w:p>
        </w:tc>
        <w:tc>
          <w:tcPr>
            <w:tcW w:w="5666" w:type="dxa"/>
            <w:gridSpan w:val="7"/>
            <w:tcBorders>
              <w:top w:val="single" w:sz="4" w:space="0" w:color="auto"/>
              <w:bottom w:val="single" w:sz="4" w:space="0" w:color="auto"/>
            </w:tcBorders>
          </w:tcPr>
          <w:p w:rsidR="00DE179D" w:rsidRPr="00520CF2" w:rsidRDefault="00DE179D" w:rsidP="00F070B5">
            <w:pPr>
              <w:spacing w:after="0"/>
              <w:jc w:val="both"/>
              <w:rPr>
                <w:rFonts w:ascii="Times New Roman" w:hAnsi="Times New Roman"/>
                <w:sz w:val="24"/>
                <w:szCs w:val="24"/>
                <w:lang w:val="ru-RU" w:eastAsia="en-US"/>
              </w:rPr>
            </w:pPr>
            <w:r w:rsidRPr="00520CF2">
              <w:rPr>
                <w:rFonts w:ascii="Times New Roman" w:hAnsi="Times New Roman"/>
                <w:sz w:val="24"/>
                <w:szCs w:val="24"/>
                <w:lang w:val="ru-RU" w:eastAsia="en-US"/>
              </w:rPr>
              <w:t>Вариант B</w:t>
            </w:r>
          </w:p>
          <w:p w:rsidR="00DE179D" w:rsidRPr="00520CF2" w:rsidRDefault="00DE179D" w:rsidP="00F070B5">
            <w:pPr>
              <w:spacing w:after="0"/>
              <w:jc w:val="both"/>
              <w:rPr>
                <w:rFonts w:ascii="Times New Roman" w:hAnsi="Times New Roman"/>
                <w:sz w:val="24"/>
                <w:szCs w:val="24"/>
                <w:lang w:val="ru-RU" w:eastAsia="en-US"/>
              </w:rPr>
            </w:pPr>
            <w:r w:rsidRPr="00520CF2">
              <w:rPr>
                <w:rFonts w:ascii="Times New Roman" w:hAnsi="Times New Roman"/>
                <w:sz w:val="24"/>
                <w:szCs w:val="24"/>
                <w:lang w:val="ru-RU" w:eastAsia="en-US"/>
              </w:rPr>
              <w:t xml:space="preserve">Орган по сертификации, который создал и обеспечил функционирование системы менеджмента </w:t>
            </w:r>
            <w:r w:rsidRPr="00520CF2">
              <w:rPr>
                <w:rFonts w:ascii="Times New Roman" w:hAnsi="Times New Roman"/>
                <w:sz w:val="24"/>
                <w:szCs w:val="24"/>
                <w:lang w:val="ru-RU" w:eastAsia="en-US"/>
              </w:rPr>
              <w:br/>
              <w:t>в соответствии с требованиями ISO 9001 и способен поддерживать и демонстрировать постоянное выполнение требований данного стандарта, считается выполняющим требования пунктов, касающихся системы менеджмента (см. 8.2 – 8.8).</w:t>
            </w:r>
          </w:p>
          <w:p w:rsidR="00DE179D" w:rsidRPr="00520CF2" w:rsidRDefault="00DE179D" w:rsidP="00F070B5">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  Вариант B включен для того, чтобы дать возможность органам по сертификации, система менеджмента которых функционирует в соответствии с требованиями ISO 9001, применять эту систему для демонстрации выполнения требований к системе менеджмента согласно 8.2 – 8.8. Вариант B не требует, чтобы система менеджмента органа по сертификации была сертифицирована по ISO 9001.</w:t>
            </w:r>
          </w:p>
        </w:tc>
        <w:tc>
          <w:tcPr>
            <w:tcW w:w="1701" w:type="dxa"/>
            <w:tcBorders>
              <w:top w:val="single" w:sz="4" w:space="0" w:color="auto"/>
              <w:bottom w:val="single" w:sz="4" w:space="0" w:color="auto"/>
            </w:tcBorders>
            <w:shd w:val="clear" w:color="auto" w:fill="DEEAF6"/>
          </w:tcPr>
          <w:p w:rsidR="00DE179D" w:rsidRPr="00520CF2" w:rsidRDefault="00DE179D" w:rsidP="00B65027">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C01772">
        <w:tc>
          <w:tcPr>
            <w:tcW w:w="4660" w:type="dxa"/>
            <w:gridSpan w:val="3"/>
            <w:tcBorders>
              <w:top w:val="single" w:sz="4" w:space="0" w:color="auto"/>
              <w:bottom w:val="single" w:sz="4" w:space="0" w:color="auto"/>
            </w:tcBorders>
          </w:tcPr>
          <w:p w:rsidR="00DE179D" w:rsidRPr="00520CF2" w:rsidRDefault="00DE179D" w:rsidP="00A96033">
            <w:pPr>
              <w:shd w:val="clear" w:color="auto" w:fill="FFFFFF"/>
              <w:spacing w:before="0" w:after="0"/>
              <w:textAlignment w:val="baseline"/>
              <w:rPr>
                <w:rFonts w:ascii="Times New Roman" w:hAnsi="Times New Roman"/>
                <w:sz w:val="24"/>
                <w:szCs w:val="24"/>
                <w:lang w:val="ru-RU" w:eastAsia="en-US"/>
              </w:rPr>
            </w:pPr>
            <w:bookmarkStart w:id="94" w:name="_Toc511899987"/>
            <w:bookmarkStart w:id="95" w:name="_GoBack"/>
            <w:r w:rsidRPr="00520CF2">
              <w:rPr>
                <w:rFonts w:ascii="Times New Roman" w:hAnsi="Times New Roman"/>
                <w:sz w:val="24"/>
                <w:szCs w:val="24"/>
              </w:rPr>
              <w:t xml:space="preserve">8.2  </w:t>
            </w:r>
            <w:r w:rsidRPr="00520CF2">
              <w:rPr>
                <w:rFonts w:ascii="Times New Roman" w:hAnsi="Times New Roman"/>
                <w:sz w:val="24"/>
                <w:szCs w:val="24"/>
              </w:rPr>
              <w:tab/>
            </w:r>
            <w:bookmarkStart w:id="96" w:name="_Ref354480972"/>
            <w:bookmarkStart w:id="97" w:name="_Toc363473149"/>
            <w:bookmarkStart w:id="98" w:name="_Toc370464306"/>
            <w:r w:rsidRPr="00520CF2">
              <w:rPr>
                <w:rFonts w:ascii="Times New Roman" w:hAnsi="Times New Roman"/>
                <w:sz w:val="24"/>
                <w:szCs w:val="24"/>
              </w:rPr>
              <w:t>Общая документация системы  менеджмента (вариант A)</w:t>
            </w:r>
            <w:bookmarkEnd w:id="94"/>
            <w:bookmarkEnd w:id="96"/>
            <w:bookmarkEnd w:id="97"/>
            <w:bookmarkEnd w:id="98"/>
            <w:bookmarkEnd w:id="95"/>
          </w:p>
        </w:tc>
        <w:tc>
          <w:tcPr>
            <w:tcW w:w="1848" w:type="dxa"/>
            <w:gridSpan w:val="5"/>
            <w:tcBorders>
              <w:top w:val="single" w:sz="4" w:space="0" w:color="auto"/>
              <w:bottom w:val="single" w:sz="4" w:space="0" w:color="auto"/>
            </w:tcBorders>
          </w:tcPr>
          <w:p w:rsidR="00DE179D" w:rsidRPr="00520CF2" w:rsidRDefault="00DE179D" w:rsidP="00A96033">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rPr>
              <w:t>ВО/СВО</w:t>
            </w:r>
          </w:p>
        </w:tc>
        <w:tc>
          <w:tcPr>
            <w:tcW w:w="1701" w:type="dxa"/>
            <w:tcBorders>
              <w:top w:val="single" w:sz="4" w:space="0" w:color="auto"/>
              <w:bottom w:val="single" w:sz="4" w:space="0" w:color="auto"/>
            </w:tcBorders>
            <w:shd w:val="clear" w:color="auto" w:fill="DEEAF6"/>
          </w:tcPr>
          <w:p w:rsidR="00DE179D" w:rsidRPr="00520CF2" w:rsidRDefault="00DE179D" w:rsidP="00B65027">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C01772">
        <w:tc>
          <w:tcPr>
            <w:tcW w:w="842" w:type="dxa"/>
            <w:tcBorders>
              <w:top w:val="single" w:sz="4" w:space="0" w:color="auto"/>
              <w:bottom w:val="single" w:sz="4" w:space="0" w:color="auto"/>
            </w:tcBorders>
          </w:tcPr>
          <w:p w:rsidR="00DE179D" w:rsidRPr="00520CF2" w:rsidRDefault="00DE179D" w:rsidP="0041498F">
            <w:pPr>
              <w:spacing w:after="40" w:line="200" w:lineRule="exact"/>
              <w:rPr>
                <w:rFonts w:ascii="Times New Roman" w:hAnsi="Times New Roman"/>
                <w:sz w:val="24"/>
                <w:szCs w:val="24"/>
                <w:lang w:val="ru-RU"/>
              </w:rPr>
            </w:pPr>
            <w:r w:rsidRPr="00520CF2">
              <w:rPr>
                <w:rFonts w:ascii="Times New Roman" w:hAnsi="Times New Roman"/>
                <w:sz w:val="24"/>
                <w:szCs w:val="24"/>
                <w:lang w:val="ru-RU"/>
              </w:rPr>
              <w:lastRenderedPageBreak/>
              <w:t>8.2.1</w:t>
            </w:r>
          </w:p>
        </w:tc>
        <w:tc>
          <w:tcPr>
            <w:tcW w:w="5666" w:type="dxa"/>
            <w:gridSpan w:val="7"/>
            <w:tcBorders>
              <w:top w:val="single" w:sz="4" w:space="0" w:color="auto"/>
              <w:bottom w:val="single" w:sz="4" w:space="0" w:color="auto"/>
            </w:tcBorders>
          </w:tcPr>
          <w:p w:rsidR="00DE179D" w:rsidRPr="00520CF2" w:rsidRDefault="00DE179D" w:rsidP="00A96033">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eastAsia="en-US"/>
              </w:rPr>
              <w:t>Высшее руководство органа по сертификации должно устанавливать, документально оформить и актуализировать политики и цели для соблюдения требований настоящего стандарта и схемы сертификации, а также обеспечивать признание и реализацию данных политик и целей на всех уровнях организации органа по сертификации.</w:t>
            </w:r>
          </w:p>
        </w:tc>
        <w:tc>
          <w:tcPr>
            <w:tcW w:w="1701" w:type="dxa"/>
            <w:tcBorders>
              <w:top w:val="single" w:sz="4" w:space="0" w:color="auto"/>
              <w:bottom w:val="single" w:sz="4" w:space="0" w:color="auto"/>
            </w:tcBorders>
            <w:shd w:val="clear" w:color="auto" w:fill="DEEAF6"/>
          </w:tcPr>
          <w:p w:rsidR="00DE179D" w:rsidRPr="00520CF2" w:rsidRDefault="00DE179D" w:rsidP="00B65027">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C01772">
        <w:tc>
          <w:tcPr>
            <w:tcW w:w="842" w:type="dxa"/>
            <w:tcBorders>
              <w:top w:val="single" w:sz="4" w:space="0" w:color="auto"/>
              <w:bottom w:val="single" w:sz="4" w:space="0" w:color="auto"/>
            </w:tcBorders>
          </w:tcPr>
          <w:p w:rsidR="00DE179D" w:rsidRPr="00520CF2" w:rsidRDefault="00DE179D" w:rsidP="0041498F">
            <w:pPr>
              <w:spacing w:after="40" w:line="200" w:lineRule="exact"/>
              <w:rPr>
                <w:rFonts w:ascii="Times New Roman" w:hAnsi="Times New Roman"/>
                <w:sz w:val="24"/>
                <w:szCs w:val="24"/>
                <w:lang w:val="ru-RU"/>
              </w:rPr>
            </w:pPr>
            <w:r w:rsidRPr="00520CF2">
              <w:rPr>
                <w:rFonts w:ascii="Times New Roman" w:hAnsi="Times New Roman"/>
                <w:sz w:val="24"/>
                <w:szCs w:val="24"/>
                <w:lang w:val="ru-RU"/>
              </w:rPr>
              <w:t>8.2.2</w:t>
            </w:r>
          </w:p>
        </w:tc>
        <w:tc>
          <w:tcPr>
            <w:tcW w:w="5666" w:type="dxa"/>
            <w:gridSpan w:val="7"/>
            <w:tcBorders>
              <w:top w:val="single" w:sz="4" w:space="0" w:color="auto"/>
              <w:bottom w:val="single" w:sz="4" w:space="0" w:color="auto"/>
            </w:tcBorders>
          </w:tcPr>
          <w:p w:rsidR="00DE179D" w:rsidRPr="00520CF2" w:rsidRDefault="00DE179D" w:rsidP="00A96033">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eastAsia="en-US"/>
              </w:rPr>
              <w:t>Высшее руководство органа по сертификации должно представлять доказательства выполнения своих обязательств по разработке и внедрению системы менеджмента и обеспечению ее результативности в достижении постоянного соблюдения требований настоящего стандарта.</w:t>
            </w:r>
          </w:p>
        </w:tc>
        <w:tc>
          <w:tcPr>
            <w:tcW w:w="1701" w:type="dxa"/>
            <w:tcBorders>
              <w:top w:val="single" w:sz="4" w:space="0" w:color="auto"/>
              <w:bottom w:val="single" w:sz="4" w:space="0" w:color="auto"/>
            </w:tcBorders>
            <w:shd w:val="clear" w:color="auto" w:fill="DEEAF6"/>
          </w:tcPr>
          <w:p w:rsidR="00DE179D" w:rsidRPr="00520CF2" w:rsidRDefault="00DE179D" w:rsidP="00B65027">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C01772">
        <w:tc>
          <w:tcPr>
            <w:tcW w:w="842" w:type="dxa"/>
            <w:tcBorders>
              <w:top w:val="single" w:sz="4" w:space="0" w:color="auto"/>
              <w:bottom w:val="single" w:sz="4" w:space="0" w:color="auto"/>
            </w:tcBorders>
          </w:tcPr>
          <w:p w:rsidR="00DE179D" w:rsidRPr="00520CF2" w:rsidRDefault="00DE179D" w:rsidP="0041498F">
            <w:pPr>
              <w:spacing w:after="40" w:line="200" w:lineRule="exact"/>
              <w:rPr>
                <w:rFonts w:ascii="Times New Roman" w:hAnsi="Times New Roman"/>
                <w:sz w:val="24"/>
                <w:szCs w:val="24"/>
                <w:lang w:val="ru-RU"/>
              </w:rPr>
            </w:pPr>
            <w:r w:rsidRPr="00520CF2">
              <w:rPr>
                <w:rFonts w:ascii="Times New Roman" w:hAnsi="Times New Roman"/>
                <w:sz w:val="24"/>
                <w:szCs w:val="24"/>
                <w:lang w:val="ru-RU"/>
              </w:rPr>
              <w:t>8.2.3</w:t>
            </w:r>
          </w:p>
        </w:tc>
        <w:tc>
          <w:tcPr>
            <w:tcW w:w="5666" w:type="dxa"/>
            <w:gridSpan w:val="7"/>
            <w:tcBorders>
              <w:top w:val="single" w:sz="4" w:space="0" w:color="auto"/>
              <w:bottom w:val="single" w:sz="4" w:space="0" w:color="auto"/>
            </w:tcBorders>
          </w:tcPr>
          <w:p w:rsidR="00DE179D" w:rsidRPr="00520CF2" w:rsidRDefault="00DE179D" w:rsidP="00FD12B9">
            <w:pPr>
              <w:spacing w:after="0"/>
              <w:jc w:val="both"/>
              <w:rPr>
                <w:rFonts w:ascii="Times New Roman" w:hAnsi="Times New Roman"/>
                <w:sz w:val="24"/>
                <w:szCs w:val="24"/>
                <w:lang w:val="ru-RU" w:eastAsia="en-US"/>
              </w:rPr>
            </w:pPr>
            <w:r w:rsidRPr="00520CF2">
              <w:rPr>
                <w:rFonts w:ascii="Times New Roman" w:hAnsi="Times New Roman"/>
                <w:sz w:val="24"/>
                <w:szCs w:val="24"/>
                <w:lang w:val="ru-RU" w:eastAsia="en-US"/>
              </w:rPr>
              <w:t>Высшее руководство органа по сертификации должно назначить представителя из состава руководства, который, независимо от других обязанностей, должен нести ответственность и иметь полномочия, которые включают:</w:t>
            </w:r>
          </w:p>
          <w:p w:rsidR="00DE179D" w:rsidRPr="00520CF2" w:rsidRDefault="00DE179D" w:rsidP="00FD12B9">
            <w:pPr>
              <w:spacing w:after="0"/>
              <w:jc w:val="both"/>
              <w:rPr>
                <w:rFonts w:ascii="Times New Roman" w:hAnsi="Times New Roman"/>
                <w:sz w:val="24"/>
                <w:szCs w:val="24"/>
                <w:lang w:val="ru-RU" w:eastAsia="en-US"/>
              </w:rPr>
            </w:pPr>
            <w:r w:rsidRPr="00520CF2">
              <w:rPr>
                <w:rFonts w:ascii="Times New Roman" w:hAnsi="Times New Roman"/>
                <w:sz w:val="24"/>
                <w:szCs w:val="24"/>
                <w:lang w:val="ru-RU" w:eastAsia="en-US"/>
              </w:rPr>
              <w:t>обеспечение того, что процессы и процедуры, требуемые системой менеджмента, разработаны, внедрены и поддерживаются в рабочем состоянии;</w:t>
            </w:r>
          </w:p>
          <w:p w:rsidR="00DE179D" w:rsidRPr="00520CF2" w:rsidRDefault="00DE179D" w:rsidP="00FD12B9">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eastAsia="en-US"/>
              </w:rPr>
              <w:t>предоставление высшему руководству отчетов о функционировании системы менеджмента и необходимости ее улучшения.</w:t>
            </w:r>
          </w:p>
        </w:tc>
        <w:tc>
          <w:tcPr>
            <w:tcW w:w="1701" w:type="dxa"/>
            <w:tcBorders>
              <w:top w:val="single" w:sz="4" w:space="0" w:color="auto"/>
              <w:bottom w:val="single" w:sz="4" w:space="0" w:color="auto"/>
            </w:tcBorders>
            <w:shd w:val="clear" w:color="auto" w:fill="DEEAF6"/>
          </w:tcPr>
          <w:p w:rsidR="00DE179D" w:rsidRPr="00520CF2" w:rsidRDefault="00DE179D" w:rsidP="00B65027">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D24577">
        <w:tc>
          <w:tcPr>
            <w:tcW w:w="842" w:type="dxa"/>
            <w:tcBorders>
              <w:top w:val="single" w:sz="4" w:space="0" w:color="auto"/>
              <w:bottom w:val="single" w:sz="4" w:space="0" w:color="auto"/>
            </w:tcBorders>
          </w:tcPr>
          <w:p w:rsidR="00DE179D" w:rsidRPr="00520CF2" w:rsidRDefault="00DE179D" w:rsidP="0041498F">
            <w:pPr>
              <w:spacing w:after="40" w:line="200" w:lineRule="exact"/>
              <w:rPr>
                <w:rFonts w:ascii="Times New Roman" w:hAnsi="Times New Roman"/>
                <w:sz w:val="24"/>
                <w:szCs w:val="24"/>
                <w:lang w:val="ru-RU"/>
              </w:rPr>
            </w:pPr>
            <w:r w:rsidRPr="00520CF2">
              <w:rPr>
                <w:rFonts w:ascii="Times New Roman" w:hAnsi="Times New Roman"/>
                <w:sz w:val="24"/>
                <w:szCs w:val="24"/>
                <w:lang w:val="ru-RU"/>
              </w:rPr>
              <w:t>8.2.4</w:t>
            </w:r>
          </w:p>
        </w:tc>
        <w:tc>
          <w:tcPr>
            <w:tcW w:w="5666" w:type="dxa"/>
            <w:gridSpan w:val="7"/>
            <w:tcBorders>
              <w:top w:val="single" w:sz="4" w:space="0" w:color="auto"/>
              <w:bottom w:val="single" w:sz="4" w:space="0" w:color="auto"/>
            </w:tcBorders>
          </w:tcPr>
          <w:p w:rsidR="00DE179D" w:rsidRPr="00520CF2" w:rsidRDefault="00DE179D" w:rsidP="00A96033">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eastAsia="en-US"/>
              </w:rPr>
              <w:t>Вся документация, процессы, системы, записи и т. д., которые касаются выполнения требований данного стандарта, должны быть включены, являться ссылочными или увязанными с документацией системы менеджмента.</w:t>
            </w:r>
          </w:p>
        </w:tc>
        <w:tc>
          <w:tcPr>
            <w:tcW w:w="1701" w:type="dxa"/>
            <w:tcBorders>
              <w:top w:val="single" w:sz="4" w:space="0" w:color="auto"/>
              <w:bottom w:val="single" w:sz="4" w:space="0" w:color="auto"/>
            </w:tcBorders>
            <w:shd w:val="clear" w:color="auto" w:fill="DEEAF6"/>
          </w:tcPr>
          <w:p w:rsidR="00DE179D" w:rsidRPr="00520CF2" w:rsidRDefault="00DE179D" w:rsidP="00B65027">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D24577">
        <w:tc>
          <w:tcPr>
            <w:tcW w:w="842" w:type="dxa"/>
            <w:tcBorders>
              <w:top w:val="single" w:sz="4" w:space="0" w:color="auto"/>
              <w:bottom w:val="single" w:sz="4" w:space="0" w:color="auto"/>
            </w:tcBorders>
          </w:tcPr>
          <w:p w:rsidR="00DE179D" w:rsidRPr="00520CF2" w:rsidRDefault="00DE179D" w:rsidP="0041498F">
            <w:pPr>
              <w:spacing w:after="40" w:line="200" w:lineRule="exact"/>
              <w:rPr>
                <w:rFonts w:ascii="Times New Roman" w:hAnsi="Times New Roman"/>
                <w:sz w:val="24"/>
                <w:szCs w:val="24"/>
                <w:lang w:val="ru-RU"/>
              </w:rPr>
            </w:pPr>
            <w:r w:rsidRPr="00520CF2">
              <w:rPr>
                <w:rFonts w:ascii="Times New Roman" w:hAnsi="Times New Roman"/>
                <w:sz w:val="24"/>
                <w:szCs w:val="24"/>
                <w:lang w:val="ru-RU"/>
              </w:rPr>
              <w:t>8.2.5</w:t>
            </w:r>
          </w:p>
        </w:tc>
        <w:tc>
          <w:tcPr>
            <w:tcW w:w="5666" w:type="dxa"/>
            <w:gridSpan w:val="7"/>
            <w:tcBorders>
              <w:top w:val="single" w:sz="4" w:space="0" w:color="auto"/>
              <w:bottom w:val="single" w:sz="4" w:space="0" w:color="auto"/>
            </w:tcBorders>
          </w:tcPr>
          <w:p w:rsidR="00DE179D" w:rsidRPr="00520CF2" w:rsidRDefault="00DE179D" w:rsidP="00A96033">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eastAsia="en-US"/>
              </w:rPr>
              <w:t xml:space="preserve">Весь персонал, участвующий в деятельности по сертификации, должен иметь доступ к отдельным документам системы менеджмента и к </w:t>
            </w:r>
            <w:r w:rsidRPr="00520CF2">
              <w:rPr>
                <w:rFonts w:ascii="Times New Roman" w:hAnsi="Times New Roman"/>
                <w:sz w:val="24"/>
                <w:szCs w:val="24"/>
                <w:lang w:val="ru-RU" w:eastAsia="en-US"/>
              </w:rPr>
              <w:lastRenderedPageBreak/>
              <w:t>соответствующей информации, относящимся к их обязанностям.</w:t>
            </w:r>
          </w:p>
        </w:tc>
        <w:tc>
          <w:tcPr>
            <w:tcW w:w="1701" w:type="dxa"/>
            <w:tcBorders>
              <w:top w:val="single" w:sz="4" w:space="0" w:color="auto"/>
              <w:bottom w:val="single" w:sz="4" w:space="0" w:color="auto"/>
            </w:tcBorders>
            <w:shd w:val="clear" w:color="auto" w:fill="DEEAF6"/>
          </w:tcPr>
          <w:p w:rsidR="00DE179D" w:rsidRPr="00520CF2" w:rsidRDefault="00DE179D" w:rsidP="00B65027">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lastRenderedPageBreak/>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D24577">
        <w:tc>
          <w:tcPr>
            <w:tcW w:w="4646" w:type="dxa"/>
            <w:gridSpan w:val="2"/>
            <w:tcBorders>
              <w:top w:val="single" w:sz="4" w:space="0" w:color="auto"/>
              <w:bottom w:val="single" w:sz="4" w:space="0" w:color="auto"/>
            </w:tcBorders>
          </w:tcPr>
          <w:p w:rsidR="00DE179D" w:rsidRPr="00520CF2" w:rsidRDefault="00DE179D" w:rsidP="004D7223">
            <w:pPr>
              <w:ind w:left="781" w:hanging="781"/>
              <w:rPr>
                <w:rFonts w:cs="Arial"/>
                <w:b/>
                <w:szCs w:val="22"/>
                <w:lang w:val="ru-RU"/>
              </w:rPr>
            </w:pPr>
            <w:bookmarkStart w:id="99" w:name="_Toc511899988"/>
            <w:r w:rsidRPr="00520CF2">
              <w:rPr>
                <w:rFonts w:ascii="Times New Roman" w:hAnsi="Times New Roman"/>
                <w:sz w:val="24"/>
                <w:szCs w:val="24"/>
                <w:lang w:val="en-GB"/>
              </w:rPr>
              <w:lastRenderedPageBreak/>
              <w:t>8.</w:t>
            </w:r>
            <w:r w:rsidRPr="00520CF2">
              <w:rPr>
                <w:rFonts w:ascii="Times New Roman" w:hAnsi="Times New Roman"/>
                <w:sz w:val="24"/>
                <w:szCs w:val="24"/>
                <w:lang w:val="ru-RU"/>
              </w:rPr>
              <w:t xml:space="preserve">3 </w:t>
            </w:r>
            <w:r w:rsidRPr="00520CF2">
              <w:rPr>
                <w:rFonts w:ascii="Times New Roman" w:hAnsi="Times New Roman"/>
                <w:sz w:val="24"/>
                <w:szCs w:val="24"/>
                <w:lang w:val="ru-RU" w:eastAsia="en-US"/>
              </w:rPr>
              <w:t>Управление документами</w:t>
            </w:r>
            <w:r w:rsidRPr="00520CF2">
              <w:rPr>
                <w:rFonts w:cs="Arial"/>
                <w:b/>
                <w:szCs w:val="22"/>
              </w:rPr>
              <w:t xml:space="preserve"> </w:t>
            </w:r>
            <w:r w:rsidRPr="00520CF2">
              <w:rPr>
                <w:lang w:val="ru-RU"/>
              </w:rPr>
              <w:t xml:space="preserve">  </w:t>
            </w:r>
            <w:r w:rsidRPr="00520CF2">
              <w:rPr>
                <w:rFonts w:ascii="Times New Roman" w:hAnsi="Times New Roman"/>
                <w:sz w:val="24"/>
                <w:szCs w:val="24"/>
                <w:lang w:val="ru-RU" w:eastAsia="en-US"/>
              </w:rPr>
              <w:t>(Вариант А)</w:t>
            </w:r>
            <w:bookmarkEnd w:id="99"/>
          </w:p>
        </w:tc>
        <w:tc>
          <w:tcPr>
            <w:tcW w:w="1862" w:type="dxa"/>
            <w:gridSpan w:val="6"/>
            <w:tcBorders>
              <w:top w:val="single" w:sz="4" w:space="0" w:color="auto"/>
              <w:bottom w:val="single" w:sz="4" w:space="0" w:color="auto"/>
            </w:tcBorders>
          </w:tcPr>
          <w:p w:rsidR="00DE179D" w:rsidRPr="00520CF2" w:rsidRDefault="00DE179D" w:rsidP="004D7223">
            <w:pPr>
              <w:rPr>
                <w:rFonts w:cs="Arial"/>
                <w:b/>
                <w:szCs w:val="22"/>
                <w:lang w:val="ru-RU"/>
              </w:rPr>
            </w:pPr>
            <w:r w:rsidRPr="00520CF2">
              <w:rPr>
                <w:rFonts w:ascii="Times New Roman" w:hAnsi="Times New Roman"/>
                <w:sz w:val="24"/>
                <w:szCs w:val="24"/>
                <w:lang w:val="ru-RU"/>
              </w:rPr>
              <w:t>ВО/СВО</w:t>
            </w:r>
          </w:p>
        </w:tc>
        <w:tc>
          <w:tcPr>
            <w:tcW w:w="1701" w:type="dxa"/>
            <w:tcBorders>
              <w:top w:val="single" w:sz="4" w:space="0" w:color="auto"/>
              <w:bottom w:val="single" w:sz="4" w:space="0" w:color="auto"/>
            </w:tcBorders>
            <w:shd w:val="clear" w:color="auto" w:fill="DEEAF6"/>
          </w:tcPr>
          <w:p w:rsidR="00DE179D" w:rsidRPr="00520CF2" w:rsidRDefault="00DE179D" w:rsidP="00B65027">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D24577">
        <w:tc>
          <w:tcPr>
            <w:tcW w:w="842" w:type="dxa"/>
            <w:tcBorders>
              <w:top w:val="single" w:sz="4" w:space="0" w:color="auto"/>
              <w:bottom w:val="single" w:sz="4" w:space="0" w:color="auto"/>
            </w:tcBorders>
          </w:tcPr>
          <w:p w:rsidR="00DE179D" w:rsidRPr="00520CF2" w:rsidRDefault="00DE179D" w:rsidP="0041498F">
            <w:pPr>
              <w:spacing w:after="40" w:line="200" w:lineRule="exact"/>
              <w:rPr>
                <w:rFonts w:ascii="Times New Roman" w:hAnsi="Times New Roman"/>
                <w:sz w:val="24"/>
                <w:szCs w:val="24"/>
                <w:lang w:val="ru-RU"/>
              </w:rPr>
            </w:pPr>
          </w:p>
          <w:p w:rsidR="00DE179D" w:rsidRPr="00520CF2" w:rsidRDefault="00DE179D" w:rsidP="004D7223">
            <w:pPr>
              <w:rPr>
                <w:rFonts w:ascii="Times New Roman" w:hAnsi="Times New Roman"/>
                <w:sz w:val="24"/>
                <w:szCs w:val="24"/>
                <w:lang w:val="ru-RU"/>
              </w:rPr>
            </w:pPr>
            <w:r w:rsidRPr="00520CF2">
              <w:rPr>
                <w:rFonts w:ascii="Times New Roman" w:hAnsi="Times New Roman"/>
                <w:sz w:val="24"/>
                <w:szCs w:val="24"/>
                <w:lang w:val="en-GB"/>
              </w:rPr>
              <w:t>8.</w:t>
            </w:r>
            <w:r w:rsidRPr="00520CF2">
              <w:rPr>
                <w:rFonts w:ascii="Times New Roman" w:hAnsi="Times New Roman"/>
                <w:sz w:val="24"/>
                <w:szCs w:val="24"/>
                <w:lang w:val="ru-RU"/>
              </w:rPr>
              <w:t>3</w:t>
            </w:r>
            <w:r w:rsidRPr="00520CF2">
              <w:rPr>
                <w:rFonts w:ascii="Times New Roman" w:hAnsi="Times New Roman"/>
                <w:sz w:val="24"/>
                <w:szCs w:val="24"/>
                <w:lang w:val="en-GB"/>
              </w:rPr>
              <w:t>.1</w:t>
            </w:r>
          </w:p>
        </w:tc>
        <w:tc>
          <w:tcPr>
            <w:tcW w:w="5666" w:type="dxa"/>
            <w:gridSpan w:val="7"/>
            <w:tcBorders>
              <w:top w:val="single" w:sz="4" w:space="0" w:color="auto"/>
              <w:bottom w:val="single" w:sz="4" w:space="0" w:color="auto"/>
            </w:tcBorders>
          </w:tcPr>
          <w:p w:rsidR="00DE179D" w:rsidRPr="00520CF2" w:rsidRDefault="00DE179D" w:rsidP="00A96033">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должен разработать процедуры управления документацией (внутренней и внешней), связанной с выполнением требований настоящего стандарта.</w:t>
            </w:r>
          </w:p>
        </w:tc>
        <w:tc>
          <w:tcPr>
            <w:tcW w:w="1701" w:type="dxa"/>
            <w:tcBorders>
              <w:top w:val="single" w:sz="4" w:space="0" w:color="auto"/>
              <w:bottom w:val="single" w:sz="4" w:space="0" w:color="auto"/>
            </w:tcBorders>
            <w:shd w:val="clear" w:color="auto" w:fill="DEEAF6"/>
          </w:tcPr>
          <w:p w:rsidR="00DE179D" w:rsidRPr="00520CF2" w:rsidRDefault="00DE179D" w:rsidP="00B65027">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D24577">
        <w:tc>
          <w:tcPr>
            <w:tcW w:w="842" w:type="dxa"/>
            <w:tcBorders>
              <w:top w:val="single" w:sz="4" w:space="0" w:color="auto"/>
              <w:bottom w:val="single" w:sz="4" w:space="0" w:color="auto"/>
            </w:tcBorders>
          </w:tcPr>
          <w:p w:rsidR="00DE179D" w:rsidRPr="00520CF2" w:rsidRDefault="00DE179D" w:rsidP="0041498F">
            <w:pPr>
              <w:spacing w:after="40" w:line="200" w:lineRule="exact"/>
              <w:rPr>
                <w:rFonts w:ascii="Times New Roman" w:hAnsi="Times New Roman"/>
                <w:sz w:val="24"/>
                <w:szCs w:val="24"/>
                <w:lang w:val="ru-RU"/>
              </w:rPr>
            </w:pPr>
            <w:r w:rsidRPr="00520CF2">
              <w:rPr>
                <w:rFonts w:ascii="Times New Roman" w:hAnsi="Times New Roman"/>
                <w:sz w:val="24"/>
                <w:szCs w:val="24"/>
                <w:lang w:val="en-GB"/>
              </w:rPr>
              <w:t>8.</w:t>
            </w:r>
            <w:r w:rsidRPr="00520CF2">
              <w:rPr>
                <w:rFonts w:ascii="Times New Roman" w:hAnsi="Times New Roman"/>
                <w:sz w:val="24"/>
                <w:szCs w:val="24"/>
                <w:lang w:val="ru-RU"/>
              </w:rPr>
              <w:t>3</w:t>
            </w:r>
            <w:r w:rsidRPr="00520CF2">
              <w:rPr>
                <w:rFonts w:ascii="Times New Roman" w:hAnsi="Times New Roman"/>
                <w:sz w:val="24"/>
                <w:szCs w:val="24"/>
                <w:lang w:val="en-GB"/>
              </w:rPr>
              <w:t>.</w:t>
            </w:r>
            <w:r w:rsidRPr="00520CF2">
              <w:rPr>
                <w:rFonts w:ascii="Times New Roman" w:hAnsi="Times New Roman"/>
                <w:sz w:val="24"/>
                <w:szCs w:val="24"/>
                <w:lang w:val="ru-RU"/>
              </w:rPr>
              <w:t>2</w:t>
            </w:r>
          </w:p>
        </w:tc>
        <w:tc>
          <w:tcPr>
            <w:tcW w:w="5666" w:type="dxa"/>
            <w:gridSpan w:val="7"/>
            <w:tcBorders>
              <w:top w:val="single" w:sz="4" w:space="0" w:color="auto"/>
              <w:bottom w:val="single" w:sz="4" w:space="0" w:color="auto"/>
            </w:tcBorders>
          </w:tcPr>
          <w:p w:rsidR="00DE179D" w:rsidRPr="00520CF2" w:rsidRDefault="00DE179D" w:rsidP="004D7223">
            <w:pPr>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Данные процедуры должны определять средства управления, необходимые для:</w:t>
            </w:r>
          </w:p>
          <w:p w:rsidR="00DE179D" w:rsidRPr="00520CF2" w:rsidRDefault="00DE179D" w:rsidP="004D7223">
            <w:pPr>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одобрения документов на адекватность до их выпуска;</w:t>
            </w:r>
          </w:p>
          <w:p w:rsidR="00DE179D" w:rsidRPr="00520CF2" w:rsidRDefault="00DE179D" w:rsidP="004D7223">
            <w:pPr>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анализа и актуализации (при необходимости) и повторного одобрения документов;</w:t>
            </w:r>
          </w:p>
          <w:p w:rsidR="00DE179D" w:rsidRPr="00520CF2" w:rsidRDefault="00DE179D" w:rsidP="004D7223">
            <w:pPr>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обеспечения идентификации изменений и текущего статуса пересмотра документов;</w:t>
            </w:r>
          </w:p>
          <w:p w:rsidR="00DE179D" w:rsidRPr="00520CF2" w:rsidRDefault="00DE179D" w:rsidP="004D7223">
            <w:pPr>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обеспечения наличия соответствующих версий документов в местах их использования;</w:t>
            </w:r>
          </w:p>
          <w:p w:rsidR="00DE179D" w:rsidRPr="00520CF2" w:rsidRDefault="00DE179D" w:rsidP="004D7223">
            <w:pPr>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обеспечения сохранения документов четкими и легкоидентифицируемыми;</w:t>
            </w:r>
          </w:p>
          <w:p w:rsidR="00DE179D" w:rsidRPr="00520CF2" w:rsidRDefault="00DE179D" w:rsidP="004D7223">
            <w:pPr>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обеспечения идентификации документов внешнего происхождения и управления их распределением;</w:t>
            </w:r>
          </w:p>
          <w:p w:rsidR="00DE179D" w:rsidRPr="00520CF2" w:rsidRDefault="00DE179D" w:rsidP="004D7223">
            <w:pPr>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предотвращения непреднамеренного использования утративших силу документов и применение соответствующей идентификации таких документов, оставленных для каких-либо целей.</w:t>
            </w:r>
          </w:p>
          <w:p w:rsidR="00DE179D" w:rsidRPr="00520CF2" w:rsidRDefault="00DE179D" w:rsidP="004D7223">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 Документация может быть представлена в любом виде и на любом носителе.</w:t>
            </w:r>
          </w:p>
        </w:tc>
        <w:tc>
          <w:tcPr>
            <w:tcW w:w="1701" w:type="dxa"/>
            <w:tcBorders>
              <w:top w:val="single" w:sz="4" w:space="0" w:color="auto"/>
              <w:bottom w:val="single" w:sz="4" w:space="0" w:color="auto"/>
            </w:tcBorders>
            <w:shd w:val="clear" w:color="auto" w:fill="DEEAF6"/>
          </w:tcPr>
          <w:p w:rsidR="00DE179D" w:rsidRPr="00520CF2" w:rsidRDefault="00DE179D" w:rsidP="00B65027">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112BB2">
        <w:tc>
          <w:tcPr>
            <w:tcW w:w="5104" w:type="dxa"/>
            <w:gridSpan w:val="7"/>
            <w:tcBorders>
              <w:top w:val="single" w:sz="4" w:space="0" w:color="auto"/>
              <w:bottom w:val="single" w:sz="4" w:space="0" w:color="auto"/>
            </w:tcBorders>
          </w:tcPr>
          <w:p w:rsidR="00DE179D" w:rsidRPr="00520CF2" w:rsidRDefault="00DE179D" w:rsidP="00A96033">
            <w:pPr>
              <w:shd w:val="clear" w:color="auto" w:fill="FFFFFF"/>
              <w:spacing w:before="0" w:after="0"/>
              <w:textAlignment w:val="baseline"/>
              <w:rPr>
                <w:rFonts w:ascii="Times New Roman" w:hAnsi="Times New Roman"/>
                <w:sz w:val="24"/>
                <w:szCs w:val="24"/>
                <w:lang w:val="ru-RU" w:eastAsia="en-US"/>
              </w:rPr>
            </w:pPr>
            <w:bookmarkStart w:id="100" w:name="_Toc511899989"/>
            <w:r w:rsidRPr="00520CF2">
              <w:rPr>
                <w:rFonts w:ascii="Times New Roman" w:hAnsi="Times New Roman"/>
                <w:sz w:val="24"/>
                <w:szCs w:val="24"/>
                <w:lang w:val="ru-RU" w:eastAsia="en-US"/>
              </w:rPr>
              <w:t>8.4    Управление записями (Вариант А)</w:t>
            </w:r>
            <w:bookmarkEnd w:id="100"/>
          </w:p>
        </w:tc>
        <w:tc>
          <w:tcPr>
            <w:tcW w:w="1404" w:type="dxa"/>
            <w:tcBorders>
              <w:top w:val="single" w:sz="4" w:space="0" w:color="auto"/>
              <w:bottom w:val="single" w:sz="4" w:space="0" w:color="auto"/>
            </w:tcBorders>
          </w:tcPr>
          <w:p w:rsidR="008B1637" w:rsidRPr="008B1637" w:rsidRDefault="00DE179D" w:rsidP="008B1637">
            <w:pPr>
              <w:spacing w:after="40" w:line="200" w:lineRule="exact"/>
              <w:rPr>
                <w:rFonts w:ascii="Times New Roman" w:hAnsi="Times New Roman"/>
                <w:color w:val="0000FF"/>
                <w:sz w:val="24"/>
                <w:szCs w:val="24"/>
                <w:lang w:val="ru-RU" w:eastAsia="en-US"/>
              </w:rPr>
            </w:pPr>
            <w:r w:rsidRPr="008B1637">
              <w:rPr>
                <w:rFonts w:ascii="Times New Roman" w:hAnsi="Times New Roman"/>
                <w:color w:val="0000FF"/>
                <w:sz w:val="22"/>
                <w:szCs w:val="22"/>
                <w:lang w:val="ru-RU"/>
              </w:rPr>
              <w:t xml:space="preserve">ВО/СВО </w:t>
            </w:r>
          </w:p>
          <w:p w:rsidR="00DE179D" w:rsidRPr="00520CF2" w:rsidRDefault="00DE179D" w:rsidP="00F938F9">
            <w:pPr>
              <w:shd w:val="clear" w:color="auto" w:fill="FFFFFF"/>
              <w:spacing w:before="0" w:after="0"/>
              <w:textAlignment w:val="baseline"/>
              <w:rPr>
                <w:rFonts w:ascii="Times New Roman" w:hAnsi="Times New Roman"/>
                <w:sz w:val="24"/>
                <w:szCs w:val="24"/>
                <w:lang w:val="ru-RU" w:eastAsia="en-US"/>
              </w:rPr>
            </w:pPr>
          </w:p>
        </w:tc>
        <w:tc>
          <w:tcPr>
            <w:tcW w:w="1701" w:type="dxa"/>
            <w:tcBorders>
              <w:top w:val="single" w:sz="4" w:space="0" w:color="auto"/>
              <w:bottom w:val="single" w:sz="4" w:space="0" w:color="auto"/>
            </w:tcBorders>
            <w:shd w:val="clear" w:color="auto" w:fill="DEEAF6"/>
          </w:tcPr>
          <w:p w:rsidR="00DE179D" w:rsidRPr="00520CF2" w:rsidRDefault="00DE179D" w:rsidP="00B65027">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112BB2">
        <w:tc>
          <w:tcPr>
            <w:tcW w:w="842" w:type="dxa"/>
            <w:tcBorders>
              <w:top w:val="single" w:sz="4" w:space="0" w:color="auto"/>
              <w:bottom w:val="single" w:sz="4" w:space="0" w:color="auto"/>
            </w:tcBorders>
          </w:tcPr>
          <w:p w:rsidR="00DE179D" w:rsidRPr="00520CF2" w:rsidRDefault="00DE179D" w:rsidP="0041498F">
            <w:pPr>
              <w:spacing w:after="40" w:line="200" w:lineRule="exact"/>
              <w:rPr>
                <w:rFonts w:ascii="Times New Roman" w:hAnsi="Times New Roman"/>
                <w:sz w:val="24"/>
                <w:szCs w:val="24"/>
                <w:lang w:val="ru-RU"/>
              </w:rPr>
            </w:pPr>
            <w:r w:rsidRPr="00520CF2">
              <w:rPr>
                <w:rFonts w:ascii="Times New Roman" w:hAnsi="Times New Roman"/>
                <w:sz w:val="24"/>
                <w:szCs w:val="24"/>
                <w:lang w:val="en-GB"/>
              </w:rPr>
              <w:t>8.</w:t>
            </w:r>
            <w:r w:rsidRPr="00520CF2">
              <w:rPr>
                <w:rFonts w:ascii="Times New Roman" w:hAnsi="Times New Roman"/>
                <w:sz w:val="24"/>
                <w:szCs w:val="24"/>
                <w:lang w:val="ru-RU"/>
              </w:rPr>
              <w:t>4</w:t>
            </w:r>
            <w:r w:rsidRPr="00520CF2">
              <w:rPr>
                <w:rFonts w:ascii="Times New Roman" w:hAnsi="Times New Roman"/>
                <w:sz w:val="24"/>
                <w:szCs w:val="24"/>
                <w:lang w:val="en-GB"/>
              </w:rPr>
              <w:t>.</w:t>
            </w:r>
            <w:r w:rsidRPr="00520CF2">
              <w:rPr>
                <w:rFonts w:ascii="Times New Roman" w:hAnsi="Times New Roman"/>
                <w:sz w:val="24"/>
                <w:szCs w:val="24"/>
                <w:lang w:val="ru-RU"/>
              </w:rPr>
              <w:t>1</w:t>
            </w:r>
          </w:p>
        </w:tc>
        <w:tc>
          <w:tcPr>
            <w:tcW w:w="5666" w:type="dxa"/>
            <w:gridSpan w:val="7"/>
            <w:tcBorders>
              <w:top w:val="single" w:sz="4" w:space="0" w:color="auto"/>
              <w:bottom w:val="single" w:sz="4" w:space="0" w:color="auto"/>
            </w:tcBorders>
          </w:tcPr>
          <w:p w:rsidR="00DE179D" w:rsidRPr="00520CF2" w:rsidRDefault="00DE179D" w:rsidP="00A96033">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eastAsia="en-US"/>
              </w:rPr>
              <w:t xml:space="preserve">Орган по сертификации должен разработать процедуры для определения средств управления, необходимых для: идентификации, хранения, </w:t>
            </w:r>
            <w:r w:rsidRPr="00520CF2">
              <w:rPr>
                <w:rFonts w:ascii="Times New Roman" w:hAnsi="Times New Roman"/>
                <w:sz w:val="24"/>
                <w:szCs w:val="24"/>
                <w:lang w:val="ru-RU" w:eastAsia="en-US"/>
              </w:rPr>
              <w:lastRenderedPageBreak/>
              <w:t>защиты, нахождения, установления сроков хранения и изъятия записей, относящихся к выполнению требований настоящего стандарта.</w:t>
            </w:r>
          </w:p>
        </w:tc>
        <w:tc>
          <w:tcPr>
            <w:tcW w:w="1701" w:type="dxa"/>
            <w:tcBorders>
              <w:top w:val="single" w:sz="4" w:space="0" w:color="auto"/>
              <w:bottom w:val="single" w:sz="4" w:space="0" w:color="auto"/>
            </w:tcBorders>
            <w:shd w:val="clear" w:color="auto" w:fill="DEEAF6"/>
          </w:tcPr>
          <w:p w:rsidR="00DE179D" w:rsidRPr="00520CF2" w:rsidRDefault="00DE179D" w:rsidP="00B65027">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lastRenderedPageBreak/>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p>
        </w:tc>
      </w:tr>
      <w:tr w:rsidR="00520CF2" w:rsidRPr="00520CF2" w:rsidTr="00112BB2">
        <w:tc>
          <w:tcPr>
            <w:tcW w:w="842" w:type="dxa"/>
            <w:tcBorders>
              <w:top w:val="single" w:sz="4" w:space="0" w:color="auto"/>
              <w:bottom w:val="single" w:sz="4" w:space="0" w:color="auto"/>
            </w:tcBorders>
          </w:tcPr>
          <w:p w:rsidR="00DE179D" w:rsidRPr="00520CF2" w:rsidRDefault="00DE179D" w:rsidP="0041498F">
            <w:pPr>
              <w:spacing w:after="40" w:line="200" w:lineRule="exact"/>
              <w:rPr>
                <w:rFonts w:ascii="Times New Roman" w:hAnsi="Times New Roman"/>
                <w:sz w:val="24"/>
                <w:szCs w:val="24"/>
                <w:lang w:val="ru-RU"/>
              </w:rPr>
            </w:pPr>
            <w:r w:rsidRPr="00520CF2">
              <w:rPr>
                <w:rFonts w:ascii="Times New Roman" w:hAnsi="Times New Roman"/>
                <w:sz w:val="24"/>
                <w:szCs w:val="24"/>
                <w:lang w:val="en-GB"/>
              </w:rPr>
              <w:lastRenderedPageBreak/>
              <w:t>8.</w:t>
            </w:r>
            <w:r w:rsidRPr="00520CF2">
              <w:rPr>
                <w:rFonts w:ascii="Times New Roman" w:hAnsi="Times New Roman"/>
                <w:sz w:val="24"/>
                <w:szCs w:val="24"/>
                <w:lang w:val="ru-RU"/>
              </w:rPr>
              <w:t>4</w:t>
            </w:r>
            <w:r w:rsidRPr="00520CF2">
              <w:rPr>
                <w:rFonts w:ascii="Times New Roman" w:hAnsi="Times New Roman"/>
                <w:sz w:val="24"/>
                <w:szCs w:val="24"/>
                <w:lang w:val="en-GB"/>
              </w:rPr>
              <w:t>.2</w:t>
            </w:r>
          </w:p>
        </w:tc>
        <w:tc>
          <w:tcPr>
            <w:tcW w:w="5666" w:type="dxa"/>
            <w:gridSpan w:val="7"/>
            <w:tcBorders>
              <w:top w:val="single" w:sz="4" w:space="0" w:color="auto"/>
              <w:bottom w:val="single" w:sz="4" w:space="0" w:color="auto"/>
            </w:tcBorders>
          </w:tcPr>
          <w:p w:rsidR="00DE179D" w:rsidRPr="00520CF2" w:rsidRDefault="00DE179D" w:rsidP="00A96033">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должен установить процедуры сохранения записей (см. 7.12) в течение периода времени, установленного его договорными и правовыми обязательствами. Доступ к таким записям должен осуществляться с учетом соблюдения требований конфиденциальности.</w:t>
            </w:r>
          </w:p>
        </w:tc>
        <w:tc>
          <w:tcPr>
            <w:tcW w:w="1701" w:type="dxa"/>
            <w:tcBorders>
              <w:top w:val="single" w:sz="4" w:space="0" w:color="auto"/>
              <w:bottom w:val="single" w:sz="4" w:space="0" w:color="auto"/>
            </w:tcBorders>
            <w:shd w:val="clear" w:color="auto" w:fill="DEEAF6"/>
          </w:tcPr>
          <w:p w:rsidR="00DE179D" w:rsidRPr="00520CF2" w:rsidRDefault="00DE179D" w:rsidP="00B65027">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p>
        </w:tc>
      </w:tr>
      <w:tr w:rsidR="00520CF2" w:rsidRPr="00520CF2" w:rsidTr="00112BB2">
        <w:tc>
          <w:tcPr>
            <w:tcW w:w="5104" w:type="dxa"/>
            <w:gridSpan w:val="7"/>
            <w:tcBorders>
              <w:top w:val="single" w:sz="4" w:space="0" w:color="auto"/>
              <w:bottom w:val="single" w:sz="4" w:space="0" w:color="auto"/>
            </w:tcBorders>
          </w:tcPr>
          <w:p w:rsidR="00DE179D" w:rsidRPr="00520CF2" w:rsidRDefault="00DE179D" w:rsidP="00A96033">
            <w:pPr>
              <w:shd w:val="clear" w:color="auto" w:fill="FFFFFF"/>
              <w:spacing w:before="0" w:after="0"/>
              <w:textAlignment w:val="baseline"/>
              <w:rPr>
                <w:rFonts w:ascii="Times New Roman" w:hAnsi="Times New Roman"/>
                <w:sz w:val="24"/>
                <w:szCs w:val="24"/>
                <w:lang w:val="ru-RU" w:eastAsia="en-US"/>
              </w:rPr>
            </w:pPr>
            <w:bookmarkStart w:id="101" w:name="_Toc511899990"/>
            <w:r w:rsidRPr="00520CF2">
              <w:rPr>
                <w:rFonts w:ascii="Times New Roman" w:hAnsi="Times New Roman"/>
                <w:sz w:val="24"/>
                <w:szCs w:val="24"/>
                <w:lang w:val="ru-RU"/>
              </w:rPr>
              <w:t>8.5</w:t>
            </w:r>
            <w:r w:rsidRPr="00520CF2">
              <w:rPr>
                <w:rFonts w:ascii="Times New Roman" w:hAnsi="Times New Roman"/>
                <w:sz w:val="24"/>
                <w:szCs w:val="24"/>
                <w:lang w:val="ru-RU" w:eastAsia="en-US"/>
              </w:rPr>
              <w:t>Анализ со стороны руководства (Вариант А)</w:t>
            </w:r>
            <w:bookmarkEnd w:id="101"/>
          </w:p>
        </w:tc>
        <w:tc>
          <w:tcPr>
            <w:tcW w:w="1404" w:type="dxa"/>
            <w:tcBorders>
              <w:top w:val="single" w:sz="4" w:space="0" w:color="auto"/>
              <w:bottom w:val="single" w:sz="4" w:space="0" w:color="auto"/>
            </w:tcBorders>
          </w:tcPr>
          <w:p w:rsidR="00DE179D" w:rsidRPr="00520CF2" w:rsidRDefault="00DE179D" w:rsidP="00A96033">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2"/>
                <w:szCs w:val="22"/>
                <w:lang w:val="ru-RU"/>
              </w:rPr>
              <w:t>ВО/СВО</w:t>
            </w:r>
          </w:p>
        </w:tc>
        <w:tc>
          <w:tcPr>
            <w:tcW w:w="1701" w:type="dxa"/>
            <w:tcBorders>
              <w:top w:val="single" w:sz="4" w:space="0" w:color="auto"/>
              <w:bottom w:val="single" w:sz="4" w:space="0" w:color="auto"/>
            </w:tcBorders>
            <w:shd w:val="clear" w:color="auto" w:fill="DEEAF6"/>
          </w:tcPr>
          <w:p w:rsidR="00DE179D" w:rsidRPr="00520CF2" w:rsidRDefault="00DE179D" w:rsidP="00B65027">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112BB2">
        <w:tc>
          <w:tcPr>
            <w:tcW w:w="842" w:type="dxa"/>
            <w:tcBorders>
              <w:top w:val="single" w:sz="4" w:space="0" w:color="auto"/>
              <w:bottom w:val="single" w:sz="4" w:space="0" w:color="auto"/>
            </w:tcBorders>
          </w:tcPr>
          <w:p w:rsidR="00DE179D" w:rsidRPr="00520CF2" w:rsidRDefault="00DE179D" w:rsidP="0041498F">
            <w:pPr>
              <w:spacing w:after="40" w:line="200" w:lineRule="exact"/>
              <w:rPr>
                <w:rFonts w:ascii="Times New Roman" w:hAnsi="Times New Roman"/>
                <w:sz w:val="24"/>
                <w:szCs w:val="24"/>
                <w:lang w:val="ru-RU"/>
              </w:rPr>
            </w:pPr>
            <w:r w:rsidRPr="00520CF2">
              <w:rPr>
                <w:rFonts w:ascii="Times New Roman" w:hAnsi="Times New Roman"/>
                <w:sz w:val="24"/>
                <w:szCs w:val="24"/>
                <w:lang w:val="en-GB"/>
              </w:rPr>
              <w:t>8.</w:t>
            </w:r>
            <w:r w:rsidRPr="00520CF2">
              <w:rPr>
                <w:rFonts w:ascii="Times New Roman" w:hAnsi="Times New Roman"/>
                <w:sz w:val="24"/>
                <w:szCs w:val="24"/>
                <w:lang w:val="ru-RU"/>
              </w:rPr>
              <w:t>5</w:t>
            </w:r>
            <w:r w:rsidRPr="00520CF2">
              <w:rPr>
                <w:rFonts w:ascii="Times New Roman" w:hAnsi="Times New Roman"/>
                <w:sz w:val="24"/>
                <w:szCs w:val="24"/>
                <w:lang w:val="en-GB"/>
              </w:rPr>
              <w:t>.1</w:t>
            </w:r>
          </w:p>
        </w:tc>
        <w:tc>
          <w:tcPr>
            <w:tcW w:w="5666" w:type="dxa"/>
            <w:gridSpan w:val="7"/>
            <w:tcBorders>
              <w:top w:val="single" w:sz="4" w:space="0" w:color="auto"/>
              <w:bottom w:val="single" w:sz="4" w:space="0" w:color="auto"/>
            </w:tcBorders>
          </w:tcPr>
          <w:p w:rsidR="00DE179D" w:rsidRPr="00520CF2" w:rsidRDefault="00DE179D" w:rsidP="00A96033">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eastAsia="en-US"/>
              </w:rPr>
              <w:t>Общие положения</w:t>
            </w:r>
          </w:p>
        </w:tc>
        <w:tc>
          <w:tcPr>
            <w:tcW w:w="1701" w:type="dxa"/>
            <w:tcBorders>
              <w:top w:val="single" w:sz="4" w:space="0" w:color="auto"/>
              <w:bottom w:val="single" w:sz="4" w:space="0" w:color="auto"/>
            </w:tcBorders>
            <w:shd w:val="clear" w:color="auto" w:fill="DEEAF6"/>
          </w:tcPr>
          <w:p w:rsidR="00DE179D" w:rsidRPr="00520CF2" w:rsidRDefault="00DE179D" w:rsidP="00B65027">
            <w:pPr>
              <w:spacing w:after="40" w:line="200" w:lineRule="exact"/>
              <w:rPr>
                <w:rFonts w:ascii="Times New Roman" w:hAnsi="Times New Roman"/>
                <w:iCs/>
                <w:sz w:val="24"/>
                <w:szCs w:val="24"/>
                <w:lang w:val="ru-RU"/>
              </w:rPr>
            </w:pPr>
          </w:p>
        </w:tc>
        <w:tc>
          <w:tcPr>
            <w:tcW w:w="567" w:type="dxa"/>
            <w:tcBorders>
              <w:top w:val="single" w:sz="4" w:space="0" w:color="auto"/>
              <w:bottom w:val="single" w:sz="4" w:space="0" w:color="auto"/>
            </w:tcBorders>
            <w:shd w:val="clear" w:color="auto" w:fill="FFF2CC" w:themeFill="accent4" w:themeFillTint="33"/>
          </w:tcPr>
          <w:p w:rsidR="00DE179D" w:rsidRPr="00520CF2" w:rsidRDefault="00DE179D"/>
        </w:tc>
        <w:tc>
          <w:tcPr>
            <w:tcW w:w="581" w:type="dxa"/>
            <w:tcBorders>
              <w:top w:val="single" w:sz="4" w:space="0" w:color="auto"/>
              <w:bottom w:val="single" w:sz="4" w:space="0" w:color="auto"/>
            </w:tcBorders>
            <w:shd w:val="clear" w:color="auto" w:fill="FFF2CC"/>
          </w:tcPr>
          <w:p w:rsidR="00DE179D" w:rsidRPr="00520CF2" w:rsidRDefault="00DE179D"/>
        </w:tc>
        <w:tc>
          <w:tcPr>
            <w:tcW w:w="569" w:type="dxa"/>
            <w:tcBorders>
              <w:top w:val="single" w:sz="4" w:space="0" w:color="auto"/>
              <w:bottom w:val="single" w:sz="4" w:space="0" w:color="auto"/>
            </w:tcBorders>
            <w:shd w:val="clear" w:color="auto" w:fill="FFF2CC"/>
          </w:tcPr>
          <w:p w:rsidR="00DE179D" w:rsidRPr="00520CF2" w:rsidRDefault="00DE179D"/>
        </w:tc>
        <w:tc>
          <w:tcPr>
            <w:tcW w:w="4534"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p>
        </w:tc>
      </w:tr>
      <w:tr w:rsidR="00520CF2" w:rsidRPr="00520CF2" w:rsidTr="00112BB2">
        <w:tc>
          <w:tcPr>
            <w:tcW w:w="842" w:type="dxa"/>
            <w:tcBorders>
              <w:top w:val="single" w:sz="4" w:space="0" w:color="auto"/>
              <w:bottom w:val="single" w:sz="4" w:space="0" w:color="auto"/>
            </w:tcBorders>
          </w:tcPr>
          <w:p w:rsidR="00DE179D" w:rsidRPr="00520CF2" w:rsidRDefault="00DE179D" w:rsidP="0041498F">
            <w:pPr>
              <w:spacing w:after="40" w:line="200" w:lineRule="exact"/>
              <w:rPr>
                <w:rFonts w:ascii="Times New Roman" w:hAnsi="Times New Roman"/>
                <w:sz w:val="24"/>
                <w:szCs w:val="24"/>
                <w:lang w:val="ru-RU"/>
              </w:rPr>
            </w:pPr>
            <w:r w:rsidRPr="00520CF2">
              <w:rPr>
                <w:rFonts w:ascii="Times New Roman" w:hAnsi="Times New Roman"/>
                <w:sz w:val="24"/>
                <w:szCs w:val="24"/>
                <w:lang w:val="en-GB"/>
              </w:rPr>
              <w:t>8.</w:t>
            </w:r>
            <w:r w:rsidRPr="00520CF2">
              <w:rPr>
                <w:rFonts w:ascii="Times New Roman" w:hAnsi="Times New Roman"/>
                <w:sz w:val="24"/>
                <w:szCs w:val="24"/>
                <w:lang w:val="ru-RU"/>
              </w:rPr>
              <w:t>5</w:t>
            </w:r>
            <w:r w:rsidRPr="00520CF2">
              <w:rPr>
                <w:rFonts w:ascii="Times New Roman" w:hAnsi="Times New Roman"/>
                <w:sz w:val="24"/>
                <w:szCs w:val="24"/>
                <w:lang w:val="en-GB"/>
              </w:rPr>
              <w:t>.</w:t>
            </w:r>
            <w:r w:rsidRPr="00520CF2">
              <w:rPr>
                <w:rFonts w:ascii="Times New Roman" w:hAnsi="Times New Roman"/>
                <w:sz w:val="24"/>
                <w:szCs w:val="24"/>
                <w:lang w:val="ru-RU"/>
              </w:rPr>
              <w:t>1.1</w:t>
            </w:r>
          </w:p>
        </w:tc>
        <w:tc>
          <w:tcPr>
            <w:tcW w:w="5666" w:type="dxa"/>
            <w:gridSpan w:val="7"/>
            <w:tcBorders>
              <w:top w:val="single" w:sz="4" w:space="0" w:color="auto"/>
              <w:bottom w:val="single" w:sz="4" w:space="0" w:color="auto"/>
            </w:tcBorders>
          </w:tcPr>
          <w:p w:rsidR="00DE179D" w:rsidRPr="00520CF2" w:rsidRDefault="00DE179D" w:rsidP="00B45C9D">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eastAsia="en-US"/>
              </w:rPr>
              <w:t>Высшее руководство органа по сертификации должно устанавливать процедуры анализа своей системы менеджмента с запланированной периодичностью с целью обеспечения ее надлежащего состояния, адекватности и результативности, включая установленные политики и цели, относящиеся к выполнению требований данного стандарта.</w:t>
            </w:r>
            <w:r w:rsidRPr="00520CF2">
              <w:rPr>
                <w:rFonts w:ascii="Times New Roman" w:hAnsi="Times New Roman"/>
                <w:bCs/>
                <w:sz w:val="24"/>
                <w:szCs w:val="24"/>
                <w:lang w:val="ru-RU"/>
              </w:rPr>
              <w:t xml:space="preserve"> </w:t>
            </w:r>
          </w:p>
        </w:tc>
        <w:tc>
          <w:tcPr>
            <w:tcW w:w="1701" w:type="dxa"/>
            <w:tcBorders>
              <w:top w:val="single" w:sz="4" w:space="0" w:color="auto"/>
              <w:bottom w:val="single" w:sz="4" w:space="0" w:color="auto"/>
            </w:tcBorders>
            <w:shd w:val="clear" w:color="auto" w:fill="DEEAF6"/>
          </w:tcPr>
          <w:p w:rsidR="00DE179D" w:rsidRPr="00520CF2" w:rsidRDefault="00DE179D" w:rsidP="00B65027">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DE179D" w:rsidRPr="00520CF2" w:rsidRDefault="00DE179D">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DE179D" w:rsidRPr="00520CF2" w:rsidRDefault="00DE179D" w:rsidP="00B65027">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112BB2">
        <w:tc>
          <w:tcPr>
            <w:tcW w:w="842" w:type="dxa"/>
            <w:tcBorders>
              <w:top w:val="single" w:sz="4" w:space="0" w:color="auto"/>
              <w:bottom w:val="single" w:sz="4" w:space="0" w:color="auto"/>
            </w:tcBorders>
          </w:tcPr>
          <w:p w:rsidR="00830E25" w:rsidRPr="00520CF2" w:rsidRDefault="00B57E40" w:rsidP="0041498F">
            <w:pPr>
              <w:spacing w:after="40" w:line="200" w:lineRule="exact"/>
              <w:rPr>
                <w:rFonts w:ascii="Times New Roman" w:hAnsi="Times New Roman"/>
                <w:sz w:val="24"/>
                <w:szCs w:val="24"/>
                <w:lang w:val="ru-RU"/>
              </w:rPr>
            </w:pPr>
            <w:r w:rsidRPr="00520CF2">
              <w:rPr>
                <w:rFonts w:ascii="Times New Roman" w:hAnsi="Times New Roman"/>
                <w:sz w:val="24"/>
                <w:szCs w:val="24"/>
                <w:lang w:val="en-GB"/>
              </w:rPr>
              <w:t>8.</w:t>
            </w:r>
            <w:r w:rsidRPr="00520CF2">
              <w:rPr>
                <w:rFonts w:ascii="Times New Roman" w:hAnsi="Times New Roman"/>
                <w:sz w:val="24"/>
                <w:szCs w:val="24"/>
                <w:lang w:val="ru-RU"/>
              </w:rPr>
              <w:t>5.1.2</w:t>
            </w:r>
          </w:p>
        </w:tc>
        <w:tc>
          <w:tcPr>
            <w:tcW w:w="5666" w:type="dxa"/>
            <w:gridSpan w:val="7"/>
            <w:tcBorders>
              <w:top w:val="single" w:sz="4" w:space="0" w:color="auto"/>
              <w:bottom w:val="single" w:sz="4" w:space="0" w:color="auto"/>
            </w:tcBorders>
          </w:tcPr>
          <w:p w:rsidR="00830E25" w:rsidRPr="00520CF2" w:rsidRDefault="00B57E40" w:rsidP="00A96033">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eastAsia="en-US"/>
              </w:rPr>
              <w:t>Анализ со стороны руководства должен проводиться не реже одного раза в год. Допускается поэтапное проведение анализа, при этом он должен быть завершен в течение 12-месячного периода. Должны вестись записи о проведенном анализе.</w:t>
            </w:r>
          </w:p>
        </w:tc>
        <w:tc>
          <w:tcPr>
            <w:tcW w:w="1701" w:type="dxa"/>
            <w:tcBorders>
              <w:top w:val="single" w:sz="4" w:space="0" w:color="auto"/>
              <w:bottom w:val="single" w:sz="4" w:space="0" w:color="auto"/>
            </w:tcBorders>
            <w:shd w:val="clear" w:color="auto" w:fill="DEEAF6"/>
          </w:tcPr>
          <w:p w:rsidR="00830E25" w:rsidRPr="00520CF2" w:rsidRDefault="00112BB2" w:rsidP="00B65027">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830E25" w:rsidRPr="00520CF2" w:rsidRDefault="00B45C9D"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830E25" w:rsidRPr="00520CF2" w:rsidRDefault="00B45C9D"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830E25" w:rsidRPr="00520CF2" w:rsidRDefault="00B45C9D"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830E25" w:rsidRPr="00520CF2" w:rsidRDefault="00830E25"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830E25" w:rsidRPr="00520CF2" w:rsidRDefault="00112BB2" w:rsidP="00B65027">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112BB2">
        <w:tc>
          <w:tcPr>
            <w:tcW w:w="842" w:type="dxa"/>
            <w:tcBorders>
              <w:top w:val="single" w:sz="4" w:space="0" w:color="auto"/>
              <w:bottom w:val="single" w:sz="4" w:space="0" w:color="auto"/>
            </w:tcBorders>
          </w:tcPr>
          <w:p w:rsidR="00F938F9" w:rsidRPr="00520CF2" w:rsidRDefault="00EE62A2" w:rsidP="0041498F">
            <w:pPr>
              <w:spacing w:after="40" w:line="200" w:lineRule="exact"/>
              <w:rPr>
                <w:rFonts w:ascii="Times New Roman" w:hAnsi="Times New Roman"/>
                <w:sz w:val="24"/>
                <w:szCs w:val="24"/>
                <w:lang w:val="ru-RU"/>
              </w:rPr>
            </w:pPr>
            <w:r w:rsidRPr="00520CF2">
              <w:rPr>
                <w:rFonts w:ascii="Times New Roman" w:hAnsi="Times New Roman"/>
                <w:sz w:val="24"/>
                <w:szCs w:val="24"/>
                <w:lang w:val="en-GB"/>
              </w:rPr>
              <w:t>8.</w:t>
            </w:r>
            <w:r w:rsidRPr="00520CF2">
              <w:rPr>
                <w:rFonts w:ascii="Times New Roman" w:hAnsi="Times New Roman"/>
                <w:sz w:val="24"/>
                <w:szCs w:val="24"/>
                <w:lang w:val="ru-RU"/>
              </w:rPr>
              <w:t>5</w:t>
            </w:r>
            <w:r w:rsidRPr="00520CF2">
              <w:rPr>
                <w:rFonts w:ascii="Times New Roman" w:hAnsi="Times New Roman"/>
                <w:sz w:val="24"/>
                <w:szCs w:val="24"/>
                <w:lang w:val="en-GB"/>
              </w:rPr>
              <w:t>.</w:t>
            </w:r>
            <w:r w:rsidRPr="00520CF2">
              <w:rPr>
                <w:rFonts w:ascii="Times New Roman" w:hAnsi="Times New Roman"/>
                <w:sz w:val="24"/>
                <w:szCs w:val="24"/>
                <w:lang w:val="ru-RU"/>
              </w:rPr>
              <w:t>2</w:t>
            </w:r>
          </w:p>
        </w:tc>
        <w:tc>
          <w:tcPr>
            <w:tcW w:w="5666" w:type="dxa"/>
            <w:gridSpan w:val="7"/>
            <w:tcBorders>
              <w:top w:val="single" w:sz="4" w:space="0" w:color="auto"/>
              <w:bottom w:val="single" w:sz="4" w:space="0" w:color="auto"/>
            </w:tcBorders>
          </w:tcPr>
          <w:p w:rsidR="00EE62A2" w:rsidRPr="00520CF2" w:rsidRDefault="00EE62A2" w:rsidP="00EE62A2">
            <w:pPr>
              <w:spacing w:before="0"/>
              <w:jc w:val="both"/>
              <w:rPr>
                <w:rFonts w:ascii="Times New Roman" w:hAnsi="Times New Roman"/>
                <w:b/>
                <w:sz w:val="24"/>
                <w:szCs w:val="24"/>
                <w:lang w:val="ru-RU" w:eastAsia="en-US"/>
              </w:rPr>
            </w:pPr>
            <w:r w:rsidRPr="00520CF2">
              <w:rPr>
                <w:rFonts w:ascii="Times New Roman" w:hAnsi="Times New Roman"/>
                <w:b/>
                <w:sz w:val="24"/>
                <w:szCs w:val="24"/>
                <w:lang w:val="ru-RU" w:eastAsia="en-US"/>
              </w:rPr>
              <w:t>Входные данные анализа</w:t>
            </w:r>
          </w:p>
          <w:p w:rsidR="00EE62A2" w:rsidRPr="00520CF2" w:rsidRDefault="00EE62A2" w:rsidP="003A15C8">
            <w:pPr>
              <w:keepNext/>
              <w:numPr>
                <w:ilvl w:val="0"/>
                <w:numId w:val="6"/>
              </w:numPr>
              <w:spacing w:before="0" w:after="0"/>
              <w:ind w:firstLine="0"/>
              <w:jc w:val="both"/>
              <w:rPr>
                <w:rFonts w:ascii="Times New Roman" w:hAnsi="Times New Roman"/>
                <w:sz w:val="24"/>
                <w:szCs w:val="24"/>
                <w:lang w:val="ru-RU" w:eastAsia="en-US"/>
              </w:rPr>
            </w:pPr>
            <w:r w:rsidRPr="00520CF2">
              <w:rPr>
                <w:rFonts w:ascii="Times New Roman" w:hAnsi="Times New Roman"/>
                <w:sz w:val="24"/>
                <w:szCs w:val="24"/>
                <w:lang w:val="ru-RU" w:eastAsia="en-US"/>
              </w:rPr>
              <w:t>Входные данные для анализа со стороны руководства должны включать информацию, относящуюся к:</w:t>
            </w:r>
          </w:p>
          <w:p w:rsidR="00EE62A2" w:rsidRPr="00520CF2" w:rsidRDefault="00EE62A2" w:rsidP="003A15C8">
            <w:pPr>
              <w:numPr>
                <w:ilvl w:val="0"/>
                <w:numId w:val="14"/>
              </w:numPr>
              <w:spacing w:before="0" w:after="0"/>
              <w:ind w:firstLine="397"/>
              <w:jc w:val="both"/>
              <w:rPr>
                <w:rFonts w:ascii="Times New Roman" w:hAnsi="Times New Roman"/>
                <w:sz w:val="24"/>
                <w:szCs w:val="24"/>
                <w:lang w:val="ru-RU" w:eastAsia="en-US"/>
              </w:rPr>
            </w:pPr>
            <w:r w:rsidRPr="00520CF2">
              <w:rPr>
                <w:rFonts w:ascii="Times New Roman" w:hAnsi="Times New Roman"/>
                <w:sz w:val="24"/>
                <w:szCs w:val="24"/>
                <w:lang w:val="ru-RU" w:eastAsia="en-US"/>
              </w:rPr>
              <w:t>результатам внутренних и внешних аудитов;</w:t>
            </w:r>
          </w:p>
          <w:p w:rsidR="00EE62A2" w:rsidRPr="00520CF2" w:rsidRDefault="00EE62A2" w:rsidP="003A15C8">
            <w:pPr>
              <w:numPr>
                <w:ilvl w:val="0"/>
                <w:numId w:val="14"/>
              </w:numPr>
              <w:spacing w:before="0" w:after="0"/>
              <w:ind w:firstLine="397"/>
              <w:jc w:val="both"/>
              <w:rPr>
                <w:rFonts w:ascii="Times New Roman" w:hAnsi="Times New Roman"/>
                <w:sz w:val="24"/>
                <w:szCs w:val="24"/>
                <w:lang w:val="ru-RU" w:eastAsia="en-US"/>
              </w:rPr>
            </w:pPr>
            <w:r w:rsidRPr="00520CF2">
              <w:rPr>
                <w:rFonts w:ascii="Times New Roman" w:hAnsi="Times New Roman"/>
                <w:sz w:val="24"/>
                <w:szCs w:val="24"/>
                <w:lang w:val="ru-RU" w:eastAsia="en-US"/>
              </w:rPr>
              <w:t>откликам заказчиков и заинтересованных сторон относительно выполнения требований настоящего стандарта.</w:t>
            </w:r>
          </w:p>
          <w:p w:rsidR="00EE62A2" w:rsidRPr="00520CF2" w:rsidRDefault="00EE62A2" w:rsidP="00EE62A2">
            <w:pPr>
              <w:spacing w:before="0" w:after="80"/>
              <w:ind w:firstLine="397"/>
              <w:contextualSpacing/>
              <w:jc w:val="both"/>
              <w:rPr>
                <w:rFonts w:ascii="Times New Roman" w:hAnsi="Times New Roman"/>
                <w:sz w:val="24"/>
                <w:szCs w:val="24"/>
                <w:lang w:val="ru-RU" w:eastAsia="en-US"/>
              </w:rPr>
            </w:pPr>
            <w:r w:rsidRPr="00520CF2">
              <w:rPr>
                <w:rFonts w:ascii="Times New Roman" w:hAnsi="Times New Roman"/>
                <w:sz w:val="24"/>
                <w:szCs w:val="24"/>
                <w:lang w:val="ru-RU" w:eastAsia="en-US"/>
              </w:rPr>
              <w:lastRenderedPageBreak/>
              <w:t>Примечание – К заинтересованным сторонам могут относиться владельцы схем;</w:t>
            </w:r>
          </w:p>
          <w:p w:rsidR="00EE62A2" w:rsidRPr="00520CF2" w:rsidRDefault="00EE62A2" w:rsidP="003A15C8">
            <w:pPr>
              <w:numPr>
                <w:ilvl w:val="0"/>
                <w:numId w:val="14"/>
              </w:numPr>
              <w:spacing w:before="0" w:after="0"/>
              <w:ind w:firstLine="397"/>
              <w:jc w:val="both"/>
              <w:rPr>
                <w:rFonts w:ascii="Times New Roman" w:hAnsi="Times New Roman"/>
                <w:sz w:val="24"/>
                <w:szCs w:val="24"/>
                <w:lang w:val="ru-RU" w:eastAsia="en-US"/>
              </w:rPr>
            </w:pPr>
            <w:r w:rsidRPr="00520CF2">
              <w:rPr>
                <w:rFonts w:ascii="Times New Roman" w:hAnsi="Times New Roman"/>
                <w:sz w:val="24"/>
                <w:szCs w:val="24"/>
                <w:lang w:val="ru-RU" w:eastAsia="en-US"/>
              </w:rPr>
              <w:t>обратной связи от механизма обеспечения беспристрастности;</w:t>
            </w:r>
          </w:p>
          <w:p w:rsidR="00EE62A2" w:rsidRPr="00520CF2" w:rsidRDefault="00EE62A2" w:rsidP="003A15C8">
            <w:pPr>
              <w:numPr>
                <w:ilvl w:val="0"/>
                <w:numId w:val="14"/>
              </w:numPr>
              <w:spacing w:before="0" w:after="0"/>
              <w:ind w:firstLine="397"/>
              <w:jc w:val="both"/>
              <w:rPr>
                <w:rFonts w:ascii="Times New Roman" w:hAnsi="Times New Roman"/>
                <w:sz w:val="24"/>
                <w:szCs w:val="24"/>
                <w:lang w:val="ru-RU" w:eastAsia="en-US"/>
              </w:rPr>
            </w:pPr>
            <w:r w:rsidRPr="00520CF2">
              <w:rPr>
                <w:rFonts w:ascii="Times New Roman" w:hAnsi="Times New Roman"/>
                <w:sz w:val="24"/>
                <w:szCs w:val="24"/>
                <w:lang w:val="ru-RU" w:eastAsia="en-US"/>
              </w:rPr>
              <w:t>статусу предупреждающих и корректирующих действий;</w:t>
            </w:r>
          </w:p>
          <w:p w:rsidR="00EE62A2" w:rsidRPr="00520CF2" w:rsidRDefault="00EE62A2" w:rsidP="003A15C8">
            <w:pPr>
              <w:numPr>
                <w:ilvl w:val="0"/>
                <w:numId w:val="14"/>
              </w:numPr>
              <w:spacing w:before="0" w:after="0"/>
              <w:ind w:firstLine="397"/>
              <w:jc w:val="both"/>
              <w:rPr>
                <w:rFonts w:ascii="Times New Roman" w:hAnsi="Times New Roman"/>
                <w:sz w:val="24"/>
                <w:szCs w:val="24"/>
                <w:lang w:val="ru-RU" w:eastAsia="en-US"/>
              </w:rPr>
            </w:pPr>
            <w:r w:rsidRPr="00520CF2">
              <w:rPr>
                <w:rFonts w:ascii="Times New Roman" w:hAnsi="Times New Roman"/>
                <w:sz w:val="24"/>
                <w:szCs w:val="24"/>
                <w:lang w:val="ru-RU" w:eastAsia="en-US"/>
              </w:rPr>
              <w:t>действиям, предпринятым по результатам предыдущих анализов со стороны руководства;</w:t>
            </w:r>
          </w:p>
          <w:p w:rsidR="00EE62A2" w:rsidRPr="00520CF2" w:rsidRDefault="00EE62A2" w:rsidP="003A15C8">
            <w:pPr>
              <w:numPr>
                <w:ilvl w:val="0"/>
                <w:numId w:val="14"/>
              </w:numPr>
              <w:spacing w:before="0" w:after="0"/>
              <w:ind w:firstLine="397"/>
              <w:jc w:val="both"/>
              <w:rPr>
                <w:rFonts w:ascii="Times New Roman" w:hAnsi="Times New Roman"/>
                <w:sz w:val="24"/>
                <w:szCs w:val="24"/>
                <w:lang w:val="ru-RU" w:eastAsia="en-US"/>
              </w:rPr>
            </w:pPr>
            <w:r w:rsidRPr="00520CF2">
              <w:rPr>
                <w:rFonts w:ascii="Times New Roman" w:hAnsi="Times New Roman"/>
                <w:sz w:val="24"/>
                <w:szCs w:val="24"/>
                <w:lang w:val="ru-RU" w:eastAsia="en-US"/>
              </w:rPr>
              <w:t>выполнению целей;</w:t>
            </w:r>
          </w:p>
          <w:p w:rsidR="00EE62A2" w:rsidRPr="00520CF2" w:rsidRDefault="00EE62A2" w:rsidP="003A15C8">
            <w:pPr>
              <w:numPr>
                <w:ilvl w:val="0"/>
                <w:numId w:val="14"/>
              </w:numPr>
              <w:spacing w:before="0" w:after="0"/>
              <w:ind w:firstLine="397"/>
              <w:jc w:val="both"/>
              <w:rPr>
                <w:rFonts w:ascii="Times New Roman" w:hAnsi="Times New Roman"/>
                <w:sz w:val="24"/>
                <w:szCs w:val="24"/>
                <w:lang w:val="ru-RU" w:eastAsia="en-US"/>
              </w:rPr>
            </w:pPr>
            <w:r w:rsidRPr="00520CF2">
              <w:rPr>
                <w:rFonts w:ascii="Times New Roman" w:hAnsi="Times New Roman"/>
                <w:sz w:val="24"/>
                <w:szCs w:val="24"/>
                <w:lang w:val="ru-RU" w:eastAsia="en-US"/>
              </w:rPr>
              <w:t>изменениям, которые могли повлиять на систему менеджмента;</w:t>
            </w:r>
          </w:p>
          <w:p w:rsidR="00F938F9" w:rsidRPr="00520CF2" w:rsidRDefault="00EE62A2" w:rsidP="00EE62A2">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rPr>
              <w:t>апелляциям и жалобам.</w:t>
            </w:r>
          </w:p>
        </w:tc>
        <w:tc>
          <w:tcPr>
            <w:tcW w:w="1701" w:type="dxa"/>
            <w:tcBorders>
              <w:top w:val="single" w:sz="4" w:space="0" w:color="auto"/>
              <w:bottom w:val="single" w:sz="4" w:space="0" w:color="auto"/>
            </w:tcBorders>
            <w:shd w:val="clear" w:color="auto" w:fill="DEEAF6"/>
          </w:tcPr>
          <w:p w:rsidR="00F938F9" w:rsidRPr="00520CF2" w:rsidRDefault="001855A6" w:rsidP="00B65027">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lastRenderedPageBreak/>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F938F9" w:rsidRPr="00520CF2" w:rsidRDefault="00B45C9D"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F938F9" w:rsidRPr="00520CF2" w:rsidRDefault="00B45C9D"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F938F9" w:rsidRPr="00520CF2" w:rsidRDefault="00B45C9D"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F938F9" w:rsidRPr="00520CF2" w:rsidRDefault="00F938F9"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F938F9" w:rsidRPr="00520CF2" w:rsidRDefault="001855A6" w:rsidP="00B65027">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1855A6">
        <w:tc>
          <w:tcPr>
            <w:tcW w:w="842" w:type="dxa"/>
            <w:tcBorders>
              <w:top w:val="single" w:sz="4" w:space="0" w:color="auto"/>
              <w:bottom w:val="single" w:sz="4" w:space="0" w:color="auto"/>
            </w:tcBorders>
          </w:tcPr>
          <w:p w:rsidR="00EE62A2" w:rsidRPr="00520CF2" w:rsidRDefault="000C376E" w:rsidP="0041498F">
            <w:pPr>
              <w:spacing w:after="40" w:line="200" w:lineRule="exact"/>
              <w:rPr>
                <w:rFonts w:ascii="Times New Roman" w:hAnsi="Times New Roman"/>
                <w:sz w:val="24"/>
                <w:szCs w:val="24"/>
                <w:lang w:val="ru-RU"/>
              </w:rPr>
            </w:pPr>
            <w:r w:rsidRPr="00520CF2">
              <w:rPr>
                <w:rFonts w:ascii="Times New Roman" w:hAnsi="Times New Roman"/>
                <w:sz w:val="24"/>
                <w:szCs w:val="24"/>
                <w:lang w:val="en-GB"/>
              </w:rPr>
              <w:lastRenderedPageBreak/>
              <w:t>8.</w:t>
            </w:r>
            <w:r w:rsidRPr="00520CF2">
              <w:rPr>
                <w:rFonts w:ascii="Times New Roman" w:hAnsi="Times New Roman"/>
                <w:sz w:val="24"/>
                <w:szCs w:val="24"/>
                <w:lang w:val="ru-RU"/>
              </w:rPr>
              <w:t>5</w:t>
            </w:r>
            <w:r w:rsidRPr="00520CF2">
              <w:rPr>
                <w:rFonts w:ascii="Times New Roman" w:hAnsi="Times New Roman"/>
                <w:sz w:val="24"/>
                <w:szCs w:val="24"/>
                <w:lang w:val="en-GB"/>
              </w:rPr>
              <w:t>.</w:t>
            </w:r>
            <w:r w:rsidRPr="00520CF2">
              <w:rPr>
                <w:rFonts w:ascii="Times New Roman" w:hAnsi="Times New Roman"/>
                <w:sz w:val="24"/>
                <w:szCs w:val="24"/>
                <w:lang w:val="ru-RU"/>
              </w:rPr>
              <w:t>3</w:t>
            </w:r>
          </w:p>
        </w:tc>
        <w:tc>
          <w:tcPr>
            <w:tcW w:w="5666" w:type="dxa"/>
            <w:gridSpan w:val="7"/>
            <w:tcBorders>
              <w:top w:val="single" w:sz="4" w:space="0" w:color="auto"/>
              <w:bottom w:val="single" w:sz="4" w:space="0" w:color="auto"/>
            </w:tcBorders>
          </w:tcPr>
          <w:p w:rsidR="000C376E" w:rsidRPr="00520CF2" w:rsidRDefault="000C376E" w:rsidP="000C376E">
            <w:pPr>
              <w:spacing w:before="0"/>
              <w:jc w:val="both"/>
              <w:rPr>
                <w:rFonts w:ascii="Times New Roman" w:hAnsi="Times New Roman"/>
                <w:b/>
                <w:sz w:val="24"/>
                <w:szCs w:val="24"/>
                <w:lang w:val="ru-RU" w:eastAsia="en-US"/>
              </w:rPr>
            </w:pPr>
            <w:r w:rsidRPr="00520CF2">
              <w:rPr>
                <w:rFonts w:ascii="Times New Roman" w:hAnsi="Times New Roman"/>
                <w:b/>
                <w:sz w:val="24"/>
                <w:szCs w:val="24"/>
                <w:lang w:val="ru-RU" w:eastAsia="en-US"/>
              </w:rPr>
              <w:t>Выходные данные анализа</w:t>
            </w:r>
          </w:p>
          <w:p w:rsidR="000C376E" w:rsidRPr="00520CF2" w:rsidRDefault="000C376E" w:rsidP="000C376E">
            <w:pPr>
              <w:spacing w:before="0"/>
              <w:jc w:val="both"/>
              <w:rPr>
                <w:rFonts w:ascii="Times New Roman" w:hAnsi="Times New Roman"/>
                <w:sz w:val="24"/>
                <w:szCs w:val="24"/>
                <w:lang w:val="ru-RU" w:eastAsia="en-US"/>
              </w:rPr>
            </w:pPr>
            <w:r w:rsidRPr="00520CF2">
              <w:rPr>
                <w:rFonts w:ascii="Times New Roman" w:hAnsi="Times New Roman"/>
                <w:sz w:val="24"/>
                <w:szCs w:val="24"/>
                <w:lang w:val="ru-RU" w:eastAsia="en-US"/>
              </w:rPr>
              <w:t>Выходные данные анализа со стороны руководства должны включать в себя решения и действия, связанные с:</w:t>
            </w:r>
          </w:p>
          <w:p w:rsidR="000C376E" w:rsidRPr="00520CF2" w:rsidRDefault="000C376E" w:rsidP="000C376E">
            <w:pPr>
              <w:spacing w:before="0"/>
              <w:jc w:val="both"/>
              <w:rPr>
                <w:rFonts w:ascii="Times New Roman" w:hAnsi="Times New Roman"/>
                <w:sz w:val="24"/>
                <w:szCs w:val="24"/>
                <w:lang w:val="ru-RU" w:eastAsia="en-US"/>
              </w:rPr>
            </w:pPr>
            <w:r w:rsidRPr="00520CF2">
              <w:rPr>
                <w:rFonts w:ascii="Times New Roman" w:hAnsi="Times New Roman"/>
                <w:sz w:val="24"/>
                <w:szCs w:val="24"/>
                <w:lang w:val="ru-RU" w:eastAsia="en-US"/>
              </w:rPr>
              <w:t>повышением результативности системы менеджмента и ее процессов;</w:t>
            </w:r>
          </w:p>
          <w:p w:rsidR="000C376E" w:rsidRPr="00520CF2" w:rsidRDefault="000C376E" w:rsidP="000C376E">
            <w:pPr>
              <w:spacing w:before="0"/>
              <w:jc w:val="both"/>
              <w:rPr>
                <w:rFonts w:ascii="Times New Roman" w:hAnsi="Times New Roman"/>
                <w:sz w:val="24"/>
                <w:szCs w:val="24"/>
                <w:lang w:val="ru-RU" w:eastAsia="en-US"/>
              </w:rPr>
            </w:pPr>
            <w:r w:rsidRPr="00520CF2">
              <w:rPr>
                <w:rFonts w:ascii="Times New Roman" w:hAnsi="Times New Roman"/>
                <w:sz w:val="24"/>
                <w:szCs w:val="24"/>
                <w:lang w:val="ru-RU" w:eastAsia="en-US"/>
              </w:rPr>
              <w:t>совершенствованием работы органа по сертификации относительно соблюдения требований настоящего стандарта;</w:t>
            </w:r>
          </w:p>
          <w:p w:rsidR="00EE62A2" w:rsidRPr="00520CF2" w:rsidRDefault="000C376E" w:rsidP="000C376E">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eastAsia="en-US"/>
              </w:rPr>
              <w:t>потребностями в ресурсах.</w:t>
            </w:r>
          </w:p>
        </w:tc>
        <w:tc>
          <w:tcPr>
            <w:tcW w:w="1701" w:type="dxa"/>
            <w:tcBorders>
              <w:top w:val="single" w:sz="4" w:space="0" w:color="auto"/>
              <w:bottom w:val="single" w:sz="4" w:space="0" w:color="auto"/>
            </w:tcBorders>
            <w:shd w:val="clear" w:color="auto" w:fill="DEEAF6"/>
          </w:tcPr>
          <w:p w:rsidR="00EE62A2" w:rsidRPr="00520CF2" w:rsidRDefault="001855A6" w:rsidP="00B65027">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EE62A2" w:rsidRPr="00520CF2" w:rsidRDefault="00B45C9D"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EE62A2" w:rsidRPr="00520CF2" w:rsidRDefault="00B45C9D"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EE62A2" w:rsidRPr="00520CF2" w:rsidRDefault="00B45C9D"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EE62A2" w:rsidRPr="00520CF2" w:rsidRDefault="00EE62A2"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EE62A2" w:rsidRPr="00520CF2" w:rsidRDefault="001855A6" w:rsidP="00B65027">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1855A6">
        <w:tc>
          <w:tcPr>
            <w:tcW w:w="4673" w:type="dxa"/>
            <w:gridSpan w:val="4"/>
            <w:tcBorders>
              <w:top w:val="single" w:sz="4" w:space="0" w:color="auto"/>
              <w:bottom w:val="single" w:sz="4" w:space="0" w:color="auto"/>
            </w:tcBorders>
          </w:tcPr>
          <w:p w:rsidR="00EA3BF7" w:rsidRPr="00520CF2" w:rsidRDefault="00EA3BF7" w:rsidP="00A96033">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en-GB"/>
              </w:rPr>
              <w:t>8.</w:t>
            </w:r>
            <w:r w:rsidRPr="00520CF2">
              <w:rPr>
                <w:rFonts w:ascii="Times New Roman" w:hAnsi="Times New Roman"/>
                <w:sz w:val="24"/>
                <w:szCs w:val="24"/>
                <w:lang w:val="ru-RU"/>
              </w:rPr>
              <w:t>6</w:t>
            </w:r>
            <w:r w:rsidRPr="00520CF2">
              <w:rPr>
                <w:rFonts w:ascii="Times New Roman" w:hAnsi="Times New Roman"/>
                <w:sz w:val="24"/>
                <w:szCs w:val="24"/>
                <w:lang w:val="en-GB"/>
              </w:rPr>
              <w:tab/>
            </w:r>
            <w:r w:rsidRPr="00520CF2">
              <w:rPr>
                <w:rFonts w:ascii="Times New Roman" w:hAnsi="Times New Roman"/>
                <w:sz w:val="24"/>
                <w:szCs w:val="24"/>
                <w:lang w:val="ru-RU" w:eastAsia="en-US"/>
              </w:rPr>
              <w:t>Внутренние аудиты (Вариант А)</w:t>
            </w:r>
          </w:p>
        </w:tc>
        <w:tc>
          <w:tcPr>
            <w:tcW w:w="1835" w:type="dxa"/>
            <w:gridSpan w:val="4"/>
            <w:tcBorders>
              <w:top w:val="single" w:sz="4" w:space="0" w:color="auto"/>
              <w:bottom w:val="single" w:sz="4" w:space="0" w:color="auto"/>
            </w:tcBorders>
          </w:tcPr>
          <w:p w:rsidR="00EA3BF7" w:rsidRPr="00520CF2" w:rsidRDefault="00EA3BF7" w:rsidP="00EA3BF7">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rPr>
              <w:t>ВО/СВО</w:t>
            </w:r>
          </w:p>
        </w:tc>
        <w:tc>
          <w:tcPr>
            <w:tcW w:w="1701" w:type="dxa"/>
            <w:tcBorders>
              <w:top w:val="single" w:sz="4" w:space="0" w:color="auto"/>
              <w:bottom w:val="single" w:sz="4" w:space="0" w:color="auto"/>
            </w:tcBorders>
            <w:shd w:val="clear" w:color="auto" w:fill="DEEAF6"/>
          </w:tcPr>
          <w:p w:rsidR="00EA3BF7" w:rsidRPr="00520CF2" w:rsidRDefault="001855A6" w:rsidP="00B65027">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EA3BF7" w:rsidRPr="00520CF2" w:rsidRDefault="00D553E9"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EA3BF7" w:rsidRPr="00520CF2" w:rsidRDefault="00D553E9"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EA3BF7" w:rsidRPr="00520CF2" w:rsidRDefault="00D553E9"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EA3BF7" w:rsidRPr="00520CF2" w:rsidRDefault="00EA3BF7"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EA3BF7" w:rsidRPr="00520CF2" w:rsidRDefault="001855A6" w:rsidP="00B65027">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1855A6">
        <w:tc>
          <w:tcPr>
            <w:tcW w:w="842" w:type="dxa"/>
            <w:tcBorders>
              <w:top w:val="single" w:sz="4" w:space="0" w:color="auto"/>
              <w:bottom w:val="single" w:sz="4" w:space="0" w:color="auto"/>
            </w:tcBorders>
          </w:tcPr>
          <w:p w:rsidR="00EA3BF7" w:rsidRPr="00520CF2" w:rsidRDefault="00631112" w:rsidP="0041498F">
            <w:pPr>
              <w:spacing w:after="40" w:line="200" w:lineRule="exact"/>
              <w:rPr>
                <w:rFonts w:ascii="Times New Roman" w:hAnsi="Times New Roman"/>
                <w:sz w:val="24"/>
                <w:szCs w:val="24"/>
                <w:lang w:val="ru-RU"/>
              </w:rPr>
            </w:pPr>
            <w:r w:rsidRPr="00520CF2">
              <w:rPr>
                <w:rFonts w:ascii="Times New Roman" w:hAnsi="Times New Roman"/>
                <w:sz w:val="24"/>
                <w:szCs w:val="24"/>
                <w:lang w:val="en-GB"/>
              </w:rPr>
              <w:t>8.</w:t>
            </w:r>
            <w:r w:rsidRPr="00520CF2">
              <w:rPr>
                <w:rFonts w:ascii="Times New Roman" w:hAnsi="Times New Roman"/>
                <w:sz w:val="24"/>
                <w:szCs w:val="24"/>
                <w:lang w:val="ru-RU"/>
              </w:rPr>
              <w:t>6</w:t>
            </w:r>
            <w:r w:rsidRPr="00520CF2">
              <w:rPr>
                <w:rFonts w:ascii="Times New Roman" w:hAnsi="Times New Roman"/>
                <w:sz w:val="24"/>
                <w:szCs w:val="24"/>
                <w:lang w:val="en-GB"/>
              </w:rPr>
              <w:t>.1</w:t>
            </w:r>
          </w:p>
        </w:tc>
        <w:tc>
          <w:tcPr>
            <w:tcW w:w="5666" w:type="dxa"/>
            <w:gridSpan w:val="7"/>
            <w:tcBorders>
              <w:top w:val="single" w:sz="4" w:space="0" w:color="auto"/>
              <w:bottom w:val="single" w:sz="4" w:space="0" w:color="auto"/>
            </w:tcBorders>
          </w:tcPr>
          <w:p w:rsidR="00631112" w:rsidRPr="00520CF2" w:rsidRDefault="00631112" w:rsidP="00631112">
            <w:pPr>
              <w:spacing w:before="0"/>
              <w:jc w:val="both"/>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должен устанавливать процедуры для внутренних аудитов с целью подтверждения выполнения требований настоящего стандарта и результативного внедрения и функционирования системы менеджмента.</w:t>
            </w:r>
          </w:p>
          <w:p w:rsidR="00EA3BF7" w:rsidRPr="00520CF2" w:rsidRDefault="00631112" w:rsidP="00631112">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eastAsia="en-US"/>
              </w:rPr>
              <w:t>[</w:t>
            </w:r>
            <w:r w:rsidRPr="00520CF2">
              <w:rPr>
                <w:rFonts w:ascii="Times New Roman" w:hAnsi="Times New Roman"/>
                <w:sz w:val="24"/>
                <w:szCs w:val="24"/>
                <w:lang w:val="ru-RU" w:eastAsia="en-US"/>
              </w:rPr>
              <w:sym w:font="Wingdings" w:char="F0E8"/>
            </w:r>
            <w:r w:rsidRPr="00520CF2">
              <w:rPr>
                <w:rFonts w:ascii="Times New Roman" w:hAnsi="Times New Roman"/>
                <w:sz w:val="24"/>
                <w:szCs w:val="24"/>
                <w:lang w:val="ru-RU" w:eastAsia="en-US"/>
              </w:rPr>
              <w:t>Примечание:  ISO 19011 содержит руководства по проведению внутренних аудитов.</w:t>
            </w:r>
          </w:p>
        </w:tc>
        <w:tc>
          <w:tcPr>
            <w:tcW w:w="1701" w:type="dxa"/>
            <w:tcBorders>
              <w:top w:val="single" w:sz="4" w:space="0" w:color="auto"/>
              <w:bottom w:val="single" w:sz="4" w:space="0" w:color="auto"/>
            </w:tcBorders>
            <w:shd w:val="clear" w:color="auto" w:fill="DEEAF6"/>
          </w:tcPr>
          <w:p w:rsidR="00EA3BF7" w:rsidRPr="00520CF2" w:rsidRDefault="001855A6" w:rsidP="00B65027">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EA3BF7" w:rsidRPr="00520CF2" w:rsidRDefault="00D553E9"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EA3BF7" w:rsidRPr="00520CF2" w:rsidRDefault="00D553E9"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EA3BF7" w:rsidRPr="00520CF2" w:rsidRDefault="00D553E9"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EA3BF7" w:rsidRPr="00520CF2" w:rsidRDefault="00EA3BF7"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EA3BF7" w:rsidRPr="00520CF2" w:rsidRDefault="001855A6" w:rsidP="00B65027">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1855A6">
        <w:tc>
          <w:tcPr>
            <w:tcW w:w="842" w:type="dxa"/>
            <w:tcBorders>
              <w:top w:val="single" w:sz="4" w:space="0" w:color="auto"/>
              <w:bottom w:val="single" w:sz="4" w:space="0" w:color="auto"/>
            </w:tcBorders>
          </w:tcPr>
          <w:p w:rsidR="00EE62A2" w:rsidRPr="00520CF2" w:rsidRDefault="00631112" w:rsidP="0041498F">
            <w:pPr>
              <w:spacing w:after="40" w:line="200" w:lineRule="exact"/>
              <w:rPr>
                <w:rFonts w:ascii="Times New Roman" w:hAnsi="Times New Roman"/>
                <w:sz w:val="24"/>
                <w:szCs w:val="24"/>
                <w:lang w:val="ru-RU"/>
              </w:rPr>
            </w:pPr>
            <w:r w:rsidRPr="00520CF2">
              <w:rPr>
                <w:rFonts w:ascii="Times New Roman" w:hAnsi="Times New Roman"/>
                <w:sz w:val="24"/>
                <w:szCs w:val="24"/>
                <w:lang w:val="en-GB"/>
              </w:rPr>
              <w:t>8.</w:t>
            </w:r>
            <w:r w:rsidRPr="00520CF2">
              <w:rPr>
                <w:rFonts w:ascii="Times New Roman" w:hAnsi="Times New Roman"/>
                <w:sz w:val="24"/>
                <w:szCs w:val="24"/>
                <w:lang w:val="ru-RU"/>
              </w:rPr>
              <w:t>6</w:t>
            </w:r>
            <w:r w:rsidRPr="00520CF2">
              <w:rPr>
                <w:rFonts w:ascii="Times New Roman" w:hAnsi="Times New Roman"/>
                <w:sz w:val="24"/>
                <w:szCs w:val="24"/>
                <w:lang w:val="en-GB"/>
              </w:rPr>
              <w:t>.</w:t>
            </w:r>
            <w:r w:rsidRPr="00520CF2">
              <w:rPr>
                <w:rFonts w:ascii="Times New Roman" w:hAnsi="Times New Roman"/>
                <w:sz w:val="24"/>
                <w:szCs w:val="24"/>
                <w:lang w:val="ru-RU"/>
              </w:rPr>
              <w:t>2</w:t>
            </w:r>
          </w:p>
        </w:tc>
        <w:tc>
          <w:tcPr>
            <w:tcW w:w="5666" w:type="dxa"/>
            <w:gridSpan w:val="7"/>
            <w:tcBorders>
              <w:top w:val="single" w:sz="4" w:space="0" w:color="auto"/>
              <w:bottom w:val="single" w:sz="4" w:space="0" w:color="auto"/>
            </w:tcBorders>
          </w:tcPr>
          <w:p w:rsidR="00EE62A2" w:rsidRPr="00520CF2" w:rsidRDefault="00906CA6" w:rsidP="00A96033">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eastAsia="en-US"/>
              </w:rPr>
              <w:t xml:space="preserve">Программа аудита должна планироваться с учетом важности процессов и областей аудита, а также </w:t>
            </w:r>
            <w:r w:rsidRPr="00520CF2">
              <w:rPr>
                <w:rFonts w:ascii="Times New Roman" w:hAnsi="Times New Roman"/>
                <w:sz w:val="24"/>
                <w:szCs w:val="24"/>
                <w:lang w:val="ru-RU" w:eastAsia="en-US"/>
              </w:rPr>
              <w:lastRenderedPageBreak/>
              <w:t>результатов предыдущих аудитов</w:t>
            </w:r>
          </w:p>
        </w:tc>
        <w:tc>
          <w:tcPr>
            <w:tcW w:w="1701" w:type="dxa"/>
            <w:tcBorders>
              <w:top w:val="single" w:sz="4" w:space="0" w:color="auto"/>
              <w:bottom w:val="single" w:sz="4" w:space="0" w:color="auto"/>
            </w:tcBorders>
            <w:shd w:val="clear" w:color="auto" w:fill="DEEAF6"/>
          </w:tcPr>
          <w:p w:rsidR="00EE62A2" w:rsidRPr="00520CF2" w:rsidRDefault="001855A6" w:rsidP="00B65027">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lastRenderedPageBreak/>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EE62A2" w:rsidRPr="00520CF2" w:rsidRDefault="00D553E9"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EE62A2" w:rsidRPr="00520CF2" w:rsidRDefault="00D553E9"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EE62A2" w:rsidRPr="00520CF2" w:rsidRDefault="00D553E9"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EE62A2" w:rsidRPr="00520CF2" w:rsidRDefault="00EE62A2"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EE62A2" w:rsidRPr="00520CF2" w:rsidRDefault="001855A6" w:rsidP="00B65027">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1855A6">
        <w:tc>
          <w:tcPr>
            <w:tcW w:w="842" w:type="dxa"/>
            <w:tcBorders>
              <w:top w:val="single" w:sz="4" w:space="0" w:color="auto"/>
              <w:bottom w:val="single" w:sz="4" w:space="0" w:color="auto"/>
            </w:tcBorders>
          </w:tcPr>
          <w:p w:rsidR="00EE62A2" w:rsidRPr="00520CF2" w:rsidRDefault="00631112" w:rsidP="0041498F">
            <w:pPr>
              <w:spacing w:after="40" w:line="200" w:lineRule="exact"/>
              <w:rPr>
                <w:rFonts w:ascii="Times New Roman" w:hAnsi="Times New Roman"/>
                <w:sz w:val="24"/>
                <w:szCs w:val="24"/>
                <w:lang w:val="ru-RU"/>
              </w:rPr>
            </w:pPr>
            <w:r w:rsidRPr="00520CF2">
              <w:rPr>
                <w:rFonts w:ascii="Times New Roman" w:hAnsi="Times New Roman"/>
                <w:sz w:val="24"/>
                <w:szCs w:val="24"/>
                <w:lang w:val="en-GB"/>
              </w:rPr>
              <w:lastRenderedPageBreak/>
              <w:t>8.</w:t>
            </w:r>
            <w:r w:rsidRPr="00520CF2">
              <w:rPr>
                <w:rFonts w:ascii="Times New Roman" w:hAnsi="Times New Roman"/>
                <w:sz w:val="24"/>
                <w:szCs w:val="24"/>
                <w:lang w:val="ru-RU"/>
              </w:rPr>
              <w:t>6</w:t>
            </w:r>
            <w:r w:rsidRPr="00520CF2">
              <w:rPr>
                <w:rFonts w:ascii="Times New Roman" w:hAnsi="Times New Roman"/>
                <w:sz w:val="24"/>
                <w:szCs w:val="24"/>
                <w:lang w:val="en-GB"/>
              </w:rPr>
              <w:t>.</w:t>
            </w:r>
            <w:r w:rsidRPr="00520CF2">
              <w:rPr>
                <w:rFonts w:ascii="Times New Roman" w:hAnsi="Times New Roman"/>
                <w:sz w:val="24"/>
                <w:szCs w:val="24"/>
                <w:lang w:val="ru-RU"/>
              </w:rPr>
              <w:t>3</w:t>
            </w:r>
          </w:p>
        </w:tc>
        <w:tc>
          <w:tcPr>
            <w:tcW w:w="5666" w:type="dxa"/>
            <w:gridSpan w:val="7"/>
            <w:tcBorders>
              <w:top w:val="single" w:sz="4" w:space="0" w:color="auto"/>
              <w:bottom w:val="single" w:sz="4" w:space="0" w:color="auto"/>
            </w:tcBorders>
          </w:tcPr>
          <w:p w:rsidR="00EE62A2" w:rsidRPr="00520CF2" w:rsidRDefault="00906CA6" w:rsidP="00A96033">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eastAsia="en-US"/>
              </w:rPr>
              <w:t xml:space="preserve">Внутренний аудит, как правило, проводится не реже одного раза в 12 мес или должен быть </w:t>
            </w:r>
            <w:r w:rsidRPr="00520CF2">
              <w:rPr>
                <w:rFonts w:ascii="Times New Roman" w:hAnsi="Times New Roman"/>
                <w:sz w:val="24"/>
                <w:szCs w:val="24"/>
                <w:lang w:val="ru-RU" w:eastAsia="en-US"/>
              </w:rPr>
              <w:br/>
              <w:t xml:space="preserve">завершен в течение 12-месячного периода при поэтапном (или скользящем) внутреннем аудите. Чтобы изменить частоту (сократить или возобновить) внутренних аудитов или срок, в течение которого внутренние аудиты должны быть завершены, необходимо следовать документированному процессу </w:t>
            </w:r>
            <w:r w:rsidRPr="00520CF2">
              <w:rPr>
                <w:rFonts w:ascii="Times New Roman" w:hAnsi="Times New Roman"/>
                <w:sz w:val="24"/>
                <w:szCs w:val="24"/>
                <w:lang w:val="ru-RU" w:eastAsia="en-US"/>
              </w:rPr>
              <w:br/>
              <w:t>принятия решения. Подобные изменения возможны при относительно стабильной и постоянной результативности системы менеджмента. Должны вестись записи о принятых решениях об изменении периодичности или срока, в течение которого внутренние аудиты должны быть завершены, в том числе обоснования для принятия таких решений.</w:t>
            </w:r>
          </w:p>
        </w:tc>
        <w:tc>
          <w:tcPr>
            <w:tcW w:w="1701" w:type="dxa"/>
            <w:tcBorders>
              <w:top w:val="single" w:sz="4" w:space="0" w:color="auto"/>
              <w:bottom w:val="single" w:sz="4" w:space="0" w:color="auto"/>
            </w:tcBorders>
            <w:shd w:val="clear" w:color="auto" w:fill="DEEAF6"/>
          </w:tcPr>
          <w:p w:rsidR="00EE62A2" w:rsidRPr="00520CF2" w:rsidRDefault="001855A6" w:rsidP="00B65027">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EE62A2" w:rsidRPr="00520CF2" w:rsidRDefault="00D553E9"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EE62A2" w:rsidRPr="00520CF2" w:rsidRDefault="00D553E9"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EE62A2" w:rsidRPr="00520CF2" w:rsidRDefault="00D553E9"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EE62A2" w:rsidRPr="00520CF2" w:rsidRDefault="00EE62A2"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EE62A2" w:rsidRPr="00520CF2" w:rsidRDefault="001855A6" w:rsidP="00B65027">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1855A6">
        <w:tc>
          <w:tcPr>
            <w:tcW w:w="842" w:type="dxa"/>
            <w:tcBorders>
              <w:top w:val="single" w:sz="4" w:space="0" w:color="auto"/>
              <w:bottom w:val="single" w:sz="4" w:space="0" w:color="auto"/>
            </w:tcBorders>
          </w:tcPr>
          <w:p w:rsidR="00F938F9" w:rsidRPr="00520CF2" w:rsidRDefault="00631112" w:rsidP="0041498F">
            <w:pPr>
              <w:spacing w:after="40" w:line="200" w:lineRule="exact"/>
              <w:rPr>
                <w:rFonts w:ascii="Times New Roman" w:hAnsi="Times New Roman"/>
                <w:sz w:val="24"/>
                <w:szCs w:val="24"/>
                <w:lang w:val="ru-RU"/>
              </w:rPr>
            </w:pPr>
            <w:r w:rsidRPr="00520CF2">
              <w:rPr>
                <w:rFonts w:ascii="Times New Roman" w:hAnsi="Times New Roman"/>
                <w:sz w:val="24"/>
                <w:szCs w:val="24"/>
                <w:lang w:val="en-GB"/>
              </w:rPr>
              <w:t>8.</w:t>
            </w:r>
            <w:r w:rsidRPr="00520CF2">
              <w:rPr>
                <w:rFonts w:ascii="Times New Roman" w:hAnsi="Times New Roman"/>
                <w:sz w:val="24"/>
                <w:szCs w:val="24"/>
                <w:lang w:val="ru-RU"/>
              </w:rPr>
              <w:t>6</w:t>
            </w:r>
            <w:r w:rsidRPr="00520CF2">
              <w:rPr>
                <w:rFonts w:ascii="Times New Roman" w:hAnsi="Times New Roman"/>
                <w:sz w:val="24"/>
                <w:szCs w:val="24"/>
                <w:lang w:val="en-GB"/>
              </w:rPr>
              <w:t>.</w:t>
            </w:r>
            <w:r w:rsidRPr="00520CF2">
              <w:rPr>
                <w:rFonts w:ascii="Times New Roman" w:hAnsi="Times New Roman"/>
                <w:sz w:val="24"/>
                <w:szCs w:val="24"/>
                <w:lang w:val="ru-RU"/>
              </w:rPr>
              <w:t>4</w:t>
            </w:r>
          </w:p>
        </w:tc>
        <w:tc>
          <w:tcPr>
            <w:tcW w:w="5666" w:type="dxa"/>
            <w:gridSpan w:val="7"/>
            <w:tcBorders>
              <w:top w:val="single" w:sz="4" w:space="0" w:color="auto"/>
              <w:bottom w:val="single" w:sz="4" w:space="0" w:color="auto"/>
            </w:tcBorders>
          </w:tcPr>
          <w:p w:rsidR="00906CA6" w:rsidRPr="00520CF2" w:rsidRDefault="00906CA6" w:rsidP="00906CA6">
            <w:pPr>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Орган по сертификации должен гарантировать, что:</w:t>
            </w:r>
          </w:p>
          <w:p w:rsidR="00906CA6" w:rsidRPr="00520CF2" w:rsidRDefault="00906CA6" w:rsidP="00906CA6">
            <w:pPr>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а) внутренние аудиты проводятся квалифицированным персоналом, обладающим знаниями в области сертификации, аудита и требований настоящего стандарта;</w:t>
            </w:r>
          </w:p>
          <w:p w:rsidR="00906CA6" w:rsidRPr="00520CF2" w:rsidRDefault="00906CA6" w:rsidP="00906CA6">
            <w:pPr>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b) аудиторы не проводят аудит своей собственной работы;</w:t>
            </w:r>
          </w:p>
          <w:p w:rsidR="00906CA6" w:rsidRPr="00520CF2" w:rsidRDefault="00906CA6" w:rsidP="00906CA6">
            <w:pPr>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с) результаты аудита доводятся до персонала, ответственного за область, подвергаемую аудиту;</w:t>
            </w:r>
          </w:p>
          <w:p w:rsidR="00906CA6" w:rsidRPr="00520CF2" w:rsidRDefault="00906CA6" w:rsidP="00906CA6">
            <w:pPr>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d) любые действия по результатам внутренних аудитов, предпринимаются своевременно и надлежащим образом;</w:t>
            </w:r>
          </w:p>
          <w:p w:rsidR="00F938F9" w:rsidRPr="00520CF2" w:rsidRDefault="00906CA6" w:rsidP="00906CA6">
            <w:pPr>
              <w:shd w:val="clear" w:color="auto" w:fill="FFFFFF"/>
              <w:spacing w:before="0" w:after="0"/>
              <w:textAlignment w:val="baseline"/>
              <w:rPr>
                <w:rFonts w:ascii="Times New Roman" w:hAnsi="Times New Roman"/>
                <w:sz w:val="24"/>
                <w:szCs w:val="24"/>
                <w:lang w:val="ru-RU" w:eastAsia="en-US"/>
              </w:rPr>
            </w:pPr>
            <w:r w:rsidRPr="00520CF2">
              <w:rPr>
                <w:rFonts w:ascii="Times New Roman" w:hAnsi="Times New Roman"/>
                <w:sz w:val="24"/>
                <w:szCs w:val="24"/>
                <w:lang w:val="ru-RU" w:eastAsia="en-US"/>
              </w:rPr>
              <w:t>е) идентифицированы все возможности для улучшения.</w:t>
            </w:r>
          </w:p>
        </w:tc>
        <w:tc>
          <w:tcPr>
            <w:tcW w:w="1701" w:type="dxa"/>
            <w:tcBorders>
              <w:top w:val="single" w:sz="4" w:space="0" w:color="auto"/>
              <w:bottom w:val="single" w:sz="4" w:space="0" w:color="auto"/>
            </w:tcBorders>
            <w:shd w:val="clear" w:color="auto" w:fill="DEEAF6"/>
          </w:tcPr>
          <w:p w:rsidR="00F938F9" w:rsidRPr="00520CF2" w:rsidRDefault="001855A6" w:rsidP="00B65027">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bottom w:val="single" w:sz="4" w:space="0" w:color="auto"/>
            </w:tcBorders>
            <w:shd w:val="clear" w:color="auto" w:fill="FFF2CC" w:themeFill="accent4" w:themeFillTint="33"/>
          </w:tcPr>
          <w:p w:rsidR="00F938F9" w:rsidRPr="00520CF2" w:rsidRDefault="00D553E9"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bottom w:val="single" w:sz="4" w:space="0" w:color="auto"/>
            </w:tcBorders>
            <w:shd w:val="clear" w:color="auto" w:fill="FFF2CC"/>
          </w:tcPr>
          <w:p w:rsidR="00F938F9" w:rsidRPr="00520CF2" w:rsidRDefault="00D553E9"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bottom w:val="single" w:sz="4" w:space="0" w:color="auto"/>
            </w:tcBorders>
            <w:shd w:val="clear" w:color="auto" w:fill="FFF2CC"/>
          </w:tcPr>
          <w:p w:rsidR="00F938F9" w:rsidRPr="00520CF2" w:rsidRDefault="00D553E9" w:rsidP="00B65027">
            <w:pPr>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bottom w:val="single" w:sz="4" w:space="0" w:color="auto"/>
            </w:tcBorders>
            <w:shd w:val="clear" w:color="auto" w:fill="FFF2CC"/>
          </w:tcPr>
          <w:p w:rsidR="00F938F9" w:rsidRPr="00520CF2" w:rsidRDefault="00F938F9" w:rsidP="00B65027">
            <w:pPr>
              <w:spacing w:after="40" w:line="200" w:lineRule="exact"/>
              <w:jc w:val="center"/>
              <w:rPr>
                <w:rFonts w:ascii="Times New Roman" w:hAnsi="Times New Roman"/>
                <w:iCs/>
                <w:sz w:val="24"/>
                <w:szCs w:val="24"/>
                <w:lang w:val="ru-RU"/>
              </w:rPr>
            </w:pPr>
          </w:p>
        </w:tc>
        <w:tc>
          <w:tcPr>
            <w:tcW w:w="1701" w:type="dxa"/>
            <w:tcBorders>
              <w:top w:val="single" w:sz="4" w:space="0" w:color="auto"/>
              <w:bottom w:val="single" w:sz="4" w:space="0" w:color="auto"/>
            </w:tcBorders>
            <w:shd w:val="clear" w:color="auto" w:fill="FFF2CC"/>
          </w:tcPr>
          <w:p w:rsidR="00F938F9" w:rsidRPr="00520CF2" w:rsidRDefault="001855A6" w:rsidP="00B65027">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1855A6">
        <w:tc>
          <w:tcPr>
            <w:tcW w:w="4755" w:type="dxa"/>
            <w:gridSpan w:val="5"/>
            <w:tcBorders>
              <w:top w:val="single" w:sz="4" w:space="0" w:color="auto"/>
            </w:tcBorders>
          </w:tcPr>
          <w:p w:rsidR="00B259C5" w:rsidRPr="00520CF2" w:rsidRDefault="00B259C5" w:rsidP="00AA6EBB">
            <w:pPr>
              <w:pStyle w:val="3"/>
              <w:jc w:val="both"/>
              <w:rPr>
                <w:color w:val="auto"/>
              </w:rPr>
            </w:pPr>
            <w:r w:rsidRPr="00520CF2">
              <w:rPr>
                <w:rFonts w:cs="Times New Roman"/>
                <w:bCs w:val="0"/>
                <w:color w:val="auto"/>
                <w:lang w:val="en-GB" w:eastAsia="de-DE"/>
              </w:rPr>
              <w:lastRenderedPageBreak/>
              <w:t>8.7</w:t>
            </w:r>
            <w:r w:rsidRPr="00520CF2">
              <w:rPr>
                <w:rFonts w:cs="Times New Roman"/>
                <w:bCs w:val="0"/>
                <w:color w:val="auto"/>
                <w:lang w:val="en-GB" w:eastAsia="de-DE"/>
              </w:rPr>
              <w:tab/>
            </w:r>
            <w:r w:rsidRPr="00520CF2">
              <w:rPr>
                <w:rFonts w:cs="Times New Roman"/>
                <w:bCs w:val="0"/>
                <w:color w:val="auto"/>
              </w:rPr>
              <w:t>Корректирующие действия (Вариант А)</w:t>
            </w:r>
          </w:p>
        </w:tc>
        <w:tc>
          <w:tcPr>
            <w:tcW w:w="1753" w:type="dxa"/>
            <w:gridSpan w:val="3"/>
            <w:tcBorders>
              <w:top w:val="single" w:sz="4" w:space="0" w:color="auto"/>
            </w:tcBorders>
          </w:tcPr>
          <w:p w:rsidR="00472181" w:rsidRPr="00472181" w:rsidRDefault="00B259C5" w:rsidP="00472181">
            <w:pPr>
              <w:spacing w:after="40" w:line="200" w:lineRule="exact"/>
              <w:rPr>
                <w:color w:val="0000FF"/>
              </w:rPr>
            </w:pPr>
            <w:r w:rsidRPr="00472181">
              <w:rPr>
                <w:rFonts w:ascii="Times New Roman" w:hAnsi="Times New Roman"/>
                <w:color w:val="0000FF"/>
                <w:sz w:val="22"/>
                <w:szCs w:val="22"/>
                <w:lang w:val="ru-RU"/>
              </w:rPr>
              <w:t>ВО/СВО</w:t>
            </w:r>
          </w:p>
          <w:p w:rsidR="00B259C5" w:rsidRPr="00520CF2" w:rsidRDefault="00B259C5" w:rsidP="00B259C5">
            <w:pPr>
              <w:pStyle w:val="3"/>
              <w:jc w:val="both"/>
              <w:rPr>
                <w:color w:val="auto"/>
              </w:rPr>
            </w:pPr>
          </w:p>
        </w:tc>
        <w:tc>
          <w:tcPr>
            <w:tcW w:w="1701" w:type="dxa"/>
            <w:tcBorders>
              <w:top w:val="single" w:sz="4" w:space="0" w:color="auto"/>
            </w:tcBorders>
            <w:shd w:val="clear" w:color="auto" w:fill="DEEAF6"/>
          </w:tcPr>
          <w:p w:rsidR="00B259C5" w:rsidRPr="00520CF2" w:rsidRDefault="00B259C5" w:rsidP="0041498F">
            <w:pPr>
              <w:spacing w:after="40" w:line="200" w:lineRule="exact"/>
              <w:rPr>
                <w:rFonts w:ascii="Times New Roman" w:hAnsi="Times New Roman"/>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tcBorders>
            <w:shd w:val="clear" w:color="auto" w:fill="FFF2CC" w:themeFill="accent4" w:themeFillTint="33"/>
          </w:tcPr>
          <w:p w:rsidR="00B259C5" w:rsidRPr="00520CF2" w:rsidRDefault="00B259C5" w:rsidP="0041498F">
            <w:pPr>
              <w:keepNext/>
              <w:keepLines/>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tcBorders>
            <w:shd w:val="clear" w:color="auto" w:fill="FFF2CC"/>
          </w:tcPr>
          <w:p w:rsidR="00B259C5" w:rsidRPr="00520CF2" w:rsidRDefault="00B259C5" w:rsidP="0041498F">
            <w:pPr>
              <w:keepNext/>
              <w:keepLines/>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tcBorders>
            <w:shd w:val="clear" w:color="auto" w:fill="FFF2CC"/>
          </w:tcPr>
          <w:p w:rsidR="00B259C5" w:rsidRPr="00520CF2" w:rsidRDefault="00B259C5" w:rsidP="0041498F">
            <w:pPr>
              <w:keepNext/>
              <w:keepLines/>
              <w:spacing w:after="40" w:line="200" w:lineRule="exact"/>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tcBorders>
            <w:shd w:val="clear" w:color="auto" w:fill="FFF2CC"/>
          </w:tcPr>
          <w:p w:rsidR="00B259C5" w:rsidRPr="00520CF2" w:rsidRDefault="00B259C5" w:rsidP="0041498F">
            <w:pPr>
              <w:spacing w:after="40" w:line="200" w:lineRule="exact"/>
              <w:jc w:val="center"/>
              <w:rPr>
                <w:rFonts w:ascii="Times New Roman" w:hAnsi="Times New Roman"/>
                <w:iCs/>
                <w:sz w:val="24"/>
                <w:szCs w:val="24"/>
                <w:lang w:val="en-GB"/>
              </w:rPr>
            </w:pPr>
          </w:p>
        </w:tc>
        <w:tc>
          <w:tcPr>
            <w:tcW w:w="1701" w:type="dxa"/>
            <w:tcBorders>
              <w:top w:val="single" w:sz="4" w:space="0" w:color="auto"/>
            </w:tcBorders>
            <w:shd w:val="clear" w:color="auto" w:fill="FFF2CC"/>
          </w:tcPr>
          <w:p w:rsidR="00B259C5" w:rsidRPr="00520CF2" w:rsidRDefault="00B259C5" w:rsidP="0041498F">
            <w:pPr>
              <w:spacing w:after="40" w:line="200" w:lineRule="exact"/>
              <w:jc w:val="center"/>
              <w:rPr>
                <w:rFonts w:ascii="Times New Roman" w:hAnsi="Times New Roman"/>
                <w:iCs/>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1855A6">
        <w:tc>
          <w:tcPr>
            <w:tcW w:w="842" w:type="dxa"/>
            <w:tcBorders>
              <w:top w:val="single" w:sz="4" w:space="0" w:color="auto"/>
            </w:tcBorders>
          </w:tcPr>
          <w:p w:rsidR="00B259C5" w:rsidRPr="00520CF2" w:rsidRDefault="00825D8D" w:rsidP="0041498F">
            <w:pPr>
              <w:rPr>
                <w:rFonts w:ascii="Times New Roman" w:hAnsi="Times New Roman"/>
                <w:sz w:val="24"/>
                <w:szCs w:val="24"/>
                <w:lang w:val="ru-RU"/>
              </w:rPr>
            </w:pPr>
            <w:r w:rsidRPr="00520CF2">
              <w:rPr>
                <w:rFonts w:ascii="Times New Roman" w:hAnsi="Times New Roman"/>
                <w:sz w:val="24"/>
                <w:szCs w:val="24"/>
                <w:lang w:val="en-GB"/>
              </w:rPr>
              <w:t>8.7.1</w:t>
            </w:r>
          </w:p>
        </w:tc>
        <w:tc>
          <w:tcPr>
            <w:tcW w:w="5666" w:type="dxa"/>
            <w:gridSpan w:val="7"/>
            <w:tcBorders>
              <w:top w:val="single" w:sz="4" w:space="0" w:color="auto"/>
            </w:tcBorders>
          </w:tcPr>
          <w:p w:rsidR="00B259C5" w:rsidRPr="00520CF2" w:rsidRDefault="00825D8D" w:rsidP="00825D8D">
            <w:pPr>
              <w:pStyle w:val="3"/>
              <w:spacing w:line="240" w:lineRule="auto"/>
              <w:jc w:val="both"/>
              <w:rPr>
                <w:color w:val="auto"/>
              </w:rPr>
            </w:pPr>
            <w:r w:rsidRPr="00520CF2">
              <w:rPr>
                <w:rFonts w:cs="Times New Roman"/>
                <w:bCs w:val="0"/>
                <w:color w:val="auto"/>
                <w:lang w:eastAsia="de-DE"/>
              </w:rPr>
              <w:t>Орган по сертификации должен устанавливать процедуры идентификации и управления несоответствиями в своей деятельности.</w:t>
            </w:r>
          </w:p>
        </w:tc>
        <w:tc>
          <w:tcPr>
            <w:tcW w:w="1701" w:type="dxa"/>
            <w:tcBorders>
              <w:top w:val="single" w:sz="4" w:space="0" w:color="auto"/>
            </w:tcBorders>
            <w:shd w:val="clear" w:color="auto" w:fill="DEEAF6"/>
          </w:tcPr>
          <w:p w:rsidR="00B259C5" w:rsidRPr="00520CF2" w:rsidRDefault="001855A6" w:rsidP="0041498F">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tcBorders>
            <w:shd w:val="clear" w:color="auto" w:fill="FFF2CC" w:themeFill="accent4" w:themeFillTint="33"/>
          </w:tcPr>
          <w:p w:rsidR="00B259C5" w:rsidRPr="00520CF2" w:rsidRDefault="00D553E9" w:rsidP="0041498F">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tcBorders>
            <w:shd w:val="clear" w:color="auto" w:fill="FFF2CC"/>
          </w:tcPr>
          <w:p w:rsidR="00B259C5" w:rsidRPr="00520CF2" w:rsidRDefault="00D553E9" w:rsidP="0041498F">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tcBorders>
            <w:shd w:val="clear" w:color="auto" w:fill="FFF2CC"/>
          </w:tcPr>
          <w:p w:rsidR="00B259C5" w:rsidRPr="00520CF2" w:rsidRDefault="00D553E9" w:rsidP="0041498F">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tcBorders>
            <w:shd w:val="clear" w:color="auto" w:fill="FFF2CC"/>
          </w:tcPr>
          <w:p w:rsidR="00B259C5" w:rsidRPr="00520CF2" w:rsidRDefault="00B259C5" w:rsidP="0041498F">
            <w:pPr>
              <w:spacing w:after="40" w:line="200" w:lineRule="exact"/>
              <w:jc w:val="center"/>
              <w:rPr>
                <w:rFonts w:ascii="Times New Roman" w:hAnsi="Times New Roman"/>
                <w:iCs/>
                <w:sz w:val="24"/>
                <w:szCs w:val="24"/>
                <w:lang w:val="ru-RU"/>
              </w:rPr>
            </w:pPr>
          </w:p>
        </w:tc>
        <w:tc>
          <w:tcPr>
            <w:tcW w:w="1701" w:type="dxa"/>
            <w:tcBorders>
              <w:top w:val="single" w:sz="4" w:space="0" w:color="auto"/>
            </w:tcBorders>
            <w:shd w:val="clear" w:color="auto" w:fill="FFF2CC"/>
          </w:tcPr>
          <w:p w:rsidR="00B259C5" w:rsidRPr="00520CF2" w:rsidRDefault="001855A6" w:rsidP="0041498F">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1855A6">
        <w:tc>
          <w:tcPr>
            <w:tcW w:w="842" w:type="dxa"/>
            <w:tcBorders>
              <w:top w:val="single" w:sz="4" w:space="0" w:color="auto"/>
            </w:tcBorders>
          </w:tcPr>
          <w:p w:rsidR="00B259C5" w:rsidRPr="00520CF2" w:rsidRDefault="00825D8D" w:rsidP="0041498F">
            <w:pPr>
              <w:rPr>
                <w:rFonts w:ascii="Times New Roman" w:hAnsi="Times New Roman"/>
                <w:sz w:val="24"/>
                <w:szCs w:val="24"/>
                <w:lang w:val="ru-RU"/>
              </w:rPr>
            </w:pPr>
            <w:r w:rsidRPr="00520CF2">
              <w:rPr>
                <w:rFonts w:ascii="Times New Roman" w:hAnsi="Times New Roman"/>
                <w:sz w:val="24"/>
                <w:szCs w:val="24"/>
                <w:lang w:val="en-GB"/>
              </w:rPr>
              <w:t>8.7.</w:t>
            </w:r>
            <w:r w:rsidRPr="00520CF2">
              <w:rPr>
                <w:rFonts w:ascii="Times New Roman" w:hAnsi="Times New Roman"/>
                <w:sz w:val="24"/>
                <w:szCs w:val="24"/>
                <w:lang w:val="ru-RU"/>
              </w:rPr>
              <w:t>2</w:t>
            </w:r>
          </w:p>
        </w:tc>
        <w:tc>
          <w:tcPr>
            <w:tcW w:w="5666" w:type="dxa"/>
            <w:gridSpan w:val="7"/>
            <w:tcBorders>
              <w:top w:val="single" w:sz="4" w:space="0" w:color="auto"/>
            </w:tcBorders>
          </w:tcPr>
          <w:p w:rsidR="00B259C5" w:rsidRPr="00520CF2" w:rsidRDefault="00825D8D" w:rsidP="00825D8D">
            <w:pPr>
              <w:pStyle w:val="3"/>
              <w:spacing w:line="240" w:lineRule="auto"/>
              <w:jc w:val="both"/>
              <w:rPr>
                <w:color w:val="auto"/>
              </w:rPr>
            </w:pPr>
            <w:r w:rsidRPr="00520CF2">
              <w:rPr>
                <w:rFonts w:cs="Times New Roman"/>
                <w:bCs w:val="0"/>
                <w:color w:val="auto"/>
                <w:lang w:eastAsia="de-DE"/>
              </w:rPr>
              <w:t>Орган по сертификации должен (при необходимости) предпринимать действия по устранению причин возникновения несоответствий с целью предотвращения их повторного появления.</w:t>
            </w:r>
          </w:p>
        </w:tc>
        <w:tc>
          <w:tcPr>
            <w:tcW w:w="1701" w:type="dxa"/>
            <w:tcBorders>
              <w:top w:val="single" w:sz="4" w:space="0" w:color="auto"/>
            </w:tcBorders>
            <w:shd w:val="clear" w:color="auto" w:fill="DEEAF6"/>
          </w:tcPr>
          <w:p w:rsidR="00B259C5" w:rsidRPr="00520CF2" w:rsidRDefault="001855A6" w:rsidP="0041498F">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tcBorders>
            <w:shd w:val="clear" w:color="auto" w:fill="FFF2CC" w:themeFill="accent4" w:themeFillTint="33"/>
          </w:tcPr>
          <w:p w:rsidR="00B259C5" w:rsidRPr="00520CF2" w:rsidRDefault="00D553E9" w:rsidP="0041498F">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tcBorders>
            <w:shd w:val="clear" w:color="auto" w:fill="FFF2CC"/>
          </w:tcPr>
          <w:p w:rsidR="00B259C5" w:rsidRPr="00520CF2" w:rsidRDefault="00D553E9" w:rsidP="0041498F">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tcBorders>
            <w:shd w:val="clear" w:color="auto" w:fill="FFF2CC"/>
          </w:tcPr>
          <w:p w:rsidR="00B259C5" w:rsidRPr="00520CF2" w:rsidRDefault="00D553E9" w:rsidP="0041498F">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tcBorders>
            <w:shd w:val="clear" w:color="auto" w:fill="FFF2CC"/>
          </w:tcPr>
          <w:p w:rsidR="00B259C5" w:rsidRPr="00520CF2" w:rsidRDefault="00B259C5" w:rsidP="0041498F">
            <w:pPr>
              <w:spacing w:after="40" w:line="200" w:lineRule="exact"/>
              <w:jc w:val="center"/>
              <w:rPr>
                <w:rFonts w:ascii="Times New Roman" w:hAnsi="Times New Roman"/>
                <w:iCs/>
                <w:sz w:val="24"/>
                <w:szCs w:val="24"/>
                <w:lang w:val="ru-RU"/>
              </w:rPr>
            </w:pPr>
          </w:p>
        </w:tc>
        <w:tc>
          <w:tcPr>
            <w:tcW w:w="1701" w:type="dxa"/>
            <w:tcBorders>
              <w:top w:val="single" w:sz="4" w:space="0" w:color="auto"/>
            </w:tcBorders>
            <w:shd w:val="clear" w:color="auto" w:fill="FFF2CC"/>
          </w:tcPr>
          <w:p w:rsidR="00B259C5" w:rsidRPr="00520CF2" w:rsidRDefault="001855A6" w:rsidP="0041498F">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1855A6">
        <w:tc>
          <w:tcPr>
            <w:tcW w:w="842" w:type="dxa"/>
            <w:tcBorders>
              <w:top w:val="single" w:sz="4" w:space="0" w:color="auto"/>
            </w:tcBorders>
          </w:tcPr>
          <w:p w:rsidR="00B259C5" w:rsidRPr="00520CF2" w:rsidRDefault="00825D8D" w:rsidP="0041498F">
            <w:pPr>
              <w:rPr>
                <w:rFonts w:ascii="Times New Roman" w:hAnsi="Times New Roman"/>
                <w:sz w:val="24"/>
                <w:szCs w:val="24"/>
                <w:lang w:val="ru-RU"/>
              </w:rPr>
            </w:pPr>
            <w:r w:rsidRPr="00520CF2">
              <w:rPr>
                <w:rFonts w:ascii="Times New Roman" w:hAnsi="Times New Roman"/>
                <w:sz w:val="24"/>
                <w:szCs w:val="24"/>
                <w:lang w:val="en-GB"/>
              </w:rPr>
              <w:t>8.7.</w:t>
            </w:r>
            <w:r w:rsidRPr="00520CF2">
              <w:rPr>
                <w:rFonts w:ascii="Times New Roman" w:hAnsi="Times New Roman"/>
                <w:sz w:val="24"/>
                <w:szCs w:val="24"/>
                <w:lang w:val="ru-RU"/>
              </w:rPr>
              <w:t>3</w:t>
            </w:r>
          </w:p>
        </w:tc>
        <w:tc>
          <w:tcPr>
            <w:tcW w:w="5666" w:type="dxa"/>
            <w:gridSpan w:val="7"/>
            <w:tcBorders>
              <w:top w:val="single" w:sz="4" w:space="0" w:color="auto"/>
            </w:tcBorders>
          </w:tcPr>
          <w:p w:rsidR="00B259C5" w:rsidRPr="00520CF2" w:rsidRDefault="00825D8D" w:rsidP="00825D8D">
            <w:pPr>
              <w:pStyle w:val="3"/>
              <w:spacing w:line="240" w:lineRule="auto"/>
              <w:jc w:val="both"/>
              <w:rPr>
                <w:color w:val="auto"/>
              </w:rPr>
            </w:pPr>
            <w:r w:rsidRPr="00520CF2">
              <w:rPr>
                <w:rFonts w:cs="Times New Roman"/>
                <w:bCs w:val="0"/>
                <w:color w:val="auto"/>
                <w:lang w:eastAsia="de-DE"/>
              </w:rPr>
              <w:t>Корректирующие действия должны соответствовать последствиям выявленных проблем.</w:t>
            </w:r>
          </w:p>
        </w:tc>
        <w:tc>
          <w:tcPr>
            <w:tcW w:w="1701" w:type="dxa"/>
            <w:tcBorders>
              <w:top w:val="single" w:sz="4" w:space="0" w:color="auto"/>
            </w:tcBorders>
            <w:shd w:val="clear" w:color="auto" w:fill="DEEAF6"/>
          </w:tcPr>
          <w:p w:rsidR="00B259C5" w:rsidRPr="00520CF2" w:rsidRDefault="001855A6" w:rsidP="0041498F">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tcBorders>
            <w:shd w:val="clear" w:color="auto" w:fill="FFF2CC" w:themeFill="accent4" w:themeFillTint="33"/>
          </w:tcPr>
          <w:p w:rsidR="00B259C5" w:rsidRPr="00520CF2" w:rsidRDefault="00D553E9" w:rsidP="0041498F">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tcBorders>
            <w:shd w:val="clear" w:color="auto" w:fill="FFF2CC"/>
          </w:tcPr>
          <w:p w:rsidR="00B259C5" w:rsidRPr="00520CF2" w:rsidRDefault="00D553E9" w:rsidP="0041498F">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tcBorders>
            <w:shd w:val="clear" w:color="auto" w:fill="FFF2CC"/>
          </w:tcPr>
          <w:p w:rsidR="00B259C5" w:rsidRPr="00520CF2" w:rsidRDefault="00D553E9" w:rsidP="0041498F">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tcBorders>
            <w:shd w:val="clear" w:color="auto" w:fill="FFF2CC"/>
          </w:tcPr>
          <w:p w:rsidR="00B259C5" w:rsidRPr="00520CF2" w:rsidRDefault="00B259C5" w:rsidP="0041498F">
            <w:pPr>
              <w:spacing w:after="40" w:line="200" w:lineRule="exact"/>
              <w:jc w:val="center"/>
              <w:rPr>
                <w:rFonts w:ascii="Times New Roman" w:hAnsi="Times New Roman"/>
                <w:iCs/>
                <w:sz w:val="24"/>
                <w:szCs w:val="24"/>
                <w:lang w:val="ru-RU"/>
              </w:rPr>
            </w:pPr>
          </w:p>
        </w:tc>
        <w:tc>
          <w:tcPr>
            <w:tcW w:w="1701" w:type="dxa"/>
            <w:tcBorders>
              <w:top w:val="single" w:sz="4" w:space="0" w:color="auto"/>
            </w:tcBorders>
            <w:shd w:val="clear" w:color="auto" w:fill="FFF2CC"/>
          </w:tcPr>
          <w:p w:rsidR="00B259C5" w:rsidRPr="00520CF2" w:rsidRDefault="001855A6" w:rsidP="0041498F">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1855A6">
        <w:tc>
          <w:tcPr>
            <w:tcW w:w="842" w:type="dxa"/>
            <w:tcBorders>
              <w:top w:val="single" w:sz="4" w:space="0" w:color="auto"/>
            </w:tcBorders>
          </w:tcPr>
          <w:p w:rsidR="00825D8D" w:rsidRPr="00520CF2" w:rsidRDefault="00825D8D" w:rsidP="0041498F">
            <w:pPr>
              <w:rPr>
                <w:rFonts w:ascii="Times New Roman" w:hAnsi="Times New Roman"/>
                <w:sz w:val="24"/>
                <w:szCs w:val="24"/>
                <w:lang w:val="ru-RU"/>
              </w:rPr>
            </w:pPr>
            <w:r w:rsidRPr="00520CF2">
              <w:rPr>
                <w:rFonts w:ascii="Times New Roman" w:hAnsi="Times New Roman"/>
                <w:sz w:val="24"/>
                <w:szCs w:val="24"/>
                <w:lang w:val="en-GB"/>
              </w:rPr>
              <w:t>8.7.</w:t>
            </w:r>
            <w:r w:rsidRPr="00520CF2">
              <w:rPr>
                <w:rFonts w:ascii="Times New Roman" w:hAnsi="Times New Roman"/>
                <w:sz w:val="24"/>
                <w:szCs w:val="24"/>
                <w:lang w:val="ru-RU"/>
              </w:rPr>
              <w:t>4</w:t>
            </w:r>
          </w:p>
        </w:tc>
        <w:tc>
          <w:tcPr>
            <w:tcW w:w="5666" w:type="dxa"/>
            <w:gridSpan w:val="7"/>
            <w:tcBorders>
              <w:top w:val="single" w:sz="4" w:space="0" w:color="auto"/>
            </w:tcBorders>
          </w:tcPr>
          <w:p w:rsidR="00825D8D" w:rsidRPr="00520CF2" w:rsidRDefault="00825D8D" w:rsidP="00825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szCs w:val="24"/>
                <w:lang w:val="ru-RU" w:eastAsia="en-US"/>
              </w:rPr>
            </w:pPr>
            <w:r w:rsidRPr="00520CF2">
              <w:rPr>
                <w:rFonts w:ascii="Times New Roman" w:hAnsi="Times New Roman"/>
                <w:sz w:val="24"/>
                <w:szCs w:val="24"/>
                <w:lang w:val="ru-RU" w:eastAsia="en-US"/>
              </w:rPr>
              <w:t>Процедуры проведения корректирующих действий должны определять требования к:</w:t>
            </w:r>
          </w:p>
          <w:p w:rsidR="00825D8D" w:rsidRPr="00520CF2" w:rsidRDefault="00825D8D" w:rsidP="00825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szCs w:val="24"/>
                <w:lang w:val="ru-RU" w:eastAsia="en-US"/>
              </w:rPr>
            </w:pPr>
            <w:r w:rsidRPr="00520CF2">
              <w:rPr>
                <w:rFonts w:ascii="Times New Roman" w:hAnsi="Times New Roman"/>
                <w:sz w:val="24"/>
                <w:szCs w:val="24"/>
                <w:lang w:val="ru-RU" w:eastAsia="en-US"/>
              </w:rPr>
              <w:t>идентификации несоответствий (например, в результате рассмотрения жалоб, проведения внутренних аудитов);</w:t>
            </w:r>
          </w:p>
          <w:p w:rsidR="00825D8D" w:rsidRPr="00520CF2" w:rsidRDefault="00825D8D" w:rsidP="00825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szCs w:val="24"/>
                <w:lang w:val="ru-RU" w:eastAsia="en-US"/>
              </w:rPr>
            </w:pPr>
            <w:r w:rsidRPr="00520CF2">
              <w:rPr>
                <w:rFonts w:ascii="Times New Roman" w:hAnsi="Times New Roman"/>
                <w:sz w:val="24"/>
                <w:szCs w:val="24"/>
                <w:lang w:val="ru-RU" w:eastAsia="en-US"/>
              </w:rPr>
              <w:t>определению причин возникновения несоответствий;</w:t>
            </w:r>
          </w:p>
          <w:p w:rsidR="00825D8D" w:rsidRPr="00520CF2" w:rsidRDefault="00825D8D" w:rsidP="00825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szCs w:val="24"/>
                <w:lang w:val="ru-RU" w:eastAsia="en-US"/>
              </w:rPr>
            </w:pPr>
            <w:r w:rsidRPr="00520CF2">
              <w:rPr>
                <w:rFonts w:ascii="Times New Roman" w:hAnsi="Times New Roman"/>
                <w:sz w:val="24"/>
                <w:szCs w:val="24"/>
                <w:lang w:val="ru-RU" w:eastAsia="en-US"/>
              </w:rPr>
              <w:t>устранению несоответствий;</w:t>
            </w:r>
          </w:p>
          <w:p w:rsidR="00825D8D" w:rsidRPr="00520CF2" w:rsidRDefault="00825D8D" w:rsidP="00825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szCs w:val="24"/>
                <w:lang w:val="ru-RU" w:eastAsia="en-US"/>
              </w:rPr>
            </w:pPr>
            <w:r w:rsidRPr="00520CF2">
              <w:rPr>
                <w:rFonts w:ascii="Times New Roman" w:hAnsi="Times New Roman"/>
                <w:sz w:val="24"/>
                <w:szCs w:val="24"/>
                <w:lang w:val="ru-RU" w:eastAsia="en-US"/>
              </w:rPr>
              <w:t>оцениванию необходимости действий, чтобы избежать повторения несоответствий;</w:t>
            </w:r>
          </w:p>
          <w:p w:rsidR="00825D8D" w:rsidRPr="00520CF2" w:rsidRDefault="00825D8D" w:rsidP="00825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szCs w:val="24"/>
                <w:lang w:val="ru-RU" w:eastAsia="en-US"/>
              </w:rPr>
            </w:pPr>
            <w:r w:rsidRPr="00520CF2">
              <w:rPr>
                <w:rFonts w:ascii="Times New Roman" w:hAnsi="Times New Roman"/>
                <w:sz w:val="24"/>
                <w:szCs w:val="24"/>
                <w:lang w:val="ru-RU" w:eastAsia="en-US"/>
              </w:rPr>
              <w:t>определению необходимых действий и своевременному их выполнению;</w:t>
            </w:r>
          </w:p>
          <w:p w:rsidR="00825D8D" w:rsidRPr="00520CF2" w:rsidRDefault="00825D8D" w:rsidP="00825D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szCs w:val="24"/>
                <w:lang w:val="ru-RU" w:eastAsia="en-US"/>
              </w:rPr>
            </w:pPr>
            <w:r w:rsidRPr="00520CF2">
              <w:rPr>
                <w:rFonts w:ascii="Times New Roman" w:hAnsi="Times New Roman"/>
                <w:sz w:val="24"/>
                <w:szCs w:val="24"/>
                <w:lang w:val="ru-RU" w:eastAsia="en-US"/>
              </w:rPr>
              <w:t>записи результатов предпринятых действий;</w:t>
            </w:r>
          </w:p>
          <w:p w:rsidR="00825D8D" w:rsidRPr="00520CF2" w:rsidRDefault="00825D8D" w:rsidP="00825D8D">
            <w:pPr>
              <w:pStyle w:val="3"/>
              <w:jc w:val="both"/>
              <w:rPr>
                <w:rFonts w:cs="Times New Roman"/>
                <w:bCs w:val="0"/>
                <w:color w:val="auto"/>
                <w:lang w:eastAsia="de-DE"/>
              </w:rPr>
            </w:pPr>
            <w:r w:rsidRPr="00520CF2">
              <w:rPr>
                <w:rFonts w:cs="Times New Roman"/>
                <w:bCs w:val="0"/>
                <w:color w:val="auto"/>
                <w:lang w:eastAsia="de-DE"/>
              </w:rPr>
              <w:t>анализу результативности корректирующих действий.</w:t>
            </w:r>
          </w:p>
        </w:tc>
        <w:tc>
          <w:tcPr>
            <w:tcW w:w="1701" w:type="dxa"/>
            <w:tcBorders>
              <w:top w:val="single" w:sz="4" w:space="0" w:color="auto"/>
            </w:tcBorders>
            <w:shd w:val="clear" w:color="auto" w:fill="DEEAF6"/>
          </w:tcPr>
          <w:p w:rsidR="00825D8D" w:rsidRPr="00520CF2" w:rsidRDefault="001855A6" w:rsidP="0041498F">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tcBorders>
            <w:shd w:val="clear" w:color="auto" w:fill="FFF2CC" w:themeFill="accent4" w:themeFillTint="33"/>
          </w:tcPr>
          <w:p w:rsidR="00825D8D" w:rsidRPr="00520CF2" w:rsidRDefault="00D553E9" w:rsidP="0041498F">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tcBorders>
            <w:shd w:val="clear" w:color="auto" w:fill="FFF2CC"/>
          </w:tcPr>
          <w:p w:rsidR="00825D8D" w:rsidRPr="00520CF2" w:rsidRDefault="00D553E9" w:rsidP="0041498F">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tcBorders>
            <w:shd w:val="clear" w:color="auto" w:fill="FFF2CC"/>
          </w:tcPr>
          <w:p w:rsidR="00825D8D" w:rsidRPr="00520CF2" w:rsidRDefault="00D553E9" w:rsidP="0041498F">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tcBorders>
            <w:shd w:val="clear" w:color="auto" w:fill="FFF2CC"/>
          </w:tcPr>
          <w:p w:rsidR="00825D8D" w:rsidRPr="00520CF2" w:rsidRDefault="00825D8D" w:rsidP="0041498F">
            <w:pPr>
              <w:spacing w:after="40" w:line="200" w:lineRule="exact"/>
              <w:jc w:val="center"/>
              <w:rPr>
                <w:rFonts w:ascii="Times New Roman" w:hAnsi="Times New Roman"/>
                <w:iCs/>
                <w:sz w:val="24"/>
                <w:szCs w:val="24"/>
                <w:lang w:val="ru-RU"/>
              </w:rPr>
            </w:pPr>
          </w:p>
        </w:tc>
        <w:tc>
          <w:tcPr>
            <w:tcW w:w="1701" w:type="dxa"/>
            <w:tcBorders>
              <w:top w:val="single" w:sz="4" w:space="0" w:color="auto"/>
            </w:tcBorders>
            <w:shd w:val="clear" w:color="auto" w:fill="FFF2CC"/>
          </w:tcPr>
          <w:p w:rsidR="00825D8D" w:rsidRPr="00520CF2" w:rsidRDefault="001855A6" w:rsidP="0041498F">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A1674C">
        <w:tc>
          <w:tcPr>
            <w:tcW w:w="4891" w:type="dxa"/>
            <w:gridSpan w:val="6"/>
            <w:tcBorders>
              <w:top w:val="single" w:sz="4" w:space="0" w:color="auto"/>
            </w:tcBorders>
          </w:tcPr>
          <w:p w:rsidR="00524B50" w:rsidRPr="00520CF2" w:rsidRDefault="00524B50" w:rsidP="00AA6EBB">
            <w:pPr>
              <w:pStyle w:val="3"/>
              <w:jc w:val="both"/>
              <w:rPr>
                <w:rFonts w:cs="Times New Roman"/>
                <w:bCs w:val="0"/>
                <w:color w:val="auto"/>
                <w:lang w:eastAsia="de-DE"/>
              </w:rPr>
            </w:pPr>
            <w:r w:rsidRPr="00520CF2">
              <w:rPr>
                <w:rFonts w:cs="Times New Roman"/>
                <w:bCs w:val="0"/>
                <w:color w:val="auto"/>
                <w:lang w:val="en-GB" w:eastAsia="de-DE"/>
              </w:rPr>
              <w:t>8.</w:t>
            </w:r>
            <w:r w:rsidRPr="00520CF2">
              <w:rPr>
                <w:rFonts w:cs="Times New Roman"/>
                <w:bCs w:val="0"/>
                <w:color w:val="auto"/>
                <w:lang w:eastAsia="de-DE"/>
              </w:rPr>
              <w:t>8</w:t>
            </w:r>
            <w:r w:rsidRPr="00520CF2">
              <w:rPr>
                <w:rFonts w:cs="Times New Roman"/>
                <w:bCs w:val="0"/>
                <w:color w:val="auto"/>
                <w:lang w:val="en-GB" w:eastAsia="de-DE"/>
              </w:rPr>
              <w:tab/>
            </w:r>
            <w:r w:rsidRPr="00520CF2">
              <w:rPr>
                <w:rFonts w:cs="Times New Roman"/>
                <w:bCs w:val="0"/>
                <w:color w:val="auto"/>
              </w:rPr>
              <w:t>Предупреждающие действия (Вариант А)</w:t>
            </w:r>
          </w:p>
        </w:tc>
        <w:tc>
          <w:tcPr>
            <w:tcW w:w="1617" w:type="dxa"/>
            <w:gridSpan w:val="2"/>
            <w:tcBorders>
              <w:top w:val="single" w:sz="4" w:space="0" w:color="auto"/>
            </w:tcBorders>
          </w:tcPr>
          <w:p w:rsidR="00A47B7F" w:rsidRPr="00A47B7F" w:rsidRDefault="00484E8B" w:rsidP="00A47B7F">
            <w:pPr>
              <w:spacing w:after="40" w:line="200" w:lineRule="exact"/>
              <w:rPr>
                <w:bCs/>
                <w:color w:val="0000FF"/>
              </w:rPr>
            </w:pPr>
            <w:r w:rsidRPr="00A47B7F">
              <w:rPr>
                <w:rFonts w:ascii="Times New Roman" w:hAnsi="Times New Roman"/>
                <w:color w:val="0000FF"/>
                <w:sz w:val="22"/>
                <w:szCs w:val="22"/>
                <w:lang w:val="ru-RU"/>
              </w:rPr>
              <w:t>ВО/СВО</w:t>
            </w:r>
          </w:p>
          <w:p w:rsidR="00524B50" w:rsidRPr="00520CF2" w:rsidRDefault="00524B50" w:rsidP="00484E8B">
            <w:pPr>
              <w:pStyle w:val="3"/>
              <w:jc w:val="both"/>
              <w:rPr>
                <w:rFonts w:cs="Times New Roman"/>
                <w:bCs w:val="0"/>
                <w:color w:val="auto"/>
                <w:lang w:eastAsia="de-DE"/>
              </w:rPr>
            </w:pPr>
          </w:p>
        </w:tc>
        <w:tc>
          <w:tcPr>
            <w:tcW w:w="1701" w:type="dxa"/>
            <w:tcBorders>
              <w:top w:val="single" w:sz="4" w:space="0" w:color="auto"/>
            </w:tcBorders>
            <w:shd w:val="clear" w:color="auto" w:fill="DEEAF6"/>
          </w:tcPr>
          <w:p w:rsidR="00524B50" w:rsidRPr="00520CF2" w:rsidRDefault="00A1674C" w:rsidP="00A1674C">
            <w:pPr>
              <w:pStyle w:val="3"/>
              <w:jc w:val="left"/>
              <w:rPr>
                <w:iCs/>
                <w:color w:val="auto"/>
              </w:rPr>
            </w:pPr>
            <w:r w:rsidRPr="00520CF2">
              <w:rPr>
                <w:iCs/>
                <w:color w:val="auto"/>
                <w:lang w:val="en-GB"/>
              </w:rPr>
              <w:fldChar w:fldCharType="begin">
                <w:ffData>
                  <w:name w:val="Text4"/>
                  <w:enabled/>
                  <w:calcOnExit w:val="0"/>
                  <w:textInput/>
                </w:ffData>
              </w:fldChar>
            </w:r>
            <w:r w:rsidRPr="00520CF2">
              <w:rPr>
                <w:iCs/>
                <w:color w:val="auto"/>
                <w:lang w:val="en-GB"/>
              </w:rPr>
              <w:instrText xml:space="preserve"> FORMTEXT </w:instrText>
            </w:r>
            <w:r w:rsidRPr="00520CF2">
              <w:rPr>
                <w:iCs/>
                <w:color w:val="auto"/>
                <w:lang w:val="en-GB"/>
              </w:rPr>
            </w:r>
            <w:r w:rsidRPr="00520CF2">
              <w:rPr>
                <w:iCs/>
                <w:color w:val="auto"/>
                <w:lang w:val="en-GB"/>
              </w:rPr>
              <w:fldChar w:fldCharType="separate"/>
            </w:r>
            <w:r w:rsidRPr="00520CF2">
              <w:rPr>
                <w:iCs/>
                <w:noProof/>
                <w:color w:val="auto"/>
                <w:lang w:val="en-GB"/>
              </w:rPr>
              <w:t> </w:t>
            </w:r>
            <w:r w:rsidRPr="00520CF2">
              <w:rPr>
                <w:iCs/>
                <w:noProof/>
                <w:color w:val="auto"/>
                <w:lang w:val="en-GB"/>
              </w:rPr>
              <w:t> </w:t>
            </w:r>
            <w:r w:rsidRPr="00520CF2">
              <w:rPr>
                <w:iCs/>
                <w:noProof/>
                <w:color w:val="auto"/>
                <w:lang w:val="en-GB"/>
              </w:rPr>
              <w:t> </w:t>
            </w:r>
            <w:r w:rsidRPr="00520CF2">
              <w:rPr>
                <w:iCs/>
                <w:noProof/>
                <w:color w:val="auto"/>
                <w:lang w:val="en-GB"/>
              </w:rPr>
              <w:t> </w:t>
            </w:r>
            <w:r w:rsidRPr="00520CF2">
              <w:rPr>
                <w:iCs/>
                <w:noProof/>
                <w:color w:val="auto"/>
                <w:lang w:val="en-GB"/>
              </w:rPr>
              <w:t> </w:t>
            </w:r>
            <w:r w:rsidRPr="00520CF2">
              <w:rPr>
                <w:iCs/>
                <w:color w:val="auto"/>
                <w:lang w:val="en-GB"/>
              </w:rPr>
              <w:fldChar w:fldCharType="end"/>
            </w:r>
          </w:p>
        </w:tc>
        <w:tc>
          <w:tcPr>
            <w:tcW w:w="567" w:type="dxa"/>
            <w:tcBorders>
              <w:top w:val="single" w:sz="4" w:space="0" w:color="auto"/>
            </w:tcBorders>
            <w:shd w:val="clear" w:color="auto" w:fill="FFF2CC" w:themeFill="accent4" w:themeFillTint="33"/>
          </w:tcPr>
          <w:p w:rsidR="00524B50" w:rsidRPr="00520CF2" w:rsidRDefault="00D553E9" w:rsidP="0041498F">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tcBorders>
            <w:shd w:val="clear" w:color="auto" w:fill="FFF2CC"/>
          </w:tcPr>
          <w:p w:rsidR="00524B50" w:rsidRPr="00520CF2" w:rsidRDefault="00D553E9" w:rsidP="0041498F">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tcBorders>
            <w:shd w:val="clear" w:color="auto" w:fill="FFF2CC"/>
          </w:tcPr>
          <w:p w:rsidR="00524B50" w:rsidRPr="00520CF2" w:rsidRDefault="00D553E9" w:rsidP="0041498F">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tcBorders>
            <w:shd w:val="clear" w:color="auto" w:fill="FFF2CC"/>
          </w:tcPr>
          <w:p w:rsidR="00524B50" w:rsidRPr="00520CF2" w:rsidRDefault="00524B50" w:rsidP="0041498F">
            <w:pPr>
              <w:spacing w:after="40" w:line="200" w:lineRule="exact"/>
              <w:jc w:val="center"/>
              <w:rPr>
                <w:rFonts w:ascii="Times New Roman" w:hAnsi="Times New Roman"/>
                <w:iCs/>
                <w:sz w:val="24"/>
                <w:szCs w:val="24"/>
                <w:lang w:val="ru-RU"/>
              </w:rPr>
            </w:pPr>
          </w:p>
        </w:tc>
        <w:tc>
          <w:tcPr>
            <w:tcW w:w="1701" w:type="dxa"/>
            <w:tcBorders>
              <w:top w:val="single" w:sz="4" w:space="0" w:color="auto"/>
            </w:tcBorders>
            <w:shd w:val="clear" w:color="auto" w:fill="FFF2CC"/>
          </w:tcPr>
          <w:p w:rsidR="00524B50" w:rsidRPr="00520CF2" w:rsidRDefault="00A1674C" w:rsidP="0041498F">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A1674C">
        <w:tc>
          <w:tcPr>
            <w:tcW w:w="842" w:type="dxa"/>
            <w:tcBorders>
              <w:top w:val="single" w:sz="4" w:space="0" w:color="auto"/>
            </w:tcBorders>
          </w:tcPr>
          <w:p w:rsidR="00524B50" w:rsidRPr="00520CF2" w:rsidRDefault="0068308B" w:rsidP="0041498F">
            <w:pPr>
              <w:rPr>
                <w:rFonts w:ascii="Times New Roman" w:hAnsi="Times New Roman"/>
                <w:sz w:val="24"/>
                <w:szCs w:val="24"/>
                <w:lang w:val="ru-RU"/>
              </w:rPr>
            </w:pPr>
            <w:r w:rsidRPr="00520CF2">
              <w:rPr>
                <w:rFonts w:ascii="Times New Roman" w:hAnsi="Times New Roman"/>
                <w:sz w:val="24"/>
                <w:szCs w:val="24"/>
                <w:lang w:val="en-GB"/>
              </w:rPr>
              <w:t>8.</w:t>
            </w:r>
            <w:r w:rsidRPr="00520CF2">
              <w:rPr>
                <w:rFonts w:ascii="Times New Roman" w:hAnsi="Times New Roman"/>
                <w:sz w:val="24"/>
                <w:szCs w:val="24"/>
                <w:lang w:val="ru-RU"/>
              </w:rPr>
              <w:t>8</w:t>
            </w:r>
            <w:r w:rsidRPr="00520CF2">
              <w:rPr>
                <w:rFonts w:ascii="Times New Roman" w:hAnsi="Times New Roman"/>
                <w:sz w:val="24"/>
                <w:szCs w:val="24"/>
                <w:lang w:val="en-GB"/>
              </w:rPr>
              <w:t>.1</w:t>
            </w:r>
          </w:p>
        </w:tc>
        <w:tc>
          <w:tcPr>
            <w:tcW w:w="5666" w:type="dxa"/>
            <w:gridSpan w:val="7"/>
            <w:tcBorders>
              <w:top w:val="single" w:sz="4" w:space="0" w:color="auto"/>
            </w:tcBorders>
          </w:tcPr>
          <w:p w:rsidR="00524B50" w:rsidRPr="00520CF2" w:rsidRDefault="0068308B" w:rsidP="00C82FF1">
            <w:pPr>
              <w:pStyle w:val="3"/>
              <w:spacing w:line="240" w:lineRule="auto"/>
              <w:jc w:val="both"/>
              <w:rPr>
                <w:rFonts w:cs="Times New Roman"/>
                <w:bCs w:val="0"/>
                <w:color w:val="auto"/>
                <w:lang w:eastAsia="de-DE"/>
              </w:rPr>
            </w:pPr>
            <w:r w:rsidRPr="00520CF2">
              <w:rPr>
                <w:rFonts w:cs="Times New Roman"/>
                <w:bCs w:val="0"/>
                <w:color w:val="auto"/>
                <w:lang w:eastAsia="de-DE"/>
              </w:rPr>
              <w:t>Орган по сертификации должен устанавливать процедуры проведения предупреждающих действий с целью установления причин потенциальных несоответствий.</w:t>
            </w:r>
          </w:p>
        </w:tc>
        <w:tc>
          <w:tcPr>
            <w:tcW w:w="1701" w:type="dxa"/>
            <w:tcBorders>
              <w:top w:val="single" w:sz="4" w:space="0" w:color="auto"/>
            </w:tcBorders>
            <w:shd w:val="clear" w:color="auto" w:fill="DEEAF6"/>
          </w:tcPr>
          <w:p w:rsidR="00524B50" w:rsidRPr="00520CF2" w:rsidRDefault="00A1674C" w:rsidP="00A1674C">
            <w:pPr>
              <w:pStyle w:val="3"/>
              <w:jc w:val="left"/>
              <w:rPr>
                <w:iCs/>
                <w:color w:val="auto"/>
              </w:rPr>
            </w:pPr>
            <w:r w:rsidRPr="00520CF2">
              <w:rPr>
                <w:iCs/>
                <w:color w:val="auto"/>
                <w:lang w:val="en-GB"/>
              </w:rPr>
              <w:fldChar w:fldCharType="begin">
                <w:ffData>
                  <w:name w:val="Text4"/>
                  <w:enabled/>
                  <w:calcOnExit w:val="0"/>
                  <w:textInput/>
                </w:ffData>
              </w:fldChar>
            </w:r>
            <w:r w:rsidRPr="00520CF2">
              <w:rPr>
                <w:iCs/>
                <w:color w:val="auto"/>
                <w:lang w:val="en-GB"/>
              </w:rPr>
              <w:instrText xml:space="preserve"> FORMTEXT </w:instrText>
            </w:r>
            <w:r w:rsidRPr="00520CF2">
              <w:rPr>
                <w:iCs/>
                <w:color w:val="auto"/>
                <w:lang w:val="en-GB"/>
              </w:rPr>
            </w:r>
            <w:r w:rsidRPr="00520CF2">
              <w:rPr>
                <w:iCs/>
                <w:color w:val="auto"/>
                <w:lang w:val="en-GB"/>
              </w:rPr>
              <w:fldChar w:fldCharType="separate"/>
            </w:r>
            <w:r w:rsidRPr="00520CF2">
              <w:rPr>
                <w:iCs/>
                <w:noProof/>
                <w:color w:val="auto"/>
                <w:lang w:val="en-GB"/>
              </w:rPr>
              <w:t> </w:t>
            </w:r>
            <w:r w:rsidRPr="00520CF2">
              <w:rPr>
                <w:iCs/>
                <w:noProof/>
                <w:color w:val="auto"/>
                <w:lang w:val="en-GB"/>
              </w:rPr>
              <w:t> </w:t>
            </w:r>
            <w:r w:rsidRPr="00520CF2">
              <w:rPr>
                <w:iCs/>
                <w:noProof/>
                <w:color w:val="auto"/>
                <w:lang w:val="en-GB"/>
              </w:rPr>
              <w:t> </w:t>
            </w:r>
            <w:r w:rsidRPr="00520CF2">
              <w:rPr>
                <w:iCs/>
                <w:noProof/>
                <w:color w:val="auto"/>
                <w:lang w:val="en-GB"/>
              </w:rPr>
              <w:t> </w:t>
            </w:r>
            <w:r w:rsidRPr="00520CF2">
              <w:rPr>
                <w:iCs/>
                <w:noProof/>
                <w:color w:val="auto"/>
                <w:lang w:val="en-GB"/>
              </w:rPr>
              <w:t> </w:t>
            </w:r>
            <w:r w:rsidRPr="00520CF2">
              <w:rPr>
                <w:iCs/>
                <w:color w:val="auto"/>
                <w:lang w:val="en-GB"/>
              </w:rPr>
              <w:fldChar w:fldCharType="end"/>
            </w:r>
          </w:p>
        </w:tc>
        <w:tc>
          <w:tcPr>
            <w:tcW w:w="567" w:type="dxa"/>
            <w:tcBorders>
              <w:top w:val="single" w:sz="4" w:space="0" w:color="auto"/>
            </w:tcBorders>
            <w:shd w:val="clear" w:color="auto" w:fill="FFF2CC" w:themeFill="accent4" w:themeFillTint="33"/>
          </w:tcPr>
          <w:p w:rsidR="00524B50" w:rsidRPr="00520CF2" w:rsidRDefault="00D553E9" w:rsidP="0041498F">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tcBorders>
            <w:shd w:val="clear" w:color="auto" w:fill="FFF2CC"/>
          </w:tcPr>
          <w:p w:rsidR="00524B50" w:rsidRPr="00520CF2" w:rsidRDefault="00D553E9" w:rsidP="0041498F">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tcBorders>
            <w:shd w:val="clear" w:color="auto" w:fill="FFF2CC"/>
          </w:tcPr>
          <w:p w:rsidR="00524B50" w:rsidRPr="00520CF2" w:rsidRDefault="00D553E9" w:rsidP="0041498F">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tcBorders>
            <w:shd w:val="clear" w:color="auto" w:fill="FFF2CC"/>
          </w:tcPr>
          <w:p w:rsidR="00524B50" w:rsidRPr="00520CF2" w:rsidRDefault="00524B50" w:rsidP="0041498F">
            <w:pPr>
              <w:spacing w:after="40" w:line="200" w:lineRule="exact"/>
              <w:jc w:val="center"/>
              <w:rPr>
                <w:rFonts w:ascii="Times New Roman" w:hAnsi="Times New Roman"/>
                <w:iCs/>
                <w:sz w:val="24"/>
                <w:szCs w:val="24"/>
                <w:lang w:val="ru-RU"/>
              </w:rPr>
            </w:pPr>
          </w:p>
        </w:tc>
        <w:tc>
          <w:tcPr>
            <w:tcW w:w="1701" w:type="dxa"/>
            <w:tcBorders>
              <w:top w:val="single" w:sz="4" w:space="0" w:color="auto"/>
            </w:tcBorders>
            <w:shd w:val="clear" w:color="auto" w:fill="FFF2CC"/>
          </w:tcPr>
          <w:p w:rsidR="00524B50" w:rsidRPr="00520CF2" w:rsidRDefault="00A1674C" w:rsidP="0041498F">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A1674C">
        <w:tc>
          <w:tcPr>
            <w:tcW w:w="842" w:type="dxa"/>
            <w:tcBorders>
              <w:top w:val="single" w:sz="4" w:space="0" w:color="auto"/>
            </w:tcBorders>
          </w:tcPr>
          <w:p w:rsidR="00524B50" w:rsidRPr="00520CF2" w:rsidRDefault="0068308B" w:rsidP="0041498F">
            <w:pPr>
              <w:rPr>
                <w:rFonts w:ascii="Times New Roman" w:hAnsi="Times New Roman"/>
                <w:sz w:val="24"/>
                <w:szCs w:val="24"/>
                <w:lang w:val="ru-RU"/>
              </w:rPr>
            </w:pPr>
            <w:r w:rsidRPr="00520CF2">
              <w:rPr>
                <w:rFonts w:ascii="Times New Roman" w:hAnsi="Times New Roman"/>
                <w:sz w:val="24"/>
                <w:szCs w:val="24"/>
                <w:lang w:val="en-GB"/>
              </w:rPr>
              <w:lastRenderedPageBreak/>
              <w:t>8.</w:t>
            </w:r>
            <w:r w:rsidRPr="00520CF2">
              <w:rPr>
                <w:rFonts w:ascii="Times New Roman" w:hAnsi="Times New Roman"/>
                <w:sz w:val="24"/>
                <w:szCs w:val="24"/>
                <w:lang w:val="ru-RU"/>
              </w:rPr>
              <w:t>8</w:t>
            </w:r>
            <w:r w:rsidRPr="00520CF2">
              <w:rPr>
                <w:rFonts w:ascii="Times New Roman" w:hAnsi="Times New Roman"/>
                <w:sz w:val="24"/>
                <w:szCs w:val="24"/>
                <w:lang w:val="en-GB"/>
              </w:rPr>
              <w:t>.</w:t>
            </w:r>
            <w:r w:rsidRPr="00520CF2">
              <w:rPr>
                <w:rFonts w:ascii="Times New Roman" w:hAnsi="Times New Roman"/>
                <w:sz w:val="24"/>
                <w:szCs w:val="24"/>
                <w:lang w:val="ru-RU"/>
              </w:rPr>
              <w:t>2</w:t>
            </w:r>
          </w:p>
        </w:tc>
        <w:tc>
          <w:tcPr>
            <w:tcW w:w="5666" w:type="dxa"/>
            <w:gridSpan w:val="7"/>
            <w:tcBorders>
              <w:top w:val="single" w:sz="4" w:space="0" w:color="auto"/>
            </w:tcBorders>
          </w:tcPr>
          <w:p w:rsidR="00524B50" w:rsidRPr="00520CF2" w:rsidRDefault="0068308B" w:rsidP="00C82FF1">
            <w:pPr>
              <w:pStyle w:val="3"/>
              <w:spacing w:line="240" w:lineRule="auto"/>
              <w:jc w:val="both"/>
              <w:rPr>
                <w:rFonts w:cs="Times New Roman"/>
                <w:bCs w:val="0"/>
                <w:color w:val="auto"/>
                <w:lang w:eastAsia="de-DE"/>
              </w:rPr>
            </w:pPr>
            <w:r w:rsidRPr="00520CF2">
              <w:rPr>
                <w:rFonts w:cs="Times New Roman"/>
                <w:bCs w:val="0"/>
                <w:color w:val="auto"/>
                <w:lang w:eastAsia="de-DE"/>
              </w:rPr>
              <w:t>Предупреждающие действия должны соответствовать возможным последствиям потенциальных проблем.</w:t>
            </w:r>
          </w:p>
        </w:tc>
        <w:tc>
          <w:tcPr>
            <w:tcW w:w="1701" w:type="dxa"/>
            <w:tcBorders>
              <w:top w:val="single" w:sz="4" w:space="0" w:color="auto"/>
            </w:tcBorders>
            <w:shd w:val="clear" w:color="auto" w:fill="DEEAF6"/>
          </w:tcPr>
          <w:p w:rsidR="00524B50" w:rsidRPr="00520CF2" w:rsidRDefault="00A1674C" w:rsidP="0041498F">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tcBorders>
            <w:shd w:val="clear" w:color="auto" w:fill="FFF2CC" w:themeFill="accent4" w:themeFillTint="33"/>
          </w:tcPr>
          <w:p w:rsidR="00524B50" w:rsidRPr="00520CF2" w:rsidRDefault="00D553E9" w:rsidP="0041498F">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tcBorders>
            <w:shd w:val="clear" w:color="auto" w:fill="FFF2CC"/>
          </w:tcPr>
          <w:p w:rsidR="00524B50" w:rsidRPr="00520CF2" w:rsidRDefault="00D553E9" w:rsidP="0041498F">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tcBorders>
            <w:shd w:val="clear" w:color="auto" w:fill="FFF2CC"/>
          </w:tcPr>
          <w:p w:rsidR="00524B50" w:rsidRPr="00520CF2" w:rsidRDefault="00D553E9" w:rsidP="0041498F">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tcBorders>
            <w:shd w:val="clear" w:color="auto" w:fill="FFF2CC"/>
          </w:tcPr>
          <w:p w:rsidR="00524B50" w:rsidRPr="00520CF2" w:rsidRDefault="00524B50" w:rsidP="0041498F">
            <w:pPr>
              <w:spacing w:after="40" w:line="200" w:lineRule="exact"/>
              <w:jc w:val="center"/>
              <w:rPr>
                <w:rFonts w:ascii="Times New Roman" w:hAnsi="Times New Roman"/>
                <w:iCs/>
                <w:sz w:val="24"/>
                <w:szCs w:val="24"/>
                <w:lang w:val="ru-RU"/>
              </w:rPr>
            </w:pPr>
          </w:p>
        </w:tc>
        <w:tc>
          <w:tcPr>
            <w:tcW w:w="1701" w:type="dxa"/>
            <w:tcBorders>
              <w:top w:val="single" w:sz="4" w:space="0" w:color="auto"/>
            </w:tcBorders>
            <w:shd w:val="clear" w:color="auto" w:fill="FFF2CC"/>
          </w:tcPr>
          <w:p w:rsidR="00524B50" w:rsidRPr="00520CF2" w:rsidRDefault="00A1674C" w:rsidP="0041498F">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A1674C">
        <w:tc>
          <w:tcPr>
            <w:tcW w:w="842" w:type="dxa"/>
            <w:tcBorders>
              <w:top w:val="single" w:sz="4" w:space="0" w:color="auto"/>
            </w:tcBorders>
          </w:tcPr>
          <w:p w:rsidR="00524B50" w:rsidRPr="00520CF2" w:rsidRDefault="0068308B" w:rsidP="0041498F">
            <w:pPr>
              <w:rPr>
                <w:rFonts w:ascii="Times New Roman" w:hAnsi="Times New Roman"/>
                <w:sz w:val="24"/>
                <w:szCs w:val="24"/>
                <w:lang w:val="ru-RU"/>
              </w:rPr>
            </w:pPr>
            <w:r w:rsidRPr="00520CF2">
              <w:rPr>
                <w:rFonts w:ascii="Times New Roman" w:hAnsi="Times New Roman"/>
                <w:sz w:val="24"/>
                <w:szCs w:val="24"/>
                <w:lang w:val="en-GB"/>
              </w:rPr>
              <w:t>8.</w:t>
            </w:r>
            <w:r w:rsidRPr="00520CF2">
              <w:rPr>
                <w:rFonts w:ascii="Times New Roman" w:hAnsi="Times New Roman"/>
                <w:sz w:val="24"/>
                <w:szCs w:val="24"/>
                <w:lang w:val="ru-RU"/>
              </w:rPr>
              <w:t>8</w:t>
            </w:r>
            <w:r w:rsidRPr="00520CF2">
              <w:rPr>
                <w:rFonts w:ascii="Times New Roman" w:hAnsi="Times New Roman"/>
                <w:sz w:val="24"/>
                <w:szCs w:val="24"/>
                <w:lang w:val="en-GB"/>
              </w:rPr>
              <w:t>.</w:t>
            </w:r>
            <w:r w:rsidRPr="00520CF2">
              <w:rPr>
                <w:rFonts w:ascii="Times New Roman" w:hAnsi="Times New Roman"/>
                <w:sz w:val="24"/>
                <w:szCs w:val="24"/>
                <w:lang w:val="ru-RU"/>
              </w:rPr>
              <w:t>3</w:t>
            </w:r>
          </w:p>
        </w:tc>
        <w:tc>
          <w:tcPr>
            <w:tcW w:w="5666" w:type="dxa"/>
            <w:gridSpan w:val="7"/>
            <w:tcBorders>
              <w:top w:val="single" w:sz="4" w:space="0" w:color="auto"/>
            </w:tcBorders>
          </w:tcPr>
          <w:p w:rsidR="0068308B" w:rsidRPr="00520CF2" w:rsidRDefault="0068308B" w:rsidP="006830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Процедуры проведения предупреждающих действий должны определять требования к:</w:t>
            </w:r>
          </w:p>
          <w:p w:rsidR="0068308B" w:rsidRPr="00520CF2" w:rsidRDefault="0068308B" w:rsidP="006830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идентификации потенциальных несоответствий и их причин;</w:t>
            </w:r>
          </w:p>
          <w:p w:rsidR="0068308B" w:rsidRPr="00520CF2" w:rsidRDefault="0068308B" w:rsidP="006830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оцениванию необходимости проведения действий по предупреждению возникновения несоответствий;</w:t>
            </w:r>
          </w:p>
          <w:p w:rsidR="0068308B" w:rsidRPr="00520CF2" w:rsidRDefault="0068308B" w:rsidP="006830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определению и осуществлению необходимых действий;</w:t>
            </w:r>
          </w:p>
          <w:p w:rsidR="0068308B" w:rsidRPr="00520CF2" w:rsidRDefault="0068308B" w:rsidP="006830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записи результатов предпринятых действий;</w:t>
            </w:r>
          </w:p>
          <w:p w:rsidR="0068308B" w:rsidRPr="00520CF2" w:rsidRDefault="0068308B" w:rsidP="006830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 w:val="24"/>
                <w:szCs w:val="24"/>
                <w:lang w:val="ru-RU" w:eastAsia="en-US"/>
              </w:rPr>
            </w:pPr>
            <w:r w:rsidRPr="00520CF2">
              <w:rPr>
                <w:rFonts w:ascii="Times New Roman" w:hAnsi="Times New Roman"/>
                <w:sz w:val="24"/>
                <w:szCs w:val="24"/>
                <w:lang w:val="ru-RU" w:eastAsia="en-US"/>
              </w:rPr>
              <w:t>анализу результативности предпринятых предупреждающих действий.</w:t>
            </w:r>
          </w:p>
          <w:p w:rsidR="00524B50" w:rsidRPr="00520CF2" w:rsidRDefault="0068308B" w:rsidP="0062126C">
            <w:pPr>
              <w:pStyle w:val="3"/>
              <w:spacing w:line="240" w:lineRule="auto"/>
              <w:jc w:val="both"/>
              <w:rPr>
                <w:rFonts w:cs="Times New Roman"/>
                <w:bCs w:val="0"/>
                <w:color w:val="auto"/>
                <w:lang w:eastAsia="de-DE"/>
              </w:rPr>
            </w:pPr>
            <w:r w:rsidRPr="00520CF2">
              <w:rPr>
                <w:rFonts w:cs="Times New Roman"/>
                <w:bCs w:val="0"/>
                <w:color w:val="auto"/>
                <w:lang w:eastAsia="de-DE"/>
              </w:rPr>
              <w:t>[</w:t>
            </w:r>
            <w:r w:rsidRPr="00520CF2">
              <w:rPr>
                <w:rFonts w:cs="Times New Roman"/>
                <w:bCs w:val="0"/>
                <w:color w:val="auto"/>
                <w:lang w:eastAsia="de-DE"/>
              </w:rPr>
              <w:sym w:font="Wingdings" w:char="F0E8"/>
            </w:r>
            <w:r w:rsidRPr="00520CF2">
              <w:rPr>
                <w:rFonts w:cs="Times New Roman"/>
                <w:bCs w:val="0"/>
                <w:color w:val="auto"/>
                <w:lang w:eastAsia="de-DE"/>
              </w:rPr>
              <w:t>Примечание:   Процедуры осуществления корректирующих и предупреждающих действий не обязательно должны быть разделены.</w:t>
            </w:r>
          </w:p>
        </w:tc>
        <w:tc>
          <w:tcPr>
            <w:tcW w:w="1701" w:type="dxa"/>
            <w:tcBorders>
              <w:top w:val="single" w:sz="4" w:space="0" w:color="auto"/>
            </w:tcBorders>
            <w:shd w:val="clear" w:color="auto" w:fill="DEEAF6"/>
          </w:tcPr>
          <w:p w:rsidR="00524B50" w:rsidRPr="00520CF2" w:rsidRDefault="00A1674C" w:rsidP="0041498F">
            <w:pPr>
              <w:spacing w:after="40" w:line="200" w:lineRule="exact"/>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567" w:type="dxa"/>
            <w:tcBorders>
              <w:top w:val="single" w:sz="4" w:space="0" w:color="auto"/>
            </w:tcBorders>
            <w:shd w:val="clear" w:color="auto" w:fill="FFF2CC" w:themeFill="accent4" w:themeFillTint="33"/>
          </w:tcPr>
          <w:p w:rsidR="00524B50" w:rsidRPr="00520CF2" w:rsidRDefault="00D553E9" w:rsidP="0041498F">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81" w:type="dxa"/>
            <w:tcBorders>
              <w:top w:val="single" w:sz="4" w:space="0" w:color="auto"/>
            </w:tcBorders>
            <w:shd w:val="clear" w:color="auto" w:fill="FFF2CC"/>
          </w:tcPr>
          <w:p w:rsidR="00524B50" w:rsidRPr="00520CF2" w:rsidRDefault="00D553E9" w:rsidP="0041498F">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569" w:type="dxa"/>
            <w:tcBorders>
              <w:top w:val="single" w:sz="4" w:space="0" w:color="auto"/>
            </w:tcBorders>
            <w:shd w:val="clear" w:color="auto" w:fill="FFF2CC"/>
          </w:tcPr>
          <w:p w:rsidR="00524B50" w:rsidRPr="00520CF2" w:rsidRDefault="00D553E9" w:rsidP="0041498F">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4534" w:type="dxa"/>
            <w:tcBorders>
              <w:top w:val="single" w:sz="4" w:space="0" w:color="auto"/>
            </w:tcBorders>
            <w:shd w:val="clear" w:color="auto" w:fill="FFF2CC"/>
          </w:tcPr>
          <w:p w:rsidR="00524B50" w:rsidRPr="00520CF2" w:rsidRDefault="00524B50" w:rsidP="0041498F">
            <w:pPr>
              <w:spacing w:after="40" w:line="200" w:lineRule="exact"/>
              <w:jc w:val="center"/>
              <w:rPr>
                <w:rFonts w:ascii="Times New Roman" w:hAnsi="Times New Roman"/>
                <w:iCs/>
                <w:sz w:val="24"/>
                <w:szCs w:val="24"/>
                <w:lang w:val="ru-RU"/>
              </w:rPr>
            </w:pPr>
          </w:p>
        </w:tc>
        <w:tc>
          <w:tcPr>
            <w:tcW w:w="1701" w:type="dxa"/>
            <w:tcBorders>
              <w:top w:val="single" w:sz="4" w:space="0" w:color="auto"/>
            </w:tcBorders>
            <w:shd w:val="clear" w:color="auto" w:fill="FFF2CC"/>
          </w:tcPr>
          <w:p w:rsidR="00524B50" w:rsidRPr="00520CF2" w:rsidRDefault="00A1674C" w:rsidP="0041498F">
            <w:pPr>
              <w:spacing w:after="40" w:line="200" w:lineRule="exact"/>
              <w:jc w:val="center"/>
              <w:rPr>
                <w:rFonts w:ascii="Times New Roman" w:hAnsi="Times New Roman"/>
                <w:iCs/>
                <w:sz w:val="24"/>
                <w:szCs w:val="24"/>
                <w:lang w:val="ru-RU"/>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bl>
    <w:p w:rsidR="00107EA3" w:rsidRPr="00520CF2" w:rsidRDefault="00107EA3" w:rsidP="00FD622D">
      <w:pPr>
        <w:spacing w:after="40" w:line="200" w:lineRule="exact"/>
        <w:rPr>
          <w:sz w:val="16"/>
          <w:szCs w:val="16"/>
          <w:lang w:val="en-GB"/>
        </w:rPr>
      </w:pPr>
    </w:p>
    <w:p w:rsidR="004310BD" w:rsidRPr="00520CF2" w:rsidRDefault="004310BD" w:rsidP="00AA279E">
      <w:pPr>
        <w:spacing w:after="40" w:line="200" w:lineRule="exact"/>
        <w:rPr>
          <w:sz w:val="18"/>
          <w:szCs w:val="18"/>
          <w:lang w:val="ru-RU"/>
        </w:rPr>
        <w:sectPr w:rsidR="004310BD" w:rsidRPr="00520CF2" w:rsidSect="00C3414E">
          <w:endnotePr>
            <w:numFmt w:val="decimal"/>
          </w:endnotePr>
          <w:type w:val="continuous"/>
          <w:pgSz w:w="16838" w:h="11906" w:orient="landscape" w:code="9"/>
          <w:pgMar w:top="567" w:right="567" w:bottom="851" w:left="851" w:header="720" w:footer="720" w:gutter="0"/>
          <w:cols w:space="720"/>
          <w:formProt w:val="0"/>
          <w:docGrid w:linePitch="299"/>
        </w:sectPr>
      </w:pPr>
    </w:p>
    <w:p w:rsidR="00EA662D" w:rsidRPr="00520CF2" w:rsidRDefault="00EA662D" w:rsidP="00F6731F">
      <w:pPr>
        <w:rPr>
          <w:sz w:val="18"/>
          <w:szCs w:val="18"/>
          <w:lang w:val="ru-RU"/>
        </w:rPr>
      </w:pPr>
    </w:p>
    <w:p w:rsidR="002B612F" w:rsidRPr="00520CF2" w:rsidRDefault="006D7A13" w:rsidP="00AC4C44">
      <w:pPr>
        <w:pStyle w:val="10"/>
        <w:keepNext/>
        <w:keepLines/>
        <w:rPr>
          <w:rFonts w:ascii="Times New Roman" w:hAnsi="Times New Roman" w:cs="Times New Roman"/>
          <w:sz w:val="24"/>
          <w:szCs w:val="24"/>
          <w:lang w:val="en-US"/>
        </w:rPr>
      </w:pPr>
      <w:r w:rsidRPr="00520CF2">
        <w:rPr>
          <w:rFonts w:ascii="Times New Roman" w:hAnsi="Times New Roman" w:cs="Times New Roman"/>
          <w:b w:val="0"/>
          <w:sz w:val="24"/>
          <w:szCs w:val="24"/>
          <w:lang w:val="ru-RU" w:eastAsia="en-US"/>
        </w:rPr>
        <w:t>Дальнейшие</w:t>
      </w:r>
      <w:r w:rsidRPr="00520CF2">
        <w:rPr>
          <w:rFonts w:ascii="Times New Roman" w:hAnsi="Times New Roman" w:cs="Times New Roman"/>
          <w:b w:val="0"/>
          <w:sz w:val="24"/>
          <w:szCs w:val="24"/>
          <w:lang w:val="en-US" w:eastAsia="en-US"/>
        </w:rPr>
        <w:t xml:space="preserve"> </w:t>
      </w:r>
      <w:r w:rsidRPr="00520CF2">
        <w:rPr>
          <w:rFonts w:ascii="Times New Roman" w:hAnsi="Times New Roman" w:cs="Times New Roman"/>
          <w:b w:val="0"/>
          <w:sz w:val="24"/>
          <w:szCs w:val="24"/>
          <w:lang w:val="ru-RU" w:eastAsia="en-US"/>
        </w:rPr>
        <w:t>аспекты</w:t>
      </w:r>
      <w:r w:rsidRPr="00520CF2">
        <w:rPr>
          <w:rFonts w:ascii="Times New Roman" w:hAnsi="Times New Roman" w:cs="Times New Roman"/>
          <w:b w:val="0"/>
          <w:sz w:val="24"/>
          <w:szCs w:val="24"/>
          <w:lang w:val="en-US" w:eastAsia="en-US"/>
        </w:rPr>
        <w:t xml:space="preserve"> </w:t>
      </w:r>
      <w:r w:rsidRPr="00520CF2">
        <w:rPr>
          <w:rFonts w:ascii="Times New Roman" w:hAnsi="Times New Roman" w:cs="Times New Roman"/>
          <w:b w:val="0"/>
          <w:sz w:val="24"/>
          <w:szCs w:val="24"/>
          <w:lang w:val="ru-RU" w:eastAsia="en-US"/>
        </w:rPr>
        <w:t>оценки</w:t>
      </w:r>
    </w:p>
    <w:p w:rsidR="002B612F" w:rsidRPr="00520CF2" w:rsidRDefault="002B612F" w:rsidP="00F73751">
      <w:pPr>
        <w:keepNext/>
        <w:keepLines/>
        <w:rPr>
          <w:sz w:val="18"/>
          <w:szCs w:val="18"/>
          <w:lang w:val="en-GB"/>
        </w:rPr>
      </w:pPr>
    </w:p>
    <w:tbl>
      <w:tblPr>
        <w:tblW w:w="16161" w:type="dxa"/>
        <w:tblInd w:w="-3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4"/>
        <w:gridCol w:w="1381"/>
        <w:gridCol w:w="508"/>
        <w:gridCol w:w="618"/>
        <w:gridCol w:w="763"/>
        <w:gridCol w:w="935"/>
        <w:gridCol w:w="1420"/>
        <w:gridCol w:w="709"/>
        <w:gridCol w:w="709"/>
        <w:gridCol w:w="708"/>
        <w:gridCol w:w="4395"/>
        <w:gridCol w:w="1701"/>
      </w:tblGrid>
      <w:tr w:rsidR="00520CF2" w:rsidRPr="00520CF2" w:rsidTr="00D93802">
        <w:trPr>
          <w:trHeight w:val="815"/>
        </w:trPr>
        <w:tc>
          <w:tcPr>
            <w:tcW w:w="4821" w:type="dxa"/>
            <w:gridSpan w:val="4"/>
            <w:vMerge w:val="restart"/>
            <w:shd w:val="clear" w:color="auto" w:fill="CCCCCC"/>
            <w:vAlign w:val="center"/>
          </w:tcPr>
          <w:p w:rsidR="00D93802" w:rsidRPr="00520CF2" w:rsidRDefault="00D93802" w:rsidP="00512B20">
            <w:pPr>
              <w:jc w:val="center"/>
              <w:rPr>
                <w:rFonts w:ascii="Times New Roman" w:hAnsi="Times New Roman"/>
                <w:sz w:val="24"/>
                <w:szCs w:val="24"/>
                <w:lang w:val="ru-RU"/>
              </w:rPr>
            </w:pPr>
            <w:r w:rsidRPr="00520CF2">
              <w:rPr>
                <w:rFonts w:ascii="Times New Roman" w:hAnsi="Times New Roman"/>
                <w:sz w:val="24"/>
                <w:szCs w:val="24"/>
                <w:lang w:val="ru-RU"/>
              </w:rPr>
              <w:t>Требование</w:t>
            </w:r>
          </w:p>
        </w:tc>
        <w:tc>
          <w:tcPr>
            <w:tcW w:w="1698" w:type="dxa"/>
            <w:gridSpan w:val="2"/>
            <w:vMerge w:val="restart"/>
            <w:shd w:val="clear" w:color="auto" w:fill="CCCCCC"/>
            <w:vAlign w:val="center"/>
          </w:tcPr>
          <w:p w:rsidR="00D93802" w:rsidRPr="00520CF2" w:rsidRDefault="00D93802" w:rsidP="00512B20">
            <w:pPr>
              <w:jc w:val="center"/>
              <w:rPr>
                <w:rFonts w:ascii="Times New Roman" w:hAnsi="Times New Roman"/>
                <w:sz w:val="24"/>
                <w:szCs w:val="24"/>
                <w:lang w:val="ru-RU"/>
              </w:rPr>
            </w:pPr>
            <w:r w:rsidRPr="00520CF2">
              <w:rPr>
                <w:rFonts w:ascii="Times New Roman" w:hAnsi="Times New Roman"/>
                <w:sz w:val="24"/>
                <w:szCs w:val="24"/>
                <w:lang w:val="ru-RU"/>
              </w:rPr>
              <w:t>Ответствен-</w:t>
            </w:r>
          </w:p>
          <w:p w:rsidR="00D93802" w:rsidRPr="00520CF2" w:rsidRDefault="00D93802" w:rsidP="00512B20">
            <w:pPr>
              <w:jc w:val="center"/>
              <w:rPr>
                <w:rFonts w:ascii="Times New Roman" w:hAnsi="Times New Roman"/>
                <w:sz w:val="24"/>
                <w:szCs w:val="24"/>
                <w:lang w:val="ru-RU"/>
              </w:rPr>
            </w:pPr>
            <w:r w:rsidRPr="00520CF2">
              <w:rPr>
                <w:rFonts w:ascii="Times New Roman" w:hAnsi="Times New Roman"/>
                <w:sz w:val="24"/>
                <w:szCs w:val="24"/>
                <w:lang w:val="ru-RU"/>
              </w:rPr>
              <w:t>ность</w:t>
            </w:r>
          </w:p>
          <w:p w:rsidR="00D93802" w:rsidRPr="00520CF2" w:rsidRDefault="00D93802" w:rsidP="00512B20">
            <w:pPr>
              <w:jc w:val="center"/>
              <w:rPr>
                <w:rFonts w:ascii="Times New Roman" w:hAnsi="Times New Roman"/>
                <w:sz w:val="24"/>
                <w:szCs w:val="24"/>
                <w:lang w:val="ru-RU"/>
              </w:rPr>
            </w:pPr>
          </w:p>
        </w:tc>
        <w:tc>
          <w:tcPr>
            <w:tcW w:w="1420" w:type="dxa"/>
            <w:vMerge w:val="restart"/>
            <w:shd w:val="clear" w:color="auto" w:fill="CCCCCC"/>
            <w:vAlign w:val="center"/>
          </w:tcPr>
          <w:p w:rsidR="00D93802" w:rsidRPr="00520CF2" w:rsidRDefault="00D93802" w:rsidP="00512B20">
            <w:pPr>
              <w:keepNext/>
              <w:keepLine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ru-RU"/>
              </w:rPr>
              <w:t>Документы  системы менеджмента для реализации  требования</w:t>
            </w:r>
          </w:p>
        </w:tc>
        <w:tc>
          <w:tcPr>
            <w:tcW w:w="6521" w:type="dxa"/>
            <w:gridSpan w:val="4"/>
            <w:tcBorders>
              <w:bottom w:val="single" w:sz="4" w:space="0" w:color="auto"/>
            </w:tcBorders>
            <w:shd w:val="clear" w:color="auto" w:fill="CCCCCC"/>
            <w:vAlign w:val="center"/>
          </w:tcPr>
          <w:p w:rsidR="00D93802" w:rsidRPr="00520CF2" w:rsidRDefault="00D93802" w:rsidP="00512B20">
            <w:pPr>
              <w:pStyle w:val="a4"/>
              <w:keepNext/>
              <w:keepLines/>
              <w:tabs>
                <w:tab w:val="clear" w:pos="9072"/>
              </w:tabs>
              <w:spacing w:after="40" w:line="200" w:lineRule="exact"/>
              <w:jc w:val="center"/>
              <w:rPr>
                <w:rFonts w:ascii="Times New Roman" w:hAnsi="Times New Roman"/>
                <w:bCs/>
                <w:sz w:val="24"/>
                <w:szCs w:val="24"/>
                <w:lang w:val="ru-RU"/>
              </w:rPr>
            </w:pPr>
            <w:r w:rsidRPr="00520CF2">
              <w:rPr>
                <w:rFonts w:ascii="Times New Roman" w:hAnsi="Times New Roman"/>
                <w:sz w:val="24"/>
                <w:szCs w:val="24"/>
                <w:lang w:val="ru-RU"/>
              </w:rPr>
              <w:t>Оценка</w:t>
            </w:r>
            <w:r w:rsidRPr="00520CF2">
              <w:rPr>
                <w:rFonts w:ascii="Times New Roman" w:hAnsi="Times New Roman"/>
                <w:sz w:val="24"/>
                <w:szCs w:val="24"/>
                <w:vertAlign w:val="superscript"/>
                <w:lang w:val="ru-RU"/>
              </w:rPr>
              <w:t>2</w:t>
            </w:r>
          </w:p>
        </w:tc>
        <w:tc>
          <w:tcPr>
            <w:tcW w:w="1701" w:type="dxa"/>
            <w:vMerge w:val="restart"/>
            <w:shd w:val="clear" w:color="auto" w:fill="CCCCCC"/>
            <w:vAlign w:val="center"/>
          </w:tcPr>
          <w:p w:rsidR="00D93802" w:rsidRPr="00520CF2" w:rsidRDefault="00D93802" w:rsidP="00512B20">
            <w:pPr>
              <w:pStyle w:val="a4"/>
              <w:keepNext/>
              <w:keepLines/>
              <w:tabs>
                <w:tab w:val="clear" w:pos="9072"/>
              </w:tabs>
              <w:spacing w:after="40" w:line="200" w:lineRule="exact"/>
              <w:jc w:val="center"/>
              <w:rPr>
                <w:rFonts w:ascii="Times New Roman" w:hAnsi="Times New Roman"/>
                <w:bCs/>
                <w:sz w:val="24"/>
                <w:szCs w:val="24"/>
                <w:lang w:val="ru-RU"/>
              </w:rPr>
            </w:pPr>
            <w:r w:rsidRPr="00520CF2">
              <w:rPr>
                <w:rFonts w:ascii="Times New Roman" w:hAnsi="Times New Roman"/>
                <w:bCs/>
                <w:sz w:val="24"/>
                <w:szCs w:val="24"/>
                <w:lang w:val="ru-RU"/>
              </w:rPr>
              <w:t>Документы системы менеджмента, где внесены изменения</w:t>
            </w:r>
          </w:p>
        </w:tc>
      </w:tr>
      <w:tr w:rsidR="00520CF2" w:rsidRPr="00520CF2" w:rsidTr="00411A77">
        <w:tc>
          <w:tcPr>
            <w:tcW w:w="4821" w:type="dxa"/>
            <w:gridSpan w:val="4"/>
            <w:vMerge/>
            <w:tcBorders>
              <w:bottom w:val="single" w:sz="12" w:space="0" w:color="auto"/>
            </w:tcBorders>
            <w:shd w:val="clear" w:color="auto" w:fill="CCCCCC"/>
            <w:vAlign w:val="center"/>
          </w:tcPr>
          <w:p w:rsidR="00D93802" w:rsidRPr="00520CF2" w:rsidRDefault="00D93802" w:rsidP="00AA6EBB">
            <w:pPr>
              <w:pStyle w:val="3"/>
              <w:rPr>
                <w:color w:val="auto"/>
              </w:rPr>
            </w:pPr>
          </w:p>
        </w:tc>
        <w:tc>
          <w:tcPr>
            <w:tcW w:w="1698" w:type="dxa"/>
            <w:gridSpan w:val="2"/>
            <w:vMerge/>
            <w:tcBorders>
              <w:bottom w:val="single" w:sz="12" w:space="0" w:color="auto"/>
            </w:tcBorders>
            <w:shd w:val="clear" w:color="auto" w:fill="CCCCCC"/>
            <w:vAlign w:val="center"/>
          </w:tcPr>
          <w:p w:rsidR="00D93802" w:rsidRPr="00520CF2" w:rsidRDefault="00D93802" w:rsidP="00AA6EBB">
            <w:pPr>
              <w:pStyle w:val="3"/>
              <w:rPr>
                <w:color w:val="auto"/>
              </w:rPr>
            </w:pPr>
          </w:p>
        </w:tc>
        <w:tc>
          <w:tcPr>
            <w:tcW w:w="1420" w:type="dxa"/>
            <w:vMerge/>
            <w:tcBorders>
              <w:bottom w:val="single" w:sz="12" w:space="0" w:color="auto"/>
            </w:tcBorders>
            <w:shd w:val="clear" w:color="auto" w:fill="CCCCCC"/>
            <w:vAlign w:val="center"/>
          </w:tcPr>
          <w:p w:rsidR="00D93802" w:rsidRPr="00520CF2" w:rsidRDefault="00D93802" w:rsidP="00AD29B5">
            <w:pPr>
              <w:keepNext/>
              <w:keepLines/>
              <w:spacing w:after="40" w:line="200" w:lineRule="exact"/>
              <w:jc w:val="center"/>
              <w:rPr>
                <w:rFonts w:ascii="Times New Roman" w:hAnsi="Times New Roman"/>
                <w:sz w:val="24"/>
                <w:szCs w:val="24"/>
                <w:lang w:val="ru-RU" w:eastAsia="en-US"/>
              </w:rPr>
            </w:pPr>
          </w:p>
        </w:tc>
        <w:tc>
          <w:tcPr>
            <w:tcW w:w="709" w:type="dxa"/>
            <w:tcBorders>
              <w:top w:val="single" w:sz="4" w:space="0" w:color="auto"/>
              <w:bottom w:val="single" w:sz="12" w:space="0" w:color="auto"/>
            </w:tcBorders>
            <w:shd w:val="clear" w:color="auto" w:fill="CCCCCC"/>
            <w:vAlign w:val="center"/>
          </w:tcPr>
          <w:p w:rsidR="00D93802" w:rsidRPr="00520CF2" w:rsidRDefault="00D93802" w:rsidP="000D0F96">
            <w:pPr>
              <w:pStyle w:val="a4"/>
              <w:keepNext/>
              <w:keepLines/>
              <w:tabs>
                <w:tab w:val="clear" w:pos="9072"/>
                <w:tab w:val="center" w:pos="119"/>
              </w:tabs>
              <w:spacing w:after="40" w:line="200" w:lineRule="exact"/>
              <w:jc w:val="center"/>
              <w:rPr>
                <w:rFonts w:ascii="Times New Roman" w:hAnsi="Times New Roman"/>
                <w:szCs w:val="24"/>
                <w:highlight w:val="lightGray"/>
                <w:lang w:val="ru-RU"/>
              </w:rPr>
            </w:pPr>
            <w:r w:rsidRPr="00520CF2">
              <w:rPr>
                <w:rFonts w:ascii="Times New Roman" w:hAnsi="Times New Roman"/>
                <w:szCs w:val="24"/>
                <w:highlight w:val="lightGray"/>
                <w:lang w:val="ru-RU"/>
              </w:rPr>
              <w:t>С</w:t>
            </w:r>
          </w:p>
        </w:tc>
        <w:tc>
          <w:tcPr>
            <w:tcW w:w="709" w:type="dxa"/>
            <w:tcBorders>
              <w:top w:val="single" w:sz="4" w:space="0" w:color="auto"/>
              <w:bottom w:val="single" w:sz="12" w:space="0" w:color="auto"/>
            </w:tcBorders>
            <w:shd w:val="clear" w:color="auto" w:fill="CCCCCC"/>
            <w:vAlign w:val="center"/>
          </w:tcPr>
          <w:p w:rsidR="00D93802" w:rsidRPr="00520CF2" w:rsidRDefault="00D93802" w:rsidP="000D0F96">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520CF2">
              <w:rPr>
                <w:rFonts w:ascii="Times New Roman" w:hAnsi="Times New Roman"/>
                <w:szCs w:val="24"/>
                <w:highlight w:val="lightGray"/>
                <w:lang w:val="ru-RU"/>
              </w:rPr>
              <w:t>Н</w:t>
            </w:r>
            <w:r w:rsidRPr="00520CF2">
              <w:rPr>
                <w:rFonts w:ascii="Times New Roman" w:hAnsi="Times New Roman"/>
                <w:szCs w:val="24"/>
                <w:highlight w:val="lightGray"/>
                <w:vertAlign w:val="subscript"/>
                <w:lang w:val="ru-RU"/>
              </w:rPr>
              <w:t>нз</w:t>
            </w:r>
          </w:p>
        </w:tc>
        <w:tc>
          <w:tcPr>
            <w:tcW w:w="708" w:type="dxa"/>
            <w:tcBorders>
              <w:top w:val="single" w:sz="4" w:space="0" w:color="auto"/>
              <w:bottom w:val="single" w:sz="12" w:space="0" w:color="auto"/>
            </w:tcBorders>
            <w:shd w:val="clear" w:color="auto" w:fill="CCCCCC"/>
            <w:vAlign w:val="center"/>
          </w:tcPr>
          <w:p w:rsidR="00D93802" w:rsidRPr="00520CF2" w:rsidRDefault="00D93802" w:rsidP="000D0F96">
            <w:pPr>
              <w:pStyle w:val="a4"/>
              <w:keepNext/>
              <w:keepLines/>
              <w:tabs>
                <w:tab w:val="clear" w:pos="9072"/>
              </w:tabs>
              <w:spacing w:after="40" w:line="200" w:lineRule="exact"/>
              <w:jc w:val="center"/>
              <w:rPr>
                <w:rFonts w:ascii="Times New Roman" w:hAnsi="Times New Roman"/>
                <w:szCs w:val="24"/>
                <w:highlight w:val="lightGray"/>
                <w:vertAlign w:val="subscript"/>
                <w:lang w:val="ru-RU"/>
              </w:rPr>
            </w:pPr>
            <w:r w:rsidRPr="00520CF2">
              <w:rPr>
                <w:rFonts w:ascii="Times New Roman" w:hAnsi="Times New Roman"/>
                <w:szCs w:val="24"/>
                <w:highlight w:val="lightGray"/>
                <w:lang w:val="ru-RU"/>
              </w:rPr>
              <w:t>Н</w:t>
            </w:r>
            <w:r w:rsidRPr="00520CF2">
              <w:rPr>
                <w:rFonts w:ascii="Times New Roman" w:hAnsi="Times New Roman"/>
                <w:szCs w:val="24"/>
                <w:highlight w:val="lightGray"/>
                <w:vertAlign w:val="subscript"/>
                <w:lang w:val="ru-RU"/>
              </w:rPr>
              <w:t>зн</w:t>
            </w:r>
          </w:p>
        </w:tc>
        <w:tc>
          <w:tcPr>
            <w:tcW w:w="4395" w:type="dxa"/>
            <w:tcBorders>
              <w:bottom w:val="single" w:sz="12" w:space="0" w:color="auto"/>
            </w:tcBorders>
            <w:shd w:val="clear" w:color="auto" w:fill="CCCCCC"/>
          </w:tcPr>
          <w:p w:rsidR="00D93802" w:rsidRPr="00520CF2" w:rsidRDefault="00AA6EBB" w:rsidP="006D0A84">
            <w:pPr>
              <w:pStyle w:val="a4"/>
              <w:keepNext/>
              <w:keepLines/>
              <w:tabs>
                <w:tab w:val="clear" w:pos="9072"/>
              </w:tabs>
              <w:spacing w:after="40" w:line="200" w:lineRule="exact"/>
              <w:jc w:val="center"/>
              <w:rPr>
                <w:rFonts w:ascii="Times New Roman" w:hAnsi="Times New Roman"/>
                <w:sz w:val="24"/>
                <w:szCs w:val="24"/>
                <w:lang w:val="ru-RU" w:eastAsia="en-US"/>
              </w:rPr>
            </w:pPr>
            <w:r w:rsidRPr="00520CF2">
              <w:rPr>
                <w:rFonts w:ascii="Times New Roman" w:hAnsi="Times New Roman"/>
                <w:sz w:val="24"/>
                <w:szCs w:val="24"/>
                <w:lang w:val="ru-RU"/>
              </w:rPr>
              <w:t>Комментарии</w:t>
            </w:r>
            <w:r w:rsidRPr="00520CF2">
              <w:rPr>
                <w:rFonts w:ascii="Times New Roman" w:hAnsi="Times New Roman"/>
                <w:sz w:val="24"/>
                <w:szCs w:val="24"/>
                <w:vertAlign w:val="superscript"/>
                <w:lang w:val="ru-RU"/>
              </w:rPr>
              <w:t>5</w:t>
            </w:r>
          </w:p>
        </w:tc>
        <w:tc>
          <w:tcPr>
            <w:tcW w:w="1701" w:type="dxa"/>
            <w:vMerge/>
            <w:tcBorders>
              <w:bottom w:val="single" w:sz="12" w:space="0" w:color="auto"/>
            </w:tcBorders>
            <w:shd w:val="clear" w:color="auto" w:fill="CCCCCC"/>
          </w:tcPr>
          <w:p w:rsidR="00D93802" w:rsidRPr="00520CF2" w:rsidRDefault="00D93802" w:rsidP="006D0A84">
            <w:pPr>
              <w:pStyle w:val="a4"/>
              <w:keepNext/>
              <w:keepLines/>
              <w:tabs>
                <w:tab w:val="clear" w:pos="9072"/>
              </w:tabs>
              <w:spacing w:after="40" w:line="200" w:lineRule="exact"/>
              <w:jc w:val="center"/>
              <w:rPr>
                <w:rFonts w:ascii="Times New Roman" w:hAnsi="Times New Roman"/>
                <w:sz w:val="24"/>
                <w:szCs w:val="24"/>
                <w:lang w:val="ru-RU" w:eastAsia="en-US"/>
              </w:rPr>
            </w:pPr>
          </w:p>
        </w:tc>
      </w:tr>
      <w:tr w:rsidR="00520CF2" w:rsidRPr="00520CF2" w:rsidTr="00411A77">
        <w:tblPrEx>
          <w:tblBorders>
            <w:bottom w:val="single" w:sz="4" w:space="0" w:color="auto"/>
          </w:tblBorders>
        </w:tblPrEx>
        <w:tc>
          <w:tcPr>
            <w:tcW w:w="4821" w:type="dxa"/>
            <w:gridSpan w:val="4"/>
            <w:tcBorders>
              <w:top w:val="single" w:sz="12" w:space="0" w:color="auto"/>
              <w:bottom w:val="single" w:sz="4" w:space="0" w:color="auto"/>
              <w:right w:val="single" w:sz="4" w:space="0" w:color="auto"/>
            </w:tcBorders>
          </w:tcPr>
          <w:p w:rsidR="00411A77" w:rsidRPr="00520CF2" w:rsidRDefault="000F3719" w:rsidP="006217F4">
            <w:pPr>
              <w:pStyle w:val="HTML"/>
              <w:shd w:val="clear" w:color="auto" w:fill="FFFFFF"/>
              <w:rPr>
                <w:rFonts w:ascii="Times New Roman" w:hAnsi="Times New Roman" w:cs="Times New Roman"/>
                <w:bCs/>
                <w:strike/>
                <w:sz w:val="24"/>
                <w:szCs w:val="24"/>
                <w:lang w:val="ru-RU"/>
              </w:rPr>
            </w:pPr>
            <w:r w:rsidRPr="00520CF2">
              <w:rPr>
                <w:rFonts w:ascii="Times New Roman" w:hAnsi="Times New Roman" w:cs="Times New Roman"/>
                <w:sz w:val="24"/>
                <w:szCs w:val="24"/>
                <w:lang w:val="ru-RU" w:eastAsia="de-DE"/>
              </w:rPr>
              <w:t>Является ли орган по сертификации  органом, проводящим сертификацию продукции / процессов  / услуг (нужное подчеркнуть) в соответствии с КЦА-ПА1ООС для оцениваемой области</w:t>
            </w:r>
          </w:p>
        </w:tc>
        <w:tc>
          <w:tcPr>
            <w:tcW w:w="1698" w:type="dxa"/>
            <w:gridSpan w:val="2"/>
            <w:tcBorders>
              <w:top w:val="single" w:sz="12" w:space="0" w:color="auto"/>
              <w:bottom w:val="single" w:sz="4" w:space="0" w:color="auto"/>
              <w:right w:val="single" w:sz="4" w:space="0" w:color="auto"/>
            </w:tcBorders>
          </w:tcPr>
          <w:p w:rsidR="00411A77" w:rsidRPr="00520CF2" w:rsidRDefault="000F3719" w:rsidP="000F3719">
            <w:pPr>
              <w:rPr>
                <w:rFonts w:ascii="Times New Roman" w:hAnsi="Times New Roman"/>
                <w:sz w:val="24"/>
                <w:szCs w:val="24"/>
                <w:lang w:val="ru-RU"/>
              </w:rPr>
            </w:pPr>
            <w:r w:rsidRPr="00472181">
              <w:rPr>
                <w:rFonts w:ascii="Times New Roman" w:hAnsi="Times New Roman"/>
                <w:color w:val="0000FF"/>
                <w:sz w:val="24"/>
                <w:szCs w:val="24"/>
                <w:lang w:val="ru-RU"/>
              </w:rPr>
              <w:t>О/ ТЭ</w:t>
            </w:r>
          </w:p>
        </w:tc>
        <w:tc>
          <w:tcPr>
            <w:tcW w:w="1420" w:type="dxa"/>
            <w:tcBorders>
              <w:top w:val="single" w:sz="12" w:space="0" w:color="auto"/>
              <w:left w:val="single" w:sz="4" w:space="0" w:color="auto"/>
              <w:bottom w:val="single" w:sz="4" w:space="0" w:color="auto"/>
              <w:right w:val="single" w:sz="4" w:space="0" w:color="auto"/>
            </w:tcBorders>
            <w:shd w:val="clear" w:color="auto" w:fill="DEEAF6"/>
          </w:tcPr>
          <w:p w:rsidR="00411A77" w:rsidRPr="00520CF2" w:rsidRDefault="00411A77" w:rsidP="00512B20">
            <w:pPr>
              <w:rPr>
                <w:rFonts w:ascii="Times New Roman" w:hAnsi="Times New Roman"/>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709" w:type="dxa"/>
            <w:tcBorders>
              <w:top w:val="single" w:sz="12" w:space="0" w:color="auto"/>
              <w:bottom w:val="single" w:sz="4" w:space="0" w:color="auto"/>
            </w:tcBorders>
          </w:tcPr>
          <w:p w:rsidR="00411A77" w:rsidRPr="00520CF2" w:rsidRDefault="00411A77" w:rsidP="00512B20">
            <w:pPr>
              <w:jc w:val="center"/>
              <w:rPr>
                <w:rFonts w:ascii="Times New Roman" w:hAnsi="Times New Roman"/>
                <w:sz w:val="24"/>
                <w:szCs w:val="24"/>
                <w:lang w:val="en-GB"/>
              </w:rPr>
            </w:pPr>
          </w:p>
        </w:tc>
        <w:tc>
          <w:tcPr>
            <w:tcW w:w="709" w:type="dxa"/>
            <w:tcBorders>
              <w:top w:val="single" w:sz="12" w:space="0" w:color="auto"/>
              <w:bottom w:val="single" w:sz="4" w:space="0" w:color="auto"/>
            </w:tcBorders>
          </w:tcPr>
          <w:p w:rsidR="00411A77" w:rsidRPr="00520CF2" w:rsidRDefault="00411A77" w:rsidP="00512B20">
            <w:pPr>
              <w:jc w:val="center"/>
              <w:rPr>
                <w:rFonts w:ascii="Times New Roman" w:hAnsi="Times New Roman"/>
                <w:sz w:val="24"/>
                <w:szCs w:val="24"/>
                <w:lang w:val="en-GB"/>
              </w:rPr>
            </w:pPr>
          </w:p>
        </w:tc>
        <w:tc>
          <w:tcPr>
            <w:tcW w:w="708" w:type="dxa"/>
            <w:tcBorders>
              <w:top w:val="single" w:sz="12" w:space="0" w:color="auto"/>
              <w:bottom w:val="single" w:sz="4" w:space="0" w:color="auto"/>
            </w:tcBorders>
          </w:tcPr>
          <w:p w:rsidR="00411A77" w:rsidRPr="00520CF2" w:rsidRDefault="00411A77" w:rsidP="00512B20">
            <w:pPr>
              <w:jc w:val="center"/>
              <w:rPr>
                <w:rFonts w:ascii="Times New Roman" w:hAnsi="Times New Roman"/>
                <w:sz w:val="24"/>
                <w:szCs w:val="24"/>
                <w:lang w:val="en-GB"/>
              </w:rPr>
            </w:pPr>
          </w:p>
        </w:tc>
        <w:tc>
          <w:tcPr>
            <w:tcW w:w="4395" w:type="dxa"/>
            <w:tcBorders>
              <w:top w:val="single" w:sz="12" w:space="0" w:color="auto"/>
              <w:bottom w:val="single" w:sz="4" w:space="0" w:color="auto"/>
            </w:tcBorders>
          </w:tcPr>
          <w:p w:rsidR="00411A77" w:rsidRPr="00520CF2" w:rsidRDefault="00411A77" w:rsidP="00512B20">
            <w:pPr>
              <w:jc w:val="center"/>
              <w:rPr>
                <w:rFonts w:ascii="Times New Roman" w:hAnsi="Times New Roman"/>
                <w:sz w:val="24"/>
                <w:szCs w:val="24"/>
                <w:lang w:val="en-GB"/>
              </w:rPr>
            </w:pPr>
          </w:p>
        </w:tc>
        <w:tc>
          <w:tcPr>
            <w:tcW w:w="1701" w:type="dxa"/>
            <w:tcBorders>
              <w:top w:val="single" w:sz="12" w:space="0" w:color="auto"/>
              <w:bottom w:val="single" w:sz="4" w:space="0" w:color="auto"/>
            </w:tcBorders>
          </w:tcPr>
          <w:p w:rsidR="00411A77" w:rsidRPr="00520CF2" w:rsidRDefault="00411A77" w:rsidP="00512B20">
            <w:pPr>
              <w:jc w:val="center"/>
              <w:rPr>
                <w:rFonts w:ascii="Times New Roman" w:hAnsi="Times New Roman"/>
                <w:sz w:val="24"/>
                <w:szCs w:val="24"/>
                <w:lang w:val="en-GB"/>
              </w:rPr>
            </w:pPr>
          </w:p>
        </w:tc>
      </w:tr>
      <w:tr w:rsidR="00520CF2" w:rsidRPr="00520CF2" w:rsidTr="00D93802">
        <w:tblPrEx>
          <w:tblBorders>
            <w:bottom w:val="single" w:sz="4" w:space="0" w:color="auto"/>
          </w:tblBorders>
        </w:tblPrEx>
        <w:tc>
          <w:tcPr>
            <w:tcW w:w="2314" w:type="dxa"/>
            <w:tcBorders>
              <w:top w:val="single" w:sz="4" w:space="0" w:color="auto"/>
              <w:bottom w:val="single" w:sz="4" w:space="0" w:color="auto"/>
              <w:right w:val="nil"/>
            </w:tcBorders>
            <w:shd w:val="clear" w:color="auto" w:fill="FFF2CC"/>
            <w:vAlign w:val="center"/>
          </w:tcPr>
          <w:p w:rsidR="00D93802" w:rsidRPr="00520CF2" w:rsidRDefault="00D93802" w:rsidP="00512B20">
            <w:pPr>
              <w:rPr>
                <w:rFonts w:ascii="Times New Roman" w:hAnsi="Times New Roman"/>
                <w:sz w:val="24"/>
                <w:szCs w:val="24"/>
                <w:lang w:val="ru-RU"/>
              </w:rPr>
            </w:pPr>
            <w:r w:rsidRPr="00520CF2">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520CF2">
              <w:rPr>
                <w:rFonts w:ascii="Times New Roman" w:hAnsi="Times New Roman"/>
                <w:sz w:val="24"/>
                <w:szCs w:val="24"/>
                <w:lang w:val="en-GB"/>
              </w:rPr>
              <w:instrText xml:space="preserve"> FORMCHECKBOX </w:instrText>
            </w:r>
            <w:r w:rsidRPr="00520CF2">
              <w:rPr>
                <w:rFonts w:ascii="Times New Roman" w:hAnsi="Times New Roman"/>
                <w:sz w:val="24"/>
                <w:szCs w:val="24"/>
                <w:lang w:val="en-GB"/>
              </w:rPr>
            </w:r>
            <w:r w:rsidRPr="00520CF2">
              <w:rPr>
                <w:rFonts w:ascii="Times New Roman" w:hAnsi="Times New Roman"/>
                <w:sz w:val="24"/>
                <w:szCs w:val="24"/>
                <w:lang w:val="en-GB"/>
              </w:rPr>
              <w:fldChar w:fldCharType="end"/>
            </w:r>
            <w:r w:rsidRPr="00520CF2">
              <w:rPr>
                <w:rFonts w:ascii="Times New Roman" w:hAnsi="Times New Roman"/>
                <w:sz w:val="24"/>
                <w:szCs w:val="24"/>
                <w:lang w:val="en-GB"/>
              </w:rPr>
              <w:t xml:space="preserve">  </w:t>
            </w:r>
            <w:r w:rsidRPr="00520CF2">
              <w:rPr>
                <w:rFonts w:ascii="Times New Roman" w:hAnsi="Times New Roman"/>
                <w:sz w:val="24"/>
                <w:szCs w:val="24"/>
                <w:lang w:val="ru-RU"/>
              </w:rPr>
              <w:t>да</w:t>
            </w:r>
          </w:p>
        </w:tc>
        <w:tc>
          <w:tcPr>
            <w:tcW w:w="1381" w:type="dxa"/>
            <w:tcBorders>
              <w:top w:val="single" w:sz="4" w:space="0" w:color="auto"/>
              <w:bottom w:val="single" w:sz="4" w:space="0" w:color="auto"/>
              <w:right w:val="nil"/>
            </w:tcBorders>
            <w:shd w:val="clear" w:color="auto" w:fill="FFF2CC"/>
          </w:tcPr>
          <w:p w:rsidR="00D93802" w:rsidRPr="00520CF2" w:rsidRDefault="00D93802" w:rsidP="00512B20">
            <w:pPr>
              <w:rPr>
                <w:rFonts w:ascii="Times New Roman" w:hAnsi="Times New Roman"/>
                <w:sz w:val="24"/>
                <w:szCs w:val="24"/>
                <w:lang w:val="en-GB"/>
              </w:rPr>
            </w:pPr>
          </w:p>
        </w:tc>
        <w:tc>
          <w:tcPr>
            <w:tcW w:w="12466" w:type="dxa"/>
            <w:gridSpan w:val="10"/>
            <w:tcBorders>
              <w:top w:val="single" w:sz="4" w:space="0" w:color="auto"/>
              <w:left w:val="nil"/>
              <w:bottom w:val="single" w:sz="4" w:space="0" w:color="auto"/>
            </w:tcBorders>
            <w:shd w:val="clear" w:color="auto" w:fill="FFF2CC"/>
            <w:vAlign w:val="center"/>
          </w:tcPr>
          <w:p w:rsidR="00D93802" w:rsidRPr="00520CF2" w:rsidRDefault="00D93802" w:rsidP="00512B20">
            <w:pPr>
              <w:rPr>
                <w:rFonts w:ascii="Times New Roman" w:hAnsi="Times New Roman"/>
                <w:sz w:val="24"/>
                <w:szCs w:val="24"/>
                <w:lang w:val="ru-RU"/>
              </w:rPr>
            </w:pPr>
            <w:r w:rsidRPr="00520CF2">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520CF2">
              <w:rPr>
                <w:rFonts w:ascii="Times New Roman" w:hAnsi="Times New Roman"/>
                <w:sz w:val="24"/>
                <w:szCs w:val="24"/>
                <w:lang w:val="en-GB"/>
              </w:rPr>
              <w:instrText xml:space="preserve"> FORMCHECKBOX </w:instrText>
            </w:r>
            <w:r w:rsidRPr="00520CF2">
              <w:rPr>
                <w:rFonts w:ascii="Times New Roman" w:hAnsi="Times New Roman"/>
                <w:sz w:val="24"/>
                <w:szCs w:val="24"/>
                <w:lang w:val="en-GB"/>
              </w:rPr>
            </w:r>
            <w:r w:rsidRPr="00520CF2">
              <w:rPr>
                <w:rFonts w:ascii="Times New Roman" w:hAnsi="Times New Roman"/>
                <w:sz w:val="24"/>
                <w:szCs w:val="24"/>
                <w:lang w:val="en-GB"/>
              </w:rPr>
              <w:fldChar w:fldCharType="end"/>
            </w:r>
            <w:r w:rsidRPr="00520CF2">
              <w:rPr>
                <w:rFonts w:ascii="Times New Roman" w:hAnsi="Times New Roman"/>
                <w:sz w:val="24"/>
                <w:szCs w:val="24"/>
                <w:lang w:val="en-GB"/>
              </w:rPr>
              <w:t xml:space="preserve">  </w:t>
            </w:r>
            <w:r w:rsidRPr="00520CF2">
              <w:rPr>
                <w:rFonts w:ascii="Times New Roman" w:hAnsi="Times New Roman"/>
                <w:sz w:val="24"/>
                <w:szCs w:val="24"/>
                <w:lang w:val="ru-RU"/>
              </w:rPr>
              <w:t>нет</w:t>
            </w:r>
          </w:p>
        </w:tc>
      </w:tr>
      <w:tr w:rsidR="00520CF2" w:rsidRPr="00520CF2" w:rsidTr="00411A77">
        <w:tblPrEx>
          <w:tblBorders>
            <w:bottom w:val="single" w:sz="4" w:space="0" w:color="auto"/>
          </w:tblBorders>
        </w:tblPrEx>
        <w:tc>
          <w:tcPr>
            <w:tcW w:w="4821" w:type="dxa"/>
            <w:gridSpan w:val="4"/>
            <w:tcBorders>
              <w:top w:val="single" w:sz="12" w:space="0" w:color="auto"/>
              <w:bottom w:val="single" w:sz="4" w:space="0" w:color="auto"/>
              <w:right w:val="single" w:sz="4" w:space="0" w:color="auto"/>
            </w:tcBorders>
          </w:tcPr>
          <w:p w:rsidR="000F3719" w:rsidRPr="00520CF2" w:rsidRDefault="000F3719" w:rsidP="000F3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szCs w:val="24"/>
                <w:lang w:val="ru-RU" w:eastAsia="en-US"/>
              </w:rPr>
            </w:pPr>
            <w:r w:rsidRPr="00520CF2">
              <w:rPr>
                <w:rFonts w:ascii="Times New Roman" w:hAnsi="Times New Roman"/>
                <w:sz w:val="24"/>
                <w:szCs w:val="24"/>
                <w:lang w:val="ru-RU" w:eastAsia="en-US"/>
              </w:rPr>
              <w:lastRenderedPageBreak/>
              <w:t xml:space="preserve">Выполнение дополнительных требований в соответствии с  </w:t>
            </w:r>
          </w:p>
          <w:p w:rsidR="000F3719" w:rsidRPr="00520CF2" w:rsidRDefault="000F3719" w:rsidP="000F3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szCs w:val="24"/>
                <w:lang w:val="ru-RU" w:eastAsia="en-US"/>
              </w:rPr>
            </w:pPr>
            <w:r w:rsidRPr="00520CF2">
              <w:rPr>
                <w:rFonts w:ascii="Times New Roman" w:hAnsi="Times New Roman"/>
                <w:sz w:val="24"/>
                <w:szCs w:val="24"/>
                <w:lang w:val="ru-RU" w:eastAsia="en-US"/>
              </w:rPr>
              <w:t xml:space="preserve">решениями ЕЭК ЕАЭС, </w:t>
            </w:r>
          </w:p>
          <w:p w:rsidR="000F3719" w:rsidRPr="00520CF2" w:rsidRDefault="000F3719" w:rsidP="000F37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sz w:val="24"/>
                <w:szCs w:val="24"/>
                <w:lang w:val="ru-RU" w:eastAsia="en-US"/>
              </w:rPr>
            </w:pPr>
            <w:r w:rsidRPr="00520CF2">
              <w:rPr>
                <w:rFonts w:ascii="Times New Roman" w:hAnsi="Times New Roman"/>
                <w:sz w:val="24"/>
                <w:szCs w:val="24"/>
                <w:lang w:val="ru-RU" w:eastAsia="en-US"/>
              </w:rPr>
              <w:t>национальным законодательством и др.</w:t>
            </w:r>
          </w:p>
          <w:p w:rsidR="00D93802" w:rsidRPr="00520CF2" w:rsidRDefault="00D93802" w:rsidP="00512B20">
            <w:pPr>
              <w:ind w:left="364"/>
              <w:rPr>
                <w:rFonts w:ascii="Times New Roman" w:hAnsi="Times New Roman"/>
                <w:sz w:val="24"/>
                <w:szCs w:val="24"/>
                <w:lang w:val="ru-RU"/>
              </w:rPr>
            </w:pPr>
          </w:p>
        </w:tc>
        <w:tc>
          <w:tcPr>
            <w:tcW w:w="1698" w:type="dxa"/>
            <w:gridSpan w:val="2"/>
            <w:tcBorders>
              <w:top w:val="single" w:sz="12" w:space="0" w:color="auto"/>
              <w:bottom w:val="single" w:sz="4" w:space="0" w:color="auto"/>
              <w:right w:val="single" w:sz="4" w:space="0" w:color="auto"/>
            </w:tcBorders>
          </w:tcPr>
          <w:p w:rsidR="00D93802" w:rsidRPr="00520CF2" w:rsidRDefault="000F3719" w:rsidP="000F3719">
            <w:pPr>
              <w:rPr>
                <w:rFonts w:ascii="Times New Roman" w:hAnsi="Times New Roman"/>
                <w:sz w:val="24"/>
                <w:szCs w:val="24"/>
                <w:lang w:val="ru-RU"/>
              </w:rPr>
            </w:pPr>
            <w:r w:rsidRPr="00472181">
              <w:rPr>
                <w:rFonts w:ascii="Times New Roman" w:hAnsi="Times New Roman"/>
                <w:color w:val="0000FF"/>
                <w:sz w:val="24"/>
                <w:szCs w:val="24"/>
                <w:lang w:val="ru-RU"/>
              </w:rPr>
              <w:t>О/ ТЭ</w:t>
            </w:r>
          </w:p>
        </w:tc>
        <w:tc>
          <w:tcPr>
            <w:tcW w:w="1420" w:type="dxa"/>
            <w:tcBorders>
              <w:top w:val="single" w:sz="12" w:space="0" w:color="auto"/>
              <w:left w:val="single" w:sz="4" w:space="0" w:color="auto"/>
              <w:bottom w:val="single" w:sz="4" w:space="0" w:color="auto"/>
              <w:right w:val="single" w:sz="4" w:space="0" w:color="auto"/>
            </w:tcBorders>
            <w:shd w:val="clear" w:color="auto" w:fill="DEEAF6"/>
          </w:tcPr>
          <w:p w:rsidR="00D93802" w:rsidRPr="00520CF2" w:rsidRDefault="00D93802" w:rsidP="00512B20">
            <w:pPr>
              <w:rPr>
                <w:rFonts w:ascii="Times New Roman" w:hAnsi="Times New Roman"/>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c>
          <w:tcPr>
            <w:tcW w:w="709" w:type="dxa"/>
            <w:tcBorders>
              <w:top w:val="single" w:sz="12" w:space="0" w:color="auto"/>
              <w:bottom w:val="single" w:sz="4" w:space="0" w:color="auto"/>
            </w:tcBorders>
            <w:shd w:val="clear" w:color="auto" w:fill="FFF2CC"/>
          </w:tcPr>
          <w:p w:rsidR="00D93802" w:rsidRPr="00520CF2" w:rsidRDefault="00D93802" w:rsidP="00512B20">
            <w:pPr>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ed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709" w:type="dxa"/>
            <w:tcBorders>
              <w:top w:val="single" w:sz="12" w:space="0" w:color="auto"/>
              <w:bottom w:val="single" w:sz="4" w:space="0" w:color="auto"/>
            </w:tcBorders>
            <w:shd w:val="clear" w:color="auto" w:fill="FFF2CC"/>
          </w:tcPr>
          <w:p w:rsidR="00D93802" w:rsidRPr="00520CF2" w:rsidRDefault="00D93802" w:rsidP="00512B20">
            <w:pPr>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708" w:type="dxa"/>
            <w:tcBorders>
              <w:top w:val="single" w:sz="12" w:space="0" w:color="auto"/>
              <w:bottom w:val="single" w:sz="4" w:space="0" w:color="auto"/>
            </w:tcBorders>
            <w:shd w:val="clear" w:color="auto" w:fill="FFF2CC"/>
          </w:tcPr>
          <w:p w:rsidR="00D93802" w:rsidRPr="00520CF2" w:rsidRDefault="00D93802" w:rsidP="00512B20">
            <w:pPr>
              <w:jc w:val="center"/>
              <w:rPr>
                <w:rFonts w:ascii="Times New Roman" w:hAnsi="Times New Roman"/>
                <w:bCs/>
                <w:sz w:val="24"/>
                <w:szCs w:val="24"/>
                <w:lang w:val="en-GB"/>
              </w:rPr>
            </w:pPr>
          </w:p>
        </w:tc>
        <w:tc>
          <w:tcPr>
            <w:tcW w:w="4395" w:type="dxa"/>
            <w:tcBorders>
              <w:top w:val="single" w:sz="12" w:space="0" w:color="auto"/>
              <w:bottom w:val="single" w:sz="4" w:space="0" w:color="auto"/>
            </w:tcBorders>
            <w:shd w:val="clear" w:color="auto" w:fill="FFF2CC"/>
          </w:tcPr>
          <w:p w:rsidR="00D93802" w:rsidRPr="00520CF2" w:rsidRDefault="00D93802" w:rsidP="00512B20">
            <w:pPr>
              <w:jc w:val="center"/>
              <w:rPr>
                <w:rFonts w:ascii="Times New Roman" w:hAnsi="Times New Roman"/>
                <w:bCs/>
                <w:sz w:val="24"/>
                <w:szCs w:val="24"/>
                <w:lang w:val="en-GB"/>
              </w:rPr>
            </w:pPr>
            <w:r w:rsidRPr="00520CF2">
              <w:rPr>
                <w:rFonts w:ascii="Times New Roman" w:hAnsi="Times New Roman"/>
                <w:bCs/>
                <w:sz w:val="24"/>
                <w:szCs w:val="24"/>
                <w:lang w:val="en-GB"/>
              </w:rPr>
              <w:fldChar w:fldCharType="begin">
                <w:ffData>
                  <w:name w:val=""/>
                  <w:enabled/>
                  <w:calcOnExit w:val="0"/>
                  <w:checkBox>
                    <w:sizeAuto/>
                    <w:default w:val="0"/>
                  </w:checkBox>
                </w:ffData>
              </w:fldChar>
            </w:r>
            <w:r w:rsidRPr="00520CF2">
              <w:rPr>
                <w:rFonts w:ascii="Times New Roman" w:hAnsi="Times New Roman"/>
                <w:bCs/>
                <w:sz w:val="24"/>
                <w:szCs w:val="24"/>
                <w:lang w:val="en-GB"/>
              </w:rPr>
              <w:instrText xml:space="preserve"> FORMCHECKBOX </w:instrText>
            </w:r>
            <w:r w:rsidRPr="00520CF2">
              <w:rPr>
                <w:rFonts w:ascii="Times New Roman" w:hAnsi="Times New Roman"/>
                <w:bCs/>
                <w:sz w:val="24"/>
                <w:szCs w:val="24"/>
                <w:lang w:val="en-GB"/>
              </w:rPr>
            </w:r>
            <w:r w:rsidRPr="00520CF2">
              <w:rPr>
                <w:rFonts w:ascii="Times New Roman" w:hAnsi="Times New Roman"/>
                <w:bCs/>
                <w:sz w:val="24"/>
                <w:szCs w:val="24"/>
                <w:lang w:val="en-GB"/>
              </w:rPr>
              <w:fldChar w:fldCharType="end"/>
            </w:r>
          </w:p>
        </w:tc>
        <w:tc>
          <w:tcPr>
            <w:tcW w:w="1701" w:type="dxa"/>
            <w:tcBorders>
              <w:top w:val="single" w:sz="12" w:space="0" w:color="auto"/>
              <w:bottom w:val="single" w:sz="4" w:space="0" w:color="auto"/>
            </w:tcBorders>
            <w:shd w:val="clear" w:color="auto" w:fill="FFF2CC"/>
          </w:tcPr>
          <w:p w:rsidR="00D93802" w:rsidRPr="00520CF2" w:rsidRDefault="00D93802" w:rsidP="00512B20">
            <w:pPr>
              <w:jc w:val="center"/>
              <w:rPr>
                <w:rFonts w:ascii="Times New Roman" w:hAnsi="Times New Roman"/>
                <w:sz w:val="24"/>
                <w:szCs w:val="24"/>
                <w:lang w:val="en-GB"/>
              </w:rPr>
            </w:pPr>
            <w:r w:rsidRPr="00520CF2">
              <w:rPr>
                <w:rFonts w:ascii="Times New Roman" w:hAnsi="Times New Roman"/>
                <w:iCs/>
                <w:sz w:val="24"/>
                <w:szCs w:val="24"/>
                <w:lang w:val="en-GB"/>
              </w:rPr>
              <w:fldChar w:fldCharType="begin">
                <w:ffData>
                  <w:name w:val="Text4"/>
                  <w:enabled/>
                  <w:calcOnExit w:val="0"/>
                  <w:textInput/>
                </w:ffData>
              </w:fldChar>
            </w:r>
            <w:r w:rsidRPr="00520CF2">
              <w:rPr>
                <w:rFonts w:ascii="Times New Roman" w:hAnsi="Times New Roman"/>
                <w:iCs/>
                <w:sz w:val="24"/>
                <w:szCs w:val="24"/>
                <w:lang w:val="en-GB"/>
              </w:rPr>
              <w:instrText xml:space="preserve"> FORMTEXT </w:instrText>
            </w:r>
            <w:r w:rsidRPr="00520CF2">
              <w:rPr>
                <w:rFonts w:ascii="Times New Roman" w:hAnsi="Times New Roman"/>
                <w:iCs/>
                <w:sz w:val="24"/>
                <w:szCs w:val="24"/>
                <w:lang w:val="en-GB"/>
              </w:rPr>
            </w:r>
            <w:r w:rsidRPr="00520CF2">
              <w:rPr>
                <w:rFonts w:ascii="Times New Roman" w:hAnsi="Times New Roman"/>
                <w:iCs/>
                <w:sz w:val="24"/>
                <w:szCs w:val="24"/>
                <w:lang w:val="en-GB"/>
              </w:rPr>
              <w:fldChar w:fldCharType="separate"/>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noProof/>
                <w:sz w:val="24"/>
                <w:szCs w:val="24"/>
                <w:lang w:val="en-GB"/>
              </w:rPr>
              <w:t> </w:t>
            </w:r>
            <w:r w:rsidRPr="00520CF2">
              <w:rPr>
                <w:rFonts w:ascii="Times New Roman" w:hAnsi="Times New Roman"/>
                <w:iCs/>
                <w:sz w:val="24"/>
                <w:szCs w:val="24"/>
                <w:lang w:val="en-GB"/>
              </w:rPr>
              <w:fldChar w:fldCharType="end"/>
            </w:r>
          </w:p>
        </w:tc>
      </w:tr>
      <w:tr w:rsidR="00520CF2" w:rsidRPr="00520CF2" w:rsidTr="00D93802">
        <w:tblPrEx>
          <w:tblBorders>
            <w:bottom w:val="single" w:sz="4" w:space="0" w:color="auto"/>
          </w:tblBorders>
        </w:tblPrEx>
        <w:tc>
          <w:tcPr>
            <w:tcW w:w="2314" w:type="dxa"/>
            <w:tcBorders>
              <w:top w:val="single" w:sz="4" w:space="0" w:color="auto"/>
              <w:bottom w:val="single" w:sz="4" w:space="0" w:color="auto"/>
              <w:right w:val="nil"/>
            </w:tcBorders>
            <w:shd w:val="clear" w:color="auto" w:fill="FFF2CC"/>
          </w:tcPr>
          <w:p w:rsidR="00D93802" w:rsidRPr="00520CF2" w:rsidRDefault="00D93802" w:rsidP="00512B20">
            <w:pPr>
              <w:rPr>
                <w:rFonts w:ascii="Times New Roman" w:hAnsi="Times New Roman"/>
                <w:sz w:val="24"/>
                <w:szCs w:val="24"/>
                <w:lang w:val="ru-RU"/>
              </w:rPr>
            </w:pPr>
            <w:r w:rsidRPr="00520CF2">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520CF2">
              <w:rPr>
                <w:rFonts w:ascii="Times New Roman" w:hAnsi="Times New Roman"/>
                <w:sz w:val="24"/>
                <w:szCs w:val="24"/>
                <w:lang w:val="en-GB"/>
              </w:rPr>
              <w:instrText xml:space="preserve"> FORMCHECKBOX </w:instrText>
            </w:r>
            <w:r w:rsidRPr="00520CF2">
              <w:rPr>
                <w:rFonts w:ascii="Times New Roman" w:hAnsi="Times New Roman"/>
                <w:sz w:val="24"/>
                <w:szCs w:val="24"/>
                <w:lang w:val="en-GB"/>
              </w:rPr>
            </w:r>
            <w:r w:rsidRPr="00520CF2">
              <w:rPr>
                <w:rFonts w:ascii="Times New Roman" w:hAnsi="Times New Roman"/>
                <w:sz w:val="24"/>
                <w:szCs w:val="24"/>
                <w:lang w:val="en-GB"/>
              </w:rPr>
              <w:fldChar w:fldCharType="end"/>
            </w:r>
            <w:r w:rsidRPr="00520CF2">
              <w:rPr>
                <w:rFonts w:ascii="Times New Roman" w:hAnsi="Times New Roman"/>
                <w:sz w:val="24"/>
                <w:szCs w:val="24"/>
                <w:lang w:val="en-GB"/>
              </w:rPr>
              <w:t xml:space="preserve"> </w:t>
            </w:r>
            <w:r w:rsidRPr="00520CF2">
              <w:rPr>
                <w:rFonts w:ascii="Times New Roman" w:hAnsi="Times New Roman"/>
                <w:sz w:val="24"/>
                <w:szCs w:val="24"/>
                <w:lang w:val="ru-RU"/>
              </w:rPr>
              <w:t xml:space="preserve">Да </w:t>
            </w:r>
          </w:p>
        </w:tc>
        <w:tc>
          <w:tcPr>
            <w:tcW w:w="1889" w:type="dxa"/>
            <w:gridSpan w:val="2"/>
            <w:tcBorders>
              <w:top w:val="single" w:sz="4" w:space="0" w:color="auto"/>
              <w:left w:val="nil"/>
              <w:bottom w:val="single" w:sz="4" w:space="0" w:color="auto"/>
              <w:right w:val="nil"/>
            </w:tcBorders>
            <w:shd w:val="clear" w:color="auto" w:fill="FFF2CC"/>
          </w:tcPr>
          <w:p w:rsidR="00D93802" w:rsidRPr="00520CF2" w:rsidRDefault="00D93802" w:rsidP="00512B20">
            <w:pPr>
              <w:rPr>
                <w:rFonts w:ascii="Times New Roman" w:hAnsi="Times New Roman"/>
                <w:sz w:val="24"/>
                <w:szCs w:val="24"/>
                <w:lang w:val="ru-RU"/>
              </w:rPr>
            </w:pPr>
            <w:r w:rsidRPr="00520CF2">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520CF2">
              <w:rPr>
                <w:rFonts w:ascii="Times New Roman" w:hAnsi="Times New Roman"/>
                <w:sz w:val="24"/>
                <w:szCs w:val="24"/>
                <w:lang w:val="en-GB"/>
              </w:rPr>
              <w:instrText xml:space="preserve"> FORMCHECKBOX </w:instrText>
            </w:r>
            <w:r w:rsidRPr="00520CF2">
              <w:rPr>
                <w:rFonts w:ascii="Times New Roman" w:hAnsi="Times New Roman"/>
                <w:sz w:val="24"/>
                <w:szCs w:val="24"/>
                <w:lang w:val="en-GB"/>
              </w:rPr>
            </w:r>
            <w:r w:rsidRPr="00520CF2">
              <w:rPr>
                <w:rFonts w:ascii="Times New Roman" w:hAnsi="Times New Roman"/>
                <w:sz w:val="24"/>
                <w:szCs w:val="24"/>
                <w:lang w:val="en-GB"/>
              </w:rPr>
              <w:fldChar w:fldCharType="end"/>
            </w:r>
            <w:r w:rsidRPr="00520CF2">
              <w:rPr>
                <w:rFonts w:ascii="Times New Roman" w:hAnsi="Times New Roman"/>
                <w:sz w:val="24"/>
                <w:szCs w:val="24"/>
                <w:lang w:val="en-GB"/>
              </w:rPr>
              <w:t xml:space="preserve">  </w:t>
            </w:r>
            <w:r w:rsidRPr="00520CF2">
              <w:rPr>
                <w:rFonts w:ascii="Times New Roman" w:hAnsi="Times New Roman"/>
                <w:sz w:val="24"/>
                <w:szCs w:val="24"/>
                <w:lang w:val="ru-RU"/>
              </w:rPr>
              <w:t>Нет</w:t>
            </w:r>
          </w:p>
        </w:tc>
        <w:tc>
          <w:tcPr>
            <w:tcW w:w="1381" w:type="dxa"/>
            <w:gridSpan w:val="2"/>
            <w:tcBorders>
              <w:top w:val="single" w:sz="4" w:space="0" w:color="auto"/>
              <w:left w:val="nil"/>
              <w:bottom w:val="single" w:sz="4" w:space="0" w:color="auto"/>
              <w:right w:val="nil"/>
            </w:tcBorders>
            <w:shd w:val="clear" w:color="auto" w:fill="FFF2CC"/>
          </w:tcPr>
          <w:p w:rsidR="00D93802" w:rsidRPr="00520CF2" w:rsidRDefault="00D93802" w:rsidP="00512B20">
            <w:pPr>
              <w:rPr>
                <w:rFonts w:ascii="Times New Roman" w:hAnsi="Times New Roman"/>
                <w:sz w:val="24"/>
                <w:szCs w:val="24"/>
                <w:lang w:val="en-GB"/>
              </w:rPr>
            </w:pPr>
          </w:p>
        </w:tc>
        <w:tc>
          <w:tcPr>
            <w:tcW w:w="10577" w:type="dxa"/>
            <w:gridSpan w:val="7"/>
            <w:tcBorders>
              <w:top w:val="single" w:sz="4" w:space="0" w:color="auto"/>
              <w:left w:val="nil"/>
              <w:bottom w:val="single" w:sz="4" w:space="0" w:color="auto"/>
            </w:tcBorders>
            <w:shd w:val="clear" w:color="auto" w:fill="FFF2CC"/>
          </w:tcPr>
          <w:p w:rsidR="00D93802" w:rsidRPr="00520CF2" w:rsidRDefault="00D93802" w:rsidP="00512B20">
            <w:pPr>
              <w:rPr>
                <w:rFonts w:ascii="Times New Roman" w:hAnsi="Times New Roman"/>
                <w:sz w:val="24"/>
                <w:szCs w:val="24"/>
                <w:lang w:val="ru-RU"/>
              </w:rPr>
            </w:pPr>
            <w:r w:rsidRPr="00520CF2">
              <w:rPr>
                <w:rFonts w:ascii="Times New Roman" w:hAnsi="Times New Roman"/>
                <w:sz w:val="24"/>
                <w:szCs w:val="24"/>
                <w:lang w:val="en-GB"/>
              </w:rPr>
              <w:fldChar w:fldCharType="begin">
                <w:ffData>
                  <w:name w:val="Kontrollkästchen1"/>
                  <w:enabled/>
                  <w:calcOnExit w:val="0"/>
                  <w:checkBox>
                    <w:sizeAuto/>
                    <w:default w:val="0"/>
                    <w:checked w:val="0"/>
                  </w:checkBox>
                </w:ffData>
              </w:fldChar>
            </w:r>
            <w:r w:rsidRPr="00520CF2">
              <w:rPr>
                <w:rFonts w:ascii="Times New Roman" w:hAnsi="Times New Roman"/>
                <w:sz w:val="24"/>
                <w:szCs w:val="24"/>
                <w:lang w:val="en-GB"/>
              </w:rPr>
              <w:instrText xml:space="preserve"> FORMCHECKBOX </w:instrText>
            </w:r>
            <w:r w:rsidRPr="00520CF2">
              <w:rPr>
                <w:rFonts w:ascii="Times New Roman" w:hAnsi="Times New Roman"/>
                <w:sz w:val="24"/>
                <w:szCs w:val="24"/>
                <w:lang w:val="en-GB"/>
              </w:rPr>
            </w:r>
            <w:r w:rsidRPr="00520CF2">
              <w:rPr>
                <w:rFonts w:ascii="Times New Roman" w:hAnsi="Times New Roman"/>
                <w:sz w:val="24"/>
                <w:szCs w:val="24"/>
                <w:lang w:val="en-GB"/>
              </w:rPr>
              <w:fldChar w:fldCharType="end"/>
            </w:r>
            <w:r w:rsidRPr="00520CF2">
              <w:rPr>
                <w:rFonts w:ascii="Times New Roman" w:hAnsi="Times New Roman"/>
                <w:sz w:val="24"/>
                <w:szCs w:val="24"/>
                <w:lang w:val="en-GB"/>
              </w:rPr>
              <w:t xml:space="preserve">  </w:t>
            </w:r>
            <w:r w:rsidRPr="00520CF2">
              <w:rPr>
                <w:rFonts w:ascii="Times New Roman" w:hAnsi="Times New Roman"/>
                <w:sz w:val="24"/>
                <w:szCs w:val="24"/>
                <w:lang w:val="ru-RU"/>
              </w:rPr>
              <w:t>Не относится</w:t>
            </w:r>
          </w:p>
        </w:tc>
      </w:tr>
    </w:tbl>
    <w:p w:rsidR="00512B20" w:rsidRPr="00520CF2" w:rsidRDefault="00512B20" w:rsidP="003A15C8">
      <w:pPr>
        <w:pStyle w:val="af7"/>
        <w:numPr>
          <w:ilvl w:val="0"/>
          <w:numId w:val="1"/>
        </w:numPr>
        <w:spacing w:after="40"/>
        <w:rPr>
          <w:rFonts w:ascii="Times New Roman" w:hAnsi="Times New Roman"/>
          <w:bCs/>
          <w:sz w:val="24"/>
          <w:szCs w:val="24"/>
          <w:lang w:val="en-GB"/>
        </w:rPr>
        <w:sectPr w:rsidR="00512B20" w:rsidRPr="00520CF2" w:rsidSect="00C3414E">
          <w:endnotePr>
            <w:numFmt w:val="decimal"/>
          </w:endnotePr>
          <w:type w:val="continuous"/>
          <w:pgSz w:w="16838" w:h="11906" w:orient="landscape" w:code="9"/>
          <w:pgMar w:top="567" w:right="567" w:bottom="851" w:left="851" w:header="720" w:footer="720" w:gutter="0"/>
          <w:cols w:space="720"/>
          <w:docGrid w:linePitch="299"/>
        </w:sectPr>
      </w:pPr>
    </w:p>
    <w:tbl>
      <w:tblPr>
        <w:tblW w:w="1616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61"/>
      </w:tblGrid>
      <w:tr w:rsidR="00520CF2" w:rsidRPr="00520CF2" w:rsidTr="00411A77">
        <w:tc>
          <w:tcPr>
            <w:tcW w:w="16161" w:type="dxa"/>
            <w:tcBorders>
              <w:top w:val="nil"/>
              <w:bottom w:val="single" w:sz="2" w:space="0" w:color="auto"/>
            </w:tcBorders>
            <w:shd w:val="clear" w:color="auto" w:fill="FFF2CC"/>
            <w:vAlign w:val="center"/>
          </w:tcPr>
          <w:p w:rsidR="00512B20" w:rsidRPr="00520CF2" w:rsidRDefault="00512B20" w:rsidP="00512B20">
            <w:pPr>
              <w:rPr>
                <w:rFonts w:ascii="Times New Roman" w:hAnsi="Times New Roman"/>
                <w:sz w:val="24"/>
                <w:szCs w:val="24"/>
                <w:lang w:val="ru-RU"/>
              </w:rPr>
            </w:pPr>
            <w:r w:rsidRPr="00520CF2">
              <w:rPr>
                <w:rFonts w:ascii="Times New Roman" w:hAnsi="Times New Roman"/>
                <w:sz w:val="24"/>
                <w:szCs w:val="24"/>
                <w:lang w:val="ru-RU"/>
              </w:rPr>
              <w:lastRenderedPageBreak/>
              <w:t xml:space="preserve">Примечание: </w:t>
            </w:r>
            <w:r w:rsidRPr="00520CF2">
              <w:rPr>
                <w:rFonts w:ascii="Times New Roman" w:hAnsi="Times New Roman"/>
                <w:sz w:val="24"/>
                <w:szCs w:val="24"/>
                <w:lang w:val="en-GB"/>
              </w:rPr>
              <w:t xml:space="preserve"> </w:t>
            </w:r>
          </w:p>
        </w:tc>
      </w:tr>
    </w:tbl>
    <w:p w:rsidR="000A747E" w:rsidRPr="00520CF2" w:rsidRDefault="000A747E" w:rsidP="003A15C8">
      <w:pPr>
        <w:numPr>
          <w:ilvl w:val="0"/>
          <w:numId w:val="1"/>
        </w:numPr>
        <w:ind w:left="295" w:hanging="221"/>
        <w:rPr>
          <w:rFonts w:ascii="Times New Roman" w:hAnsi="Times New Roman"/>
          <w:sz w:val="24"/>
          <w:szCs w:val="24"/>
          <w:lang w:val="en-GB"/>
        </w:rPr>
        <w:sectPr w:rsidR="000A747E" w:rsidRPr="00520CF2" w:rsidSect="00C3414E">
          <w:endnotePr>
            <w:numFmt w:val="decimal"/>
          </w:endnotePr>
          <w:type w:val="continuous"/>
          <w:pgSz w:w="16838" w:h="11906" w:orient="landscape" w:code="9"/>
          <w:pgMar w:top="567" w:right="567" w:bottom="851" w:left="851" w:header="720" w:footer="720" w:gutter="0"/>
          <w:cols w:space="720"/>
          <w:formProt w:val="0"/>
          <w:docGrid w:linePitch="299"/>
        </w:sectPr>
      </w:pPr>
    </w:p>
    <w:p w:rsidR="00033F75" w:rsidRPr="00520CF2" w:rsidRDefault="00033F75" w:rsidP="00B81DEB">
      <w:pPr>
        <w:rPr>
          <w:sz w:val="18"/>
          <w:szCs w:val="18"/>
          <w:lang w:val="en-GB"/>
        </w:rPr>
      </w:pPr>
    </w:p>
    <w:tbl>
      <w:tblPr>
        <w:tblW w:w="16161" w:type="dxa"/>
        <w:tblInd w:w="-347" w:type="dxa"/>
        <w:tblBorders>
          <w:top w:val="single" w:sz="4" w:space="0" w:color="auto"/>
          <w:left w:val="single" w:sz="6" w:space="0" w:color="auto"/>
          <w:bottom w:val="single" w:sz="4" w:space="0" w:color="auto"/>
          <w:right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8506"/>
        <w:gridCol w:w="7655"/>
      </w:tblGrid>
      <w:tr w:rsidR="00520CF2" w:rsidRPr="00520CF2" w:rsidTr="00411A77">
        <w:trPr>
          <w:cantSplit/>
        </w:trPr>
        <w:tc>
          <w:tcPr>
            <w:tcW w:w="8506" w:type="dxa"/>
            <w:tcBorders>
              <w:top w:val="single" w:sz="4" w:space="0" w:color="auto"/>
              <w:left w:val="single" w:sz="2" w:space="0" w:color="auto"/>
              <w:bottom w:val="single" w:sz="4" w:space="0" w:color="auto"/>
            </w:tcBorders>
            <w:shd w:val="clear" w:color="auto" w:fill="FFFFFF"/>
          </w:tcPr>
          <w:p w:rsidR="00966307" w:rsidRPr="00520CF2" w:rsidRDefault="00966307" w:rsidP="007D79AF">
            <w:pPr>
              <w:rPr>
                <w:rFonts w:ascii="Times New Roman" w:hAnsi="Times New Roman"/>
                <w:b/>
                <w:sz w:val="24"/>
                <w:szCs w:val="24"/>
                <w:lang w:val="ru-RU"/>
              </w:rPr>
            </w:pPr>
            <w:r w:rsidRPr="00520CF2">
              <w:rPr>
                <w:rFonts w:ascii="Times New Roman" w:hAnsi="Times New Roman"/>
                <w:sz w:val="24"/>
                <w:szCs w:val="24"/>
                <w:lang w:val="ru-RU"/>
              </w:rPr>
              <w:t>Предварительная оценка документов и записей, выполненных по:</w:t>
            </w:r>
          </w:p>
        </w:tc>
        <w:tc>
          <w:tcPr>
            <w:tcW w:w="7655" w:type="dxa"/>
            <w:tcBorders>
              <w:top w:val="single" w:sz="4" w:space="0" w:color="auto"/>
              <w:bottom w:val="single" w:sz="4" w:space="0" w:color="auto"/>
              <w:right w:val="single" w:sz="2" w:space="0" w:color="auto"/>
            </w:tcBorders>
            <w:shd w:val="clear" w:color="auto" w:fill="FFF2CC"/>
          </w:tcPr>
          <w:p w:rsidR="005D2105" w:rsidRPr="00520CF2" w:rsidRDefault="00A03603" w:rsidP="00B81DEB">
            <w:pPr>
              <w:ind w:left="-221" w:firstLine="221"/>
              <w:rPr>
                <w:rFonts w:ascii="Times New Roman" w:hAnsi="Times New Roman"/>
                <w:sz w:val="24"/>
                <w:szCs w:val="24"/>
                <w:lang w:val="en-GB"/>
              </w:rPr>
            </w:pPr>
            <w:r w:rsidRPr="00520CF2">
              <w:rPr>
                <w:rFonts w:ascii="Times New Roman" w:hAnsi="Times New Roman"/>
                <w:sz w:val="24"/>
                <w:szCs w:val="24"/>
                <w:lang w:val="en-GB"/>
              </w:rPr>
              <w:fldChar w:fldCharType="begin">
                <w:ffData>
                  <w:name w:val=""/>
                  <w:enabled/>
                  <w:calcOnExit w:val="0"/>
                  <w:textInput/>
                </w:ffData>
              </w:fldChar>
            </w:r>
            <w:r w:rsidR="005D2105" w:rsidRPr="00520CF2">
              <w:rPr>
                <w:rFonts w:ascii="Times New Roman" w:hAnsi="Times New Roman"/>
                <w:sz w:val="24"/>
                <w:szCs w:val="24"/>
                <w:lang w:val="en-GB"/>
              </w:rPr>
              <w:instrText xml:space="preserve"> FORMTEXT </w:instrText>
            </w:r>
            <w:r w:rsidRPr="00520CF2">
              <w:rPr>
                <w:rFonts w:ascii="Times New Roman" w:hAnsi="Times New Roman"/>
                <w:sz w:val="24"/>
                <w:szCs w:val="24"/>
                <w:lang w:val="en-GB"/>
              </w:rPr>
            </w:r>
            <w:r w:rsidRPr="00520CF2">
              <w:rPr>
                <w:rFonts w:ascii="Times New Roman" w:hAnsi="Times New Roman"/>
                <w:sz w:val="24"/>
                <w:szCs w:val="24"/>
                <w:lang w:val="en-GB"/>
              </w:rPr>
              <w:fldChar w:fldCharType="separate"/>
            </w:r>
            <w:r w:rsidR="005D2105" w:rsidRPr="00520CF2">
              <w:rPr>
                <w:rFonts w:ascii="Times New Roman" w:hAnsi="Times New Roman"/>
                <w:noProof/>
                <w:sz w:val="24"/>
                <w:szCs w:val="24"/>
                <w:lang w:val="en-GB"/>
              </w:rPr>
              <w:t> </w:t>
            </w:r>
            <w:r w:rsidR="005D2105" w:rsidRPr="00520CF2">
              <w:rPr>
                <w:rFonts w:ascii="Times New Roman" w:hAnsi="Times New Roman"/>
                <w:noProof/>
                <w:sz w:val="24"/>
                <w:szCs w:val="24"/>
                <w:lang w:val="en-GB"/>
              </w:rPr>
              <w:t> </w:t>
            </w:r>
            <w:r w:rsidR="005D2105" w:rsidRPr="00520CF2">
              <w:rPr>
                <w:rFonts w:ascii="Times New Roman" w:hAnsi="Times New Roman"/>
                <w:noProof/>
                <w:sz w:val="24"/>
                <w:szCs w:val="24"/>
                <w:lang w:val="en-GB"/>
              </w:rPr>
              <w:t> </w:t>
            </w:r>
            <w:r w:rsidR="005D2105" w:rsidRPr="00520CF2">
              <w:rPr>
                <w:rFonts w:ascii="Times New Roman" w:hAnsi="Times New Roman"/>
                <w:noProof/>
                <w:sz w:val="24"/>
                <w:szCs w:val="24"/>
                <w:lang w:val="en-GB"/>
              </w:rPr>
              <w:t> </w:t>
            </w:r>
            <w:r w:rsidR="005D2105" w:rsidRPr="00520CF2">
              <w:rPr>
                <w:rFonts w:ascii="Times New Roman" w:hAnsi="Times New Roman"/>
                <w:noProof/>
                <w:sz w:val="24"/>
                <w:szCs w:val="24"/>
                <w:lang w:val="en-GB"/>
              </w:rPr>
              <w:t> </w:t>
            </w:r>
            <w:r w:rsidRPr="00520CF2">
              <w:rPr>
                <w:rFonts w:ascii="Times New Roman" w:hAnsi="Times New Roman"/>
                <w:sz w:val="24"/>
                <w:szCs w:val="24"/>
                <w:lang w:val="en-GB"/>
              </w:rPr>
              <w:fldChar w:fldCharType="end"/>
            </w:r>
          </w:p>
        </w:tc>
      </w:tr>
    </w:tbl>
    <w:p w:rsidR="005D2105" w:rsidRPr="00520CF2" w:rsidRDefault="005D2105" w:rsidP="00B81DEB">
      <w:pPr>
        <w:rPr>
          <w:rFonts w:ascii="Times New Roman" w:hAnsi="Times New Roman"/>
          <w:sz w:val="24"/>
          <w:szCs w:val="24"/>
          <w:lang w:val="en-GB"/>
        </w:rPr>
      </w:pPr>
    </w:p>
    <w:tbl>
      <w:tblPr>
        <w:tblW w:w="16161" w:type="dxa"/>
        <w:tblInd w:w="-347"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shd w:val="clear" w:color="auto" w:fill="FFF2CC"/>
        <w:tblLayout w:type="fixed"/>
        <w:tblCellMar>
          <w:left w:w="79" w:type="dxa"/>
          <w:right w:w="79" w:type="dxa"/>
        </w:tblCellMar>
        <w:tblLook w:val="0000" w:firstRow="0" w:lastRow="0" w:firstColumn="0" w:lastColumn="0" w:noHBand="0" w:noVBand="0"/>
      </w:tblPr>
      <w:tblGrid>
        <w:gridCol w:w="3970"/>
        <w:gridCol w:w="3544"/>
        <w:gridCol w:w="1701"/>
        <w:gridCol w:w="5245"/>
        <w:gridCol w:w="1701"/>
      </w:tblGrid>
      <w:tr w:rsidR="00520CF2" w:rsidRPr="00520CF2" w:rsidTr="00411A77">
        <w:tc>
          <w:tcPr>
            <w:tcW w:w="3970" w:type="dxa"/>
            <w:tcBorders>
              <w:top w:val="single" w:sz="4" w:space="0" w:color="auto"/>
              <w:left w:val="single" w:sz="2" w:space="0" w:color="auto"/>
              <w:bottom w:val="single" w:sz="4" w:space="0" w:color="auto"/>
              <w:right w:val="single" w:sz="2" w:space="0" w:color="auto"/>
            </w:tcBorders>
            <w:shd w:val="clear" w:color="auto" w:fill="FFFFFF"/>
            <w:vAlign w:val="center"/>
          </w:tcPr>
          <w:p w:rsidR="005D2105" w:rsidRPr="00520CF2" w:rsidRDefault="00966307" w:rsidP="00B81DEB">
            <w:pPr>
              <w:pStyle w:val="a4"/>
              <w:tabs>
                <w:tab w:val="clear" w:pos="4536"/>
                <w:tab w:val="clear" w:pos="9072"/>
              </w:tabs>
              <w:rPr>
                <w:rFonts w:ascii="Times New Roman" w:hAnsi="Times New Roman"/>
                <w:b/>
                <w:sz w:val="24"/>
                <w:szCs w:val="24"/>
                <w:lang w:val="ru-RU"/>
              </w:rPr>
            </w:pPr>
            <w:r w:rsidRPr="00520CF2">
              <w:rPr>
                <w:rFonts w:ascii="Times New Roman" w:hAnsi="Times New Roman"/>
                <w:b/>
                <w:sz w:val="24"/>
                <w:szCs w:val="24"/>
                <w:lang w:val="ru-RU"/>
              </w:rPr>
              <w:t>Количество несоответствий:</w:t>
            </w:r>
          </w:p>
        </w:tc>
        <w:tc>
          <w:tcPr>
            <w:tcW w:w="3544" w:type="dxa"/>
            <w:tcBorders>
              <w:top w:val="single" w:sz="4" w:space="0" w:color="auto"/>
              <w:left w:val="single" w:sz="2" w:space="0" w:color="auto"/>
              <w:bottom w:val="single" w:sz="4" w:space="0" w:color="auto"/>
              <w:right w:val="nil"/>
            </w:tcBorders>
            <w:shd w:val="clear" w:color="auto" w:fill="FFFFFF"/>
          </w:tcPr>
          <w:p w:rsidR="005D2105" w:rsidRPr="00520CF2" w:rsidRDefault="00512B20" w:rsidP="006217F4">
            <w:pPr>
              <w:rPr>
                <w:rFonts w:ascii="Times New Roman" w:hAnsi="Times New Roman"/>
                <w:sz w:val="24"/>
                <w:szCs w:val="24"/>
                <w:lang w:val="ru-RU"/>
              </w:rPr>
            </w:pPr>
            <w:r w:rsidRPr="00520CF2">
              <w:rPr>
                <w:rFonts w:ascii="Times New Roman" w:hAnsi="Times New Roman"/>
                <w:b/>
                <w:sz w:val="24"/>
                <w:szCs w:val="24"/>
                <w:lang w:val="ru-RU"/>
              </w:rPr>
              <w:t>н</w:t>
            </w:r>
            <w:r w:rsidR="00966307" w:rsidRPr="00520CF2">
              <w:rPr>
                <w:rFonts w:ascii="Times New Roman" w:hAnsi="Times New Roman"/>
                <w:b/>
                <w:sz w:val="24"/>
                <w:szCs w:val="24"/>
                <w:lang w:val="ru-RU"/>
              </w:rPr>
              <w:t>е</w:t>
            </w:r>
            <w:r w:rsidRPr="00520CF2">
              <w:rPr>
                <w:rFonts w:ascii="Times New Roman" w:hAnsi="Times New Roman"/>
                <w:b/>
                <w:sz w:val="24"/>
                <w:szCs w:val="24"/>
                <w:lang w:val="ru-RU"/>
              </w:rPr>
              <w:t>значительн</w:t>
            </w:r>
            <w:r w:rsidR="006217F4" w:rsidRPr="00520CF2">
              <w:rPr>
                <w:rFonts w:ascii="Times New Roman" w:hAnsi="Times New Roman"/>
                <w:b/>
                <w:sz w:val="24"/>
                <w:szCs w:val="24"/>
                <w:lang w:val="ru-RU"/>
              </w:rPr>
              <w:t>ые</w:t>
            </w:r>
            <w:r w:rsidR="00966307" w:rsidRPr="00520CF2">
              <w:rPr>
                <w:rFonts w:ascii="Times New Roman" w:hAnsi="Times New Roman"/>
                <w:b/>
                <w:sz w:val="24"/>
                <w:szCs w:val="24"/>
                <w:lang w:val="ru-RU"/>
              </w:rPr>
              <w:t>:</w:t>
            </w:r>
          </w:p>
        </w:tc>
        <w:tc>
          <w:tcPr>
            <w:tcW w:w="1701" w:type="dxa"/>
            <w:tcBorders>
              <w:top w:val="single" w:sz="4" w:space="0" w:color="auto"/>
              <w:left w:val="nil"/>
              <w:right w:val="single" w:sz="2" w:space="0" w:color="auto"/>
            </w:tcBorders>
            <w:shd w:val="clear" w:color="auto" w:fill="FFF2CC"/>
          </w:tcPr>
          <w:p w:rsidR="005D2105" w:rsidRPr="00520CF2" w:rsidRDefault="00A03603" w:rsidP="00B81DEB">
            <w:pPr>
              <w:rPr>
                <w:rFonts w:ascii="Times New Roman" w:hAnsi="Times New Roman"/>
                <w:b/>
                <w:bCs/>
                <w:sz w:val="24"/>
                <w:szCs w:val="24"/>
                <w:lang w:val="en-GB"/>
              </w:rPr>
            </w:pPr>
            <w:r w:rsidRPr="00520CF2">
              <w:rPr>
                <w:rFonts w:ascii="Times New Roman" w:hAnsi="Times New Roman"/>
                <w:b/>
                <w:sz w:val="24"/>
                <w:szCs w:val="24"/>
                <w:lang w:val="en-GB"/>
              </w:rPr>
              <w:fldChar w:fldCharType="begin">
                <w:ffData>
                  <w:name w:val=""/>
                  <w:enabled/>
                  <w:calcOnExit w:val="0"/>
                  <w:textInput/>
                </w:ffData>
              </w:fldChar>
            </w:r>
            <w:r w:rsidR="005D2105" w:rsidRPr="00520CF2">
              <w:rPr>
                <w:rFonts w:ascii="Times New Roman" w:hAnsi="Times New Roman"/>
                <w:b/>
                <w:sz w:val="24"/>
                <w:szCs w:val="24"/>
                <w:lang w:val="en-GB"/>
              </w:rPr>
              <w:instrText xml:space="preserve"> FORMTEXT </w:instrText>
            </w:r>
            <w:r w:rsidRPr="00520CF2">
              <w:rPr>
                <w:rFonts w:ascii="Times New Roman" w:hAnsi="Times New Roman"/>
                <w:b/>
                <w:sz w:val="24"/>
                <w:szCs w:val="24"/>
                <w:lang w:val="en-GB"/>
              </w:rPr>
            </w:r>
            <w:r w:rsidRPr="00520CF2">
              <w:rPr>
                <w:rFonts w:ascii="Times New Roman" w:hAnsi="Times New Roman"/>
                <w:b/>
                <w:sz w:val="24"/>
                <w:szCs w:val="24"/>
                <w:lang w:val="en-GB"/>
              </w:rPr>
              <w:fldChar w:fldCharType="separate"/>
            </w:r>
            <w:r w:rsidR="005D2105" w:rsidRPr="00520CF2">
              <w:rPr>
                <w:rFonts w:ascii="Times New Roman" w:hAnsi="Times New Roman"/>
                <w:b/>
                <w:noProof/>
                <w:sz w:val="24"/>
                <w:szCs w:val="24"/>
                <w:lang w:val="en-GB"/>
              </w:rPr>
              <w:t> </w:t>
            </w:r>
            <w:r w:rsidR="005D2105" w:rsidRPr="00520CF2">
              <w:rPr>
                <w:rFonts w:ascii="Times New Roman" w:hAnsi="Times New Roman"/>
                <w:b/>
                <w:noProof/>
                <w:sz w:val="24"/>
                <w:szCs w:val="24"/>
                <w:lang w:val="en-GB"/>
              </w:rPr>
              <w:t> </w:t>
            </w:r>
            <w:r w:rsidR="005D2105" w:rsidRPr="00520CF2">
              <w:rPr>
                <w:rFonts w:ascii="Times New Roman" w:hAnsi="Times New Roman"/>
                <w:b/>
                <w:noProof/>
                <w:sz w:val="24"/>
                <w:szCs w:val="24"/>
                <w:lang w:val="en-GB"/>
              </w:rPr>
              <w:t> </w:t>
            </w:r>
            <w:r w:rsidR="005D2105" w:rsidRPr="00520CF2">
              <w:rPr>
                <w:rFonts w:ascii="Times New Roman" w:hAnsi="Times New Roman"/>
                <w:b/>
                <w:noProof/>
                <w:sz w:val="24"/>
                <w:szCs w:val="24"/>
                <w:lang w:val="en-GB"/>
              </w:rPr>
              <w:t> </w:t>
            </w:r>
            <w:r w:rsidR="005D2105" w:rsidRPr="00520CF2">
              <w:rPr>
                <w:rFonts w:ascii="Times New Roman" w:hAnsi="Times New Roman"/>
                <w:b/>
                <w:noProof/>
                <w:sz w:val="24"/>
                <w:szCs w:val="24"/>
                <w:lang w:val="en-GB"/>
              </w:rPr>
              <w:t> </w:t>
            </w:r>
            <w:r w:rsidRPr="00520CF2">
              <w:rPr>
                <w:rFonts w:ascii="Times New Roman" w:hAnsi="Times New Roman"/>
                <w:b/>
                <w:sz w:val="24"/>
                <w:szCs w:val="24"/>
                <w:lang w:val="en-GB"/>
              </w:rPr>
              <w:fldChar w:fldCharType="end"/>
            </w:r>
          </w:p>
        </w:tc>
        <w:tc>
          <w:tcPr>
            <w:tcW w:w="5245" w:type="dxa"/>
            <w:tcBorders>
              <w:top w:val="single" w:sz="4" w:space="0" w:color="auto"/>
              <w:left w:val="single" w:sz="2" w:space="0" w:color="auto"/>
              <w:bottom w:val="single" w:sz="4" w:space="0" w:color="auto"/>
              <w:right w:val="nil"/>
            </w:tcBorders>
            <w:shd w:val="clear" w:color="auto" w:fill="FFFFFF"/>
          </w:tcPr>
          <w:p w:rsidR="005D2105" w:rsidRPr="00520CF2" w:rsidRDefault="00512B20" w:rsidP="006217F4">
            <w:pPr>
              <w:rPr>
                <w:rFonts w:ascii="Times New Roman" w:hAnsi="Times New Roman"/>
                <w:sz w:val="24"/>
                <w:szCs w:val="24"/>
                <w:lang w:val="ru-RU"/>
              </w:rPr>
            </w:pPr>
            <w:r w:rsidRPr="00520CF2">
              <w:rPr>
                <w:rFonts w:ascii="Times New Roman" w:hAnsi="Times New Roman"/>
                <w:b/>
                <w:sz w:val="24"/>
                <w:szCs w:val="24"/>
                <w:lang w:val="ru-RU"/>
              </w:rPr>
              <w:t>значительн</w:t>
            </w:r>
            <w:r w:rsidR="006217F4" w:rsidRPr="00520CF2">
              <w:rPr>
                <w:rFonts w:ascii="Times New Roman" w:hAnsi="Times New Roman"/>
                <w:b/>
                <w:sz w:val="24"/>
                <w:szCs w:val="24"/>
                <w:lang w:val="ru-RU"/>
              </w:rPr>
              <w:t>ые</w:t>
            </w:r>
            <w:r w:rsidRPr="00520CF2">
              <w:rPr>
                <w:rFonts w:ascii="Times New Roman" w:hAnsi="Times New Roman"/>
                <w:b/>
                <w:sz w:val="24"/>
                <w:szCs w:val="24"/>
                <w:lang w:val="ru-RU"/>
              </w:rPr>
              <w:t>:</w:t>
            </w:r>
            <w:r w:rsidR="00966307" w:rsidRPr="00520CF2">
              <w:rPr>
                <w:rFonts w:ascii="Times New Roman" w:hAnsi="Times New Roman"/>
                <w:sz w:val="24"/>
                <w:szCs w:val="24"/>
                <w:lang w:val="ru-RU"/>
              </w:rPr>
              <w:t xml:space="preserve"> </w:t>
            </w:r>
          </w:p>
        </w:tc>
        <w:tc>
          <w:tcPr>
            <w:tcW w:w="1701" w:type="dxa"/>
            <w:tcBorders>
              <w:top w:val="single" w:sz="4" w:space="0" w:color="auto"/>
              <w:left w:val="nil"/>
              <w:bottom w:val="single" w:sz="2" w:space="0" w:color="auto"/>
              <w:right w:val="single" w:sz="2" w:space="0" w:color="auto"/>
            </w:tcBorders>
            <w:shd w:val="clear" w:color="auto" w:fill="FFF2CC"/>
          </w:tcPr>
          <w:p w:rsidR="005D2105" w:rsidRPr="00520CF2" w:rsidRDefault="00A03603" w:rsidP="00B81DEB">
            <w:pPr>
              <w:rPr>
                <w:rFonts w:ascii="Times New Roman" w:hAnsi="Times New Roman"/>
                <w:b/>
                <w:bCs/>
                <w:sz w:val="24"/>
                <w:szCs w:val="24"/>
                <w:lang w:val="en-GB"/>
              </w:rPr>
            </w:pPr>
            <w:r w:rsidRPr="00520CF2">
              <w:rPr>
                <w:rFonts w:ascii="Times New Roman" w:hAnsi="Times New Roman"/>
                <w:b/>
                <w:sz w:val="24"/>
                <w:szCs w:val="24"/>
                <w:lang w:val="en-GB"/>
              </w:rPr>
              <w:fldChar w:fldCharType="begin">
                <w:ffData>
                  <w:name w:val=""/>
                  <w:enabled/>
                  <w:calcOnExit w:val="0"/>
                  <w:textInput/>
                </w:ffData>
              </w:fldChar>
            </w:r>
            <w:r w:rsidR="005D2105" w:rsidRPr="00520CF2">
              <w:rPr>
                <w:rFonts w:ascii="Times New Roman" w:hAnsi="Times New Roman"/>
                <w:b/>
                <w:sz w:val="24"/>
                <w:szCs w:val="24"/>
                <w:lang w:val="en-GB"/>
              </w:rPr>
              <w:instrText xml:space="preserve"> FORMTEXT </w:instrText>
            </w:r>
            <w:r w:rsidRPr="00520CF2">
              <w:rPr>
                <w:rFonts w:ascii="Times New Roman" w:hAnsi="Times New Roman"/>
                <w:b/>
                <w:sz w:val="24"/>
                <w:szCs w:val="24"/>
                <w:lang w:val="en-GB"/>
              </w:rPr>
            </w:r>
            <w:r w:rsidRPr="00520CF2">
              <w:rPr>
                <w:rFonts w:ascii="Times New Roman" w:hAnsi="Times New Roman"/>
                <w:b/>
                <w:sz w:val="24"/>
                <w:szCs w:val="24"/>
                <w:lang w:val="en-GB"/>
              </w:rPr>
              <w:fldChar w:fldCharType="separate"/>
            </w:r>
            <w:r w:rsidR="005D2105" w:rsidRPr="00520CF2">
              <w:rPr>
                <w:rFonts w:ascii="Times New Roman" w:hAnsi="Times New Roman"/>
                <w:b/>
                <w:noProof/>
                <w:sz w:val="24"/>
                <w:szCs w:val="24"/>
                <w:lang w:val="en-GB"/>
              </w:rPr>
              <w:t> </w:t>
            </w:r>
            <w:r w:rsidR="005D2105" w:rsidRPr="00520CF2">
              <w:rPr>
                <w:rFonts w:ascii="Times New Roman" w:hAnsi="Times New Roman"/>
                <w:b/>
                <w:noProof/>
                <w:sz w:val="24"/>
                <w:szCs w:val="24"/>
                <w:lang w:val="en-GB"/>
              </w:rPr>
              <w:t> </w:t>
            </w:r>
            <w:r w:rsidR="005D2105" w:rsidRPr="00520CF2">
              <w:rPr>
                <w:rFonts w:ascii="Times New Roman" w:hAnsi="Times New Roman"/>
                <w:b/>
                <w:noProof/>
                <w:sz w:val="24"/>
                <w:szCs w:val="24"/>
                <w:lang w:val="en-GB"/>
              </w:rPr>
              <w:t> </w:t>
            </w:r>
            <w:r w:rsidR="005D2105" w:rsidRPr="00520CF2">
              <w:rPr>
                <w:rFonts w:ascii="Times New Roman" w:hAnsi="Times New Roman"/>
                <w:b/>
                <w:noProof/>
                <w:sz w:val="24"/>
                <w:szCs w:val="24"/>
                <w:lang w:val="en-GB"/>
              </w:rPr>
              <w:t> </w:t>
            </w:r>
            <w:r w:rsidR="005D2105" w:rsidRPr="00520CF2">
              <w:rPr>
                <w:rFonts w:ascii="Times New Roman" w:hAnsi="Times New Roman"/>
                <w:b/>
                <w:noProof/>
                <w:sz w:val="24"/>
                <w:szCs w:val="24"/>
                <w:lang w:val="en-GB"/>
              </w:rPr>
              <w:t> </w:t>
            </w:r>
            <w:r w:rsidRPr="00520CF2">
              <w:rPr>
                <w:rFonts w:ascii="Times New Roman" w:hAnsi="Times New Roman"/>
                <w:b/>
                <w:sz w:val="24"/>
                <w:szCs w:val="24"/>
                <w:lang w:val="en-GB"/>
              </w:rPr>
              <w:fldChar w:fldCharType="end"/>
            </w:r>
          </w:p>
        </w:tc>
      </w:tr>
    </w:tbl>
    <w:p w:rsidR="000A747E" w:rsidRPr="00520CF2" w:rsidRDefault="000A747E">
      <w:pPr>
        <w:rPr>
          <w:rFonts w:ascii="Times New Roman" w:hAnsi="Times New Roman"/>
          <w:sz w:val="24"/>
          <w:szCs w:val="24"/>
          <w:lang w:val="en-GB"/>
        </w:rPr>
      </w:pPr>
    </w:p>
    <w:tbl>
      <w:tblPr>
        <w:tblW w:w="16161" w:type="dxa"/>
        <w:tblInd w:w="-347" w:type="dxa"/>
        <w:shd w:val="clear" w:color="auto" w:fill="E6E6E6"/>
        <w:tblLayout w:type="fixed"/>
        <w:tblCellMar>
          <w:left w:w="79" w:type="dxa"/>
          <w:right w:w="79" w:type="dxa"/>
        </w:tblCellMar>
        <w:tblLook w:val="0000" w:firstRow="0" w:lastRow="0" w:firstColumn="0" w:lastColumn="0" w:noHBand="0" w:noVBand="0"/>
      </w:tblPr>
      <w:tblGrid>
        <w:gridCol w:w="16161"/>
      </w:tblGrid>
      <w:tr w:rsidR="00520CF2" w:rsidRPr="00520CF2" w:rsidTr="00411A77">
        <w:tc>
          <w:tcPr>
            <w:tcW w:w="16161" w:type="dxa"/>
            <w:tcBorders>
              <w:top w:val="single" w:sz="4" w:space="0" w:color="auto"/>
              <w:left w:val="single" w:sz="4" w:space="0" w:color="auto"/>
              <w:bottom w:val="single" w:sz="4" w:space="0" w:color="auto"/>
              <w:right w:val="single" w:sz="4" w:space="0" w:color="auto"/>
            </w:tcBorders>
            <w:shd w:val="clear" w:color="auto" w:fill="FFFFFF"/>
          </w:tcPr>
          <w:p w:rsidR="00966307" w:rsidRPr="00520CF2" w:rsidRDefault="002C3BED" w:rsidP="006217F4">
            <w:pPr>
              <w:rPr>
                <w:rFonts w:ascii="Times New Roman" w:hAnsi="Times New Roman"/>
                <w:sz w:val="24"/>
                <w:szCs w:val="24"/>
                <w:lang w:val="ru-RU"/>
              </w:rPr>
            </w:pPr>
            <w:r w:rsidRPr="00520CF2">
              <w:rPr>
                <w:rFonts w:ascii="Times New Roman" w:hAnsi="Times New Roman"/>
                <w:sz w:val="24"/>
                <w:szCs w:val="24"/>
                <w:lang w:val="ru-RU"/>
              </w:rPr>
              <w:t>Мнение членов экспертной группы по отношению к заявленной области аккредитации (сокращение аккредитации  с наименованием видов продукции /услуг по сертификации) на основании проведенной экспертизы:</w:t>
            </w:r>
          </w:p>
        </w:tc>
      </w:tr>
    </w:tbl>
    <w:p w:rsidR="000A747E" w:rsidRPr="00520CF2" w:rsidRDefault="000A747E" w:rsidP="00AD15D8">
      <w:pPr>
        <w:spacing w:after="40" w:line="200" w:lineRule="exact"/>
        <w:rPr>
          <w:rFonts w:cs="Arial"/>
          <w:bCs/>
          <w:sz w:val="18"/>
          <w:szCs w:val="18"/>
          <w:lang w:val="ru-RU"/>
        </w:rPr>
        <w:sectPr w:rsidR="000A747E" w:rsidRPr="00520CF2" w:rsidSect="00C3414E">
          <w:endnotePr>
            <w:numFmt w:val="decimal"/>
          </w:endnotePr>
          <w:type w:val="continuous"/>
          <w:pgSz w:w="16838" w:h="11906" w:orient="landscape" w:code="9"/>
          <w:pgMar w:top="567" w:right="567" w:bottom="851" w:left="851" w:header="720" w:footer="720" w:gutter="0"/>
          <w:cols w:space="720"/>
          <w:docGrid w:linePitch="299"/>
        </w:sectPr>
      </w:pPr>
    </w:p>
    <w:tbl>
      <w:tblPr>
        <w:tblW w:w="16161" w:type="dxa"/>
        <w:tblInd w:w="-356" w:type="dxa"/>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161"/>
      </w:tblGrid>
      <w:tr w:rsidR="00520CF2" w:rsidRPr="00520CF2" w:rsidTr="00411A77">
        <w:tc>
          <w:tcPr>
            <w:tcW w:w="16161" w:type="dxa"/>
            <w:shd w:val="clear" w:color="auto" w:fill="FFF2CC"/>
          </w:tcPr>
          <w:p w:rsidR="000A747E" w:rsidRPr="00520CF2" w:rsidRDefault="000A747E" w:rsidP="004D483D">
            <w:pPr>
              <w:rPr>
                <w:lang w:val="ru-RU"/>
              </w:rPr>
            </w:pPr>
          </w:p>
        </w:tc>
      </w:tr>
    </w:tbl>
    <w:p w:rsidR="000A747E" w:rsidRPr="00520CF2" w:rsidRDefault="000A747E" w:rsidP="00B81DEB">
      <w:pPr>
        <w:rPr>
          <w:sz w:val="18"/>
          <w:szCs w:val="18"/>
          <w:lang w:val="ru-RU"/>
        </w:rPr>
        <w:sectPr w:rsidR="000A747E" w:rsidRPr="00520CF2" w:rsidSect="00C3414E">
          <w:endnotePr>
            <w:numFmt w:val="decimal"/>
          </w:endnotePr>
          <w:type w:val="continuous"/>
          <w:pgSz w:w="16838" w:h="11906" w:orient="landscape" w:code="9"/>
          <w:pgMar w:top="567" w:right="567" w:bottom="851" w:left="851" w:header="720" w:footer="720" w:gutter="0"/>
          <w:cols w:space="720"/>
          <w:formProt w:val="0"/>
          <w:docGrid w:linePitch="299"/>
        </w:sectPr>
      </w:pPr>
    </w:p>
    <w:p w:rsidR="00224EA3" w:rsidRPr="00520CF2" w:rsidRDefault="00224EA3" w:rsidP="00B81DEB">
      <w:pPr>
        <w:rPr>
          <w:sz w:val="18"/>
          <w:szCs w:val="18"/>
          <w:lang w:val="ru-RU"/>
        </w:rPr>
      </w:pP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00"/>
        <w:gridCol w:w="3261"/>
      </w:tblGrid>
      <w:tr w:rsidR="00520CF2" w:rsidRPr="00520CF2" w:rsidTr="000F3719">
        <w:tc>
          <w:tcPr>
            <w:tcW w:w="12900" w:type="dxa"/>
            <w:shd w:val="clear" w:color="auto" w:fill="auto"/>
          </w:tcPr>
          <w:p w:rsidR="000F3719" w:rsidRPr="00520CF2" w:rsidRDefault="000F3719" w:rsidP="000F3719">
            <w:pPr>
              <w:rPr>
                <w:rFonts w:ascii="Times New Roman" w:hAnsi="Times New Roman"/>
                <w:sz w:val="24"/>
              </w:rPr>
            </w:pPr>
            <w:r w:rsidRPr="00520CF2">
              <w:rPr>
                <w:rFonts w:ascii="Times New Roman" w:hAnsi="Times New Roman"/>
                <w:sz w:val="24"/>
              </w:rPr>
              <w:t xml:space="preserve">- </w:t>
            </w:r>
            <w:r w:rsidRPr="00520CF2">
              <w:rPr>
                <w:rFonts w:ascii="Times New Roman" w:hAnsi="Times New Roman"/>
                <w:sz w:val="24"/>
                <w:szCs w:val="24"/>
                <w:lang w:val="ru-RU"/>
              </w:rPr>
              <w:t xml:space="preserve">Документы Органа по сертификации  не соответствуют установленным требованиям по аккредитации: ISO/IEC 17065 «Оценка соответствия. Требования к органам по сертификации продукции, процессов и услуг» и                              </w:t>
            </w:r>
          </w:p>
          <w:p w:rsidR="000F3719" w:rsidRPr="00520CF2" w:rsidRDefault="000F3719" w:rsidP="000F3719">
            <w:pPr>
              <w:rPr>
                <w:rFonts w:ascii="Times New Roman" w:hAnsi="Times New Roman"/>
                <w:sz w:val="16"/>
                <w:szCs w:val="16"/>
                <w:lang w:val="ru-RU"/>
              </w:rPr>
            </w:pPr>
            <w:r w:rsidRPr="00520CF2">
              <w:rPr>
                <w:rFonts w:ascii="Times New Roman" w:hAnsi="Times New Roman"/>
                <w:sz w:val="16"/>
                <w:szCs w:val="16"/>
                <w:lang w:val="ru-RU"/>
              </w:rPr>
              <w:t xml:space="preserve">                                                                                 </w:t>
            </w:r>
          </w:p>
          <w:p w:rsidR="000F3719" w:rsidRPr="00520CF2" w:rsidRDefault="000F3719" w:rsidP="000F3719">
            <w:pPr>
              <w:rPr>
                <w:rFonts w:ascii="Times New Roman" w:hAnsi="Times New Roman"/>
                <w:sz w:val="18"/>
                <w:szCs w:val="18"/>
                <w:lang w:val="ru-RU"/>
              </w:rPr>
            </w:pPr>
            <w:r w:rsidRPr="00520CF2">
              <w:rPr>
                <w:rFonts w:ascii="Times New Roman" w:hAnsi="Times New Roman"/>
                <w:noProof/>
                <w:sz w:val="16"/>
                <w:szCs w:val="16"/>
                <w:lang w:val="en-US" w:eastAsia="en-US"/>
              </w:rPr>
              <mc:AlternateContent>
                <mc:Choice Requires="wps">
                  <w:drawing>
                    <wp:anchor distT="0" distB="0" distL="114300" distR="114300" simplePos="0" relativeHeight="251659264" behindDoc="0" locked="0" layoutInCell="1" allowOverlap="1" wp14:anchorId="2F34FC99" wp14:editId="1ECB4CE8">
                      <wp:simplePos x="0" y="0"/>
                      <wp:positionH relativeFrom="column">
                        <wp:posOffset>1472205</wp:posOffset>
                      </wp:positionH>
                      <wp:positionV relativeFrom="paragraph">
                        <wp:posOffset>3810</wp:posOffset>
                      </wp:positionV>
                      <wp:extent cx="5305245" cy="0"/>
                      <wp:effectExtent l="0" t="0" r="1016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3052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9pt,.3pt" to="533.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" strokecolor="#5b9bd5 [3204]" strokeweight=".5pt">
                      <v:stroke joinstyle="miter"/>
                    </v:line>
                  </w:pict>
                </mc:Fallback>
              </mc:AlternateContent>
            </w:r>
            <w:r w:rsidRPr="00520CF2">
              <w:rPr>
                <w:rFonts w:ascii="Times New Roman" w:hAnsi="Times New Roman"/>
                <w:sz w:val="16"/>
                <w:szCs w:val="16"/>
                <w:lang w:val="ru-RU"/>
              </w:rPr>
              <w:t xml:space="preserve">                                                                              </w:t>
            </w:r>
            <w:r w:rsidRPr="00520CF2">
              <w:rPr>
                <w:rFonts w:ascii="Times New Roman" w:hAnsi="Times New Roman"/>
                <w:sz w:val="18"/>
                <w:szCs w:val="18"/>
              </w:rPr>
              <w:t>наименование КЦА-ПА, соответствующей деятельности Органа по сертификации</w:t>
            </w:r>
            <w:r w:rsidRPr="00520CF2">
              <w:rPr>
                <w:rFonts w:ascii="Times New Roman" w:hAnsi="Times New Roman"/>
                <w:sz w:val="18"/>
                <w:szCs w:val="18"/>
                <w:lang w:val="ru-RU"/>
              </w:rPr>
              <w:t xml:space="preserve">  </w:t>
            </w:r>
          </w:p>
          <w:p w:rsidR="000F3719" w:rsidRPr="00520CF2" w:rsidRDefault="000F3719" w:rsidP="000F3719">
            <w:pPr>
              <w:rPr>
                <w:rFonts w:ascii="Times New Roman" w:hAnsi="Times New Roman"/>
                <w:bCs/>
                <w:sz w:val="24"/>
                <w:szCs w:val="24"/>
              </w:rPr>
            </w:pPr>
            <w:r w:rsidRPr="00520CF2">
              <w:rPr>
                <w:rFonts w:ascii="Times New Roman" w:hAnsi="Times New Roman"/>
                <w:sz w:val="24"/>
                <w:szCs w:val="24"/>
                <w:lang w:val="ru-RU"/>
              </w:rPr>
              <w:t>и нуждаются в доработке в соответствии с замечаниями и рекомендациями оценщиков, проводившими экспертизу документов. Работы по аккредитации Органа по сертификации  могут быть продолжены после доработки материалов аккредитации и получения положительного результата повторной экспертизы</w:t>
            </w:r>
          </w:p>
        </w:tc>
        <w:tc>
          <w:tcPr>
            <w:tcW w:w="3261" w:type="dxa"/>
            <w:shd w:val="clear" w:color="auto" w:fill="auto"/>
          </w:tcPr>
          <w:p w:rsidR="000F3719" w:rsidRPr="00520CF2" w:rsidRDefault="000F3719" w:rsidP="000F3719">
            <w:pPr>
              <w:jc w:val="center"/>
              <w:rPr>
                <w:rFonts w:ascii="Times New Roman" w:hAnsi="Times New Roman"/>
                <w:bCs/>
                <w:sz w:val="24"/>
                <w:szCs w:val="24"/>
              </w:rPr>
            </w:pPr>
            <w:r w:rsidRPr="00520CF2">
              <w:rPr>
                <w:rFonts w:ascii="Times New Roman" w:hAnsi="Times New Roman"/>
                <w:sz w:val="24"/>
                <w:szCs w:val="24"/>
              </w:rPr>
              <w:t>□</w:t>
            </w:r>
            <w:r w:rsidRPr="00520CF2">
              <w:rPr>
                <w:rFonts w:ascii="Times New Roman" w:hAnsi="Times New Roman"/>
                <w:sz w:val="24"/>
                <w:szCs w:val="24"/>
                <w:lang w:val="ru-RU"/>
              </w:rPr>
              <w:t>да    □ нет</w:t>
            </w:r>
          </w:p>
        </w:tc>
      </w:tr>
      <w:tr w:rsidR="00520CF2" w:rsidRPr="00520CF2" w:rsidTr="000F3719">
        <w:tc>
          <w:tcPr>
            <w:tcW w:w="12900" w:type="dxa"/>
            <w:shd w:val="clear" w:color="auto" w:fill="auto"/>
          </w:tcPr>
          <w:p w:rsidR="000F3719" w:rsidRPr="00520CF2" w:rsidRDefault="000F3719" w:rsidP="000F3719">
            <w:pPr>
              <w:rPr>
                <w:rFonts w:ascii="Times New Roman" w:hAnsi="Times New Roman"/>
                <w:sz w:val="24"/>
                <w:szCs w:val="24"/>
                <w:lang w:val="ru-RU"/>
              </w:rPr>
            </w:pPr>
            <w:r w:rsidRPr="00520CF2">
              <w:rPr>
                <w:rFonts w:ascii="Times New Roman" w:hAnsi="Times New Roman"/>
                <w:sz w:val="24"/>
              </w:rPr>
              <w:t xml:space="preserve">- </w:t>
            </w:r>
            <w:r w:rsidRPr="00520CF2">
              <w:rPr>
                <w:rFonts w:ascii="Times New Roman" w:hAnsi="Times New Roman"/>
                <w:sz w:val="24"/>
                <w:szCs w:val="24"/>
                <w:lang w:val="ru-RU"/>
              </w:rPr>
              <w:t>Документы Органа по сертификации  не соответствуют установленным требованиям по аккредитации:</w:t>
            </w:r>
            <w:r w:rsidRPr="00520CF2">
              <w:rPr>
                <w:rFonts w:ascii="Times New Roman" w:hAnsi="Times New Roman"/>
                <w:sz w:val="24"/>
                <w:szCs w:val="24"/>
              </w:rPr>
              <w:t xml:space="preserve"> </w:t>
            </w:r>
            <w:r w:rsidRPr="00520CF2">
              <w:rPr>
                <w:rFonts w:ascii="Times New Roman" w:hAnsi="Times New Roman"/>
                <w:sz w:val="24"/>
                <w:szCs w:val="24"/>
                <w:lang w:val="ru-RU"/>
              </w:rPr>
              <w:t xml:space="preserve">ISO/IEC 17065 «Оценка соответствия. Требования к органам по сертификации продукции, процессов и услуг» </w:t>
            </w:r>
          </w:p>
          <w:p w:rsidR="000F3719" w:rsidRPr="00520CF2" w:rsidRDefault="000F3719" w:rsidP="000F3719">
            <w:pPr>
              <w:rPr>
                <w:rFonts w:ascii="Times New Roman" w:hAnsi="Times New Roman"/>
                <w:sz w:val="24"/>
              </w:rPr>
            </w:pPr>
          </w:p>
          <w:p w:rsidR="000F3719" w:rsidRPr="00520CF2" w:rsidRDefault="000F3719" w:rsidP="000F3719">
            <w:pPr>
              <w:rPr>
                <w:rFonts w:ascii="Times New Roman" w:hAnsi="Times New Roman"/>
                <w:sz w:val="18"/>
                <w:szCs w:val="18"/>
              </w:rPr>
            </w:pPr>
            <w:r w:rsidRPr="00520CF2">
              <w:rPr>
                <w:rFonts w:ascii="Times New Roman" w:hAnsi="Times New Roman"/>
                <w:noProof/>
                <w:sz w:val="16"/>
                <w:szCs w:val="16"/>
                <w:lang w:val="en-US" w:eastAsia="en-US"/>
              </w:rPr>
              <mc:AlternateContent>
                <mc:Choice Requires="wps">
                  <w:drawing>
                    <wp:anchor distT="0" distB="0" distL="114300" distR="114300" simplePos="0" relativeHeight="251661312" behindDoc="0" locked="0" layoutInCell="1" allowOverlap="1" wp14:anchorId="06AB5091" wp14:editId="753E814C">
                      <wp:simplePos x="0" y="0"/>
                      <wp:positionH relativeFrom="column">
                        <wp:posOffset>1477573</wp:posOffset>
                      </wp:positionH>
                      <wp:positionV relativeFrom="paragraph">
                        <wp:posOffset>9788</wp:posOffset>
                      </wp:positionV>
                      <wp:extent cx="5304790" cy="0"/>
                      <wp:effectExtent l="0" t="0" r="1016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304790"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Прямая соединительная линия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6.35pt,.75pt" to="53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" strokecolor="#5b9bd5" strokeweight=".5pt">
                      <v:stroke joinstyle="miter"/>
                    </v:line>
                  </w:pict>
                </mc:Fallback>
              </mc:AlternateContent>
            </w:r>
            <w:r w:rsidRPr="00520CF2">
              <w:rPr>
                <w:rFonts w:ascii="Times New Roman" w:hAnsi="Times New Roman"/>
                <w:sz w:val="18"/>
                <w:szCs w:val="18"/>
                <w:lang w:val="ru-RU"/>
              </w:rPr>
              <w:t xml:space="preserve">                                                                        </w:t>
            </w:r>
            <w:r w:rsidRPr="00520CF2">
              <w:rPr>
                <w:rFonts w:ascii="Times New Roman" w:hAnsi="Times New Roman"/>
                <w:sz w:val="18"/>
                <w:szCs w:val="18"/>
              </w:rPr>
              <w:t>наименование КЦА-ПА, соответствующей деятельности Органа по сертификации</w:t>
            </w:r>
          </w:p>
          <w:p w:rsidR="000F3719" w:rsidRPr="00520CF2" w:rsidRDefault="000F3719" w:rsidP="000F3719">
            <w:pPr>
              <w:rPr>
                <w:rFonts w:ascii="Times New Roman" w:hAnsi="Times New Roman"/>
                <w:bCs/>
                <w:sz w:val="24"/>
                <w:szCs w:val="24"/>
              </w:rPr>
            </w:pPr>
            <w:r w:rsidRPr="00520CF2">
              <w:rPr>
                <w:rFonts w:ascii="Times New Roman" w:hAnsi="Times New Roman"/>
                <w:sz w:val="24"/>
                <w:szCs w:val="24"/>
                <w:lang w:val="ru-RU"/>
              </w:rPr>
              <w:t xml:space="preserve">Доработка документов в соответствии с представленными замечаниями,  по мнению оценщиков, может быть выполнена Органом по сертификации  до начала работы экспертной группы по оценке ее на месте. Повторная экспертиза материалов аккредитации Органа по сертификации  не нужна. Работы по аккредитации Органа по сертификации  могут быть </w:t>
            </w:r>
            <w:r w:rsidRPr="00520CF2">
              <w:rPr>
                <w:rFonts w:ascii="Times New Roman" w:hAnsi="Times New Roman"/>
                <w:sz w:val="24"/>
                <w:szCs w:val="24"/>
                <w:lang w:val="ru-RU"/>
              </w:rPr>
              <w:lastRenderedPageBreak/>
              <w:t>продолжены</w:t>
            </w:r>
          </w:p>
        </w:tc>
        <w:tc>
          <w:tcPr>
            <w:tcW w:w="3261" w:type="dxa"/>
            <w:shd w:val="clear" w:color="auto" w:fill="auto"/>
          </w:tcPr>
          <w:p w:rsidR="000F3719" w:rsidRPr="00520CF2" w:rsidRDefault="000F3719" w:rsidP="000F3719">
            <w:pPr>
              <w:jc w:val="center"/>
              <w:rPr>
                <w:rFonts w:ascii="Times New Roman" w:hAnsi="Times New Roman"/>
                <w:sz w:val="24"/>
                <w:szCs w:val="24"/>
                <w:lang w:val="ru-RU"/>
              </w:rPr>
            </w:pPr>
            <w:r w:rsidRPr="00520CF2">
              <w:rPr>
                <w:rFonts w:ascii="Times New Roman" w:hAnsi="Times New Roman"/>
                <w:sz w:val="24"/>
                <w:szCs w:val="24"/>
                <w:lang w:val="ru-RU"/>
              </w:rPr>
              <w:lastRenderedPageBreak/>
              <w:t>□да□ нет</w:t>
            </w:r>
          </w:p>
        </w:tc>
      </w:tr>
      <w:tr w:rsidR="00520CF2" w:rsidRPr="00520CF2" w:rsidTr="000F3719">
        <w:tc>
          <w:tcPr>
            <w:tcW w:w="12900" w:type="dxa"/>
            <w:shd w:val="clear" w:color="auto" w:fill="auto"/>
          </w:tcPr>
          <w:p w:rsidR="000F3719" w:rsidRPr="00520CF2" w:rsidRDefault="000F3719" w:rsidP="000F3719">
            <w:pPr>
              <w:spacing w:after="0"/>
              <w:ind w:left="-96" w:firstLine="28"/>
              <w:rPr>
                <w:rFonts w:ascii="Times New Roman" w:hAnsi="Times New Roman"/>
                <w:sz w:val="24"/>
                <w:szCs w:val="24"/>
                <w:lang w:val="ru-RU"/>
              </w:rPr>
            </w:pPr>
            <w:r w:rsidRPr="00520CF2">
              <w:rPr>
                <w:rFonts w:ascii="Times New Roman" w:hAnsi="Times New Roman"/>
                <w:sz w:val="24"/>
                <w:szCs w:val="24"/>
              </w:rPr>
              <w:lastRenderedPageBreak/>
              <w:t xml:space="preserve">- </w:t>
            </w:r>
            <w:r w:rsidRPr="00520CF2">
              <w:rPr>
                <w:rFonts w:ascii="Times New Roman" w:hAnsi="Times New Roman"/>
                <w:sz w:val="24"/>
                <w:szCs w:val="24"/>
                <w:lang w:val="ru-RU"/>
              </w:rPr>
              <w:t>«Документы Органа по сертификации  соответствуют установленным требованиям по аккредитации: ISO/IEC 17065 «Оценка соответствия. Требования к органам по сертификации продукции, процессов и услуг» и</w:t>
            </w:r>
            <w:r w:rsidRPr="00520CF2">
              <w:rPr>
                <w:rFonts w:ascii="Times New Roman" w:hAnsi="Times New Roman"/>
                <w:sz w:val="24"/>
                <w:szCs w:val="24"/>
              </w:rPr>
              <w:t xml:space="preserve"> </w:t>
            </w:r>
          </w:p>
          <w:p w:rsidR="000F3719" w:rsidRPr="00520CF2" w:rsidRDefault="000F3719" w:rsidP="000F3719">
            <w:pPr>
              <w:spacing w:after="0"/>
              <w:rPr>
                <w:rFonts w:ascii="Times New Roman" w:hAnsi="Times New Roman"/>
                <w:sz w:val="24"/>
                <w:szCs w:val="24"/>
                <w:lang w:val="ru-RU"/>
              </w:rPr>
            </w:pPr>
          </w:p>
          <w:p w:rsidR="000F3719" w:rsidRPr="00520CF2" w:rsidRDefault="000F3719" w:rsidP="000F3719">
            <w:pPr>
              <w:spacing w:after="0"/>
              <w:jc w:val="center"/>
              <w:rPr>
                <w:rFonts w:ascii="Times New Roman" w:hAnsi="Times New Roman"/>
                <w:sz w:val="18"/>
                <w:szCs w:val="18"/>
                <w:lang w:val="ru-RU"/>
              </w:rPr>
            </w:pPr>
            <w:r w:rsidRPr="00520CF2">
              <w:rPr>
                <w:rFonts w:ascii="Times New Roman" w:hAnsi="Times New Roman"/>
                <w:noProof/>
                <w:sz w:val="16"/>
                <w:szCs w:val="16"/>
                <w:lang w:val="en-US" w:eastAsia="en-US"/>
              </w:rPr>
              <mc:AlternateContent>
                <mc:Choice Requires="wps">
                  <w:drawing>
                    <wp:anchor distT="0" distB="0" distL="114300" distR="114300" simplePos="0" relativeHeight="251663360" behindDoc="0" locked="0" layoutInCell="1" allowOverlap="1" wp14:anchorId="4EAFACC5" wp14:editId="4483E213">
                      <wp:simplePos x="0" y="0"/>
                      <wp:positionH relativeFrom="column">
                        <wp:posOffset>1473835</wp:posOffset>
                      </wp:positionH>
                      <wp:positionV relativeFrom="paragraph">
                        <wp:posOffset>-2540</wp:posOffset>
                      </wp:positionV>
                      <wp:extent cx="5304790" cy="0"/>
                      <wp:effectExtent l="0" t="0" r="1016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5304790"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Прямая соединительная линия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6.05pt,-.2pt" to="53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" strokecolor="#5b9bd5" strokeweight=".5pt">
                      <v:stroke joinstyle="miter"/>
                    </v:line>
                  </w:pict>
                </mc:Fallback>
              </mc:AlternateContent>
            </w:r>
            <w:r w:rsidRPr="00520CF2">
              <w:rPr>
                <w:rFonts w:ascii="Times New Roman" w:hAnsi="Times New Roman"/>
                <w:sz w:val="24"/>
                <w:szCs w:val="24"/>
                <w:lang w:val="ru-RU"/>
              </w:rPr>
              <w:t xml:space="preserve"> </w:t>
            </w:r>
            <w:r w:rsidRPr="00520CF2">
              <w:rPr>
                <w:rFonts w:ascii="Times New Roman" w:hAnsi="Times New Roman"/>
                <w:sz w:val="18"/>
                <w:szCs w:val="18"/>
              </w:rPr>
              <w:t>наименование КЦА-ПА, соответствующей деятельности Органа по сертификации</w:t>
            </w:r>
          </w:p>
        </w:tc>
        <w:tc>
          <w:tcPr>
            <w:tcW w:w="3261" w:type="dxa"/>
            <w:shd w:val="clear" w:color="auto" w:fill="auto"/>
          </w:tcPr>
          <w:p w:rsidR="000F3719" w:rsidRPr="00520CF2" w:rsidRDefault="000F3719" w:rsidP="000F3719">
            <w:pPr>
              <w:jc w:val="center"/>
              <w:rPr>
                <w:rFonts w:ascii="Times New Roman" w:hAnsi="Times New Roman"/>
                <w:sz w:val="24"/>
                <w:szCs w:val="24"/>
                <w:lang w:val="ru-RU"/>
              </w:rPr>
            </w:pPr>
            <w:r w:rsidRPr="00520CF2">
              <w:rPr>
                <w:rFonts w:ascii="Times New Roman" w:hAnsi="Times New Roman"/>
                <w:sz w:val="24"/>
                <w:szCs w:val="24"/>
                <w:lang w:val="ru-RU"/>
              </w:rPr>
              <w:t>□да    □ нет</w:t>
            </w:r>
          </w:p>
        </w:tc>
      </w:tr>
    </w:tbl>
    <w:p w:rsidR="000A747E" w:rsidRPr="00520CF2" w:rsidRDefault="000A747E" w:rsidP="00AD15D8">
      <w:pPr>
        <w:spacing w:after="40" w:line="200" w:lineRule="exact"/>
        <w:rPr>
          <w:rFonts w:cs="Arial"/>
          <w:bCs/>
          <w:sz w:val="18"/>
          <w:szCs w:val="18"/>
          <w:lang w:val="ru-RU"/>
        </w:rPr>
        <w:sectPr w:rsidR="000A747E" w:rsidRPr="00520CF2" w:rsidSect="00C3414E">
          <w:endnotePr>
            <w:numFmt w:val="decimal"/>
          </w:endnotePr>
          <w:type w:val="continuous"/>
          <w:pgSz w:w="16838" w:h="11906" w:orient="landscape" w:code="9"/>
          <w:pgMar w:top="567" w:right="567" w:bottom="851" w:left="851" w:header="720" w:footer="720" w:gutter="0"/>
          <w:cols w:space="720"/>
          <w:docGrid w:linePitch="299"/>
        </w:sectPr>
      </w:pPr>
    </w:p>
    <w:p w:rsidR="000A747E" w:rsidRPr="00520CF2" w:rsidRDefault="000A747E" w:rsidP="00B81DEB">
      <w:pPr>
        <w:rPr>
          <w:sz w:val="18"/>
          <w:szCs w:val="18"/>
          <w:lang w:val="ru-RU"/>
        </w:rPr>
        <w:sectPr w:rsidR="000A747E" w:rsidRPr="00520CF2" w:rsidSect="00C3414E">
          <w:endnotePr>
            <w:numFmt w:val="decimal"/>
          </w:endnotePr>
          <w:type w:val="continuous"/>
          <w:pgSz w:w="16838" w:h="11906" w:orient="landscape" w:code="9"/>
          <w:pgMar w:top="567" w:right="567" w:bottom="851" w:left="851" w:header="720" w:footer="720" w:gutter="0"/>
          <w:cols w:space="720"/>
          <w:formProt w:val="0"/>
          <w:docGrid w:linePitch="299"/>
        </w:sectPr>
      </w:pPr>
    </w:p>
    <w:tbl>
      <w:tblPr>
        <w:tblW w:w="16019" w:type="dxa"/>
        <w:tblInd w:w="-356" w:type="dxa"/>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1277"/>
        <w:gridCol w:w="2410"/>
        <w:gridCol w:w="992"/>
        <w:gridCol w:w="1276"/>
        <w:gridCol w:w="992"/>
        <w:gridCol w:w="9072"/>
      </w:tblGrid>
      <w:tr w:rsidR="00520CF2" w:rsidRPr="00520CF2" w:rsidTr="00411A77">
        <w:tc>
          <w:tcPr>
            <w:tcW w:w="16019" w:type="dxa"/>
            <w:gridSpan w:val="6"/>
          </w:tcPr>
          <w:p w:rsidR="00966307" w:rsidRPr="00520CF2" w:rsidRDefault="00966307" w:rsidP="00B81DEB">
            <w:pPr>
              <w:rPr>
                <w:lang w:val="en-GB"/>
              </w:rPr>
            </w:pPr>
          </w:p>
        </w:tc>
      </w:tr>
      <w:tr w:rsidR="00520CF2" w:rsidRPr="00520CF2" w:rsidTr="00411A77">
        <w:tc>
          <w:tcPr>
            <w:tcW w:w="1277" w:type="dxa"/>
            <w:vAlign w:val="bottom"/>
          </w:tcPr>
          <w:p w:rsidR="004C7EF8" w:rsidRPr="00520CF2" w:rsidRDefault="005A5FA9" w:rsidP="006217F4">
            <w:pPr>
              <w:rPr>
                <w:bCs/>
                <w:lang w:val="en-GB"/>
              </w:rPr>
            </w:pPr>
            <w:r w:rsidRPr="00520CF2">
              <w:rPr>
                <w:rFonts w:ascii="inherit" w:hAnsi="inherit"/>
                <w:lang w:val="ru-RU"/>
              </w:rPr>
              <w:t>Ф</w:t>
            </w:r>
            <w:r w:rsidR="006217F4" w:rsidRPr="00520CF2">
              <w:rPr>
                <w:rFonts w:ascii="inherit" w:hAnsi="inherit"/>
                <w:lang w:val="ru-RU"/>
              </w:rPr>
              <w:t>.И.</w:t>
            </w:r>
            <w:r w:rsidRPr="00520CF2">
              <w:rPr>
                <w:rFonts w:ascii="inherit" w:hAnsi="inherit"/>
                <w:lang w:val="ru-RU"/>
              </w:rPr>
              <w:t>О</w:t>
            </w:r>
            <w:r w:rsidR="006217F4" w:rsidRPr="00520CF2">
              <w:rPr>
                <w:rFonts w:ascii="inherit" w:hAnsi="inherit"/>
                <w:lang w:val="ru-RU"/>
              </w:rPr>
              <w:t>.</w:t>
            </w:r>
          </w:p>
        </w:tc>
        <w:tc>
          <w:tcPr>
            <w:tcW w:w="2410" w:type="dxa"/>
            <w:tcBorders>
              <w:top w:val="nil"/>
              <w:bottom w:val="single" w:sz="4" w:space="0" w:color="auto"/>
            </w:tcBorders>
            <w:shd w:val="clear" w:color="auto" w:fill="FFF2CC"/>
            <w:vAlign w:val="bottom"/>
          </w:tcPr>
          <w:p w:rsidR="004C7EF8" w:rsidRPr="00520CF2" w:rsidRDefault="00A03603" w:rsidP="004C7EF8">
            <w:pPr>
              <w:rPr>
                <w:bCs/>
                <w:lang w:val="en-GB"/>
              </w:rPr>
            </w:pPr>
            <w:r w:rsidRPr="00520CF2">
              <w:rPr>
                <w:szCs w:val="22"/>
                <w:lang w:val="en-GB"/>
              </w:rPr>
              <w:fldChar w:fldCharType="begin">
                <w:ffData>
                  <w:name w:val=""/>
                  <w:enabled/>
                  <w:calcOnExit w:val="0"/>
                  <w:textInput/>
                </w:ffData>
              </w:fldChar>
            </w:r>
            <w:r w:rsidR="004C7EF8" w:rsidRPr="00520CF2">
              <w:rPr>
                <w:szCs w:val="22"/>
                <w:lang w:val="en-GB"/>
              </w:rPr>
              <w:instrText xml:space="preserve"> FORMTEXT </w:instrText>
            </w:r>
            <w:r w:rsidRPr="00520CF2">
              <w:rPr>
                <w:szCs w:val="22"/>
                <w:lang w:val="en-GB"/>
              </w:rPr>
            </w:r>
            <w:r w:rsidRPr="00520CF2">
              <w:rPr>
                <w:szCs w:val="22"/>
                <w:lang w:val="en-GB"/>
              </w:rPr>
              <w:fldChar w:fldCharType="separate"/>
            </w:r>
            <w:r w:rsidR="004C7EF8" w:rsidRPr="00520CF2">
              <w:rPr>
                <w:noProof/>
                <w:szCs w:val="22"/>
                <w:lang w:val="en-GB"/>
              </w:rPr>
              <w:t> </w:t>
            </w:r>
            <w:r w:rsidR="004C7EF8" w:rsidRPr="00520CF2">
              <w:rPr>
                <w:noProof/>
                <w:szCs w:val="22"/>
                <w:lang w:val="en-GB"/>
              </w:rPr>
              <w:t> </w:t>
            </w:r>
            <w:r w:rsidR="004C7EF8" w:rsidRPr="00520CF2">
              <w:rPr>
                <w:noProof/>
                <w:szCs w:val="22"/>
                <w:lang w:val="en-GB"/>
              </w:rPr>
              <w:t> </w:t>
            </w:r>
            <w:r w:rsidR="004C7EF8" w:rsidRPr="00520CF2">
              <w:rPr>
                <w:noProof/>
                <w:szCs w:val="22"/>
                <w:lang w:val="en-GB"/>
              </w:rPr>
              <w:t> </w:t>
            </w:r>
            <w:r w:rsidR="004C7EF8" w:rsidRPr="00520CF2">
              <w:rPr>
                <w:noProof/>
                <w:szCs w:val="22"/>
                <w:lang w:val="en-GB"/>
              </w:rPr>
              <w:t> </w:t>
            </w:r>
            <w:r w:rsidRPr="00520CF2">
              <w:rPr>
                <w:szCs w:val="22"/>
                <w:lang w:val="en-GB"/>
              </w:rPr>
              <w:fldChar w:fldCharType="end"/>
            </w:r>
          </w:p>
        </w:tc>
        <w:tc>
          <w:tcPr>
            <w:tcW w:w="992" w:type="dxa"/>
            <w:vAlign w:val="bottom"/>
          </w:tcPr>
          <w:p w:rsidR="004C7EF8" w:rsidRPr="00520CF2" w:rsidRDefault="005A5FA9" w:rsidP="004C7EF8">
            <w:pPr>
              <w:rPr>
                <w:bCs/>
                <w:lang w:val="en-GB"/>
              </w:rPr>
            </w:pPr>
            <w:r w:rsidRPr="00520CF2">
              <w:rPr>
                <w:rFonts w:ascii="inherit" w:hAnsi="inherit"/>
                <w:lang w:val="ru-RU"/>
              </w:rPr>
              <w:t>Подпись</w:t>
            </w:r>
          </w:p>
        </w:tc>
        <w:tc>
          <w:tcPr>
            <w:tcW w:w="1276" w:type="dxa"/>
            <w:tcBorders>
              <w:top w:val="nil"/>
              <w:bottom w:val="single" w:sz="4" w:space="0" w:color="auto"/>
            </w:tcBorders>
            <w:shd w:val="clear" w:color="auto" w:fill="FFF2CC"/>
            <w:vAlign w:val="bottom"/>
          </w:tcPr>
          <w:p w:rsidR="004C7EF8" w:rsidRPr="00520CF2" w:rsidRDefault="00A03603" w:rsidP="004C7EF8">
            <w:pPr>
              <w:rPr>
                <w:bCs/>
                <w:lang w:val="en-GB"/>
              </w:rPr>
            </w:pPr>
            <w:r w:rsidRPr="00520CF2">
              <w:rPr>
                <w:szCs w:val="22"/>
                <w:lang w:val="en-GB"/>
              </w:rPr>
              <w:fldChar w:fldCharType="begin">
                <w:ffData>
                  <w:name w:val="Ausgabedatum"/>
                  <w:enabled/>
                  <w:calcOnExit w:val="0"/>
                  <w:textInput/>
                </w:ffData>
              </w:fldChar>
            </w:r>
            <w:r w:rsidR="004C7EF8" w:rsidRPr="00520CF2">
              <w:rPr>
                <w:szCs w:val="22"/>
                <w:lang w:val="en-GB"/>
              </w:rPr>
              <w:instrText xml:space="preserve"> FORMTEXT </w:instrText>
            </w:r>
            <w:r w:rsidRPr="00520CF2">
              <w:rPr>
                <w:szCs w:val="22"/>
                <w:lang w:val="en-GB"/>
              </w:rPr>
            </w:r>
            <w:r w:rsidRPr="00520CF2">
              <w:rPr>
                <w:szCs w:val="22"/>
                <w:lang w:val="en-GB"/>
              </w:rPr>
              <w:fldChar w:fldCharType="separate"/>
            </w:r>
            <w:r w:rsidR="004C7EF8" w:rsidRPr="00520CF2">
              <w:rPr>
                <w:noProof/>
                <w:szCs w:val="22"/>
                <w:lang w:val="en-GB"/>
              </w:rPr>
              <w:t> </w:t>
            </w:r>
            <w:r w:rsidR="004C7EF8" w:rsidRPr="00520CF2">
              <w:rPr>
                <w:noProof/>
                <w:szCs w:val="22"/>
                <w:lang w:val="en-GB"/>
              </w:rPr>
              <w:t> </w:t>
            </w:r>
            <w:r w:rsidR="004C7EF8" w:rsidRPr="00520CF2">
              <w:rPr>
                <w:noProof/>
                <w:szCs w:val="22"/>
                <w:lang w:val="en-GB"/>
              </w:rPr>
              <w:t> </w:t>
            </w:r>
            <w:r w:rsidR="004C7EF8" w:rsidRPr="00520CF2">
              <w:rPr>
                <w:noProof/>
                <w:szCs w:val="22"/>
                <w:lang w:val="en-GB"/>
              </w:rPr>
              <w:t> </w:t>
            </w:r>
            <w:r w:rsidR="004C7EF8" w:rsidRPr="00520CF2">
              <w:rPr>
                <w:noProof/>
                <w:szCs w:val="22"/>
                <w:lang w:val="en-GB"/>
              </w:rPr>
              <w:t> </w:t>
            </w:r>
            <w:r w:rsidRPr="00520CF2">
              <w:rPr>
                <w:szCs w:val="22"/>
                <w:lang w:val="en-GB"/>
              </w:rPr>
              <w:fldChar w:fldCharType="end"/>
            </w:r>
            <w:r w:rsidR="006217F4" w:rsidRPr="00520CF2">
              <w:rPr>
                <w:szCs w:val="22"/>
                <w:vertAlign w:val="superscript"/>
                <w:lang w:val="ru-RU"/>
              </w:rPr>
              <w:t>6</w:t>
            </w:r>
          </w:p>
        </w:tc>
        <w:tc>
          <w:tcPr>
            <w:tcW w:w="992" w:type="dxa"/>
            <w:tcBorders>
              <w:top w:val="nil"/>
              <w:bottom w:val="single" w:sz="4" w:space="0" w:color="auto"/>
            </w:tcBorders>
            <w:shd w:val="clear" w:color="auto" w:fill="FFF2CC"/>
            <w:vAlign w:val="bottom"/>
          </w:tcPr>
          <w:p w:rsidR="004C7EF8" w:rsidRPr="00520CF2" w:rsidRDefault="005A5FA9" w:rsidP="005A5FA9">
            <w:pPr>
              <w:rPr>
                <w:bCs/>
                <w:lang w:val="en-GB"/>
              </w:rPr>
            </w:pPr>
            <w:r w:rsidRPr="00520CF2">
              <w:rPr>
                <w:rFonts w:ascii="inherit" w:hAnsi="inherit"/>
                <w:lang w:val="ru-RU"/>
              </w:rPr>
              <w:t xml:space="preserve">Дата </w:t>
            </w:r>
          </w:p>
        </w:tc>
        <w:tc>
          <w:tcPr>
            <w:tcW w:w="9072" w:type="dxa"/>
            <w:tcBorders>
              <w:top w:val="nil"/>
              <w:bottom w:val="single" w:sz="4" w:space="0" w:color="auto"/>
              <w:right w:val="nil"/>
            </w:tcBorders>
            <w:shd w:val="clear" w:color="auto" w:fill="FFF2CC"/>
            <w:vAlign w:val="bottom"/>
          </w:tcPr>
          <w:p w:rsidR="004C7EF8" w:rsidRPr="00520CF2" w:rsidRDefault="00A03603" w:rsidP="006217F4">
            <w:pPr>
              <w:rPr>
                <w:bCs/>
                <w:vertAlign w:val="superscript"/>
                <w:lang w:val="ru-RU"/>
              </w:rPr>
            </w:pPr>
            <w:r w:rsidRPr="00520CF2">
              <w:rPr>
                <w:szCs w:val="22"/>
                <w:lang w:val="en-GB"/>
              </w:rPr>
              <w:fldChar w:fldCharType="begin">
                <w:ffData>
                  <w:name w:val=""/>
                  <w:enabled/>
                  <w:calcOnExit w:val="0"/>
                  <w:textInput/>
                </w:ffData>
              </w:fldChar>
            </w:r>
            <w:r w:rsidR="004C7EF8" w:rsidRPr="00520CF2">
              <w:rPr>
                <w:szCs w:val="22"/>
                <w:lang w:val="en-GB"/>
              </w:rPr>
              <w:instrText xml:space="preserve"> FORMTEXT </w:instrText>
            </w:r>
            <w:r w:rsidRPr="00520CF2">
              <w:rPr>
                <w:szCs w:val="22"/>
                <w:lang w:val="en-GB"/>
              </w:rPr>
            </w:r>
            <w:r w:rsidRPr="00520CF2">
              <w:rPr>
                <w:szCs w:val="22"/>
                <w:lang w:val="en-GB"/>
              </w:rPr>
              <w:fldChar w:fldCharType="separate"/>
            </w:r>
            <w:r w:rsidR="004C7EF8" w:rsidRPr="00520CF2">
              <w:rPr>
                <w:noProof/>
                <w:szCs w:val="22"/>
                <w:lang w:val="en-GB"/>
              </w:rPr>
              <w:t> </w:t>
            </w:r>
            <w:r w:rsidR="004C7EF8" w:rsidRPr="00520CF2">
              <w:rPr>
                <w:noProof/>
                <w:szCs w:val="22"/>
                <w:lang w:val="en-GB"/>
              </w:rPr>
              <w:t> </w:t>
            </w:r>
            <w:r w:rsidR="004C7EF8" w:rsidRPr="00520CF2">
              <w:rPr>
                <w:noProof/>
                <w:szCs w:val="22"/>
                <w:lang w:val="en-GB"/>
              </w:rPr>
              <w:t> </w:t>
            </w:r>
            <w:r w:rsidR="004C7EF8" w:rsidRPr="00520CF2">
              <w:rPr>
                <w:noProof/>
                <w:szCs w:val="22"/>
                <w:lang w:val="en-GB"/>
              </w:rPr>
              <w:t> </w:t>
            </w:r>
            <w:r w:rsidR="004C7EF8" w:rsidRPr="00520CF2">
              <w:rPr>
                <w:noProof/>
                <w:szCs w:val="22"/>
                <w:lang w:val="en-GB"/>
              </w:rPr>
              <w:t> </w:t>
            </w:r>
            <w:r w:rsidRPr="00520CF2">
              <w:rPr>
                <w:szCs w:val="22"/>
                <w:lang w:val="en-GB"/>
              </w:rPr>
              <w:fldChar w:fldCharType="end"/>
            </w:r>
          </w:p>
        </w:tc>
      </w:tr>
    </w:tbl>
    <w:p w:rsidR="008B571B" w:rsidRPr="00520CF2" w:rsidRDefault="008B571B" w:rsidP="00FE2B25">
      <w:pPr>
        <w:spacing w:before="0" w:after="0"/>
        <w:rPr>
          <w:sz w:val="16"/>
          <w:szCs w:val="16"/>
          <w:lang w:val="en-GB"/>
        </w:rPr>
      </w:pPr>
    </w:p>
    <w:p w:rsidR="00154D71" w:rsidRPr="00520CF2" w:rsidRDefault="00154D71" w:rsidP="00154D71">
      <w:pPr>
        <w:ind w:left="1134" w:right="391" w:hanging="1134"/>
        <w:rPr>
          <w:rFonts w:ascii="inherit" w:hAnsi="inherit" w:cs="Courier New"/>
          <w:lang w:val="ru-RU" w:eastAsia="en-US"/>
        </w:rPr>
      </w:pPr>
      <w:r w:rsidRPr="00520CF2">
        <w:rPr>
          <w:rFonts w:ascii="inherit" w:hAnsi="inherit" w:cs="Courier New"/>
          <w:lang w:val="ru-RU" w:eastAsia="en-US"/>
        </w:rPr>
        <w:t>Примечание: Члены экспертной группы не подтверждает полную достоверность документов  системы менеджмента органа по оценке соответствия для реализации  требования стандарта</w:t>
      </w:r>
    </w:p>
    <w:p w:rsidR="00154D71" w:rsidRPr="00520CF2" w:rsidRDefault="00154D71" w:rsidP="00154D71">
      <w:pPr>
        <w:ind w:left="1134" w:right="391" w:hanging="1134"/>
        <w:rPr>
          <w:rFonts w:ascii="inherit" w:hAnsi="inherit" w:cs="Courier New"/>
          <w:lang w:val="ru-RU" w:eastAsia="en-US"/>
        </w:rPr>
      </w:pPr>
      <w:r w:rsidRPr="00520CF2">
        <w:rPr>
          <w:rFonts w:ascii="inherit" w:hAnsi="inherit" w:cs="Courier New"/>
          <w:vertAlign w:val="superscript"/>
          <w:lang w:val="ru-RU" w:eastAsia="en-US"/>
        </w:rPr>
        <w:t>1</w:t>
      </w:r>
      <w:r w:rsidRPr="00520CF2">
        <w:rPr>
          <w:rFonts w:ascii="inherit" w:hAnsi="inherit" w:cs="Courier New"/>
          <w:lang w:val="ru-RU" w:eastAsia="en-US"/>
        </w:rPr>
        <w:t xml:space="preserve">Статус в оценочной группе: ВО-Ведущий оценщик; О - Оценщик; СВО - стажер ведущего оценщика; ТЭ- технический эксперт. </w:t>
      </w:r>
    </w:p>
    <w:p w:rsidR="00154D71" w:rsidRPr="00520CF2" w:rsidRDefault="00154D71" w:rsidP="00154D71">
      <w:pPr>
        <w:ind w:left="1134" w:right="391" w:hanging="1134"/>
        <w:rPr>
          <w:rFonts w:ascii="inherit" w:hAnsi="inherit" w:cs="Courier New"/>
          <w:lang w:val="ru-RU" w:eastAsia="en-US"/>
        </w:rPr>
      </w:pPr>
      <w:r w:rsidRPr="00520CF2">
        <w:rPr>
          <w:rFonts w:ascii="inherit" w:hAnsi="inherit" w:cs="Courier New"/>
          <w:vertAlign w:val="superscript"/>
          <w:lang w:val="ru-RU" w:eastAsia="en-US"/>
        </w:rPr>
        <w:t>2</w:t>
      </w:r>
      <w:r w:rsidRPr="00520CF2">
        <w:rPr>
          <w:rFonts w:ascii="inherit" w:hAnsi="inherit" w:cs="Courier New"/>
          <w:lang w:val="ru-RU" w:eastAsia="en-US"/>
        </w:rPr>
        <w:t xml:space="preserve">Н = Несоответствие </w:t>
      </w:r>
    </w:p>
    <w:p w:rsidR="00154D71" w:rsidRPr="00520CF2" w:rsidRDefault="00154D71" w:rsidP="00154D71">
      <w:pPr>
        <w:ind w:left="1134" w:right="391" w:hanging="1134"/>
        <w:rPr>
          <w:rFonts w:ascii="inherit" w:hAnsi="inherit" w:cs="Courier New"/>
          <w:lang w:val="ru-RU" w:eastAsia="en-US"/>
        </w:rPr>
      </w:pPr>
      <w:r w:rsidRPr="00520CF2">
        <w:rPr>
          <w:rFonts w:ascii="inherit" w:hAnsi="inherit" w:cs="Courier New"/>
          <w:lang w:val="ru-RU" w:eastAsia="en-US"/>
        </w:rPr>
        <w:t xml:space="preserve">  Нзн = значительные несоответствия </w:t>
      </w:r>
    </w:p>
    <w:p w:rsidR="00154D71" w:rsidRPr="00520CF2" w:rsidRDefault="00154D71" w:rsidP="00154D71">
      <w:pPr>
        <w:ind w:left="1134" w:right="391" w:hanging="1134"/>
        <w:rPr>
          <w:rFonts w:ascii="inherit" w:hAnsi="inherit" w:cs="Courier New"/>
          <w:lang w:val="ru-RU" w:eastAsia="en-US"/>
        </w:rPr>
      </w:pPr>
      <w:r w:rsidRPr="00520CF2">
        <w:rPr>
          <w:rFonts w:ascii="inherit" w:hAnsi="inherit" w:cs="Courier New"/>
          <w:lang w:val="ru-RU" w:eastAsia="en-US"/>
        </w:rPr>
        <w:t xml:space="preserve">  Ннз= незначительные несоответствия </w:t>
      </w:r>
    </w:p>
    <w:p w:rsidR="00154D71" w:rsidRPr="00520CF2" w:rsidRDefault="00154D71" w:rsidP="00154D71">
      <w:pPr>
        <w:ind w:left="1134" w:right="391" w:hanging="1134"/>
        <w:rPr>
          <w:rFonts w:ascii="inherit" w:hAnsi="inherit" w:cs="Courier New"/>
          <w:lang w:val="ru-RU" w:eastAsia="en-US"/>
        </w:rPr>
      </w:pPr>
      <w:r w:rsidRPr="00520CF2">
        <w:rPr>
          <w:rFonts w:ascii="inherit" w:hAnsi="inherit" w:cs="Courier New"/>
          <w:lang w:val="ru-RU" w:eastAsia="en-US"/>
        </w:rPr>
        <w:t xml:space="preserve">  С = Соответствует </w:t>
      </w:r>
    </w:p>
    <w:p w:rsidR="00154D71" w:rsidRPr="00520CF2" w:rsidRDefault="00154D71" w:rsidP="00154D71">
      <w:pPr>
        <w:ind w:left="284" w:hanging="284"/>
        <w:rPr>
          <w:rFonts w:ascii="inherit" w:hAnsi="inherit"/>
          <w:lang w:val="ru-RU"/>
        </w:rPr>
      </w:pPr>
      <w:r w:rsidRPr="00520CF2">
        <w:rPr>
          <w:rFonts w:ascii="inherit" w:hAnsi="inherit" w:cs="Courier New"/>
          <w:vertAlign w:val="superscript"/>
          <w:lang w:eastAsia="en-US"/>
        </w:rPr>
        <w:t>3</w:t>
      </w:r>
      <w:r w:rsidRPr="00520CF2">
        <w:rPr>
          <w:rFonts w:ascii="inherit" w:hAnsi="inherit" w:cs="Courier New"/>
          <w:lang w:val="ru-RU" w:eastAsia="en-US"/>
        </w:rPr>
        <w:t xml:space="preserve"> Только если рассмотрение  документов и записей  Органа по сертификации показывает, что оценка ее на месте не может быть выполнена, то оценщик</w:t>
      </w:r>
      <w:r w:rsidRPr="00520CF2">
        <w:rPr>
          <w:rFonts w:ascii="inherit" w:hAnsi="inherit"/>
          <w:lang w:val="ru-RU"/>
        </w:rPr>
        <w:t>/технический эксперт готовит  контрольный лист в соответствии с настоящей формой.</w:t>
      </w:r>
    </w:p>
    <w:p w:rsidR="00154D71" w:rsidRPr="00520CF2" w:rsidRDefault="00154D71" w:rsidP="00154D71">
      <w:pPr>
        <w:pStyle w:val="ac"/>
        <w:rPr>
          <w:rFonts w:ascii="inherit" w:hAnsi="inherit" w:cs="Courier New"/>
          <w:lang w:val="ru-RU" w:eastAsia="en-US"/>
        </w:rPr>
      </w:pPr>
      <w:r w:rsidRPr="00520CF2">
        <w:rPr>
          <w:sz w:val="18"/>
          <w:szCs w:val="18"/>
          <w:vertAlign w:val="superscript"/>
          <w:lang w:val="ru-RU"/>
        </w:rPr>
        <w:t>4</w:t>
      </w:r>
      <w:r w:rsidRPr="00520CF2">
        <w:rPr>
          <w:sz w:val="18"/>
          <w:szCs w:val="18"/>
          <w:lang w:val="ru-RU"/>
        </w:rPr>
        <w:t xml:space="preserve"> </w:t>
      </w:r>
      <w:r w:rsidRPr="00520CF2">
        <w:rPr>
          <w:rFonts w:ascii="inherit" w:hAnsi="inherit" w:cs="Courier New"/>
          <w:lang w:val="ru-RU" w:eastAsia="en-US"/>
        </w:rPr>
        <w:t>Форма Ф.КЦА-ПА 1ООС.Е.4 может использоваться оценщиком/техническим экспертом для повторной экспертизы.</w:t>
      </w:r>
    </w:p>
    <w:p w:rsidR="00154D71" w:rsidRPr="00520CF2" w:rsidRDefault="00154D71" w:rsidP="00154D71">
      <w:pPr>
        <w:pStyle w:val="ac"/>
        <w:rPr>
          <w:bCs/>
          <w:lang w:val="ru-RU"/>
        </w:rPr>
      </w:pPr>
      <w:r w:rsidRPr="00520CF2">
        <w:rPr>
          <w:rFonts w:ascii="inherit" w:hAnsi="inherit" w:cs="Courier New"/>
          <w:vertAlign w:val="superscript"/>
          <w:lang w:eastAsia="en-US"/>
        </w:rPr>
        <w:t>5</w:t>
      </w:r>
      <w:r w:rsidRPr="00520CF2">
        <w:rPr>
          <w:rFonts w:ascii="inherit" w:hAnsi="inherit" w:cs="Courier New"/>
          <w:lang w:val="ru-RU" w:eastAsia="en-US"/>
        </w:rPr>
        <w:t xml:space="preserve"> </w:t>
      </w:r>
      <w:r w:rsidRPr="00520CF2">
        <w:rPr>
          <w:bCs/>
          <w:lang w:val="ru-RU"/>
        </w:rPr>
        <w:t>«Комментарии»   заполняются  в случае наличия несоответствий вне зависимости от значимости.</w:t>
      </w:r>
    </w:p>
    <w:p w:rsidR="00154D71" w:rsidRPr="00520CF2" w:rsidRDefault="00154D71" w:rsidP="00154D71">
      <w:pPr>
        <w:tabs>
          <w:tab w:val="left" w:pos="284"/>
        </w:tabs>
        <w:rPr>
          <w:rFonts w:ascii="inherit" w:hAnsi="inherit" w:cs="Courier New"/>
          <w:lang w:val="ru-RU" w:eastAsia="en-US"/>
        </w:rPr>
      </w:pPr>
      <w:r w:rsidRPr="00520CF2">
        <w:rPr>
          <w:rFonts w:ascii="inherit" w:hAnsi="inherit" w:cs="Courier New"/>
          <w:vertAlign w:val="superscript"/>
          <w:lang w:val="ru-RU" w:eastAsia="en-US"/>
        </w:rPr>
        <w:t xml:space="preserve">6 </w:t>
      </w:r>
      <w:r w:rsidRPr="00520CF2">
        <w:rPr>
          <w:rFonts w:ascii="inherit" w:hAnsi="inherit" w:cs="Courier New"/>
          <w:lang w:val="ru-RU" w:eastAsia="en-US"/>
        </w:rPr>
        <w:t xml:space="preserve">  Настоящее  экспертное заключение  по экспертизе документов Органа по сертификации было подготовлено лично.</w:t>
      </w:r>
    </w:p>
    <w:p w:rsidR="00154D71" w:rsidRPr="00520CF2" w:rsidRDefault="00154D71" w:rsidP="00154D71">
      <w:pPr>
        <w:tabs>
          <w:tab w:val="left" w:pos="284"/>
        </w:tabs>
        <w:rPr>
          <w:rFonts w:ascii="inherit" w:hAnsi="inherit" w:cs="Courier New"/>
          <w:lang w:val="ru-RU" w:eastAsia="en-US"/>
        </w:rPr>
      </w:pPr>
    </w:p>
    <w:p w:rsidR="00D87B37" w:rsidRPr="00520CF2" w:rsidRDefault="00D87B37" w:rsidP="00AA6EBB">
      <w:pPr>
        <w:pStyle w:val="ac"/>
        <w:rPr>
          <w:rFonts w:ascii="inherit" w:hAnsi="inherit"/>
          <w:lang w:val="ru-RU"/>
        </w:rPr>
      </w:pPr>
    </w:p>
    <w:sectPr w:rsidR="00D87B37" w:rsidRPr="00520CF2" w:rsidSect="00C3414E">
      <w:endnotePr>
        <w:numFmt w:val="decimal"/>
      </w:endnotePr>
      <w:pgSz w:w="16838" w:h="11906" w:orient="landscape" w:code="9"/>
      <w:pgMar w:top="1134" w:right="567" w:bottom="851" w:left="85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543" w:rsidRDefault="001E3543">
      <w:r>
        <w:separator/>
      </w:r>
    </w:p>
  </w:endnote>
  <w:endnote w:type="continuationSeparator" w:id="0">
    <w:p w:rsidR="001E3543" w:rsidRDefault="001E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Arial"/>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Calibri Light">
    <w:altName w:val="Calibri"/>
    <w:panose1 w:val="00000000000000000000"/>
    <w:charset w:val="CC"/>
    <w:family w:val="swiss"/>
    <w:notTrueType/>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25" w:type="dxa"/>
      <w:tblLook w:val="04A0" w:firstRow="1" w:lastRow="0" w:firstColumn="1" w:lastColumn="0" w:noHBand="0" w:noVBand="1"/>
    </w:tblPr>
    <w:tblGrid>
      <w:gridCol w:w="15961"/>
    </w:tblGrid>
    <w:tr w:rsidR="00D675FC" w:rsidRPr="000A4B56" w:rsidTr="00A56574">
      <w:tc>
        <w:tcPr>
          <w:tcW w:w="10126" w:type="dxa"/>
        </w:tcPr>
        <w:tbl>
          <w:tblPr>
            <w:tblW w:w="15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7"/>
            <w:gridCol w:w="899"/>
            <w:gridCol w:w="3266"/>
            <w:gridCol w:w="3827"/>
            <w:gridCol w:w="3544"/>
          </w:tblGrid>
          <w:tr w:rsidR="00D675FC" w:rsidRPr="000A4B56" w:rsidTr="00A56574">
            <w:trPr>
              <w:cantSplit/>
              <w:trHeight w:val="385"/>
            </w:trPr>
            <w:tc>
              <w:tcPr>
                <w:tcW w:w="4377" w:type="dxa"/>
                <w:tcBorders>
                  <w:top w:val="single" w:sz="4" w:space="0" w:color="auto"/>
                  <w:left w:val="single" w:sz="4" w:space="0" w:color="auto"/>
                  <w:bottom w:val="single" w:sz="4" w:space="0" w:color="auto"/>
                  <w:right w:val="single" w:sz="4" w:space="0" w:color="auto"/>
                </w:tcBorders>
                <w:vAlign w:val="center"/>
              </w:tcPr>
              <w:p w:rsidR="00D675FC" w:rsidRPr="000A4B56" w:rsidRDefault="00D675FC" w:rsidP="004D7A59">
                <w:pPr>
                  <w:pStyle w:val="a6"/>
                  <w:ind w:right="360"/>
                  <w:jc w:val="center"/>
                  <w:rPr>
                    <w:rFonts w:ascii="Times New Roman" w:hAnsi="Times New Roman"/>
                    <w:bCs/>
                    <w:color w:val="000000"/>
                    <w:sz w:val="24"/>
                  </w:rPr>
                </w:pPr>
                <w:r w:rsidRPr="000A4B56">
                  <w:rPr>
                    <w:rFonts w:ascii="Times New Roman" w:hAnsi="Times New Roman"/>
                    <w:sz w:val="24"/>
                  </w:rPr>
                  <w:t>Издание</w:t>
                </w:r>
                <w:r w:rsidRPr="000A4B56">
                  <w:rPr>
                    <w:rFonts w:ascii="Times New Roman" w:hAnsi="Times New Roman"/>
                    <w:sz w:val="24"/>
                  </w:rPr>
                  <w:tab/>
                </w:r>
                <w:r w:rsidRPr="000A4B56">
                  <w:rPr>
                    <w:rFonts w:ascii="Times New Roman" w:hAnsi="Times New Roman"/>
                    <w:sz w:val="24"/>
                  </w:rPr>
                  <w:tab/>
                </w:r>
                <w:r w:rsidRPr="000A4B56">
                  <w:rPr>
                    <w:rFonts w:ascii="Times New Roman" w:hAnsi="Times New Roman"/>
                    <w:bCs/>
                    <w:color w:val="000000"/>
                    <w:sz w:val="24"/>
                  </w:rPr>
                  <w:t>№ издания</w:t>
                </w:r>
              </w:p>
            </w:tc>
            <w:tc>
              <w:tcPr>
                <w:tcW w:w="899" w:type="dxa"/>
                <w:tcBorders>
                  <w:top w:val="single" w:sz="4" w:space="0" w:color="auto"/>
                  <w:left w:val="single" w:sz="4" w:space="0" w:color="auto"/>
                  <w:bottom w:val="single" w:sz="4" w:space="0" w:color="auto"/>
                  <w:right w:val="single" w:sz="4" w:space="0" w:color="auto"/>
                </w:tcBorders>
                <w:vAlign w:val="center"/>
              </w:tcPr>
              <w:p w:rsidR="00D675FC" w:rsidRPr="00520CF2" w:rsidRDefault="00A47B7F" w:rsidP="004D7A59">
                <w:pPr>
                  <w:pStyle w:val="a6"/>
                  <w:jc w:val="center"/>
                  <w:rPr>
                    <w:rFonts w:ascii="Times New Roman" w:hAnsi="Times New Roman"/>
                    <w:bCs/>
                    <w:color w:val="0000FF"/>
                    <w:sz w:val="24"/>
                    <w:lang w:val="ru-RU"/>
                  </w:rPr>
                </w:pPr>
                <w:r>
                  <w:rPr>
                    <w:rFonts w:ascii="Times New Roman" w:hAnsi="Times New Roman"/>
                    <w:bCs/>
                    <w:color w:val="0000FF"/>
                    <w:sz w:val="24"/>
                    <w:lang w:val="ru-RU"/>
                  </w:rPr>
                  <w:t>5</w:t>
                </w:r>
              </w:p>
            </w:tc>
            <w:tc>
              <w:tcPr>
                <w:tcW w:w="3266" w:type="dxa"/>
                <w:tcBorders>
                  <w:top w:val="single" w:sz="4" w:space="0" w:color="auto"/>
                  <w:left w:val="single" w:sz="4" w:space="0" w:color="auto"/>
                  <w:bottom w:val="single" w:sz="4" w:space="0" w:color="auto"/>
                  <w:right w:val="single" w:sz="4" w:space="0" w:color="auto"/>
                </w:tcBorders>
                <w:vAlign w:val="center"/>
              </w:tcPr>
              <w:p w:rsidR="00D675FC" w:rsidRPr="000A4B56" w:rsidRDefault="00D675FC" w:rsidP="004D7A59">
                <w:pPr>
                  <w:pStyle w:val="a6"/>
                  <w:jc w:val="center"/>
                  <w:rPr>
                    <w:rFonts w:ascii="Times New Roman" w:hAnsi="Times New Roman"/>
                    <w:bCs/>
                    <w:color w:val="000000"/>
                    <w:sz w:val="24"/>
                  </w:rPr>
                </w:pPr>
                <w:r w:rsidRPr="000A4B56">
                  <w:rPr>
                    <w:rFonts w:ascii="Times New Roman" w:hAnsi="Times New Roman"/>
                    <w:bCs/>
                    <w:color w:val="000000"/>
                    <w:sz w:val="24"/>
                  </w:rPr>
                  <w:t>Дата введения</w:t>
                </w:r>
              </w:p>
            </w:tc>
            <w:tc>
              <w:tcPr>
                <w:tcW w:w="3827" w:type="dxa"/>
                <w:tcBorders>
                  <w:top w:val="single" w:sz="4" w:space="0" w:color="auto"/>
                  <w:left w:val="single" w:sz="4" w:space="0" w:color="auto"/>
                  <w:bottom w:val="single" w:sz="4" w:space="0" w:color="auto"/>
                  <w:right w:val="single" w:sz="4" w:space="0" w:color="auto"/>
                </w:tcBorders>
                <w:vAlign w:val="center"/>
              </w:tcPr>
              <w:p w:rsidR="00D675FC" w:rsidRPr="000A4B56" w:rsidRDefault="00D675FC" w:rsidP="00A47B7F">
                <w:pPr>
                  <w:pStyle w:val="a6"/>
                  <w:jc w:val="center"/>
                  <w:rPr>
                    <w:rFonts w:ascii="Times New Roman" w:hAnsi="Times New Roman"/>
                    <w:bCs/>
                    <w:color w:val="0033CC"/>
                    <w:sz w:val="24"/>
                    <w:lang w:val="en-US"/>
                  </w:rPr>
                </w:pPr>
                <w:r w:rsidRPr="00520CF2">
                  <w:rPr>
                    <w:rFonts w:ascii="Times New Roman" w:hAnsi="Times New Roman"/>
                    <w:bCs/>
                    <w:color w:val="0000FF"/>
                    <w:sz w:val="24"/>
                    <w:lang w:val="ru-RU"/>
                  </w:rPr>
                  <w:t>01.1</w:t>
                </w:r>
                <w:r w:rsidR="00A47B7F">
                  <w:rPr>
                    <w:rFonts w:ascii="Times New Roman" w:hAnsi="Times New Roman"/>
                    <w:bCs/>
                    <w:color w:val="0000FF"/>
                    <w:sz w:val="24"/>
                    <w:lang w:val="ru-RU"/>
                  </w:rPr>
                  <w:t>1</w:t>
                </w:r>
                <w:r w:rsidRPr="00520CF2">
                  <w:rPr>
                    <w:rFonts w:ascii="Times New Roman" w:hAnsi="Times New Roman"/>
                    <w:bCs/>
                    <w:color w:val="0000FF"/>
                    <w:sz w:val="24"/>
                    <w:lang w:val="ru-RU"/>
                  </w:rPr>
                  <w:t>.20</w:t>
                </w:r>
                <w:r w:rsidR="00A47B7F">
                  <w:rPr>
                    <w:rFonts w:ascii="Times New Roman" w:hAnsi="Times New Roman"/>
                    <w:bCs/>
                    <w:color w:val="0000FF"/>
                    <w:sz w:val="24"/>
                    <w:lang w:val="ru-RU"/>
                  </w:rPr>
                  <w:t>22</w:t>
                </w:r>
              </w:p>
            </w:tc>
            <w:tc>
              <w:tcPr>
                <w:tcW w:w="3544" w:type="dxa"/>
                <w:tcBorders>
                  <w:top w:val="single" w:sz="4" w:space="0" w:color="auto"/>
                  <w:left w:val="single" w:sz="4" w:space="0" w:color="auto"/>
                  <w:bottom w:val="single" w:sz="4" w:space="0" w:color="auto"/>
                  <w:right w:val="single" w:sz="4" w:space="0" w:color="auto"/>
                </w:tcBorders>
                <w:vAlign w:val="center"/>
              </w:tcPr>
              <w:p w:rsidR="00D675FC" w:rsidRPr="00A47B7F" w:rsidRDefault="00D675FC" w:rsidP="00A47B7F">
                <w:pPr>
                  <w:pStyle w:val="a6"/>
                  <w:jc w:val="center"/>
                  <w:rPr>
                    <w:rFonts w:ascii="Times New Roman" w:hAnsi="Times New Roman"/>
                    <w:bCs/>
                    <w:color w:val="000000"/>
                    <w:sz w:val="24"/>
                    <w:lang w:val="ru-RU"/>
                  </w:rPr>
                </w:pPr>
                <w:r w:rsidRPr="000A4B56">
                  <w:rPr>
                    <w:rFonts w:ascii="Times New Roman" w:hAnsi="Times New Roman"/>
                    <w:bCs/>
                    <w:color w:val="000000"/>
                    <w:sz w:val="24"/>
                  </w:rPr>
                  <w:t xml:space="preserve">стр. </w:t>
                </w:r>
                <w:r w:rsidRPr="000A4B56">
                  <w:rPr>
                    <w:rFonts w:ascii="Times New Roman" w:hAnsi="Times New Roman"/>
                    <w:bCs/>
                    <w:color w:val="000000"/>
                    <w:sz w:val="24"/>
                  </w:rPr>
                  <w:fldChar w:fldCharType="begin"/>
                </w:r>
                <w:r w:rsidRPr="000A4B56">
                  <w:rPr>
                    <w:rFonts w:ascii="Times New Roman" w:hAnsi="Times New Roman"/>
                    <w:bCs/>
                    <w:color w:val="000000"/>
                    <w:sz w:val="24"/>
                  </w:rPr>
                  <w:instrText xml:space="preserve"> PAGE </w:instrText>
                </w:r>
                <w:r w:rsidRPr="000A4B56">
                  <w:rPr>
                    <w:rFonts w:ascii="Times New Roman" w:hAnsi="Times New Roman"/>
                    <w:bCs/>
                    <w:color w:val="000000"/>
                    <w:sz w:val="24"/>
                  </w:rPr>
                  <w:fldChar w:fldCharType="separate"/>
                </w:r>
                <w:r w:rsidR="00CF3FC3">
                  <w:rPr>
                    <w:rFonts w:ascii="Times New Roman" w:hAnsi="Times New Roman"/>
                    <w:bCs/>
                    <w:noProof/>
                    <w:color w:val="000000"/>
                    <w:sz w:val="24"/>
                  </w:rPr>
                  <w:t>46</w:t>
                </w:r>
                <w:r w:rsidRPr="000A4B56">
                  <w:rPr>
                    <w:rFonts w:ascii="Times New Roman" w:hAnsi="Times New Roman"/>
                    <w:bCs/>
                    <w:color w:val="000000"/>
                    <w:sz w:val="24"/>
                  </w:rPr>
                  <w:fldChar w:fldCharType="end"/>
                </w:r>
                <w:r w:rsidRPr="000A4B56">
                  <w:rPr>
                    <w:rFonts w:ascii="Times New Roman" w:hAnsi="Times New Roman"/>
                    <w:bCs/>
                    <w:color w:val="000000"/>
                    <w:sz w:val="24"/>
                  </w:rPr>
                  <w:t xml:space="preserve"> из </w:t>
                </w:r>
                <w:r w:rsidR="00A47B7F">
                  <w:rPr>
                    <w:rFonts w:ascii="Times New Roman" w:hAnsi="Times New Roman"/>
                    <w:bCs/>
                    <w:color w:val="000000"/>
                    <w:sz w:val="24"/>
                    <w:lang w:val="ru-RU"/>
                  </w:rPr>
                  <w:t>55</w:t>
                </w:r>
              </w:p>
            </w:tc>
          </w:tr>
        </w:tbl>
        <w:p w:rsidR="00D675FC" w:rsidRPr="000A4B56" w:rsidRDefault="00D675FC" w:rsidP="00EC48BB">
          <w:pPr>
            <w:pStyle w:val="a6"/>
            <w:tabs>
              <w:tab w:val="left" w:pos="9072"/>
              <w:tab w:val="right" w:pos="9781"/>
            </w:tabs>
            <w:overflowPunct w:val="0"/>
            <w:autoSpaceDE w:val="0"/>
            <w:autoSpaceDN w:val="0"/>
            <w:adjustRightInd w:val="0"/>
            <w:spacing w:before="120"/>
            <w:textAlignment w:val="baseline"/>
            <w:rPr>
              <w:rFonts w:ascii="Times New Roman" w:hAnsi="Times New Roman"/>
              <w:sz w:val="24"/>
            </w:rPr>
          </w:pPr>
        </w:p>
      </w:tc>
    </w:tr>
  </w:tbl>
  <w:p w:rsidR="00D675FC" w:rsidRPr="009F243B" w:rsidRDefault="00D675FC" w:rsidP="009F243B">
    <w:pPr>
      <w:pStyle w:val="a6"/>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28"/>
      <w:gridCol w:w="3402"/>
      <w:gridCol w:w="1731"/>
    </w:tblGrid>
    <w:tr w:rsidR="00D675FC" w:rsidTr="00F56DF7">
      <w:tc>
        <w:tcPr>
          <w:tcW w:w="4928" w:type="dxa"/>
        </w:tcPr>
        <w:p w:rsidR="00D675FC" w:rsidRDefault="00D675FC" w:rsidP="009F243B">
          <w:pPr>
            <w:pStyle w:val="a6"/>
            <w:tabs>
              <w:tab w:val="left" w:pos="9072"/>
              <w:tab w:val="right" w:pos="9781"/>
            </w:tabs>
            <w:overflowPunct w:val="0"/>
            <w:autoSpaceDE w:val="0"/>
            <w:autoSpaceDN w:val="0"/>
            <w:adjustRightInd w:val="0"/>
            <w:textAlignment w:val="baseline"/>
          </w:pPr>
          <w:r w:rsidRPr="00F56DF7">
            <w:rPr>
              <w:b/>
              <w:sz w:val="18"/>
              <w:szCs w:val="18"/>
            </w:rPr>
            <w:t>75 FB 002.1_17025_neues Konzept_E5</w:t>
          </w:r>
          <w:r w:rsidRPr="009F243B">
            <w:rPr>
              <w:sz w:val="18"/>
              <w:szCs w:val="18"/>
            </w:rPr>
            <w:t xml:space="preserve"> </w:t>
          </w:r>
          <w:r w:rsidRPr="00F56DF7">
            <w:rPr>
              <w:sz w:val="18"/>
              <w:szCs w:val="18"/>
            </w:rPr>
            <w:t>/ Rev. 2.0 / TT.MM.JJJJ</w:t>
          </w:r>
        </w:p>
      </w:tc>
      <w:tc>
        <w:tcPr>
          <w:tcW w:w="3402" w:type="dxa"/>
        </w:tcPr>
        <w:p w:rsidR="00D675FC" w:rsidRDefault="00D675FC" w:rsidP="00F56DF7">
          <w:pPr>
            <w:pStyle w:val="a6"/>
            <w:tabs>
              <w:tab w:val="left" w:pos="9072"/>
              <w:tab w:val="right" w:pos="9781"/>
            </w:tabs>
            <w:overflowPunct w:val="0"/>
            <w:autoSpaceDE w:val="0"/>
            <w:autoSpaceDN w:val="0"/>
            <w:adjustRightInd w:val="0"/>
            <w:textAlignment w:val="baseline"/>
          </w:pPr>
          <w:r w:rsidRPr="00F56DF7">
            <w:rPr>
              <w:sz w:val="18"/>
              <w:szCs w:val="18"/>
            </w:rPr>
            <w:t xml:space="preserve">Ausgabedatum:  </w:t>
          </w:r>
          <w:r>
            <w:fldChar w:fldCharType="begin"/>
          </w:r>
          <w:r>
            <w:instrText xml:space="preserve"> REF Ausgabedatum \h  \* MERGEFORMAT </w:instrText>
          </w:r>
          <w:r>
            <w:fldChar w:fldCharType="separate"/>
          </w:r>
          <w:r>
            <w:rPr>
              <w:b/>
              <w:bCs/>
              <w:lang w:val="ru-RU"/>
            </w:rPr>
            <w:t>Ошибка! Источник ссылки не найден.</w:t>
          </w:r>
          <w:r>
            <w:fldChar w:fldCharType="end"/>
          </w:r>
          <w:r w:rsidRPr="00F56DF7">
            <w:rPr>
              <w:sz w:val="18"/>
              <w:szCs w:val="18"/>
            </w:rPr>
            <w:t xml:space="preserve">  </w:t>
          </w:r>
        </w:p>
      </w:tc>
      <w:tc>
        <w:tcPr>
          <w:tcW w:w="1731" w:type="dxa"/>
        </w:tcPr>
        <w:p w:rsidR="00D675FC" w:rsidRDefault="00D675FC" w:rsidP="00F56DF7">
          <w:pPr>
            <w:pStyle w:val="a6"/>
            <w:tabs>
              <w:tab w:val="left" w:pos="9072"/>
              <w:tab w:val="right" w:pos="9781"/>
            </w:tabs>
            <w:overflowPunct w:val="0"/>
            <w:autoSpaceDE w:val="0"/>
            <w:autoSpaceDN w:val="0"/>
            <w:adjustRightInd w:val="0"/>
            <w:textAlignment w:val="baseline"/>
          </w:pPr>
          <w:r w:rsidRPr="00F56DF7">
            <w:rPr>
              <w:rFonts w:cs="Arial"/>
              <w:sz w:val="18"/>
              <w:szCs w:val="18"/>
            </w:rPr>
            <w:t xml:space="preserve">Seite </w:t>
          </w:r>
          <w:r w:rsidRPr="00F56DF7">
            <w:rPr>
              <w:rStyle w:val="af2"/>
              <w:rFonts w:cs="Arial"/>
              <w:sz w:val="18"/>
              <w:szCs w:val="18"/>
            </w:rPr>
            <w:fldChar w:fldCharType="begin"/>
          </w:r>
          <w:r w:rsidRPr="00F56DF7">
            <w:rPr>
              <w:rStyle w:val="af2"/>
              <w:rFonts w:cs="Arial"/>
              <w:sz w:val="18"/>
              <w:szCs w:val="18"/>
            </w:rPr>
            <w:instrText xml:space="preserve"> PAGE </w:instrText>
          </w:r>
          <w:r w:rsidRPr="00F56DF7">
            <w:rPr>
              <w:rStyle w:val="af2"/>
              <w:rFonts w:cs="Arial"/>
              <w:sz w:val="18"/>
              <w:szCs w:val="18"/>
            </w:rPr>
            <w:fldChar w:fldCharType="separate"/>
          </w:r>
          <w:r>
            <w:rPr>
              <w:rStyle w:val="af2"/>
              <w:rFonts w:cs="Arial"/>
              <w:noProof/>
              <w:sz w:val="18"/>
              <w:szCs w:val="18"/>
            </w:rPr>
            <w:t>14</w:t>
          </w:r>
          <w:r w:rsidRPr="00F56DF7">
            <w:rPr>
              <w:rStyle w:val="af2"/>
              <w:rFonts w:cs="Arial"/>
              <w:sz w:val="18"/>
              <w:szCs w:val="18"/>
            </w:rPr>
            <w:fldChar w:fldCharType="end"/>
          </w:r>
          <w:r w:rsidRPr="00F56DF7">
            <w:rPr>
              <w:rStyle w:val="af2"/>
              <w:rFonts w:cs="Arial"/>
              <w:sz w:val="18"/>
              <w:szCs w:val="18"/>
            </w:rPr>
            <w:t xml:space="preserve"> von </w:t>
          </w:r>
          <w:r w:rsidRPr="00F56DF7">
            <w:rPr>
              <w:rStyle w:val="af2"/>
              <w:rFonts w:cs="Arial"/>
              <w:sz w:val="18"/>
              <w:szCs w:val="18"/>
            </w:rPr>
            <w:fldChar w:fldCharType="begin"/>
          </w:r>
          <w:r w:rsidRPr="00F56DF7">
            <w:rPr>
              <w:rStyle w:val="af2"/>
              <w:rFonts w:cs="Arial"/>
              <w:sz w:val="18"/>
              <w:szCs w:val="18"/>
            </w:rPr>
            <w:instrText xml:space="preserve"> NUMPAGES </w:instrText>
          </w:r>
          <w:r w:rsidRPr="00F56DF7">
            <w:rPr>
              <w:rStyle w:val="af2"/>
              <w:rFonts w:cs="Arial"/>
              <w:sz w:val="18"/>
              <w:szCs w:val="18"/>
            </w:rPr>
            <w:fldChar w:fldCharType="separate"/>
          </w:r>
          <w:r>
            <w:rPr>
              <w:rStyle w:val="af2"/>
              <w:rFonts w:cs="Arial"/>
              <w:noProof/>
              <w:sz w:val="18"/>
              <w:szCs w:val="18"/>
            </w:rPr>
            <w:t>70</w:t>
          </w:r>
          <w:r w:rsidRPr="00F56DF7">
            <w:rPr>
              <w:rStyle w:val="af2"/>
              <w:rFonts w:cs="Arial"/>
              <w:sz w:val="18"/>
              <w:szCs w:val="18"/>
            </w:rPr>
            <w:fldChar w:fldCharType="end"/>
          </w:r>
        </w:p>
      </w:tc>
    </w:tr>
  </w:tbl>
  <w:p w:rsidR="00D675FC" w:rsidRPr="009F243B" w:rsidRDefault="00D675FC" w:rsidP="00236882">
    <w:pPr>
      <w:pStyle w:val="a6"/>
      <w:tabs>
        <w:tab w:val="left" w:pos="9072"/>
        <w:tab w:val="right" w:pos="9781"/>
      </w:tabs>
      <w:ind w:right="394"/>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543" w:rsidRDefault="001E3543">
      <w:r>
        <w:separator/>
      </w:r>
    </w:p>
  </w:footnote>
  <w:footnote w:type="continuationSeparator" w:id="0">
    <w:p w:rsidR="001E3543" w:rsidRDefault="001E3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FC" w:rsidRDefault="001E354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3"/>
      <w:gridCol w:w="10773"/>
      <w:gridCol w:w="2977"/>
    </w:tblGrid>
    <w:tr w:rsidR="00D675FC" w:rsidRPr="000A4B56" w:rsidTr="00C3414E">
      <w:trPr>
        <w:cantSplit/>
        <w:trHeight w:val="530"/>
      </w:trPr>
      <w:tc>
        <w:tcPr>
          <w:tcW w:w="1843" w:type="dxa"/>
          <w:vAlign w:val="center"/>
        </w:tcPr>
        <w:p w:rsidR="00D675FC" w:rsidRPr="000A4B56" w:rsidRDefault="00D675FC" w:rsidP="00E31FAC">
          <w:pPr>
            <w:pStyle w:val="a4"/>
            <w:jc w:val="center"/>
            <w:rPr>
              <w:rFonts w:ascii="Times New Roman" w:hAnsi="Times New Roman"/>
              <w:b/>
              <w:sz w:val="24"/>
              <w:szCs w:val="24"/>
            </w:rPr>
          </w:pPr>
          <w:r w:rsidRPr="000A4B56">
            <w:rPr>
              <w:rFonts w:ascii="Times New Roman" w:hAnsi="Times New Roman"/>
              <w:noProof/>
              <w:sz w:val="24"/>
              <w:szCs w:val="24"/>
              <w:lang w:val="en-US" w:eastAsia="en-US"/>
            </w:rPr>
            <w:drawing>
              <wp:inline distT="0" distB="0" distL="0" distR="0" wp14:anchorId="3BF598A0" wp14:editId="57ED067E">
                <wp:extent cx="457200" cy="285750"/>
                <wp:effectExtent l="0" t="0" r="0" b="0"/>
                <wp:docPr id="3" name="Рисунок 3" descr="KCA graysc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A graysca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10773" w:type="dxa"/>
          <w:vAlign w:val="center"/>
        </w:tcPr>
        <w:p w:rsidR="00D675FC" w:rsidRPr="000420D3" w:rsidRDefault="00D675FC" w:rsidP="00546E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4"/>
              <w:szCs w:val="24"/>
              <w:lang w:val="ru-RU" w:eastAsia="en-US"/>
            </w:rPr>
          </w:pPr>
          <w:r w:rsidRPr="000420D3">
            <w:rPr>
              <w:rFonts w:ascii="Times New Roman" w:hAnsi="Times New Roman"/>
              <w:b/>
              <w:sz w:val="24"/>
              <w:szCs w:val="24"/>
              <w:lang w:val="ru-RU" w:eastAsia="en-US"/>
            </w:rPr>
            <w:t>Контрольный  лист по ISO / IEC 17065: 2013</w:t>
          </w:r>
        </w:p>
        <w:p w:rsidR="00D675FC" w:rsidRPr="000420D3" w:rsidRDefault="00D675FC" w:rsidP="00C341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sz w:val="24"/>
              <w:szCs w:val="24"/>
              <w:lang w:val="ru-RU" w:eastAsia="en-US"/>
            </w:rPr>
          </w:pPr>
        </w:p>
      </w:tc>
      <w:tc>
        <w:tcPr>
          <w:tcW w:w="2977" w:type="dxa"/>
          <w:vAlign w:val="center"/>
        </w:tcPr>
        <w:p w:rsidR="00D675FC" w:rsidRPr="000420D3" w:rsidRDefault="00D675FC" w:rsidP="00C3414E">
          <w:pPr>
            <w:pStyle w:val="a4"/>
            <w:jc w:val="center"/>
            <w:rPr>
              <w:rFonts w:ascii="Times New Roman" w:hAnsi="Times New Roman"/>
              <w:b/>
              <w:sz w:val="24"/>
              <w:szCs w:val="24"/>
              <w:lang w:val="ru-RU"/>
            </w:rPr>
          </w:pPr>
          <w:r w:rsidRPr="000420D3">
            <w:rPr>
              <w:rFonts w:ascii="Times New Roman" w:hAnsi="Times New Roman"/>
              <w:b/>
              <w:sz w:val="24"/>
              <w:szCs w:val="24"/>
              <w:lang w:val="ru-RU"/>
            </w:rPr>
            <w:t>Ф.КЦА-ПА 1 ООС.Е.4</w:t>
          </w:r>
          <w:r w:rsidRPr="000420D3">
            <w:rPr>
              <w:noProof/>
            </w:rPr>
            <w:fldChar w:fldCharType="begin"/>
          </w:r>
          <w:r w:rsidRPr="000420D3">
            <w:rPr>
              <w:noProof/>
            </w:rPr>
            <w:instrText xml:space="preserve"> STYLEREF  FV_Begutachter  \* MERGEFORMAT </w:instrText>
          </w:r>
          <w:r w:rsidRPr="000420D3">
            <w:rPr>
              <w:noProof/>
            </w:rPr>
            <w:fldChar w:fldCharType="end"/>
          </w:r>
        </w:p>
      </w:tc>
    </w:tr>
  </w:tbl>
  <w:p w:rsidR="00D675FC" w:rsidRPr="008604D5" w:rsidRDefault="00D675FC" w:rsidP="00D623CF">
    <w:pPr>
      <w:rPr>
        <w:sz w:val="10"/>
        <w:szCs w:val="10"/>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127"/>
      <w:gridCol w:w="5103"/>
      <w:gridCol w:w="2693"/>
    </w:tblGrid>
    <w:tr w:rsidR="00D675FC" w:rsidRPr="00EF56D9" w:rsidTr="000B0B61">
      <w:trPr>
        <w:cantSplit/>
        <w:trHeight w:val="355"/>
      </w:trPr>
      <w:tc>
        <w:tcPr>
          <w:tcW w:w="2127" w:type="dxa"/>
          <w:vMerge w:val="restart"/>
          <w:vAlign w:val="center"/>
        </w:tcPr>
        <w:p w:rsidR="00D675FC" w:rsidRPr="00A128BC" w:rsidRDefault="00D675FC" w:rsidP="00BE084E">
          <w:pPr>
            <w:pStyle w:val="a4"/>
            <w:jc w:val="center"/>
            <w:rPr>
              <w:rFonts w:ascii="Calibri" w:hAnsi="Calibri"/>
              <w:b/>
              <w:sz w:val="28"/>
              <w:szCs w:val="28"/>
            </w:rPr>
          </w:pPr>
          <w:r w:rsidRPr="004851BF">
            <w:rPr>
              <w:rFonts w:ascii="Calibri" w:hAnsi="Calibri"/>
              <w:b/>
              <w:noProof/>
              <w:sz w:val="28"/>
              <w:szCs w:val="28"/>
              <w:lang w:val="en-US" w:eastAsia="en-US"/>
            </w:rPr>
            <w:drawing>
              <wp:inline distT="0" distB="0" distL="0" distR="0" wp14:anchorId="3B1EFDD8" wp14:editId="2EFD1ACA">
                <wp:extent cx="1104900" cy="466725"/>
                <wp:effectExtent l="0" t="0" r="0" b="0"/>
                <wp:docPr id="2"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6725"/>
                        </a:xfrm>
                        <a:prstGeom prst="rect">
                          <a:avLst/>
                        </a:prstGeom>
                        <a:noFill/>
                        <a:ln>
                          <a:noFill/>
                        </a:ln>
                      </pic:spPr>
                    </pic:pic>
                  </a:graphicData>
                </a:graphic>
              </wp:inline>
            </w:drawing>
          </w:r>
        </w:p>
      </w:tc>
      <w:tc>
        <w:tcPr>
          <w:tcW w:w="5103" w:type="dxa"/>
          <w:vMerge w:val="restart"/>
          <w:vAlign w:val="center"/>
        </w:tcPr>
        <w:p w:rsidR="00D675FC" w:rsidRPr="00A128BC" w:rsidRDefault="00D675FC" w:rsidP="00F536AB">
          <w:pPr>
            <w:pStyle w:val="a4"/>
            <w:jc w:val="center"/>
            <w:rPr>
              <w:rFonts w:ascii="Calibri" w:hAnsi="Calibri" w:cs="Arial"/>
              <w:b/>
              <w:sz w:val="28"/>
              <w:szCs w:val="28"/>
            </w:rPr>
          </w:pPr>
          <w:r w:rsidRPr="00A128BC">
            <w:rPr>
              <w:rFonts w:ascii="Calibri" w:hAnsi="Calibri"/>
              <w:b/>
              <w:sz w:val="28"/>
              <w:szCs w:val="28"/>
            </w:rPr>
            <w:t xml:space="preserve">Teil-Begutachtungsbericht/Checkliste </w:t>
          </w:r>
          <w:r w:rsidRPr="00A128BC">
            <w:rPr>
              <w:rFonts w:ascii="Calibri" w:hAnsi="Calibri"/>
              <w:b/>
              <w:sz w:val="28"/>
              <w:szCs w:val="28"/>
            </w:rPr>
            <w:br/>
            <w:t xml:space="preserve">zur DIN EN ISO/IEC 17025 </w:t>
          </w:r>
        </w:p>
      </w:tc>
      <w:tc>
        <w:tcPr>
          <w:tcW w:w="2693" w:type="dxa"/>
          <w:vAlign w:val="center"/>
        </w:tcPr>
        <w:p w:rsidR="00D675FC" w:rsidRPr="00A128BC" w:rsidRDefault="00D675FC" w:rsidP="00234062">
          <w:pPr>
            <w:pStyle w:val="a4"/>
            <w:jc w:val="center"/>
            <w:rPr>
              <w:rFonts w:ascii="Calibri" w:hAnsi="Calibri" w:cs="Arial"/>
              <w:b/>
              <w:sz w:val="22"/>
              <w:szCs w:val="22"/>
            </w:rPr>
          </w:pPr>
        </w:p>
      </w:tc>
    </w:tr>
    <w:tr w:rsidR="00D675FC" w:rsidRPr="00EF56D9" w:rsidTr="000B0B61">
      <w:trPr>
        <w:cantSplit/>
        <w:trHeight w:val="355"/>
      </w:trPr>
      <w:tc>
        <w:tcPr>
          <w:tcW w:w="2127" w:type="dxa"/>
          <w:vMerge/>
          <w:vAlign w:val="center"/>
        </w:tcPr>
        <w:p w:rsidR="00D675FC" w:rsidRPr="00A128BC" w:rsidRDefault="00D675FC" w:rsidP="00BE084E">
          <w:pPr>
            <w:pStyle w:val="a4"/>
            <w:jc w:val="center"/>
            <w:rPr>
              <w:rFonts w:ascii="Calibri" w:hAnsi="Calibri"/>
              <w:b/>
              <w:sz w:val="22"/>
            </w:rPr>
          </w:pPr>
        </w:p>
      </w:tc>
      <w:tc>
        <w:tcPr>
          <w:tcW w:w="5103" w:type="dxa"/>
          <w:vMerge/>
          <w:vAlign w:val="center"/>
        </w:tcPr>
        <w:p w:rsidR="00D675FC" w:rsidRPr="00A128BC" w:rsidRDefault="00D675FC" w:rsidP="00BE084E">
          <w:pPr>
            <w:pStyle w:val="a4"/>
            <w:jc w:val="center"/>
            <w:rPr>
              <w:rFonts w:ascii="Calibri" w:hAnsi="Calibri" w:cs="Arial"/>
              <w:b/>
              <w:sz w:val="28"/>
              <w:szCs w:val="28"/>
            </w:rPr>
          </w:pPr>
        </w:p>
      </w:tc>
      <w:tc>
        <w:tcPr>
          <w:tcW w:w="2693" w:type="dxa"/>
          <w:vAlign w:val="center"/>
        </w:tcPr>
        <w:p w:rsidR="00D675FC" w:rsidRPr="00A128BC" w:rsidRDefault="00D675FC" w:rsidP="00BE084E">
          <w:pPr>
            <w:pStyle w:val="a4"/>
            <w:jc w:val="center"/>
            <w:rPr>
              <w:rFonts w:ascii="Calibri" w:hAnsi="Calibri" w:cs="Arial"/>
              <w:b/>
              <w:sz w:val="22"/>
              <w:szCs w:val="22"/>
            </w:rPr>
          </w:pPr>
        </w:p>
      </w:tc>
    </w:tr>
  </w:tbl>
  <w:p w:rsidR="00D675FC" w:rsidRDefault="00D675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40D3D88"/>
    <w:multiLevelType w:val="multilevel"/>
    <w:tmpl w:val="435C900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F55CF9"/>
    <w:multiLevelType w:val="multilevel"/>
    <w:tmpl w:val="028ADA2A"/>
    <w:styleLink w:val="a"/>
    <w:lvl w:ilvl="0">
      <w:start w:val="1"/>
      <w:numFmt w:val="lowerLetter"/>
      <w:suff w:val="space"/>
      <w:lvlText w:val="%1)"/>
      <w:lvlJc w:val="left"/>
      <w:pPr>
        <w:ind w:left="0" w:firstLine="397"/>
      </w:pPr>
      <w:rPr>
        <w:rFonts w:hint="default"/>
      </w:rPr>
    </w:lvl>
    <w:lvl w:ilvl="1">
      <w:start w:val="1"/>
      <w:numFmt w:val="decimal"/>
      <w:suff w:val="space"/>
      <w:lvlText w:val="%2)"/>
      <w:lvlJc w:val="left"/>
      <w:pPr>
        <w:ind w:left="0" w:firstLine="595"/>
      </w:pPr>
      <w:rPr>
        <w:rFonts w:hint="default"/>
      </w:rPr>
    </w:lvl>
    <w:lvl w:ilvl="2">
      <w:start w:val="1"/>
      <w:numFmt w:val="bullet"/>
      <w:suff w:val="space"/>
      <w:lvlText w:val="­"/>
      <w:lvlJc w:val="left"/>
      <w:pPr>
        <w:ind w:left="0" w:firstLine="794"/>
      </w:pPr>
      <w:rPr>
        <w:rFonts w:ascii="Arial" w:hAnsi="Arial" w:hint="default"/>
      </w:rPr>
    </w:lvl>
    <w:lvl w:ilvl="3">
      <w:start w:val="1"/>
      <w:numFmt w:val="bullet"/>
      <w:lvlRestart w:val="1"/>
      <w:suff w:val="space"/>
      <w:lvlText w:val="­"/>
      <w:lvlJc w:val="left"/>
      <w:pPr>
        <w:ind w:left="0" w:firstLine="595"/>
      </w:pPr>
      <w:rPr>
        <w:rFonts w:ascii="Arial" w:hAnsi="Arial" w:hint="default"/>
      </w:rPr>
    </w:lvl>
    <w:lvl w:ilvl="4">
      <w:start w:val="1"/>
      <w:numFmt w:val="upperLetter"/>
      <w:suff w:val="space"/>
      <w:lvlText w:val="%5."/>
      <w:lvlJc w:val="left"/>
      <w:pPr>
        <w:ind w:left="0" w:firstLine="397"/>
      </w:pPr>
      <w:rPr>
        <w:rFonts w:hint="default"/>
      </w:rPr>
    </w:lvl>
    <w:lvl w:ilvl="5">
      <w:start w:val="1"/>
      <w:numFmt w:val="none"/>
      <w:suff w:val="space"/>
      <w:lvlText w:val=""/>
      <w:lvlJc w:val="left"/>
      <w:pPr>
        <w:ind w:left="0" w:firstLine="397"/>
      </w:pPr>
      <w:rPr>
        <w:rFonts w:hint="default"/>
      </w:rPr>
    </w:lvl>
    <w:lvl w:ilvl="6">
      <w:start w:val="1"/>
      <w:numFmt w:val="none"/>
      <w:suff w:val="space"/>
      <w:lvlText w:val=""/>
      <w:lvlJc w:val="left"/>
      <w:pPr>
        <w:ind w:left="0" w:firstLine="397"/>
      </w:pPr>
      <w:rPr>
        <w:rFonts w:hint="default"/>
      </w:rPr>
    </w:lvl>
    <w:lvl w:ilvl="7">
      <w:start w:val="1"/>
      <w:numFmt w:val="none"/>
      <w:suff w:val="space"/>
      <w:lvlText w:val=""/>
      <w:lvlJc w:val="left"/>
      <w:pPr>
        <w:ind w:left="0" w:firstLine="397"/>
      </w:pPr>
      <w:rPr>
        <w:rFonts w:hint="default"/>
      </w:rPr>
    </w:lvl>
    <w:lvl w:ilvl="8">
      <w:start w:val="1"/>
      <w:numFmt w:val="none"/>
      <w:suff w:val="space"/>
      <w:lvlText w:val=""/>
      <w:lvlJc w:val="left"/>
      <w:pPr>
        <w:ind w:left="0" w:firstLine="397"/>
      </w:pPr>
      <w:rPr>
        <w:rFonts w:hint="default"/>
      </w:rPr>
    </w:lvl>
  </w:abstractNum>
  <w:abstractNum w:abstractNumId="3">
    <w:nsid w:val="39955ABD"/>
    <w:multiLevelType w:val="hybridMultilevel"/>
    <w:tmpl w:val="B0E85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7D3322"/>
    <w:multiLevelType w:val="multilevel"/>
    <w:tmpl w:val="435C900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C955A3"/>
    <w:multiLevelType w:val="hybridMultilevel"/>
    <w:tmpl w:val="435C900A"/>
    <w:styleLink w:val="6"/>
    <w:lvl w:ilvl="0" w:tplc="5AECA8A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B8A3782"/>
    <w:multiLevelType w:val="multilevel"/>
    <w:tmpl w:val="435C900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C36F34"/>
    <w:multiLevelType w:val="multilevel"/>
    <w:tmpl w:val="028ADA2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0F55D39"/>
    <w:multiLevelType w:val="multilevel"/>
    <w:tmpl w:val="6D142DE8"/>
    <w:lvl w:ilvl="0">
      <w:start w:val="4"/>
      <w:numFmt w:val="decimal"/>
      <w:lvlText w:val="%1"/>
      <w:lvlJc w:val="left"/>
      <w:pPr>
        <w:ind w:left="360" w:hanging="360"/>
      </w:pPr>
      <w:rPr>
        <w:rFonts w:ascii="Times New Roman" w:hAnsi="Times New Roman" w:cs="Times New Roman" w:hint="default"/>
        <w:b w:val="0"/>
        <w:sz w:val="24"/>
      </w:rPr>
    </w:lvl>
    <w:lvl w:ilvl="1">
      <w:start w:val="6"/>
      <w:numFmt w:val="decimal"/>
      <w:lvlText w:val="%1.%2"/>
      <w:lvlJc w:val="left"/>
      <w:pPr>
        <w:ind w:left="360" w:hanging="360"/>
      </w:pPr>
      <w:rPr>
        <w:rFonts w:ascii="Times New Roman" w:hAnsi="Times New Roman" w:cs="Times New Roman" w:hint="default"/>
        <w:b w:val="0"/>
        <w:color w:val="auto"/>
        <w:sz w:val="24"/>
      </w:rPr>
    </w:lvl>
    <w:lvl w:ilvl="2">
      <w:start w:val="1"/>
      <w:numFmt w:val="decimal"/>
      <w:lvlText w:val="%1.%2.%3"/>
      <w:lvlJc w:val="left"/>
      <w:pPr>
        <w:ind w:left="864" w:hanging="720"/>
      </w:pPr>
      <w:rPr>
        <w:rFonts w:ascii="Times New Roman" w:hAnsi="Times New Roman" w:cs="Times New Roman" w:hint="default"/>
        <w:b w:val="0"/>
        <w:sz w:val="24"/>
      </w:rPr>
    </w:lvl>
    <w:lvl w:ilvl="3">
      <w:start w:val="1"/>
      <w:numFmt w:val="decimal"/>
      <w:lvlText w:val="%1.%2.%3.%4"/>
      <w:lvlJc w:val="left"/>
      <w:pPr>
        <w:ind w:left="936" w:hanging="720"/>
      </w:pPr>
      <w:rPr>
        <w:rFonts w:ascii="Times New Roman" w:hAnsi="Times New Roman" w:cs="Times New Roman" w:hint="default"/>
        <w:b w:val="0"/>
        <w:sz w:val="24"/>
      </w:rPr>
    </w:lvl>
    <w:lvl w:ilvl="4">
      <w:start w:val="1"/>
      <w:numFmt w:val="decimal"/>
      <w:lvlText w:val="%1.%2.%3.%4.%5"/>
      <w:lvlJc w:val="left"/>
      <w:pPr>
        <w:ind w:left="1368" w:hanging="1080"/>
      </w:pPr>
      <w:rPr>
        <w:rFonts w:ascii="Times New Roman" w:hAnsi="Times New Roman" w:cs="Times New Roman" w:hint="default"/>
        <w:b w:val="0"/>
        <w:sz w:val="24"/>
      </w:rPr>
    </w:lvl>
    <w:lvl w:ilvl="5">
      <w:start w:val="1"/>
      <w:numFmt w:val="decimal"/>
      <w:lvlText w:val="%1.%2.%3.%4.%5.%6"/>
      <w:lvlJc w:val="left"/>
      <w:pPr>
        <w:ind w:left="1440" w:hanging="1080"/>
      </w:pPr>
      <w:rPr>
        <w:rFonts w:ascii="Times New Roman" w:hAnsi="Times New Roman" w:cs="Times New Roman" w:hint="default"/>
        <w:b w:val="0"/>
        <w:sz w:val="24"/>
      </w:rPr>
    </w:lvl>
    <w:lvl w:ilvl="6">
      <w:start w:val="1"/>
      <w:numFmt w:val="decimal"/>
      <w:lvlText w:val="%1.%2.%3.%4.%5.%6.%7"/>
      <w:lvlJc w:val="left"/>
      <w:pPr>
        <w:ind w:left="1872" w:hanging="1440"/>
      </w:pPr>
      <w:rPr>
        <w:rFonts w:ascii="Times New Roman" w:hAnsi="Times New Roman" w:cs="Times New Roman" w:hint="default"/>
        <w:b w:val="0"/>
        <w:sz w:val="24"/>
      </w:rPr>
    </w:lvl>
    <w:lvl w:ilvl="7">
      <w:start w:val="1"/>
      <w:numFmt w:val="decimal"/>
      <w:lvlText w:val="%1.%2.%3.%4.%5.%6.%7.%8"/>
      <w:lvlJc w:val="left"/>
      <w:pPr>
        <w:ind w:left="1944" w:hanging="1440"/>
      </w:pPr>
      <w:rPr>
        <w:rFonts w:ascii="Times New Roman" w:hAnsi="Times New Roman" w:cs="Times New Roman" w:hint="default"/>
        <w:b w:val="0"/>
        <w:sz w:val="24"/>
      </w:rPr>
    </w:lvl>
    <w:lvl w:ilvl="8">
      <w:start w:val="1"/>
      <w:numFmt w:val="decimal"/>
      <w:lvlText w:val="%1.%2.%3.%4.%5.%6.%7.%8.%9"/>
      <w:lvlJc w:val="left"/>
      <w:pPr>
        <w:ind w:left="2376" w:hanging="1800"/>
      </w:pPr>
      <w:rPr>
        <w:rFonts w:ascii="Times New Roman" w:hAnsi="Times New Roman" w:cs="Times New Roman" w:hint="default"/>
        <w:b w:val="0"/>
        <w:sz w:val="24"/>
      </w:rPr>
    </w:lvl>
  </w:abstractNum>
  <w:abstractNum w:abstractNumId="10">
    <w:nsid w:val="761553F1"/>
    <w:multiLevelType w:val="multilevel"/>
    <w:tmpl w:val="435C900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A2B1B4E"/>
    <w:multiLevelType w:val="multilevel"/>
    <w:tmpl w:val="435C900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BA25A54"/>
    <w:multiLevelType w:val="multilevel"/>
    <w:tmpl w:val="435C900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2"/>
  </w:num>
  <w:num w:numId="4">
    <w:abstractNumId w:val="5"/>
  </w:num>
  <w:num w:numId="5">
    <w:abstractNumId w:val="3"/>
  </w:num>
  <w:num w:numId="6">
    <w:abstractNumId w:val="2"/>
  </w:num>
  <w:num w:numId="7">
    <w:abstractNumId w:val="7"/>
  </w:num>
  <w:num w:numId="8">
    <w:abstractNumId w:val="6"/>
  </w:num>
  <w:num w:numId="9">
    <w:abstractNumId w:val="9"/>
  </w:num>
  <w:num w:numId="10">
    <w:abstractNumId w:val="1"/>
  </w:num>
  <w:num w:numId="11">
    <w:abstractNumId w:val="10"/>
  </w:num>
  <w:num w:numId="12">
    <w:abstractNumId w:val="4"/>
  </w:num>
  <w:num w:numId="13">
    <w:abstractNumId w:val="1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GB" w:vendorID="64" w:dllVersion="6" w:nlCheck="1" w:checkStyle="0"/>
  <w:activeWritingStyle w:appName="MSWord" w:lang="en-US" w:vendorID="64" w:dllVersion="6" w:nlCheck="1" w:checkStyle="1"/>
  <w:activeWritingStyle w:appName="MSWord" w:lang="de-DE" w:vendorID="64" w:dllVersion="6" w:nlCheck="1" w:checkStyle="1"/>
  <w:activeWritingStyle w:appName="MSWord" w:lang="ru-RU" w:vendorID="64" w:dllVersion="4096" w:nlCheck="1" w:checkStyle="0"/>
  <w:activeWritingStyle w:appName="MSWord" w:lang="de-DE" w:vendorID="64" w:dllVersion="4096" w:nlCheck="1" w:checkStyle="0"/>
  <w:activeWritingStyle w:appName="MSWord" w:lang="de-DE"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97"/>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59"/>
    <w:rsid w:val="00001C43"/>
    <w:rsid w:val="000042F5"/>
    <w:rsid w:val="00004E9C"/>
    <w:rsid w:val="00007BBB"/>
    <w:rsid w:val="000103C0"/>
    <w:rsid w:val="000113AB"/>
    <w:rsid w:val="00012BAD"/>
    <w:rsid w:val="00015630"/>
    <w:rsid w:val="000247C0"/>
    <w:rsid w:val="00027767"/>
    <w:rsid w:val="00031797"/>
    <w:rsid w:val="00031CA0"/>
    <w:rsid w:val="00033B5E"/>
    <w:rsid w:val="00033F75"/>
    <w:rsid w:val="0003441C"/>
    <w:rsid w:val="00034C15"/>
    <w:rsid w:val="00036226"/>
    <w:rsid w:val="00037C87"/>
    <w:rsid w:val="000420D3"/>
    <w:rsid w:val="00043672"/>
    <w:rsid w:val="00043A88"/>
    <w:rsid w:val="00044213"/>
    <w:rsid w:val="00045282"/>
    <w:rsid w:val="0004629B"/>
    <w:rsid w:val="000466C8"/>
    <w:rsid w:val="00046A6D"/>
    <w:rsid w:val="00052CC2"/>
    <w:rsid w:val="00053D69"/>
    <w:rsid w:val="00057E44"/>
    <w:rsid w:val="00062F6B"/>
    <w:rsid w:val="00063A91"/>
    <w:rsid w:val="00067851"/>
    <w:rsid w:val="00067E0A"/>
    <w:rsid w:val="0007124C"/>
    <w:rsid w:val="00071764"/>
    <w:rsid w:val="00072A0F"/>
    <w:rsid w:val="00072A48"/>
    <w:rsid w:val="00074644"/>
    <w:rsid w:val="000756D4"/>
    <w:rsid w:val="00085BE2"/>
    <w:rsid w:val="000864BA"/>
    <w:rsid w:val="00087B7D"/>
    <w:rsid w:val="00092407"/>
    <w:rsid w:val="00093A56"/>
    <w:rsid w:val="00094A5B"/>
    <w:rsid w:val="00096695"/>
    <w:rsid w:val="000967E1"/>
    <w:rsid w:val="00096845"/>
    <w:rsid w:val="000A246B"/>
    <w:rsid w:val="000A2F32"/>
    <w:rsid w:val="000A4B56"/>
    <w:rsid w:val="000A5400"/>
    <w:rsid w:val="000A5C84"/>
    <w:rsid w:val="000A747E"/>
    <w:rsid w:val="000A7808"/>
    <w:rsid w:val="000B0B61"/>
    <w:rsid w:val="000B1466"/>
    <w:rsid w:val="000B5CB5"/>
    <w:rsid w:val="000B677B"/>
    <w:rsid w:val="000C1B8A"/>
    <w:rsid w:val="000C2D91"/>
    <w:rsid w:val="000C376E"/>
    <w:rsid w:val="000C4223"/>
    <w:rsid w:val="000C673B"/>
    <w:rsid w:val="000C7006"/>
    <w:rsid w:val="000C7664"/>
    <w:rsid w:val="000D0F96"/>
    <w:rsid w:val="000D1CCD"/>
    <w:rsid w:val="000D20C4"/>
    <w:rsid w:val="000D231F"/>
    <w:rsid w:val="000D2877"/>
    <w:rsid w:val="000D3E10"/>
    <w:rsid w:val="000D4CDF"/>
    <w:rsid w:val="000D714B"/>
    <w:rsid w:val="000E132C"/>
    <w:rsid w:val="000E19DD"/>
    <w:rsid w:val="000E2F36"/>
    <w:rsid w:val="000E43D5"/>
    <w:rsid w:val="000E636F"/>
    <w:rsid w:val="000E655B"/>
    <w:rsid w:val="000E6D7A"/>
    <w:rsid w:val="000F02D1"/>
    <w:rsid w:val="000F1F79"/>
    <w:rsid w:val="000F234D"/>
    <w:rsid w:val="000F2AC6"/>
    <w:rsid w:val="000F3719"/>
    <w:rsid w:val="000F4619"/>
    <w:rsid w:val="000F5076"/>
    <w:rsid w:val="000F7963"/>
    <w:rsid w:val="001012E0"/>
    <w:rsid w:val="001041F6"/>
    <w:rsid w:val="00104839"/>
    <w:rsid w:val="0010672E"/>
    <w:rsid w:val="00107EA3"/>
    <w:rsid w:val="001104CE"/>
    <w:rsid w:val="00112BB2"/>
    <w:rsid w:val="00114AD5"/>
    <w:rsid w:val="00114CD4"/>
    <w:rsid w:val="00116D37"/>
    <w:rsid w:val="00120F06"/>
    <w:rsid w:val="001212B6"/>
    <w:rsid w:val="00122641"/>
    <w:rsid w:val="00122645"/>
    <w:rsid w:val="00122A1A"/>
    <w:rsid w:val="00123222"/>
    <w:rsid w:val="00133CEE"/>
    <w:rsid w:val="0013615E"/>
    <w:rsid w:val="00137FBC"/>
    <w:rsid w:val="00141A2C"/>
    <w:rsid w:val="00143EDD"/>
    <w:rsid w:val="0014582E"/>
    <w:rsid w:val="001462D1"/>
    <w:rsid w:val="001479ED"/>
    <w:rsid w:val="00147FD5"/>
    <w:rsid w:val="001504AF"/>
    <w:rsid w:val="001517C0"/>
    <w:rsid w:val="001519A7"/>
    <w:rsid w:val="00154D71"/>
    <w:rsid w:val="0015699A"/>
    <w:rsid w:val="00157DE0"/>
    <w:rsid w:val="00160219"/>
    <w:rsid w:val="00161221"/>
    <w:rsid w:val="00163CD1"/>
    <w:rsid w:val="00165DD1"/>
    <w:rsid w:val="0017040D"/>
    <w:rsid w:val="00171181"/>
    <w:rsid w:val="00175806"/>
    <w:rsid w:val="001810D0"/>
    <w:rsid w:val="00181754"/>
    <w:rsid w:val="00181862"/>
    <w:rsid w:val="00182FC6"/>
    <w:rsid w:val="001833F3"/>
    <w:rsid w:val="00183B03"/>
    <w:rsid w:val="001840CC"/>
    <w:rsid w:val="0018435A"/>
    <w:rsid w:val="00184418"/>
    <w:rsid w:val="001855A6"/>
    <w:rsid w:val="00187465"/>
    <w:rsid w:val="001874C4"/>
    <w:rsid w:val="00190033"/>
    <w:rsid w:val="00195CCE"/>
    <w:rsid w:val="00196DC7"/>
    <w:rsid w:val="00196DCF"/>
    <w:rsid w:val="001A03D9"/>
    <w:rsid w:val="001A4281"/>
    <w:rsid w:val="001A6C35"/>
    <w:rsid w:val="001B0173"/>
    <w:rsid w:val="001B0FCB"/>
    <w:rsid w:val="001B12D4"/>
    <w:rsid w:val="001B1316"/>
    <w:rsid w:val="001B1351"/>
    <w:rsid w:val="001B170E"/>
    <w:rsid w:val="001B1B55"/>
    <w:rsid w:val="001B305A"/>
    <w:rsid w:val="001B418E"/>
    <w:rsid w:val="001C181F"/>
    <w:rsid w:val="001C2474"/>
    <w:rsid w:val="001C2533"/>
    <w:rsid w:val="001C28BC"/>
    <w:rsid w:val="001C2B57"/>
    <w:rsid w:val="001C468B"/>
    <w:rsid w:val="001C4830"/>
    <w:rsid w:val="001C4B79"/>
    <w:rsid w:val="001C530F"/>
    <w:rsid w:val="001D113A"/>
    <w:rsid w:val="001D2687"/>
    <w:rsid w:val="001D270A"/>
    <w:rsid w:val="001D47B7"/>
    <w:rsid w:val="001D5268"/>
    <w:rsid w:val="001D5CA6"/>
    <w:rsid w:val="001D5E4C"/>
    <w:rsid w:val="001D72D8"/>
    <w:rsid w:val="001D72EA"/>
    <w:rsid w:val="001D765C"/>
    <w:rsid w:val="001E016C"/>
    <w:rsid w:val="001E0D97"/>
    <w:rsid w:val="001E28ED"/>
    <w:rsid w:val="001E3543"/>
    <w:rsid w:val="001E3F7C"/>
    <w:rsid w:val="001E5BB7"/>
    <w:rsid w:val="001E64F2"/>
    <w:rsid w:val="001E7A20"/>
    <w:rsid w:val="001F1525"/>
    <w:rsid w:val="001F227C"/>
    <w:rsid w:val="001F4476"/>
    <w:rsid w:val="001F6F0B"/>
    <w:rsid w:val="001F7962"/>
    <w:rsid w:val="00200BD6"/>
    <w:rsid w:val="0020106B"/>
    <w:rsid w:val="002014D9"/>
    <w:rsid w:val="002019BC"/>
    <w:rsid w:val="00201F49"/>
    <w:rsid w:val="002020D6"/>
    <w:rsid w:val="00202B3F"/>
    <w:rsid w:val="00202BE7"/>
    <w:rsid w:val="002038B9"/>
    <w:rsid w:val="002053DB"/>
    <w:rsid w:val="00211626"/>
    <w:rsid w:val="002129AA"/>
    <w:rsid w:val="00217A07"/>
    <w:rsid w:val="00217E76"/>
    <w:rsid w:val="00221A87"/>
    <w:rsid w:val="002235DA"/>
    <w:rsid w:val="0022407A"/>
    <w:rsid w:val="002248DB"/>
    <w:rsid w:val="00224EA3"/>
    <w:rsid w:val="002256D6"/>
    <w:rsid w:val="002312D0"/>
    <w:rsid w:val="002316D5"/>
    <w:rsid w:val="00231DD1"/>
    <w:rsid w:val="00233818"/>
    <w:rsid w:val="0023386A"/>
    <w:rsid w:val="00233C09"/>
    <w:rsid w:val="00234062"/>
    <w:rsid w:val="00236882"/>
    <w:rsid w:val="0023748E"/>
    <w:rsid w:val="00240CA6"/>
    <w:rsid w:val="002423E7"/>
    <w:rsid w:val="002426C7"/>
    <w:rsid w:val="00242DDF"/>
    <w:rsid w:val="00245704"/>
    <w:rsid w:val="002457AD"/>
    <w:rsid w:val="00250989"/>
    <w:rsid w:val="0025175D"/>
    <w:rsid w:val="002533B4"/>
    <w:rsid w:val="00253E73"/>
    <w:rsid w:val="00255476"/>
    <w:rsid w:val="00256B25"/>
    <w:rsid w:val="00257ADD"/>
    <w:rsid w:val="00257C7E"/>
    <w:rsid w:val="002607B5"/>
    <w:rsid w:val="00265687"/>
    <w:rsid w:val="002658DD"/>
    <w:rsid w:val="00266651"/>
    <w:rsid w:val="00266956"/>
    <w:rsid w:val="00266DA0"/>
    <w:rsid w:val="00266F43"/>
    <w:rsid w:val="00270E90"/>
    <w:rsid w:val="00272EB9"/>
    <w:rsid w:val="00272F29"/>
    <w:rsid w:val="00272F5A"/>
    <w:rsid w:val="002747D1"/>
    <w:rsid w:val="002750EB"/>
    <w:rsid w:val="00275145"/>
    <w:rsid w:val="00276A22"/>
    <w:rsid w:val="0027725E"/>
    <w:rsid w:val="0028149D"/>
    <w:rsid w:val="00283723"/>
    <w:rsid w:val="00283B67"/>
    <w:rsid w:val="00284985"/>
    <w:rsid w:val="002850C9"/>
    <w:rsid w:val="00285759"/>
    <w:rsid w:val="00285F8C"/>
    <w:rsid w:val="002866A5"/>
    <w:rsid w:val="00286E8F"/>
    <w:rsid w:val="00290660"/>
    <w:rsid w:val="002906C2"/>
    <w:rsid w:val="002909DA"/>
    <w:rsid w:val="00292A98"/>
    <w:rsid w:val="0029683D"/>
    <w:rsid w:val="00297047"/>
    <w:rsid w:val="00297731"/>
    <w:rsid w:val="00297A6F"/>
    <w:rsid w:val="002A2DCB"/>
    <w:rsid w:val="002A34F6"/>
    <w:rsid w:val="002A65C1"/>
    <w:rsid w:val="002A7A8C"/>
    <w:rsid w:val="002A7BAF"/>
    <w:rsid w:val="002B11E1"/>
    <w:rsid w:val="002B1D9A"/>
    <w:rsid w:val="002B4AC6"/>
    <w:rsid w:val="002B612F"/>
    <w:rsid w:val="002B74B0"/>
    <w:rsid w:val="002B78AB"/>
    <w:rsid w:val="002C0198"/>
    <w:rsid w:val="002C2953"/>
    <w:rsid w:val="002C3BED"/>
    <w:rsid w:val="002C3D40"/>
    <w:rsid w:val="002C51A4"/>
    <w:rsid w:val="002C72C2"/>
    <w:rsid w:val="002C7C68"/>
    <w:rsid w:val="002D0B0D"/>
    <w:rsid w:val="002D124D"/>
    <w:rsid w:val="002D160F"/>
    <w:rsid w:val="002D4320"/>
    <w:rsid w:val="002D6CAB"/>
    <w:rsid w:val="002D6EC4"/>
    <w:rsid w:val="002D78FC"/>
    <w:rsid w:val="002E253F"/>
    <w:rsid w:val="002E48DD"/>
    <w:rsid w:val="002E6099"/>
    <w:rsid w:val="002F3B28"/>
    <w:rsid w:val="0030195B"/>
    <w:rsid w:val="003035C1"/>
    <w:rsid w:val="00303C27"/>
    <w:rsid w:val="00303EC9"/>
    <w:rsid w:val="00304BCA"/>
    <w:rsid w:val="00305FE6"/>
    <w:rsid w:val="00306A49"/>
    <w:rsid w:val="003101CB"/>
    <w:rsid w:val="0031155D"/>
    <w:rsid w:val="00311ED1"/>
    <w:rsid w:val="003123F7"/>
    <w:rsid w:val="00312DF5"/>
    <w:rsid w:val="00313457"/>
    <w:rsid w:val="00314188"/>
    <w:rsid w:val="003172B7"/>
    <w:rsid w:val="00321299"/>
    <w:rsid w:val="00321633"/>
    <w:rsid w:val="0032202C"/>
    <w:rsid w:val="00322955"/>
    <w:rsid w:val="00324D0F"/>
    <w:rsid w:val="003258D8"/>
    <w:rsid w:val="003258EF"/>
    <w:rsid w:val="00326142"/>
    <w:rsid w:val="003307B5"/>
    <w:rsid w:val="003328E2"/>
    <w:rsid w:val="00334DC1"/>
    <w:rsid w:val="0033562E"/>
    <w:rsid w:val="0033600C"/>
    <w:rsid w:val="00336EE8"/>
    <w:rsid w:val="003370A6"/>
    <w:rsid w:val="0034075A"/>
    <w:rsid w:val="003408E7"/>
    <w:rsid w:val="003413BA"/>
    <w:rsid w:val="0034262B"/>
    <w:rsid w:val="00344DC7"/>
    <w:rsid w:val="00345A20"/>
    <w:rsid w:val="00345F82"/>
    <w:rsid w:val="00347CC3"/>
    <w:rsid w:val="003503FF"/>
    <w:rsid w:val="00350B36"/>
    <w:rsid w:val="0035125B"/>
    <w:rsid w:val="003516E3"/>
    <w:rsid w:val="00353352"/>
    <w:rsid w:val="00353ADA"/>
    <w:rsid w:val="00355164"/>
    <w:rsid w:val="00355C7F"/>
    <w:rsid w:val="003565C1"/>
    <w:rsid w:val="003567D2"/>
    <w:rsid w:val="003569AB"/>
    <w:rsid w:val="00361914"/>
    <w:rsid w:val="003629E8"/>
    <w:rsid w:val="00362EEE"/>
    <w:rsid w:val="00363991"/>
    <w:rsid w:val="0036572D"/>
    <w:rsid w:val="00365E87"/>
    <w:rsid w:val="003669B0"/>
    <w:rsid w:val="0037031C"/>
    <w:rsid w:val="00372695"/>
    <w:rsid w:val="00372B1A"/>
    <w:rsid w:val="00373F7D"/>
    <w:rsid w:val="0037730C"/>
    <w:rsid w:val="00381568"/>
    <w:rsid w:val="00384E92"/>
    <w:rsid w:val="003852EC"/>
    <w:rsid w:val="00385C40"/>
    <w:rsid w:val="00386165"/>
    <w:rsid w:val="00387105"/>
    <w:rsid w:val="003877FA"/>
    <w:rsid w:val="0039222A"/>
    <w:rsid w:val="0039417E"/>
    <w:rsid w:val="00395B49"/>
    <w:rsid w:val="00397144"/>
    <w:rsid w:val="00397801"/>
    <w:rsid w:val="003A15C8"/>
    <w:rsid w:val="003A18A2"/>
    <w:rsid w:val="003A1982"/>
    <w:rsid w:val="003A3E8B"/>
    <w:rsid w:val="003A40A5"/>
    <w:rsid w:val="003A4445"/>
    <w:rsid w:val="003A5E03"/>
    <w:rsid w:val="003A64F4"/>
    <w:rsid w:val="003A65F1"/>
    <w:rsid w:val="003A6ABF"/>
    <w:rsid w:val="003B163F"/>
    <w:rsid w:val="003B6923"/>
    <w:rsid w:val="003C0386"/>
    <w:rsid w:val="003C0BDF"/>
    <w:rsid w:val="003C2934"/>
    <w:rsid w:val="003C36C0"/>
    <w:rsid w:val="003C46A5"/>
    <w:rsid w:val="003C47AC"/>
    <w:rsid w:val="003C54EF"/>
    <w:rsid w:val="003C6371"/>
    <w:rsid w:val="003D17AE"/>
    <w:rsid w:val="003D200C"/>
    <w:rsid w:val="003D23FB"/>
    <w:rsid w:val="003D2D1F"/>
    <w:rsid w:val="003D5F57"/>
    <w:rsid w:val="003E1A9A"/>
    <w:rsid w:val="003E2C91"/>
    <w:rsid w:val="003E52C9"/>
    <w:rsid w:val="003E66E1"/>
    <w:rsid w:val="003E6F66"/>
    <w:rsid w:val="003F1541"/>
    <w:rsid w:val="003F22C8"/>
    <w:rsid w:val="003F2C3C"/>
    <w:rsid w:val="003F339E"/>
    <w:rsid w:val="003F464E"/>
    <w:rsid w:val="003F5FC4"/>
    <w:rsid w:val="003F6CE8"/>
    <w:rsid w:val="003F771A"/>
    <w:rsid w:val="003F7866"/>
    <w:rsid w:val="00400349"/>
    <w:rsid w:val="00403249"/>
    <w:rsid w:val="00404AF9"/>
    <w:rsid w:val="00404E37"/>
    <w:rsid w:val="00406BD2"/>
    <w:rsid w:val="00410981"/>
    <w:rsid w:val="00410E3F"/>
    <w:rsid w:val="00411002"/>
    <w:rsid w:val="00411A77"/>
    <w:rsid w:val="004142A4"/>
    <w:rsid w:val="0041498F"/>
    <w:rsid w:val="004159B4"/>
    <w:rsid w:val="00415F5A"/>
    <w:rsid w:val="00416FA2"/>
    <w:rsid w:val="004171E0"/>
    <w:rsid w:val="004201E6"/>
    <w:rsid w:val="00420667"/>
    <w:rsid w:val="00421755"/>
    <w:rsid w:val="00427630"/>
    <w:rsid w:val="004310BD"/>
    <w:rsid w:val="00432264"/>
    <w:rsid w:val="004337D8"/>
    <w:rsid w:val="00435034"/>
    <w:rsid w:val="00437A65"/>
    <w:rsid w:val="00441DD5"/>
    <w:rsid w:val="00442962"/>
    <w:rsid w:val="004429FE"/>
    <w:rsid w:val="00444D95"/>
    <w:rsid w:val="00444EB4"/>
    <w:rsid w:val="00445073"/>
    <w:rsid w:val="00452642"/>
    <w:rsid w:val="00454743"/>
    <w:rsid w:val="00455214"/>
    <w:rsid w:val="00455589"/>
    <w:rsid w:val="00456494"/>
    <w:rsid w:val="0045771E"/>
    <w:rsid w:val="004621B4"/>
    <w:rsid w:val="004638D9"/>
    <w:rsid w:val="0046692A"/>
    <w:rsid w:val="00467CA5"/>
    <w:rsid w:val="0047011C"/>
    <w:rsid w:val="00472181"/>
    <w:rsid w:val="004725FD"/>
    <w:rsid w:val="004743AE"/>
    <w:rsid w:val="004748F5"/>
    <w:rsid w:val="00474CE5"/>
    <w:rsid w:val="00475578"/>
    <w:rsid w:val="00475BDE"/>
    <w:rsid w:val="00475F7F"/>
    <w:rsid w:val="00484E8B"/>
    <w:rsid w:val="004851BF"/>
    <w:rsid w:val="00486F3E"/>
    <w:rsid w:val="00486F6F"/>
    <w:rsid w:val="00487784"/>
    <w:rsid w:val="004913DE"/>
    <w:rsid w:val="00494264"/>
    <w:rsid w:val="004946EE"/>
    <w:rsid w:val="00494982"/>
    <w:rsid w:val="00497FE6"/>
    <w:rsid w:val="004A250C"/>
    <w:rsid w:val="004A2C42"/>
    <w:rsid w:val="004A5438"/>
    <w:rsid w:val="004A7422"/>
    <w:rsid w:val="004A7790"/>
    <w:rsid w:val="004B0265"/>
    <w:rsid w:val="004B12C9"/>
    <w:rsid w:val="004B188D"/>
    <w:rsid w:val="004B29A6"/>
    <w:rsid w:val="004B2B2D"/>
    <w:rsid w:val="004B2E5C"/>
    <w:rsid w:val="004B4BEA"/>
    <w:rsid w:val="004B5BAD"/>
    <w:rsid w:val="004B6359"/>
    <w:rsid w:val="004B6A18"/>
    <w:rsid w:val="004B7ADE"/>
    <w:rsid w:val="004C2EF3"/>
    <w:rsid w:val="004C30D0"/>
    <w:rsid w:val="004C3A8F"/>
    <w:rsid w:val="004C509A"/>
    <w:rsid w:val="004C6AC3"/>
    <w:rsid w:val="004C7EF8"/>
    <w:rsid w:val="004D108B"/>
    <w:rsid w:val="004D1AB6"/>
    <w:rsid w:val="004D2984"/>
    <w:rsid w:val="004D42B7"/>
    <w:rsid w:val="004D483D"/>
    <w:rsid w:val="004D7223"/>
    <w:rsid w:val="004D7A59"/>
    <w:rsid w:val="004E2DE7"/>
    <w:rsid w:val="004E51A0"/>
    <w:rsid w:val="004E6D49"/>
    <w:rsid w:val="004E6F13"/>
    <w:rsid w:val="004E728D"/>
    <w:rsid w:val="004E72D8"/>
    <w:rsid w:val="004E75AF"/>
    <w:rsid w:val="004E7C56"/>
    <w:rsid w:val="004E7C57"/>
    <w:rsid w:val="004F1854"/>
    <w:rsid w:val="004F1E92"/>
    <w:rsid w:val="004F22BB"/>
    <w:rsid w:val="004F4222"/>
    <w:rsid w:val="004F664D"/>
    <w:rsid w:val="004F6A2E"/>
    <w:rsid w:val="004F7533"/>
    <w:rsid w:val="00500435"/>
    <w:rsid w:val="00500E66"/>
    <w:rsid w:val="00501FAB"/>
    <w:rsid w:val="0050278B"/>
    <w:rsid w:val="00502CE5"/>
    <w:rsid w:val="0050435D"/>
    <w:rsid w:val="00504F56"/>
    <w:rsid w:val="00505342"/>
    <w:rsid w:val="005054B3"/>
    <w:rsid w:val="005070CE"/>
    <w:rsid w:val="00507DD1"/>
    <w:rsid w:val="0051142B"/>
    <w:rsid w:val="00512AB2"/>
    <w:rsid w:val="00512B20"/>
    <w:rsid w:val="00515C75"/>
    <w:rsid w:val="00520CF2"/>
    <w:rsid w:val="00522054"/>
    <w:rsid w:val="00522E35"/>
    <w:rsid w:val="00524365"/>
    <w:rsid w:val="00524B50"/>
    <w:rsid w:val="005252AC"/>
    <w:rsid w:val="00525755"/>
    <w:rsid w:val="00525ABD"/>
    <w:rsid w:val="00525D39"/>
    <w:rsid w:val="00526C62"/>
    <w:rsid w:val="0053031C"/>
    <w:rsid w:val="00530425"/>
    <w:rsid w:val="005307F0"/>
    <w:rsid w:val="00531874"/>
    <w:rsid w:val="0054132C"/>
    <w:rsid w:val="00542782"/>
    <w:rsid w:val="005434BB"/>
    <w:rsid w:val="00543F4B"/>
    <w:rsid w:val="00545C41"/>
    <w:rsid w:val="00546335"/>
    <w:rsid w:val="00546A25"/>
    <w:rsid w:val="00546E54"/>
    <w:rsid w:val="00551536"/>
    <w:rsid w:val="00552230"/>
    <w:rsid w:val="00552AB4"/>
    <w:rsid w:val="00553958"/>
    <w:rsid w:val="005565D4"/>
    <w:rsid w:val="00561DCA"/>
    <w:rsid w:val="00562F96"/>
    <w:rsid w:val="00563E17"/>
    <w:rsid w:val="005650B6"/>
    <w:rsid w:val="005663B4"/>
    <w:rsid w:val="00566787"/>
    <w:rsid w:val="00566CB3"/>
    <w:rsid w:val="00567479"/>
    <w:rsid w:val="0057264C"/>
    <w:rsid w:val="00573946"/>
    <w:rsid w:val="005745EB"/>
    <w:rsid w:val="00574F1F"/>
    <w:rsid w:val="0057519F"/>
    <w:rsid w:val="00577039"/>
    <w:rsid w:val="0058102A"/>
    <w:rsid w:val="00582A62"/>
    <w:rsid w:val="005862A2"/>
    <w:rsid w:val="00586D5A"/>
    <w:rsid w:val="005924B9"/>
    <w:rsid w:val="005944B5"/>
    <w:rsid w:val="00595EEB"/>
    <w:rsid w:val="0059647C"/>
    <w:rsid w:val="00597D1D"/>
    <w:rsid w:val="005A1055"/>
    <w:rsid w:val="005A1133"/>
    <w:rsid w:val="005A42E9"/>
    <w:rsid w:val="005A4ED7"/>
    <w:rsid w:val="005A55CB"/>
    <w:rsid w:val="005A562A"/>
    <w:rsid w:val="005A5FA9"/>
    <w:rsid w:val="005A7AED"/>
    <w:rsid w:val="005B2E6E"/>
    <w:rsid w:val="005B332D"/>
    <w:rsid w:val="005B37C8"/>
    <w:rsid w:val="005B37EC"/>
    <w:rsid w:val="005B488E"/>
    <w:rsid w:val="005B5241"/>
    <w:rsid w:val="005B6BC5"/>
    <w:rsid w:val="005B7159"/>
    <w:rsid w:val="005B7463"/>
    <w:rsid w:val="005C0894"/>
    <w:rsid w:val="005C327F"/>
    <w:rsid w:val="005C5DCC"/>
    <w:rsid w:val="005C6018"/>
    <w:rsid w:val="005C61A1"/>
    <w:rsid w:val="005C6AD2"/>
    <w:rsid w:val="005C79C8"/>
    <w:rsid w:val="005C7F87"/>
    <w:rsid w:val="005D09FD"/>
    <w:rsid w:val="005D158D"/>
    <w:rsid w:val="005D2105"/>
    <w:rsid w:val="005D27F2"/>
    <w:rsid w:val="005D3612"/>
    <w:rsid w:val="005D424D"/>
    <w:rsid w:val="005E2A58"/>
    <w:rsid w:val="005E38BE"/>
    <w:rsid w:val="005E50C8"/>
    <w:rsid w:val="005E540A"/>
    <w:rsid w:val="005E6701"/>
    <w:rsid w:val="005E7D94"/>
    <w:rsid w:val="005F0B9B"/>
    <w:rsid w:val="005F25F7"/>
    <w:rsid w:val="005F5441"/>
    <w:rsid w:val="00600B81"/>
    <w:rsid w:val="006026A8"/>
    <w:rsid w:val="006049EE"/>
    <w:rsid w:val="00605721"/>
    <w:rsid w:val="0060730C"/>
    <w:rsid w:val="00613354"/>
    <w:rsid w:val="0061728E"/>
    <w:rsid w:val="0062018E"/>
    <w:rsid w:val="00620B64"/>
    <w:rsid w:val="0062126C"/>
    <w:rsid w:val="006217F4"/>
    <w:rsid w:val="00624C74"/>
    <w:rsid w:val="00625CB7"/>
    <w:rsid w:val="006260C3"/>
    <w:rsid w:val="0062771F"/>
    <w:rsid w:val="00631112"/>
    <w:rsid w:val="00631A9D"/>
    <w:rsid w:val="0063244E"/>
    <w:rsid w:val="00633E0A"/>
    <w:rsid w:val="0063456A"/>
    <w:rsid w:val="00637097"/>
    <w:rsid w:val="00637CC4"/>
    <w:rsid w:val="00640276"/>
    <w:rsid w:val="00640395"/>
    <w:rsid w:val="00641092"/>
    <w:rsid w:val="006411FD"/>
    <w:rsid w:val="00642548"/>
    <w:rsid w:val="0064325C"/>
    <w:rsid w:val="0064516D"/>
    <w:rsid w:val="006462B1"/>
    <w:rsid w:val="00647E5B"/>
    <w:rsid w:val="00650059"/>
    <w:rsid w:val="00652196"/>
    <w:rsid w:val="006523CB"/>
    <w:rsid w:val="00656A9C"/>
    <w:rsid w:val="00660670"/>
    <w:rsid w:val="00661A2B"/>
    <w:rsid w:val="0066345C"/>
    <w:rsid w:val="006639E9"/>
    <w:rsid w:val="00664AB5"/>
    <w:rsid w:val="00664DCC"/>
    <w:rsid w:val="00664F37"/>
    <w:rsid w:val="00665C34"/>
    <w:rsid w:val="00665FC7"/>
    <w:rsid w:val="00666593"/>
    <w:rsid w:val="00667CF7"/>
    <w:rsid w:val="00672751"/>
    <w:rsid w:val="006735B1"/>
    <w:rsid w:val="00673B65"/>
    <w:rsid w:val="00673B6A"/>
    <w:rsid w:val="00673CD9"/>
    <w:rsid w:val="006745AF"/>
    <w:rsid w:val="00674B51"/>
    <w:rsid w:val="00675431"/>
    <w:rsid w:val="0067552B"/>
    <w:rsid w:val="00675B74"/>
    <w:rsid w:val="006779BD"/>
    <w:rsid w:val="006805D8"/>
    <w:rsid w:val="0068082F"/>
    <w:rsid w:val="00681190"/>
    <w:rsid w:val="0068308B"/>
    <w:rsid w:val="006831C3"/>
    <w:rsid w:val="006833DB"/>
    <w:rsid w:val="00687350"/>
    <w:rsid w:val="00687414"/>
    <w:rsid w:val="0069083D"/>
    <w:rsid w:val="00690DEA"/>
    <w:rsid w:val="006912D0"/>
    <w:rsid w:val="00692874"/>
    <w:rsid w:val="00692CB3"/>
    <w:rsid w:val="00692FED"/>
    <w:rsid w:val="0069355D"/>
    <w:rsid w:val="0069706D"/>
    <w:rsid w:val="006970CC"/>
    <w:rsid w:val="00697A46"/>
    <w:rsid w:val="00697ADF"/>
    <w:rsid w:val="006A080D"/>
    <w:rsid w:val="006A2EA2"/>
    <w:rsid w:val="006A4CF6"/>
    <w:rsid w:val="006A51BF"/>
    <w:rsid w:val="006A52B4"/>
    <w:rsid w:val="006A5E20"/>
    <w:rsid w:val="006A6399"/>
    <w:rsid w:val="006B0A6A"/>
    <w:rsid w:val="006B1E3A"/>
    <w:rsid w:val="006B4EFA"/>
    <w:rsid w:val="006C2309"/>
    <w:rsid w:val="006C283A"/>
    <w:rsid w:val="006C3559"/>
    <w:rsid w:val="006C3B83"/>
    <w:rsid w:val="006C5BEA"/>
    <w:rsid w:val="006D0A84"/>
    <w:rsid w:val="006D177C"/>
    <w:rsid w:val="006D1F9E"/>
    <w:rsid w:val="006D2C8D"/>
    <w:rsid w:val="006D4F57"/>
    <w:rsid w:val="006D50EC"/>
    <w:rsid w:val="006D545D"/>
    <w:rsid w:val="006D6861"/>
    <w:rsid w:val="006D7679"/>
    <w:rsid w:val="006D7A13"/>
    <w:rsid w:val="006E08A1"/>
    <w:rsid w:val="006E16A6"/>
    <w:rsid w:val="006E4BE3"/>
    <w:rsid w:val="006E5ECF"/>
    <w:rsid w:val="006E5ED1"/>
    <w:rsid w:val="006E7386"/>
    <w:rsid w:val="006F2636"/>
    <w:rsid w:val="006F40B7"/>
    <w:rsid w:val="006F6964"/>
    <w:rsid w:val="00701642"/>
    <w:rsid w:val="00701EDB"/>
    <w:rsid w:val="007034D8"/>
    <w:rsid w:val="00703BB1"/>
    <w:rsid w:val="00706D9F"/>
    <w:rsid w:val="00710E29"/>
    <w:rsid w:val="0071104F"/>
    <w:rsid w:val="00712224"/>
    <w:rsid w:val="0071511E"/>
    <w:rsid w:val="00716BB2"/>
    <w:rsid w:val="0072045B"/>
    <w:rsid w:val="007209B0"/>
    <w:rsid w:val="00721FB0"/>
    <w:rsid w:val="00725427"/>
    <w:rsid w:val="00727B15"/>
    <w:rsid w:val="00727DDC"/>
    <w:rsid w:val="00727FC4"/>
    <w:rsid w:val="00731424"/>
    <w:rsid w:val="00731FA0"/>
    <w:rsid w:val="0073233A"/>
    <w:rsid w:val="00733815"/>
    <w:rsid w:val="007346CD"/>
    <w:rsid w:val="007350DF"/>
    <w:rsid w:val="007376E1"/>
    <w:rsid w:val="0074141C"/>
    <w:rsid w:val="00744B15"/>
    <w:rsid w:val="00744B3F"/>
    <w:rsid w:val="00744EA7"/>
    <w:rsid w:val="007471AF"/>
    <w:rsid w:val="00747EE3"/>
    <w:rsid w:val="007501A8"/>
    <w:rsid w:val="00750564"/>
    <w:rsid w:val="007519B9"/>
    <w:rsid w:val="007519D1"/>
    <w:rsid w:val="00757737"/>
    <w:rsid w:val="00761271"/>
    <w:rsid w:val="00766EEF"/>
    <w:rsid w:val="0077048B"/>
    <w:rsid w:val="00770C38"/>
    <w:rsid w:val="00771BAB"/>
    <w:rsid w:val="007734F4"/>
    <w:rsid w:val="00773794"/>
    <w:rsid w:val="00773B06"/>
    <w:rsid w:val="00773D0E"/>
    <w:rsid w:val="007754B0"/>
    <w:rsid w:val="00775B02"/>
    <w:rsid w:val="00775EF8"/>
    <w:rsid w:val="0077701E"/>
    <w:rsid w:val="00780442"/>
    <w:rsid w:val="0078132C"/>
    <w:rsid w:val="007826AB"/>
    <w:rsid w:val="00785BC1"/>
    <w:rsid w:val="00786023"/>
    <w:rsid w:val="00786C41"/>
    <w:rsid w:val="0079021D"/>
    <w:rsid w:val="0079247B"/>
    <w:rsid w:val="00794AB2"/>
    <w:rsid w:val="00795EB6"/>
    <w:rsid w:val="007A035B"/>
    <w:rsid w:val="007A1F3C"/>
    <w:rsid w:val="007A21AC"/>
    <w:rsid w:val="007A262F"/>
    <w:rsid w:val="007A3735"/>
    <w:rsid w:val="007A43E5"/>
    <w:rsid w:val="007A4B16"/>
    <w:rsid w:val="007A5CED"/>
    <w:rsid w:val="007B063D"/>
    <w:rsid w:val="007B2B09"/>
    <w:rsid w:val="007B33CD"/>
    <w:rsid w:val="007B4AB2"/>
    <w:rsid w:val="007B4C35"/>
    <w:rsid w:val="007B5E2D"/>
    <w:rsid w:val="007B6BAA"/>
    <w:rsid w:val="007B7F7D"/>
    <w:rsid w:val="007C06A2"/>
    <w:rsid w:val="007C0C6E"/>
    <w:rsid w:val="007C1148"/>
    <w:rsid w:val="007C134D"/>
    <w:rsid w:val="007C1FAB"/>
    <w:rsid w:val="007C201D"/>
    <w:rsid w:val="007C2455"/>
    <w:rsid w:val="007C3A5C"/>
    <w:rsid w:val="007C5A3B"/>
    <w:rsid w:val="007C77DC"/>
    <w:rsid w:val="007C7ECF"/>
    <w:rsid w:val="007D07B6"/>
    <w:rsid w:val="007D1F2F"/>
    <w:rsid w:val="007D2415"/>
    <w:rsid w:val="007D31A0"/>
    <w:rsid w:val="007D3F20"/>
    <w:rsid w:val="007D4C71"/>
    <w:rsid w:val="007D69A8"/>
    <w:rsid w:val="007D6CD5"/>
    <w:rsid w:val="007D6E3A"/>
    <w:rsid w:val="007D79AF"/>
    <w:rsid w:val="007D7F5A"/>
    <w:rsid w:val="007E19FA"/>
    <w:rsid w:val="007E1B2C"/>
    <w:rsid w:val="007E485B"/>
    <w:rsid w:val="007E555D"/>
    <w:rsid w:val="007E5A49"/>
    <w:rsid w:val="007E634D"/>
    <w:rsid w:val="007F1BF3"/>
    <w:rsid w:val="007F45DE"/>
    <w:rsid w:val="007F45F3"/>
    <w:rsid w:val="007F6C46"/>
    <w:rsid w:val="00801FFB"/>
    <w:rsid w:val="008038BC"/>
    <w:rsid w:val="008058B3"/>
    <w:rsid w:val="00806167"/>
    <w:rsid w:val="00806E94"/>
    <w:rsid w:val="00812167"/>
    <w:rsid w:val="008126A6"/>
    <w:rsid w:val="008130D6"/>
    <w:rsid w:val="008142E5"/>
    <w:rsid w:val="00815093"/>
    <w:rsid w:val="00816DFE"/>
    <w:rsid w:val="00817967"/>
    <w:rsid w:val="00817DC9"/>
    <w:rsid w:val="00821E5E"/>
    <w:rsid w:val="00822215"/>
    <w:rsid w:val="00825744"/>
    <w:rsid w:val="00825D8D"/>
    <w:rsid w:val="00830E25"/>
    <w:rsid w:val="008311DF"/>
    <w:rsid w:val="00835231"/>
    <w:rsid w:val="00835C24"/>
    <w:rsid w:val="008376DC"/>
    <w:rsid w:val="008377F5"/>
    <w:rsid w:val="0084033E"/>
    <w:rsid w:val="008405DC"/>
    <w:rsid w:val="00840AD2"/>
    <w:rsid w:val="00841CCE"/>
    <w:rsid w:val="00845D0C"/>
    <w:rsid w:val="00846D92"/>
    <w:rsid w:val="00850841"/>
    <w:rsid w:val="00851B5F"/>
    <w:rsid w:val="008525F7"/>
    <w:rsid w:val="00852B05"/>
    <w:rsid w:val="008539A2"/>
    <w:rsid w:val="0085472A"/>
    <w:rsid w:val="008556EC"/>
    <w:rsid w:val="0085683B"/>
    <w:rsid w:val="0085695C"/>
    <w:rsid w:val="00856DFB"/>
    <w:rsid w:val="008604D5"/>
    <w:rsid w:val="00861479"/>
    <w:rsid w:val="00862AA0"/>
    <w:rsid w:val="008632CC"/>
    <w:rsid w:val="008714B8"/>
    <w:rsid w:val="00872E7D"/>
    <w:rsid w:val="00875770"/>
    <w:rsid w:val="00875F7E"/>
    <w:rsid w:val="008811A1"/>
    <w:rsid w:val="00883873"/>
    <w:rsid w:val="00887CEB"/>
    <w:rsid w:val="00892EB8"/>
    <w:rsid w:val="00893100"/>
    <w:rsid w:val="0089313D"/>
    <w:rsid w:val="0089375B"/>
    <w:rsid w:val="008939B1"/>
    <w:rsid w:val="008948B3"/>
    <w:rsid w:val="00894A42"/>
    <w:rsid w:val="008958BA"/>
    <w:rsid w:val="008966FB"/>
    <w:rsid w:val="00896DFC"/>
    <w:rsid w:val="008A0BC3"/>
    <w:rsid w:val="008A3E75"/>
    <w:rsid w:val="008A4F62"/>
    <w:rsid w:val="008A648E"/>
    <w:rsid w:val="008A6BE4"/>
    <w:rsid w:val="008A7336"/>
    <w:rsid w:val="008A7CDC"/>
    <w:rsid w:val="008B05DB"/>
    <w:rsid w:val="008B1637"/>
    <w:rsid w:val="008B2446"/>
    <w:rsid w:val="008B2F3A"/>
    <w:rsid w:val="008B4425"/>
    <w:rsid w:val="008B477B"/>
    <w:rsid w:val="008B4FE7"/>
    <w:rsid w:val="008B571B"/>
    <w:rsid w:val="008B5DA0"/>
    <w:rsid w:val="008B6090"/>
    <w:rsid w:val="008C2078"/>
    <w:rsid w:val="008C379C"/>
    <w:rsid w:val="008C4CB6"/>
    <w:rsid w:val="008C56C5"/>
    <w:rsid w:val="008C6C95"/>
    <w:rsid w:val="008C763F"/>
    <w:rsid w:val="008C7698"/>
    <w:rsid w:val="008C7FB6"/>
    <w:rsid w:val="008D099B"/>
    <w:rsid w:val="008D1A16"/>
    <w:rsid w:val="008D1CB9"/>
    <w:rsid w:val="008D34AB"/>
    <w:rsid w:val="008D5478"/>
    <w:rsid w:val="008D7C93"/>
    <w:rsid w:val="008E2319"/>
    <w:rsid w:val="008E24A2"/>
    <w:rsid w:val="008E3051"/>
    <w:rsid w:val="008E6CBC"/>
    <w:rsid w:val="008F0C8D"/>
    <w:rsid w:val="008F3C4C"/>
    <w:rsid w:val="008F4944"/>
    <w:rsid w:val="008F5A1E"/>
    <w:rsid w:val="008F5C9A"/>
    <w:rsid w:val="008F5CA8"/>
    <w:rsid w:val="008F6E40"/>
    <w:rsid w:val="008F78F4"/>
    <w:rsid w:val="008F7D79"/>
    <w:rsid w:val="009004D8"/>
    <w:rsid w:val="009007F2"/>
    <w:rsid w:val="009017B8"/>
    <w:rsid w:val="0090219F"/>
    <w:rsid w:val="00904807"/>
    <w:rsid w:val="009049C9"/>
    <w:rsid w:val="00905EB6"/>
    <w:rsid w:val="009061DD"/>
    <w:rsid w:val="00906C84"/>
    <w:rsid w:val="00906CA6"/>
    <w:rsid w:val="00907129"/>
    <w:rsid w:val="009105A1"/>
    <w:rsid w:val="00916558"/>
    <w:rsid w:val="00916914"/>
    <w:rsid w:val="00921074"/>
    <w:rsid w:val="009216A4"/>
    <w:rsid w:val="009221D3"/>
    <w:rsid w:val="00922552"/>
    <w:rsid w:val="00922EF3"/>
    <w:rsid w:val="00924067"/>
    <w:rsid w:val="009250D1"/>
    <w:rsid w:val="00925121"/>
    <w:rsid w:val="009256DF"/>
    <w:rsid w:val="00926DE8"/>
    <w:rsid w:val="00927D33"/>
    <w:rsid w:val="00930892"/>
    <w:rsid w:val="0093306E"/>
    <w:rsid w:val="009332B7"/>
    <w:rsid w:val="009341AB"/>
    <w:rsid w:val="0093468C"/>
    <w:rsid w:val="00936E85"/>
    <w:rsid w:val="00936FE1"/>
    <w:rsid w:val="00940CC7"/>
    <w:rsid w:val="0094467B"/>
    <w:rsid w:val="0094553B"/>
    <w:rsid w:val="00950A73"/>
    <w:rsid w:val="00950CFD"/>
    <w:rsid w:val="00950EB4"/>
    <w:rsid w:val="009510BE"/>
    <w:rsid w:val="00952AEF"/>
    <w:rsid w:val="00953260"/>
    <w:rsid w:val="00953E49"/>
    <w:rsid w:val="0095707D"/>
    <w:rsid w:val="00961570"/>
    <w:rsid w:val="009627A2"/>
    <w:rsid w:val="009629D7"/>
    <w:rsid w:val="00963D38"/>
    <w:rsid w:val="00964671"/>
    <w:rsid w:val="00966307"/>
    <w:rsid w:val="0096698B"/>
    <w:rsid w:val="00967F8E"/>
    <w:rsid w:val="00970381"/>
    <w:rsid w:val="00972BC8"/>
    <w:rsid w:val="00973473"/>
    <w:rsid w:val="0097471C"/>
    <w:rsid w:val="009769E6"/>
    <w:rsid w:val="0097732A"/>
    <w:rsid w:val="009805CC"/>
    <w:rsid w:val="00980EB8"/>
    <w:rsid w:val="00982D08"/>
    <w:rsid w:val="00982D99"/>
    <w:rsid w:val="009831F6"/>
    <w:rsid w:val="00986978"/>
    <w:rsid w:val="00987240"/>
    <w:rsid w:val="00993637"/>
    <w:rsid w:val="009941B9"/>
    <w:rsid w:val="00997446"/>
    <w:rsid w:val="009A1BC0"/>
    <w:rsid w:val="009A25F0"/>
    <w:rsid w:val="009A26B6"/>
    <w:rsid w:val="009A4612"/>
    <w:rsid w:val="009A4E4F"/>
    <w:rsid w:val="009A673A"/>
    <w:rsid w:val="009B2367"/>
    <w:rsid w:val="009B4D39"/>
    <w:rsid w:val="009B5414"/>
    <w:rsid w:val="009C01FF"/>
    <w:rsid w:val="009C0663"/>
    <w:rsid w:val="009C2BD0"/>
    <w:rsid w:val="009C4008"/>
    <w:rsid w:val="009C5A97"/>
    <w:rsid w:val="009C6022"/>
    <w:rsid w:val="009D0659"/>
    <w:rsid w:val="009D113F"/>
    <w:rsid w:val="009D3870"/>
    <w:rsid w:val="009D3D8A"/>
    <w:rsid w:val="009D5111"/>
    <w:rsid w:val="009D514C"/>
    <w:rsid w:val="009D5659"/>
    <w:rsid w:val="009D5E4A"/>
    <w:rsid w:val="009D6E82"/>
    <w:rsid w:val="009E0238"/>
    <w:rsid w:val="009E0F02"/>
    <w:rsid w:val="009E23EC"/>
    <w:rsid w:val="009E2B1A"/>
    <w:rsid w:val="009E44DE"/>
    <w:rsid w:val="009E7C97"/>
    <w:rsid w:val="009F0B2C"/>
    <w:rsid w:val="009F1BED"/>
    <w:rsid w:val="009F1D99"/>
    <w:rsid w:val="009F243B"/>
    <w:rsid w:val="00A00D6E"/>
    <w:rsid w:val="00A0143C"/>
    <w:rsid w:val="00A0280A"/>
    <w:rsid w:val="00A03603"/>
    <w:rsid w:val="00A04BFD"/>
    <w:rsid w:val="00A05CB6"/>
    <w:rsid w:val="00A07CE0"/>
    <w:rsid w:val="00A1065F"/>
    <w:rsid w:val="00A10987"/>
    <w:rsid w:val="00A12678"/>
    <w:rsid w:val="00A128BC"/>
    <w:rsid w:val="00A133C7"/>
    <w:rsid w:val="00A14058"/>
    <w:rsid w:val="00A152C8"/>
    <w:rsid w:val="00A15C23"/>
    <w:rsid w:val="00A1674C"/>
    <w:rsid w:val="00A17AD5"/>
    <w:rsid w:val="00A219B9"/>
    <w:rsid w:val="00A228BA"/>
    <w:rsid w:val="00A23175"/>
    <w:rsid w:val="00A236BA"/>
    <w:rsid w:val="00A23DAB"/>
    <w:rsid w:val="00A250B3"/>
    <w:rsid w:val="00A25AED"/>
    <w:rsid w:val="00A26B1A"/>
    <w:rsid w:val="00A30331"/>
    <w:rsid w:val="00A30896"/>
    <w:rsid w:val="00A3091E"/>
    <w:rsid w:val="00A30F5A"/>
    <w:rsid w:val="00A3347C"/>
    <w:rsid w:val="00A34214"/>
    <w:rsid w:val="00A34356"/>
    <w:rsid w:val="00A34E48"/>
    <w:rsid w:val="00A351A2"/>
    <w:rsid w:val="00A357FE"/>
    <w:rsid w:val="00A44F2D"/>
    <w:rsid w:val="00A4553C"/>
    <w:rsid w:val="00A47B7F"/>
    <w:rsid w:val="00A51836"/>
    <w:rsid w:val="00A52D47"/>
    <w:rsid w:val="00A53401"/>
    <w:rsid w:val="00A551AB"/>
    <w:rsid w:val="00A56574"/>
    <w:rsid w:val="00A57F91"/>
    <w:rsid w:val="00A60F4D"/>
    <w:rsid w:val="00A61A27"/>
    <w:rsid w:val="00A64F07"/>
    <w:rsid w:val="00A67A8F"/>
    <w:rsid w:val="00A711BF"/>
    <w:rsid w:val="00A71491"/>
    <w:rsid w:val="00A71FFC"/>
    <w:rsid w:val="00A7386A"/>
    <w:rsid w:val="00A738D5"/>
    <w:rsid w:val="00A743C2"/>
    <w:rsid w:val="00A74F77"/>
    <w:rsid w:val="00A759A8"/>
    <w:rsid w:val="00A7730A"/>
    <w:rsid w:val="00A80D0C"/>
    <w:rsid w:val="00A8406C"/>
    <w:rsid w:val="00A84D78"/>
    <w:rsid w:val="00A90828"/>
    <w:rsid w:val="00A912C3"/>
    <w:rsid w:val="00A92D04"/>
    <w:rsid w:val="00A96033"/>
    <w:rsid w:val="00A97D52"/>
    <w:rsid w:val="00AA0635"/>
    <w:rsid w:val="00AA127A"/>
    <w:rsid w:val="00AA12FD"/>
    <w:rsid w:val="00AA17D7"/>
    <w:rsid w:val="00AA279E"/>
    <w:rsid w:val="00AA2F3E"/>
    <w:rsid w:val="00AA32C9"/>
    <w:rsid w:val="00AA6EBB"/>
    <w:rsid w:val="00AA77D0"/>
    <w:rsid w:val="00AB1CDB"/>
    <w:rsid w:val="00AB27D2"/>
    <w:rsid w:val="00AC092F"/>
    <w:rsid w:val="00AC1B16"/>
    <w:rsid w:val="00AC205D"/>
    <w:rsid w:val="00AC4B02"/>
    <w:rsid w:val="00AC4C44"/>
    <w:rsid w:val="00AD15D8"/>
    <w:rsid w:val="00AD20F7"/>
    <w:rsid w:val="00AD29B5"/>
    <w:rsid w:val="00AD5C07"/>
    <w:rsid w:val="00AD5E38"/>
    <w:rsid w:val="00AD654B"/>
    <w:rsid w:val="00AD6BFE"/>
    <w:rsid w:val="00AD6C34"/>
    <w:rsid w:val="00AD74CA"/>
    <w:rsid w:val="00AD7608"/>
    <w:rsid w:val="00AD7D98"/>
    <w:rsid w:val="00AE25EF"/>
    <w:rsid w:val="00AE46D5"/>
    <w:rsid w:val="00AF1D3A"/>
    <w:rsid w:val="00AF30DC"/>
    <w:rsid w:val="00AF3670"/>
    <w:rsid w:val="00AF36EE"/>
    <w:rsid w:val="00AF3986"/>
    <w:rsid w:val="00AF40A3"/>
    <w:rsid w:val="00AF5DFB"/>
    <w:rsid w:val="00AF680C"/>
    <w:rsid w:val="00AF6EF2"/>
    <w:rsid w:val="00AF7506"/>
    <w:rsid w:val="00B024A3"/>
    <w:rsid w:val="00B04C23"/>
    <w:rsid w:val="00B05CF2"/>
    <w:rsid w:val="00B06958"/>
    <w:rsid w:val="00B078CB"/>
    <w:rsid w:val="00B11774"/>
    <w:rsid w:val="00B12BFC"/>
    <w:rsid w:val="00B138AF"/>
    <w:rsid w:val="00B13AC9"/>
    <w:rsid w:val="00B17957"/>
    <w:rsid w:val="00B2226A"/>
    <w:rsid w:val="00B259C5"/>
    <w:rsid w:val="00B2799C"/>
    <w:rsid w:val="00B27B57"/>
    <w:rsid w:val="00B31186"/>
    <w:rsid w:val="00B32C5C"/>
    <w:rsid w:val="00B34D12"/>
    <w:rsid w:val="00B34DAE"/>
    <w:rsid w:val="00B3661D"/>
    <w:rsid w:val="00B37CE8"/>
    <w:rsid w:val="00B403D1"/>
    <w:rsid w:val="00B412ED"/>
    <w:rsid w:val="00B42807"/>
    <w:rsid w:val="00B436AF"/>
    <w:rsid w:val="00B4370F"/>
    <w:rsid w:val="00B448ED"/>
    <w:rsid w:val="00B44D1A"/>
    <w:rsid w:val="00B45C9D"/>
    <w:rsid w:val="00B46A68"/>
    <w:rsid w:val="00B475D7"/>
    <w:rsid w:val="00B475F8"/>
    <w:rsid w:val="00B507EA"/>
    <w:rsid w:val="00B51F0D"/>
    <w:rsid w:val="00B57E40"/>
    <w:rsid w:val="00B62DFD"/>
    <w:rsid w:val="00B630AF"/>
    <w:rsid w:val="00B643E6"/>
    <w:rsid w:val="00B65027"/>
    <w:rsid w:val="00B65553"/>
    <w:rsid w:val="00B7076C"/>
    <w:rsid w:val="00B71404"/>
    <w:rsid w:val="00B71CD3"/>
    <w:rsid w:val="00B72313"/>
    <w:rsid w:val="00B725AD"/>
    <w:rsid w:val="00B73A10"/>
    <w:rsid w:val="00B73CAA"/>
    <w:rsid w:val="00B73E25"/>
    <w:rsid w:val="00B7676F"/>
    <w:rsid w:val="00B8114B"/>
    <w:rsid w:val="00B81499"/>
    <w:rsid w:val="00B81DEB"/>
    <w:rsid w:val="00B828A8"/>
    <w:rsid w:val="00B82C6C"/>
    <w:rsid w:val="00B83C25"/>
    <w:rsid w:val="00B842EA"/>
    <w:rsid w:val="00B84EB1"/>
    <w:rsid w:val="00B87A06"/>
    <w:rsid w:val="00B9180F"/>
    <w:rsid w:val="00B91C46"/>
    <w:rsid w:val="00B92D0A"/>
    <w:rsid w:val="00B941EF"/>
    <w:rsid w:val="00B95832"/>
    <w:rsid w:val="00B95D61"/>
    <w:rsid w:val="00BA00DE"/>
    <w:rsid w:val="00BA227D"/>
    <w:rsid w:val="00BA3037"/>
    <w:rsid w:val="00BA343B"/>
    <w:rsid w:val="00BA37A6"/>
    <w:rsid w:val="00BA4B07"/>
    <w:rsid w:val="00BA7A4D"/>
    <w:rsid w:val="00BA7C64"/>
    <w:rsid w:val="00BB0A30"/>
    <w:rsid w:val="00BB0FBC"/>
    <w:rsid w:val="00BB1E49"/>
    <w:rsid w:val="00BB2CB9"/>
    <w:rsid w:val="00BB2F12"/>
    <w:rsid w:val="00BB4B29"/>
    <w:rsid w:val="00BB55C4"/>
    <w:rsid w:val="00BB6868"/>
    <w:rsid w:val="00BC208D"/>
    <w:rsid w:val="00BC446D"/>
    <w:rsid w:val="00BC6455"/>
    <w:rsid w:val="00BC736D"/>
    <w:rsid w:val="00BD080E"/>
    <w:rsid w:val="00BD086E"/>
    <w:rsid w:val="00BD0F07"/>
    <w:rsid w:val="00BD0F6D"/>
    <w:rsid w:val="00BD1687"/>
    <w:rsid w:val="00BD1F4E"/>
    <w:rsid w:val="00BD2780"/>
    <w:rsid w:val="00BD3CBD"/>
    <w:rsid w:val="00BD626E"/>
    <w:rsid w:val="00BD7C43"/>
    <w:rsid w:val="00BD7E1B"/>
    <w:rsid w:val="00BD7F77"/>
    <w:rsid w:val="00BE084E"/>
    <w:rsid w:val="00BE49A1"/>
    <w:rsid w:val="00BE4D0B"/>
    <w:rsid w:val="00BE65D2"/>
    <w:rsid w:val="00BF0978"/>
    <w:rsid w:val="00BF12F4"/>
    <w:rsid w:val="00BF323A"/>
    <w:rsid w:val="00BF413D"/>
    <w:rsid w:val="00BF60C5"/>
    <w:rsid w:val="00BF73F7"/>
    <w:rsid w:val="00BF7930"/>
    <w:rsid w:val="00C00B25"/>
    <w:rsid w:val="00C0169E"/>
    <w:rsid w:val="00C01772"/>
    <w:rsid w:val="00C0400B"/>
    <w:rsid w:val="00C045C0"/>
    <w:rsid w:val="00C0553C"/>
    <w:rsid w:val="00C07CAA"/>
    <w:rsid w:val="00C102D6"/>
    <w:rsid w:val="00C1309B"/>
    <w:rsid w:val="00C141A3"/>
    <w:rsid w:val="00C14630"/>
    <w:rsid w:val="00C16312"/>
    <w:rsid w:val="00C171A5"/>
    <w:rsid w:val="00C17F15"/>
    <w:rsid w:val="00C30655"/>
    <w:rsid w:val="00C31239"/>
    <w:rsid w:val="00C3414E"/>
    <w:rsid w:val="00C34D79"/>
    <w:rsid w:val="00C36C62"/>
    <w:rsid w:val="00C3706B"/>
    <w:rsid w:val="00C37521"/>
    <w:rsid w:val="00C41162"/>
    <w:rsid w:val="00C41309"/>
    <w:rsid w:val="00C4273A"/>
    <w:rsid w:val="00C513C6"/>
    <w:rsid w:val="00C518E0"/>
    <w:rsid w:val="00C52233"/>
    <w:rsid w:val="00C53593"/>
    <w:rsid w:val="00C53E9C"/>
    <w:rsid w:val="00C54F6D"/>
    <w:rsid w:val="00C56480"/>
    <w:rsid w:val="00C604B3"/>
    <w:rsid w:val="00C63D7C"/>
    <w:rsid w:val="00C64305"/>
    <w:rsid w:val="00C65BDD"/>
    <w:rsid w:val="00C66A7C"/>
    <w:rsid w:val="00C71AF7"/>
    <w:rsid w:val="00C71E7D"/>
    <w:rsid w:val="00C730C3"/>
    <w:rsid w:val="00C744D7"/>
    <w:rsid w:val="00C76249"/>
    <w:rsid w:val="00C80276"/>
    <w:rsid w:val="00C81586"/>
    <w:rsid w:val="00C82EE9"/>
    <w:rsid w:val="00C82FF1"/>
    <w:rsid w:val="00C86C48"/>
    <w:rsid w:val="00C87C9E"/>
    <w:rsid w:val="00C90002"/>
    <w:rsid w:val="00C901BE"/>
    <w:rsid w:val="00C90398"/>
    <w:rsid w:val="00C94D85"/>
    <w:rsid w:val="00C96527"/>
    <w:rsid w:val="00CA1A1B"/>
    <w:rsid w:val="00CA21C9"/>
    <w:rsid w:val="00CA2E2E"/>
    <w:rsid w:val="00CA50D6"/>
    <w:rsid w:val="00CA716E"/>
    <w:rsid w:val="00CA731E"/>
    <w:rsid w:val="00CB0A8A"/>
    <w:rsid w:val="00CB2EBC"/>
    <w:rsid w:val="00CB2F0C"/>
    <w:rsid w:val="00CB3819"/>
    <w:rsid w:val="00CB7600"/>
    <w:rsid w:val="00CB7F4D"/>
    <w:rsid w:val="00CC10A5"/>
    <w:rsid w:val="00CC2993"/>
    <w:rsid w:val="00CC30B8"/>
    <w:rsid w:val="00CC3DF0"/>
    <w:rsid w:val="00CC42D3"/>
    <w:rsid w:val="00CC6203"/>
    <w:rsid w:val="00CC6532"/>
    <w:rsid w:val="00CC758B"/>
    <w:rsid w:val="00CD0263"/>
    <w:rsid w:val="00CD0DAD"/>
    <w:rsid w:val="00CD42B9"/>
    <w:rsid w:val="00CD6B04"/>
    <w:rsid w:val="00CD6F47"/>
    <w:rsid w:val="00CD6F94"/>
    <w:rsid w:val="00CE06D5"/>
    <w:rsid w:val="00CE0CEA"/>
    <w:rsid w:val="00CE3FA2"/>
    <w:rsid w:val="00CE42D5"/>
    <w:rsid w:val="00CE5043"/>
    <w:rsid w:val="00CE517D"/>
    <w:rsid w:val="00CF064C"/>
    <w:rsid w:val="00CF3843"/>
    <w:rsid w:val="00CF3FC3"/>
    <w:rsid w:val="00CF4254"/>
    <w:rsid w:val="00CF4E6A"/>
    <w:rsid w:val="00CF72B6"/>
    <w:rsid w:val="00D00537"/>
    <w:rsid w:val="00D015DF"/>
    <w:rsid w:val="00D03618"/>
    <w:rsid w:val="00D04B3B"/>
    <w:rsid w:val="00D067AF"/>
    <w:rsid w:val="00D06B71"/>
    <w:rsid w:val="00D100CA"/>
    <w:rsid w:val="00D106F2"/>
    <w:rsid w:val="00D11671"/>
    <w:rsid w:val="00D11DD6"/>
    <w:rsid w:val="00D131EB"/>
    <w:rsid w:val="00D147C5"/>
    <w:rsid w:val="00D15B1E"/>
    <w:rsid w:val="00D16CA8"/>
    <w:rsid w:val="00D2194F"/>
    <w:rsid w:val="00D23895"/>
    <w:rsid w:val="00D24109"/>
    <w:rsid w:val="00D24577"/>
    <w:rsid w:val="00D30C52"/>
    <w:rsid w:val="00D32C1A"/>
    <w:rsid w:val="00D341B4"/>
    <w:rsid w:val="00D34E97"/>
    <w:rsid w:val="00D34EEA"/>
    <w:rsid w:val="00D351A5"/>
    <w:rsid w:val="00D355DC"/>
    <w:rsid w:val="00D36FB6"/>
    <w:rsid w:val="00D41380"/>
    <w:rsid w:val="00D413AB"/>
    <w:rsid w:val="00D4493F"/>
    <w:rsid w:val="00D46283"/>
    <w:rsid w:val="00D47D70"/>
    <w:rsid w:val="00D515CE"/>
    <w:rsid w:val="00D553E9"/>
    <w:rsid w:val="00D5586B"/>
    <w:rsid w:val="00D55D11"/>
    <w:rsid w:val="00D57408"/>
    <w:rsid w:val="00D576BA"/>
    <w:rsid w:val="00D57E59"/>
    <w:rsid w:val="00D57FD6"/>
    <w:rsid w:val="00D623CF"/>
    <w:rsid w:val="00D63635"/>
    <w:rsid w:val="00D63C96"/>
    <w:rsid w:val="00D64E19"/>
    <w:rsid w:val="00D64FAE"/>
    <w:rsid w:val="00D662FC"/>
    <w:rsid w:val="00D665B4"/>
    <w:rsid w:val="00D671E1"/>
    <w:rsid w:val="00D675FC"/>
    <w:rsid w:val="00D67AB5"/>
    <w:rsid w:val="00D72993"/>
    <w:rsid w:val="00D74363"/>
    <w:rsid w:val="00D74400"/>
    <w:rsid w:val="00D75625"/>
    <w:rsid w:val="00D76397"/>
    <w:rsid w:val="00D76FAE"/>
    <w:rsid w:val="00D810C9"/>
    <w:rsid w:val="00D81D9B"/>
    <w:rsid w:val="00D8256C"/>
    <w:rsid w:val="00D82B31"/>
    <w:rsid w:val="00D83941"/>
    <w:rsid w:val="00D8480C"/>
    <w:rsid w:val="00D85888"/>
    <w:rsid w:val="00D86515"/>
    <w:rsid w:val="00D87B37"/>
    <w:rsid w:val="00D90FBC"/>
    <w:rsid w:val="00D92D7C"/>
    <w:rsid w:val="00D932AA"/>
    <w:rsid w:val="00D93802"/>
    <w:rsid w:val="00D94592"/>
    <w:rsid w:val="00D94A46"/>
    <w:rsid w:val="00D975B7"/>
    <w:rsid w:val="00DA1B44"/>
    <w:rsid w:val="00DA2436"/>
    <w:rsid w:val="00DA260A"/>
    <w:rsid w:val="00DA29A3"/>
    <w:rsid w:val="00DA35D4"/>
    <w:rsid w:val="00DA3A83"/>
    <w:rsid w:val="00DA3EF6"/>
    <w:rsid w:val="00DA586B"/>
    <w:rsid w:val="00DB3105"/>
    <w:rsid w:val="00DB3494"/>
    <w:rsid w:val="00DB3808"/>
    <w:rsid w:val="00DB3C66"/>
    <w:rsid w:val="00DB3F98"/>
    <w:rsid w:val="00DB637E"/>
    <w:rsid w:val="00DC1F8D"/>
    <w:rsid w:val="00DC48FA"/>
    <w:rsid w:val="00DC4A3D"/>
    <w:rsid w:val="00DC583A"/>
    <w:rsid w:val="00DC60B9"/>
    <w:rsid w:val="00DC717A"/>
    <w:rsid w:val="00DD0C25"/>
    <w:rsid w:val="00DD13D4"/>
    <w:rsid w:val="00DD1529"/>
    <w:rsid w:val="00DD3FBA"/>
    <w:rsid w:val="00DD4268"/>
    <w:rsid w:val="00DD482E"/>
    <w:rsid w:val="00DD6C4F"/>
    <w:rsid w:val="00DD73EC"/>
    <w:rsid w:val="00DD7D84"/>
    <w:rsid w:val="00DE179D"/>
    <w:rsid w:val="00DE37C6"/>
    <w:rsid w:val="00DE55C8"/>
    <w:rsid w:val="00DE7E56"/>
    <w:rsid w:val="00DF00DF"/>
    <w:rsid w:val="00DF1936"/>
    <w:rsid w:val="00DF2E60"/>
    <w:rsid w:val="00DF3498"/>
    <w:rsid w:val="00DF77C3"/>
    <w:rsid w:val="00DF7CE2"/>
    <w:rsid w:val="00E0059F"/>
    <w:rsid w:val="00E00F87"/>
    <w:rsid w:val="00E02C9D"/>
    <w:rsid w:val="00E048BE"/>
    <w:rsid w:val="00E05D65"/>
    <w:rsid w:val="00E06542"/>
    <w:rsid w:val="00E065F4"/>
    <w:rsid w:val="00E07EA1"/>
    <w:rsid w:val="00E11B48"/>
    <w:rsid w:val="00E16091"/>
    <w:rsid w:val="00E179D7"/>
    <w:rsid w:val="00E209E4"/>
    <w:rsid w:val="00E241B4"/>
    <w:rsid w:val="00E24708"/>
    <w:rsid w:val="00E24F63"/>
    <w:rsid w:val="00E2533D"/>
    <w:rsid w:val="00E269EA"/>
    <w:rsid w:val="00E2723B"/>
    <w:rsid w:val="00E313D9"/>
    <w:rsid w:val="00E31FAC"/>
    <w:rsid w:val="00E33DBA"/>
    <w:rsid w:val="00E34C04"/>
    <w:rsid w:val="00E35630"/>
    <w:rsid w:val="00E366A7"/>
    <w:rsid w:val="00E370E6"/>
    <w:rsid w:val="00E378E6"/>
    <w:rsid w:val="00E41A43"/>
    <w:rsid w:val="00E47267"/>
    <w:rsid w:val="00E532A9"/>
    <w:rsid w:val="00E57926"/>
    <w:rsid w:val="00E609F1"/>
    <w:rsid w:val="00E63B3F"/>
    <w:rsid w:val="00E65BD9"/>
    <w:rsid w:val="00E66A0E"/>
    <w:rsid w:val="00E70E56"/>
    <w:rsid w:val="00E70FEC"/>
    <w:rsid w:val="00E71372"/>
    <w:rsid w:val="00E71C33"/>
    <w:rsid w:val="00E7587F"/>
    <w:rsid w:val="00E779EB"/>
    <w:rsid w:val="00E80C97"/>
    <w:rsid w:val="00E80D97"/>
    <w:rsid w:val="00E837B7"/>
    <w:rsid w:val="00E840A6"/>
    <w:rsid w:val="00E843A5"/>
    <w:rsid w:val="00E844CC"/>
    <w:rsid w:val="00E90C6B"/>
    <w:rsid w:val="00E9243F"/>
    <w:rsid w:val="00E9295E"/>
    <w:rsid w:val="00E9314E"/>
    <w:rsid w:val="00E94BE6"/>
    <w:rsid w:val="00E94E30"/>
    <w:rsid w:val="00E94E91"/>
    <w:rsid w:val="00E97706"/>
    <w:rsid w:val="00E9776F"/>
    <w:rsid w:val="00EA0C6E"/>
    <w:rsid w:val="00EA1779"/>
    <w:rsid w:val="00EA1A7C"/>
    <w:rsid w:val="00EA1B99"/>
    <w:rsid w:val="00EA23BB"/>
    <w:rsid w:val="00EA3460"/>
    <w:rsid w:val="00EA3BF7"/>
    <w:rsid w:val="00EA3DB8"/>
    <w:rsid w:val="00EA435F"/>
    <w:rsid w:val="00EA54F1"/>
    <w:rsid w:val="00EA5A5E"/>
    <w:rsid w:val="00EA5B7A"/>
    <w:rsid w:val="00EA662D"/>
    <w:rsid w:val="00EB2B48"/>
    <w:rsid w:val="00EB3B5B"/>
    <w:rsid w:val="00EB4195"/>
    <w:rsid w:val="00EB5548"/>
    <w:rsid w:val="00EB557B"/>
    <w:rsid w:val="00EB5B93"/>
    <w:rsid w:val="00EB6C8E"/>
    <w:rsid w:val="00EB70FA"/>
    <w:rsid w:val="00EB7AFB"/>
    <w:rsid w:val="00EB7E8B"/>
    <w:rsid w:val="00EC077B"/>
    <w:rsid w:val="00EC2591"/>
    <w:rsid w:val="00EC47DA"/>
    <w:rsid w:val="00EC48BB"/>
    <w:rsid w:val="00EC4FE9"/>
    <w:rsid w:val="00ED0C3A"/>
    <w:rsid w:val="00ED2615"/>
    <w:rsid w:val="00ED7C21"/>
    <w:rsid w:val="00EE02B7"/>
    <w:rsid w:val="00EE0F3F"/>
    <w:rsid w:val="00EE2420"/>
    <w:rsid w:val="00EE3C57"/>
    <w:rsid w:val="00EE62A2"/>
    <w:rsid w:val="00EE731E"/>
    <w:rsid w:val="00EE73F2"/>
    <w:rsid w:val="00F0124D"/>
    <w:rsid w:val="00F012E2"/>
    <w:rsid w:val="00F0314D"/>
    <w:rsid w:val="00F05D84"/>
    <w:rsid w:val="00F06352"/>
    <w:rsid w:val="00F070B5"/>
    <w:rsid w:val="00F0787A"/>
    <w:rsid w:val="00F100AE"/>
    <w:rsid w:val="00F12EB2"/>
    <w:rsid w:val="00F13E77"/>
    <w:rsid w:val="00F1523A"/>
    <w:rsid w:val="00F1761D"/>
    <w:rsid w:val="00F22616"/>
    <w:rsid w:val="00F245F6"/>
    <w:rsid w:val="00F247EB"/>
    <w:rsid w:val="00F30353"/>
    <w:rsid w:val="00F30F1D"/>
    <w:rsid w:val="00F31D4E"/>
    <w:rsid w:val="00F323DC"/>
    <w:rsid w:val="00F33A11"/>
    <w:rsid w:val="00F349FF"/>
    <w:rsid w:val="00F3625D"/>
    <w:rsid w:val="00F3699D"/>
    <w:rsid w:val="00F36EB7"/>
    <w:rsid w:val="00F37576"/>
    <w:rsid w:val="00F41365"/>
    <w:rsid w:val="00F418FF"/>
    <w:rsid w:val="00F4613D"/>
    <w:rsid w:val="00F536AB"/>
    <w:rsid w:val="00F53BBC"/>
    <w:rsid w:val="00F542F1"/>
    <w:rsid w:val="00F54953"/>
    <w:rsid w:val="00F56070"/>
    <w:rsid w:val="00F56DDD"/>
    <w:rsid w:val="00F56DF7"/>
    <w:rsid w:val="00F57680"/>
    <w:rsid w:val="00F57F76"/>
    <w:rsid w:val="00F60EE9"/>
    <w:rsid w:val="00F617F0"/>
    <w:rsid w:val="00F63197"/>
    <w:rsid w:val="00F652CC"/>
    <w:rsid w:val="00F6690C"/>
    <w:rsid w:val="00F6731F"/>
    <w:rsid w:val="00F6785C"/>
    <w:rsid w:val="00F7275D"/>
    <w:rsid w:val="00F73751"/>
    <w:rsid w:val="00F7444D"/>
    <w:rsid w:val="00F74BA5"/>
    <w:rsid w:val="00F76F45"/>
    <w:rsid w:val="00F800EC"/>
    <w:rsid w:val="00F811AD"/>
    <w:rsid w:val="00F81F14"/>
    <w:rsid w:val="00F827FD"/>
    <w:rsid w:val="00F82D01"/>
    <w:rsid w:val="00F83ECB"/>
    <w:rsid w:val="00F8406A"/>
    <w:rsid w:val="00F85797"/>
    <w:rsid w:val="00F86295"/>
    <w:rsid w:val="00F90EE5"/>
    <w:rsid w:val="00F938F9"/>
    <w:rsid w:val="00F942CB"/>
    <w:rsid w:val="00F943A8"/>
    <w:rsid w:val="00F9468F"/>
    <w:rsid w:val="00F94DE0"/>
    <w:rsid w:val="00F95DE7"/>
    <w:rsid w:val="00F96A6B"/>
    <w:rsid w:val="00F96F42"/>
    <w:rsid w:val="00FA1528"/>
    <w:rsid w:val="00FA15E5"/>
    <w:rsid w:val="00FA1AC6"/>
    <w:rsid w:val="00FA1D4F"/>
    <w:rsid w:val="00FA29BE"/>
    <w:rsid w:val="00FA2DE8"/>
    <w:rsid w:val="00FA3324"/>
    <w:rsid w:val="00FA409B"/>
    <w:rsid w:val="00FA42A1"/>
    <w:rsid w:val="00FA4D3E"/>
    <w:rsid w:val="00FA5AD9"/>
    <w:rsid w:val="00FB1DE0"/>
    <w:rsid w:val="00FB57DB"/>
    <w:rsid w:val="00FB7782"/>
    <w:rsid w:val="00FB7B2B"/>
    <w:rsid w:val="00FC20A1"/>
    <w:rsid w:val="00FC76BD"/>
    <w:rsid w:val="00FD12B9"/>
    <w:rsid w:val="00FD187C"/>
    <w:rsid w:val="00FD2F82"/>
    <w:rsid w:val="00FD3006"/>
    <w:rsid w:val="00FD42CC"/>
    <w:rsid w:val="00FD52B0"/>
    <w:rsid w:val="00FD55A9"/>
    <w:rsid w:val="00FD6099"/>
    <w:rsid w:val="00FD622D"/>
    <w:rsid w:val="00FD6EDA"/>
    <w:rsid w:val="00FE047C"/>
    <w:rsid w:val="00FE0E76"/>
    <w:rsid w:val="00FE1B5A"/>
    <w:rsid w:val="00FE25AE"/>
    <w:rsid w:val="00FE2B25"/>
    <w:rsid w:val="00FE3561"/>
    <w:rsid w:val="00FE39E7"/>
    <w:rsid w:val="00FE5196"/>
    <w:rsid w:val="00FE522A"/>
    <w:rsid w:val="00FE7854"/>
    <w:rsid w:val="00FF037B"/>
    <w:rsid w:val="00FF0F6E"/>
    <w:rsid w:val="00FF2793"/>
    <w:rsid w:val="00FF2FBD"/>
    <w:rsid w:val="00FF3282"/>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0" w:unhideWhenUsed="0"/>
    <w:lsdException w:name="heading 4" w:semiHidden="0" w:uiPriority="0" w:unhideWhenUsed="0"/>
    <w:lsdException w:name="heading 5" w:semiHidden="0" w:uiPriority="9" w:unhideWhenUsed="0"/>
    <w:lsdException w:name="heading 6" w:uiPriority="9" w:qFormat="1"/>
    <w:lsdException w:name="heading 7" w:uiPriority="9"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4D483D"/>
    <w:pPr>
      <w:spacing w:before="40" w:after="20"/>
    </w:pPr>
    <w:rPr>
      <w:rFonts w:ascii="Calibri" w:hAnsi="Calibri"/>
      <w:lang w:val="de-DE" w:eastAsia="de-DE"/>
    </w:rPr>
  </w:style>
  <w:style w:type="paragraph" w:styleId="1">
    <w:name w:val="heading 1"/>
    <w:basedOn w:val="a0"/>
    <w:next w:val="a0"/>
    <w:autoRedefine/>
    <w:rsid w:val="00257C7E"/>
    <w:pPr>
      <w:keepNext/>
      <w:spacing w:before="240" w:after="60"/>
      <w:outlineLvl w:val="0"/>
    </w:pPr>
    <w:rPr>
      <w:rFonts w:cs="Arial"/>
      <w:b/>
      <w:bCs/>
      <w:kern w:val="32"/>
      <w:sz w:val="28"/>
      <w:szCs w:val="32"/>
    </w:rPr>
  </w:style>
  <w:style w:type="paragraph" w:styleId="2">
    <w:name w:val="heading 2"/>
    <w:basedOn w:val="a0"/>
    <w:next w:val="a0"/>
    <w:autoRedefine/>
    <w:rsid w:val="000B5CB5"/>
    <w:pPr>
      <w:keepNext/>
      <w:spacing w:before="120" w:after="60"/>
      <w:ind w:left="851" w:hanging="851"/>
      <w:outlineLvl w:val="1"/>
    </w:pPr>
    <w:rPr>
      <w:rFonts w:cs="Arial"/>
      <w:b/>
      <w:bCs/>
      <w:iCs/>
      <w:sz w:val="24"/>
      <w:szCs w:val="24"/>
    </w:rPr>
  </w:style>
  <w:style w:type="paragraph" w:styleId="3">
    <w:name w:val="heading 3"/>
    <w:basedOn w:val="a0"/>
    <w:next w:val="a0"/>
    <w:autoRedefine/>
    <w:rsid w:val="00AA6EBB"/>
    <w:pPr>
      <w:keepNext/>
      <w:keepLines/>
      <w:spacing w:after="40" w:line="200" w:lineRule="exact"/>
      <w:jc w:val="center"/>
      <w:outlineLvl w:val="2"/>
    </w:pPr>
    <w:rPr>
      <w:rFonts w:ascii="Times New Roman" w:hAnsi="Times New Roman" w:cs="Courier New"/>
      <w:bCs/>
      <w:color w:val="0000FF"/>
      <w:sz w:val="24"/>
      <w:szCs w:val="24"/>
      <w:lang w:val="ru-RU" w:eastAsia="en-US"/>
    </w:rPr>
  </w:style>
  <w:style w:type="paragraph" w:styleId="4">
    <w:name w:val="heading 4"/>
    <w:basedOn w:val="a0"/>
    <w:next w:val="a0"/>
    <w:rsid w:val="004748F5"/>
    <w:pPr>
      <w:keepNext/>
      <w:spacing w:before="20"/>
      <w:outlineLvl w:val="3"/>
    </w:pPr>
    <w:rPr>
      <w:b/>
      <w:bCs/>
    </w:rPr>
  </w:style>
  <w:style w:type="paragraph" w:styleId="5">
    <w:name w:val="heading 5"/>
    <w:basedOn w:val="a0"/>
    <w:next w:val="a0"/>
    <w:rsid w:val="0084033E"/>
    <w:pPr>
      <w:spacing w:before="240" w:after="60"/>
      <w:outlineLvl w:val="4"/>
    </w:pPr>
    <w:rPr>
      <w:b/>
      <w:bCs/>
      <w:i/>
      <w:iCs/>
      <w:sz w:val="26"/>
      <w:szCs w:val="26"/>
    </w:rPr>
  </w:style>
  <w:style w:type="paragraph" w:styleId="9">
    <w:name w:val="heading 9"/>
    <w:basedOn w:val="a0"/>
    <w:next w:val="a0"/>
    <w:rsid w:val="00E63B3F"/>
    <w:pPr>
      <w:spacing w:before="240" w:after="60"/>
      <w:outlineLvl w:val="8"/>
    </w:pPr>
    <w:rPr>
      <w:rFonts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nlage">
    <w:name w:val="Anlage"/>
    <w:basedOn w:val="a0"/>
    <w:rsid w:val="00DF3498"/>
    <w:pPr>
      <w:spacing w:before="240"/>
      <w:ind w:left="709" w:hanging="709"/>
    </w:pPr>
  </w:style>
  <w:style w:type="paragraph" w:customStyle="1" w:styleId="Betrifft">
    <w:name w:val="Betrifft"/>
    <w:basedOn w:val="a0"/>
    <w:rsid w:val="00DF3498"/>
    <w:pPr>
      <w:spacing w:before="1440"/>
      <w:ind w:left="709" w:hanging="709"/>
    </w:pPr>
  </w:style>
  <w:style w:type="paragraph" w:customStyle="1" w:styleId="Bezug">
    <w:name w:val="Bezug"/>
    <w:basedOn w:val="a0"/>
    <w:rsid w:val="00DF3498"/>
    <w:pPr>
      <w:spacing w:before="240"/>
      <w:ind w:left="709" w:hanging="709"/>
    </w:pPr>
  </w:style>
  <w:style w:type="paragraph" w:customStyle="1" w:styleId="Hier">
    <w:name w:val="Hier"/>
    <w:basedOn w:val="a0"/>
    <w:rsid w:val="00DF3498"/>
    <w:pPr>
      <w:tabs>
        <w:tab w:val="left" w:pos="567"/>
        <w:tab w:val="left" w:pos="1021"/>
      </w:tabs>
      <w:ind w:left="1021" w:hanging="1021"/>
    </w:pPr>
  </w:style>
  <w:style w:type="paragraph" w:customStyle="1" w:styleId="yyx">
    <w:name w:val="yyx"/>
    <w:basedOn w:val="a0"/>
    <w:rsid w:val="00DF3498"/>
    <w:pPr>
      <w:framePr w:hSpace="142" w:wrap="around" w:vAnchor="page" w:hAnchor="page" w:x="8619" w:y="15764"/>
      <w:spacing w:line="360" w:lineRule="auto"/>
    </w:pPr>
    <w:rPr>
      <w:b/>
    </w:rPr>
  </w:style>
  <w:style w:type="paragraph" w:customStyle="1" w:styleId="berschrift4kursiv">
    <w:name w:val="Überschrift 4 kursiv"/>
    <w:basedOn w:val="a0"/>
    <w:next w:val="a0"/>
    <w:autoRedefine/>
    <w:rsid w:val="00257C7E"/>
    <w:pPr>
      <w:framePr w:hSpace="142" w:wrap="around" w:vAnchor="page" w:hAnchor="page" w:x="8619" w:y="15764"/>
      <w:spacing w:line="360" w:lineRule="auto"/>
    </w:pPr>
    <w:rPr>
      <w:i/>
    </w:rPr>
  </w:style>
  <w:style w:type="paragraph" w:styleId="a4">
    <w:name w:val="header"/>
    <w:basedOn w:val="a0"/>
    <w:link w:val="a5"/>
    <w:rsid w:val="004748F5"/>
    <w:pPr>
      <w:tabs>
        <w:tab w:val="center" w:pos="4536"/>
        <w:tab w:val="right" w:pos="9072"/>
      </w:tabs>
    </w:pPr>
    <w:rPr>
      <w:rFonts w:ascii="Arial" w:hAnsi="Arial"/>
    </w:rPr>
  </w:style>
  <w:style w:type="paragraph" w:styleId="a6">
    <w:name w:val="footer"/>
    <w:basedOn w:val="a0"/>
    <w:link w:val="a7"/>
    <w:uiPriority w:val="99"/>
    <w:rsid w:val="004748F5"/>
    <w:pPr>
      <w:tabs>
        <w:tab w:val="center" w:pos="4536"/>
        <w:tab w:val="right" w:pos="9072"/>
      </w:tabs>
    </w:pPr>
  </w:style>
  <w:style w:type="paragraph" w:styleId="a8">
    <w:name w:val="footnote text"/>
    <w:basedOn w:val="a0"/>
    <w:semiHidden/>
    <w:rsid w:val="004748F5"/>
  </w:style>
  <w:style w:type="character" w:styleId="a9">
    <w:name w:val="footnote reference"/>
    <w:semiHidden/>
    <w:rsid w:val="004748F5"/>
    <w:rPr>
      <w:vertAlign w:val="superscript"/>
    </w:rPr>
  </w:style>
  <w:style w:type="paragraph" w:styleId="aa">
    <w:name w:val="Balloon Text"/>
    <w:basedOn w:val="a0"/>
    <w:semiHidden/>
    <w:rsid w:val="00EE73F2"/>
    <w:rPr>
      <w:rFonts w:ascii="Tahoma" w:hAnsi="Tahoma" w:cs="Tahoma"/>
      <w:sz w:val="16"/>
      <w:szCs w:val="16"/>
    </w:rPr>
  </w:style>
  <w:style w:type="table" w:customStyle="1" w:styleId="Tabellengitternetz">
    <w:name w:val="Tabellengitternetz"/>
    <w:basedOn w:val="a2"/>
    <w:rsid w:val="00BE65D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berschrift">
    <w:name w:val="Tabelle Überschrift"/>
    <w:basedOn w:val="4"/>
    <w:rsid w:val="00642548"/>
    <w:pPr>
      <w:spacing w:before="120" w:after="120"/>
      <w:jc w:val="center"/>
    </w:pPr>
    <w:rPr>
      <w:bCs w:val="0"/>
      <w:sz w:val="24"/>
    </w:rPr>
  </w:style>
  <w:style w:type="paragraph" w:customStyle="1" w:styleId="Tabelleninhalt">
    <w:name w:val="Tabelleninhalt"/>
    <w:basedOn w:val="a0"/>
    <w:rsid w:val="00642548"/>
    <w:pPr>
      <w:widowControl w:val="0"/>
      <w:spacing w:before="60" w:after="60"/>
    </w:pPr>
    <w:rPr>
      <w:color w:val="000000"/>
    </w:rPr>
  </w:style>
  <w:style w:type="paragraph" w:styleId="ab">
    <w:name w:val="Body Text"/>
    <w:basedOn w:val="a0"/>
    <w:rsid w:val="00642548"/>
    <w:rPr>
      <w:rFonts w:cs="Arial"/>
      <w:sz w:val="16"/>
    </w:rPr>
  </w:style>
  <w:style w:type="paragraph" w:styleId="20">
    <w:name w:val="Body Text 2"/>
    <w:basedOn w:val="a0"/>
    <w:rsid w:val="00821E5E"/>
    <w:pPr>
      <w:spacing w:after="120" w:line="480" w:lineRule="auto"/>
    </w:pPr>
  </w:style>
  <w:style w:type="paragraph" w:styleId="ac">
    <w:name w:val="annotation text"/>
    <w:basedOn w:val="a0"/>
    <w:semiHidden/>
    <w:rsid w:val="00821E5E"/>
    <w:rPr>
      <w:rFonts w:ascii="Times New Roman" w:hAnsi="Times New Roman"/>
    </w:rPr>
  </w:style>
  <w:style w:type="paragraph" w:styleId="30">
    <w:name w:val="Body Text 3"/>
    <w:basedOn w:val="a0"/>
    <w:link w:val="31"/>
    <w:unhideWhenUsed/>
    <w:rsid w:val="00821E5E"/>
    <w:pPr>
      <w:spacing w:after="120"/>
    </w:pPr>
    <w:rPr>
      <w:rFonts w:ascii="Arial" w:hAnsi="Arial"/>
      <w:sz w:val="16"/>
      <w:szCs w:val="16"/>
    </w:rPr>
  </w:style>
  <w:style w:type="character" w:customStyle="1" w:styleId="31">
    <w:name w:val="Основной текст 3 Знак"/>
    <w:link w:val="30"/>
    <w:rsid w:val="00821E5E"/>
    <w:rPr>
      <w:rFonts w:ascii="Arial" w:hAnsi="Arial"/>
      <w:sz w:val="16"/>
      <w:szCs w:val="16"/>
      <w:lang w:val="de-DE" w:eastAsia="de-DE" w:bidi="ar-SA"/>
    </w:rPr>
  </w:style>
  <w:style w:type="paragraph" w:styleId="ad">
    <w:name w:val="Body Text Indent"/>
    <w:basedOn w:val="a0"/>
    <w:rsid w:val="0084033E"/>
    <w:pPr>
      <w:spacing w:after="120"/>
      <w:ind w:left="283"/>
    </w:pPr>
  </w:style>
  <w:style w:type="paragraph" w:styleId="21">
    <w:name w:val="Body Text Indent 2"/>
    <w:basedOn w:val="a0"/>
    <w:rsid w:val="0084033E"/>
    <w:pPr>
      <w:spacing w:after="120" w:line="480" w:lineRule="auto"/>
      <w:ind w:left="283"/>
    </w:pPr>
  </w:style>
  <w:style w:type="paragraph" w:styleId="32">
    <w:name w:val="Body Text Indent 3"/>
    <w:basedOn w:val="a0"/>
    <w:rsid w:val="0084033E"/>
    <w:pPr>
      <w:spacing w:after="120"/>
      <w:ind w:left="283"/>
    </w:pPr>
    <w:rPr>
      <w:sz w:val="16"/>
      <w:szCs w:val="16"/>
    </w:rPr>
  </w:style>
  <w:style w:type="paragraph" w:customStyle="1" w:styleId="CarcterCarcterChar">
    <w:name w:val="Carácter Carácter Char"/>
    <w:basedOn w:val="a0"/>
    <w:next w:val="a0"/>
    <w:rsid w:val="000F7963"/>
    <w:pPr>
      <w:spacing w:after="160" w:line="240" w:lineRule="exact"/>
    </w:pPr>
    <w:rPr>
      <w:rFonts w:ascii="Tahoma" w:hAnsi="Tahoma"/>
      <w:sz w:val="24"/>
      <w:lang w:val="en-US" w:eastAsia="en-US"/>
    </w:rPr>
  </w:style>
  <w:style w:type="character" w:styleId="ae">
    <w:name w:val="annotation reference"/>
    <w:semiHidden/>
    <w:rsid w:val="003101CB"/>
    <w:rPr>
      <w:sz w:val="16"/>
      <w:szCs w:val="16"/>
    </w:rPr>
  </w:style>
  <w:style w:type="paragraph" w:styleId="af">
    <w:name w:val="annotation subject"/>
    <w:basedOn w:val="ac"/>
    <w:next w:val="ac"/>
    <w:semiHidden/>
    <w:rsid w:val="003101CB"/>
    <w:rPr>
      <w:rFonts w:ascii="Arial" w:hAnsi="Arial"/>
      <w:b/>
      <w:bCs/>
    </w:rPr>
  </w:style>
  <w:style w:type="character" w:customStyle="1" w:styleId="a5">
    <w:name w:val="Верхний колонтитул Знак"/>
    <w:link w:val="a4"/>
    <w:rsid w:val="00773D0E"/>
    <w:rPr>
      <w:rFonts w:ascii="Arial" w:hAnsi="Arial"/>
    </w:rPr>
  </w:style>
  <w:style w:type="paragraph" w:styleId="af0">
    <w:name w:val="Title"/>
    <w:basedOn w:val="a0"/>
    <w:link w:val="af1"/>
    <w:rsid w:val="00773D0E"/>
    <w:pPr>
      <w:spacing w:before="360" w:after="60"/>
      <w:jc w:val="center"/>
    </w:pPr>
    <w:rPr>
      <w:b/>
      <w:sz w:val="32"/>
    </w:rPr>
  </w:style>
  <w:style w:type="character" w:customStyle="1" w:styleId="af1">
    <w:name w:val="Название Знак"/>
    <w:link w:val="af0"/>
    <w:rsid w:val="00773D0E"/>
    <w:rPr>
      <w:rFonts w:ascii="Calibri" w:hAnsi="Calibri"/>
      <w:b/>
      <w:sz w:val="32"/>
    </w:rPr>
  </w:style>
  <w:style w:type="character" w:styleId="af2">
    <w:name w:val="page number"/>
    <w:basedOn w:val="a1"/>
    <w:rsid w:val="001840CC"/>
  </w:style>
  <w:style w:type="paragraph" w:styleId="af3">
    <w:name w:val="endnote text"/>
    <w:basedOn w:val="a0"/>
    <w:link w:val="af4"/>
    <w:uiPriority w:val="99"/>
    <w:semiHidden/>
    <w:unhideWhenUsed/>
    <w:rsid w:val="00E94E30"/>
  </w:style>
  <w:style w:type="character" w:customStyle="1" w:styleId="af4">
    <w:name w:val="Текст концевой сноски Знак"/>
    <w:link w:val="af3"/>
    <w:uiPriority w:val="99"/>
    <w:semiHidden/>
    <w:rsid w:val="00E94E30"/>
    <w:rPr>
      <w:rFonts w:ascii="Calibri" w:hAnsi="Calibri"/>
    </w:rPr>
  </w:style>
  <w:style w:type="character" w:styleId="af5">
    <w:name w:val="endnote reference"/>
    <w:uiPriority w:val="99"/>
    <w:semiHidden/>
    <w:unhideWhenUsed/>
    <w:rsid w:val="00E94E30"/>
    <w:rPr>
      <w:vertAlign w:val="superscript"/>
    </w:rPr>
  </w:style>
  <w:style w:type="paragraph" w:customStyle="1" w:styleId="Aufzhlung">
    <w:name w:val="Aufzählung"/>
    <w:basedOn w:val="a0"/>
    <w:qFormat/>
    <w:rsid w:val="001041F6"/>
    <w:pPr>
      <w:numPr>
        <w:numId w:val="2"/>
      </w:numPr>
      <w:spacing w:after="40"/>
    </w:pPr>
    <w:rPr>
      <w:szCs w:val="22"/>
    </w:rPr>
  </w:style>
  <w:style w:type="paragraph" w:customStyle="1" w:styleId="10">
    <w:name w:val="Ü1"/>
    <w:basedOn w:val="a0"/>
    <w:next w:val="a0"/>
    <w:rsid w:val="00D94592"/>
    <w:pPr>
      <w:ind w:left="781" w:hanging="781"/>
    </w:pPr>
    <w:rPr>
      <w:rFonts w:cs="Arial"/>
      <w:b/>
      <w:szCs w:val="22"/>
    </w:rPr>
  </w:style>
  <w:style w:type="paragraph" w:customStyle="1" w:styleId="22">
    <w:name w:val="Ü2"/>
    <w:basedOn w:val="10"/>
    <w:next w:val="a0"/>
    <w:rsid w:val="00D94592"/>
  </w:style>
  <w:style w:type="paragraph" w:styleId="23">
    <w:name w:val="toc 2"/>
    <w:basedOn w:val="a0"/>
    <w:next w:val="a0"/>
    <w:autoRedefine/>
    <w:uiPriority w:val="39"/>
    <w:unhideWhenUsed/>
    <w:rsid w:val="00822215"/>
    <w:pPr>
      <w:tabs>
        <w:tab w:val="left" w:pos="880"/>
        <w:tab w:val="right" w:leader="dot" w:pos="9911"/>
      </w:tabs>
      <w:ind w:left="221"/>
    </w:pPr>
  </w:style>
  <w:style w:type="paragraph" w:styleId="11">
    <w:name w:val="toc 1"/>
    <w:basedOn w:val="a0"/>
    <w:next w:val="a0"/>
    <w:autoRedefine/>
    <w:uiPriority w:val="39"/>
    <w:unhideWhenUsed/>
    <w:rsid w:val="003516E3"/>
    <w:pPr>
      <w:tabs>
        <w:tab w:val="left" w:pos="440"/>
        <w:tab w:val="right" w:leader="dot" w:pos="9911"/>
      </w:tabs>
      <w:spacing w:before="60" w:after="60"/>
    </w:pPr>
  </w:style>
  <w:style w:type="character" w:styleId="af6">
    <w:name w:val="Hyperlink"/>
    <w:uiPriority w:val="99"/>
    <w:unhideWhenUsed/>
    <w:rsid w:val="003A18A2"/>
    <w:rPr>
      <w:color w:val="0000FF"/>
      <w:u w:val="single"/>
    </w:rPr>
  </w:style>
  <w:style w:type="paragraph" w:customStyle="1" w:styleId="Nummerierung">
    <w:name w:val="Nummerierung"/>
    <w:basedOn w:val="a0"/>
    <w:next w:val="Aufzhlung"/>
    <w:qFormat/>
    <w:rsid w:val="001041F6"/>
    <w:pPr>
      <w:numPr>
        <w:numId w:val="3"/>
      </w:numPr>
      <w:ind w:left="454" w:hanging="284"/>
    </w:pPr>
  </w:style>
  <w:style w:type="paragraph" w:customStyle="1" w:styleId="FVAktenzeichen">
    <w:name w:val="FV_Aktenzeichen"/>
    <w:basedOn w:val="a0"/>
    <w:next w:val="a0"/>
    <w:rsid w:val="00E366A7"/>
    <w:pPr>
      <w:overflowPunct w:val="0"/>
      <w:autoSpaceDE w:val="0"/>
      <w:autoSpaceDN w:val="0"/>
      <w:adjustRightInd w:val="0"/>
      <w:spacing w:after="40"/>
      <w:textAlignment w:val="baseline"/>
    </w:pPr>
    <w:rPr>
      <w:b/>
    </w:rPr>
  </w:style>
  <w:style w:type="paragraph" w:customStyle="1" w:styleId="FVBegutachter">
    <w:name w:val="FV_Begutachter"/>
    <w:basedOn w:val="a0"/>
    <w:next w:val="a0"/>
    <w:rsid w:val="00E366A7"/>
    <w:pPr>
      <w:overflowPunct w:val="0"/>
      <w:autoSpaceDE w:val="0"/>
      <w:autoSpaceDN w:val="0"/>
      <w:adjustRightInd w:val="0"/>
      <w:spacing w:after="40"/>
      <w:textAlignment w:val="baseline"/>
    </w:pPr>
    <w:rPr>
      <w:b/>
      <w:bCs/>
    </w:rPr>
  </w:style>
  <w:style w:type="paragraph" w:customStyle="1" w:styleId="FVVNR">
    <w:name w:val="FV_VNR"/>
    <w:basedOn w:val="a0"/>
    <w:rsid w:val="001D2687"/>
    <w:pPr>
      <w:overflowPunct w:val="0"/>
      <w:autoSpaceDE w:val="0"/>
      <w:autoSpaceDN w:val="0"/>
      <w:adjustRightInd w:val="0"/>
      <w:spacing w:after="40"/>
      <w:textAlignment w:val="baseline"/>
    </w:pPr>
    <w:rPr>
      <w:b/>
    </w:rPr>
  </w:style>
  <w:style w:type="paragraph" w:customStyle="1" w:styleId="FVPhase-2">
    <w:name w:val="FV_Phase-2"/>
    <w:basedOn w:val="FVVNR"/>
    <w:next w:val="a0"/>
    <w:rsid w:val="004D483D"/>
  </w:style>
  <w:style w:type="paragraph" w:styleId="HTML">
    <w:name w:val="HTML Preformatted"/>
    <w:basedOn w:val="a0"/>
    <w:link w:val="HTML0"/>
    <w:uiPriority w:val="99"/>
    <w:unhideWhenUsed/>
    <w:rsid w:val="004C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en-US" w:eastAsia="en-US"/>
    </w:rPr>
  </w:style>
  <w:style w:type="character" w:customStyle="1" w:styleId="HTML0">
    <w:name w:val="Стандартный HTML Знак"/>
    <w:basedOn w:val="a1"/>
    <w:link w:val="HTML"/>
    <w:uiPriority w:val="99"/>
    <w:rsid w:val="004C6AC3"/>
    <w:rPr>
      <w:rFonts w:ascii="Courier New" w:hAnsi="Courier New" w:cs="Courier New"/>
      <w:lang w:val="en-US" w:eastAsia="en-US"/>
    </w:rPr>
  </w:style>
  <w:style w:type="character" w:customStyle="1" w:styleId="a7">
    <w:name w:val="Нижний колонтитул Знак"/>
    <w:link w:val="a6"/>
    <w:uiPriority w:val="99"/>
    <w:rsid w:val="004D7A59"/>
    <w:rPr>
      <w:rFonts w:ascii="Calibri" w:hAnsi="Calibri"/>
      <w:lang w:val="de-DE" w:eastAsia="de-DE"/>
    </w:rPr>
  </w:style>
  <w:style w:type="paragraph" w:styleId="af7">
    <w:name w:val="List Paragraph"/>
    <w:basedOn w:val="a0"/>
    <w:uiPriority w:val="34"/>
    <w:rsid w:val="008A4F62"/>
    <w:pPr>
      <w:ind w:left="720"/>
      <w:contextualSpacing/>
    </w:pPr>
  </w:style>
  <w:style w:type="character" w:customStyle="1" w:styleId="fontstyle01">
    <w:name w:val="fontstyle01"/>
    <w:basedOn w:val="a1"/>
    <w:rsid w:val="001C2B57"/>
    <w:rPr>
      <w:rFonts w:ascii="Cambria" w:hAnsi="Cambria" w:hint="default"/>
      <w:b w:val="0"/>
      <w:bCs w:val="0"/>
      <w:i w:val="0"/>
      <w:iCs w:val="0"/>
      <w:color w:val="000000"/>
      <w:sz w:val="22"/>
      <w:szCs w:val="22"/>
    </w:rPr>
  </w:style>
  <w:style w:type="character" w:customStyle="1" w:styleId="A70">
    <w:name w:val="A7"/>
    <w:uiPriority w:val="99"/>
    <w:rsid w:val="006026A8"/>
    <w:rPr>
      <w:rFonts w:cs="Cambria"/>
      <w:color w:val="000000"/>
      <w:sz w:val="22"/>
      <w:szCs w:val="22"/>
      <w:u w:val="single"/>
    </w:rPr>
  </w:style>
  <w:style w:type="numbering" w:customStyle="1" w:styleId="a">
    <w:name w:val="ГОСТ_Перечисление_БукваЛат"/>
    <w:aliases w:val="ПРЧ_ЛАТ,СТБ_Перечисление_БукваЛат"/>
    <w:basedOn w:val="a3"/>
    <w:uiPriority w:val="99"/>
    <w:rsid w:val="00D55D11"/>
    <w:pPr>
      <w:numPr>
        <w:numId w:val="6"/>
      </w:numPr>
    </w:pPr>
  </w:style>
  <w:style w:type="numbering" w:customStyle="1" w:styleId="12">
    <w:name w:val="СТБ_Перечисление_БукваЛат1"/>
    <w:basedOn w:val="a3"/>
    <w:uiPriority w:val="99"/>
    <w:rsid w:val="00CB7600"/>
  </w:style>
  <w:style w:type="numbering" w:customStyle="1" w:styleId="24">
    <w:name w:val="СТБ_Перечисление_БукваЛат2"/>
    <w:basedOn w:val="a3"/>
    <w:uiPriority w:val="99"/>
    <w:rsid w:val="002B1D9A"/>
  </w:style>
  <w:style w:type="numbering" w:customStyle="1" w:styleId="33">
    <w:name w:val="СТБ_Перечисление_БукваЛат3"/>
    <w:basedOn w:val="a3"/>
    <w:uiPriority w:val="99"/>
    <w:rsid w:val="00CA716E"/>
  </w:style>
  <w:style w:type="numbering" w:customStyle="1" w:styleId="40">
    <w:name w:val="СТБ_Перечисление_БукваЛат4"/>
    <w:basedOn w:val="a3"/>
    <w:uiPriority w:val="99"/>
    <w:rsid w:val="007C7ECF"/>
  </w:style>
  <w:style w:type="numbering" w:customStyle="1" w:styleId="50">
    <w:name w:val="СТБ_Перечисление_БукваЛат5"/>
    <w:basedOn w:val="a3"/>
    <w:uiPriority w:val="99"/>
    <w:rsid w:val="004E6D49"/>
  </w:style>
  <w:style w:type="numbering" w:customStyle="1" w:styleId="6">
    <w:name w:val="СТБ_Перечисление_БукваЛат6"/>
    <w:basedOn w:val="a3"/>
    <w:uiPriority w:val="99"/>
    <w:rsid w:val="00EE62A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0" w:unhideWhenUsed="0"/>
    <w:lsdException w:name="heading 4" w:semiHidden="0" w:uiPriority="0" w:unhideWhenUsed="0"/>
    <w:lsdException w:name="heading 5" w:semiHidden="0" w:uiPriority="9" w:unhideWhenUsed="0"/>
    <w:lsdException w:name="heading 6" w:uiPriority="9" w:qFormat="1"/>
    <w:lsdException w:name="heading 7" w:uiPriority="9" w:qFormat="1"/>
    <w:lsdException w:name="heading 8" w:uiPriority="9" w:qFormat="1"/>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4D483D"/>
    <w:pPr>
      <w:spacing w:before="40" w:after="20"/>
    </w:pPr>
    <w:rPr>
      <w:rFonts w:ascii="Calibri" w:hAnsi="Calibri"/>
      <w:lang w:val="de-DE" w:eastAsia="de-DE"/>
    </w:rPr>
  </w:style>
  <w:style w:type="paragraph" w:styleId="1">
    <w:name w:val="heading 1"/>
    <w:basedOn w:val="a0"/>
    <w:next w:val="a0"/>
    <w:autoRedefine/>
    <w:rsid w:val="00257C7E"/>
    <w:pPr>
      <w:keepNext/>
      <w:spacing w:before="240" w:after="60"/>
      <w:outlineLvl w:val="0"/>
    </w:pPr>
    <w:rPr>
      <w:rFonts w:cs="Arial"/>
      <w:b/>
      <w:bCs/>
      <w:kern w:val="32"/>
      <w:sz w:val="28"/>
      <w:szCs w:val="32"/>
    </w:rPr>
  </w:style>
  <w:style w:type="paragraph" w:styleId="2">
    <w:name w:val="heading 2"/>
    <w:basedOn w:val="a0"/>
    <w:next w:val="a0"/>
    <w:autoRedefine/>
    <w:rsid w:val="000B5CB5"/>
    <w:pPr>
      <w:keepNext/>
      <w:spacing w:before="120" w:after="60"/>
      <w:ind w:left="851" w:hanging="851"/>
      <w:outlineLvl w:val="1"/>
    </w:pPr>
    <w:rPr>
      <w:rFonts w:cs="Arial"/>
      <w:b/>
      <w:bCs/>
      <w:iCs/>
      <w:sz w:val="24"/>
      <w:szCs w:val="24"/>
    </w:rPr>
  </w:style>
  <w:style w:type="paragraph" w:styleId="3">
    <w:name w:val="heading 3"/>
    <w:basedOn w:val="a0"/>
    <w:next w:val="a0"/>
    <w:autoRedefine/>
    <w:rsid w:val="00AA6EBB"/>
    <w:pPr>
      <w:keepNext/>
      <w:keepLines/>
      <w:spacing w:after="40" w:line="200" w:lineRule="exact"/>
      <w:jc w:val="center"/>
      <w:outlineLvl w:val="2"/>
    </w:pPr>
    <w:rPr>
      <w:rFonts w:ascii="Times New Roman" w:hAnsi="Times New Roman" w:cs="Courier New"/>
      <w:bCs/>
      <w:color w:val="0000FF"/>
      <w:sz w:val="24"/>
      <w:szCs w:val="24"/>
      <w:lang w:val="ru-RU" w:eastAsia="en-US"/>
    </w:rPr>
  </w:style>
  <w:style w:type="paragraph" w:styleId="4">
    <w:name w:val="heading 4"/>
    <w:basedOn w:val="a0"/>
    <w:next w:val="a0"/>
    <w:rsid w:val="004748F5"/>
    <w:pPr>
      <w:keepNext/>
      <w:spacing w:before="20"/>
      <w:outlineLvl w:val="3"/>
    </w:pPr>
    <w:rPr>
      <w:b/>
      <w:bCs/>
    </w:rPr>
  </w:style>
  <w:style w:type="paragraph" w:styleId="5">
    <w:name w:val="heading 5"/>
    <w:basedOn w:val="a0"/>
    <w:next w:val="a0"/>
    <w:rsid w:val="0084033E"/>
    <w:pPr>
      <w:spacing w:before="240" w:after="60"/>
      <w:outlineLvl w:val="4"/>
    </w:pPr>
    <w:rPr>
      <w:b/>
      <w:bCs/>
      <w:i/>
      <w:iCs/>
      <w:sz w:val="26"/>
      <w:szCs w:val="26"/>
    </w:rPr>
  </w:style>
  <w:style w:type="paragraph" w:styleId="9">
    <w:name w:val="heading 9"/>
    <w:basedOn w:val="a0"/>
    <w:next w:val="a0"/>
    <w:rsid w:val="00E63B3F"/>
    <w:pPr>
      <w:spacing w:before="240" w:after="60"/>
      <w:outlineLvl w:val="8"/>
    </w:pPr>
    <w:rPr>
      <w:rFonts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nlage">
    <w:name w:val="Anlage"/>
    <w:basedOn w:val="a0"/>
    <w:rsid w:val="00DF3498"/>
    <w:pPr>
      <w:spacing w:before="240"/>
      <w:ind w:left="709" w:hanging="709"/>
    </w:pPr>
  </w:style>
  <w:style w:type="paragraph" w:customStyle="1" w:styleId="Betrifft">
    <w:name w:val="Betrifft"/>
    <w:basedOn w:val="a0"/>
    <w:rsid w:val="00DF3498"/>
    <w:pPr>
      <w:spacing w:before="1440"/>
      <w:ind w:left="709" w:hanging="709"/>
    </w:pPr>
  </w:style>
  <w:style w:type="paragraph" w:customStyle="1" w:styleId="Bezug">
    <w:name w:val="Bezug"/>
    <w:basedOn w:val="a0"/>
    <w:rsid w:val="00DF3498"/>
    <w:pPr>
      <w:spacing w:before="240"/>
      <w:ind w:left="709" w:hanging="709"/>
    </w:pPr>
  </w:style>
  <w:style w:type="paragraph" w:customStyle="1" w:styleId="Hier">
    <w:name w:val="Hier"/>
    <w:basedOn w:val="a0"/>
    <w:rsid w:val="00DF3498"/>
    <w:pPr>
      <w:tabs>
        <w:tab w:val="left" w:pos="567"/>
        <w:tab w:val="left" w:pos="1021"/>
      </w:tabs>
      <w:ind w:left="1021" w:hanging="1021"/>
    </w:pPr>
  </w:style>
  <w:style w:type="paragraph" w:customStyle="1" w:styleId="yyx">
    <w:name w:val="yyx"/>
    <w:basedOn w:val="a0"/>
    <w:rsid w:val="00DF3498"/>
    <w:pPr>
      <w:framePr w:hSpace="142" w:wrap="around" w:vAnchor="page" w:hAnchor="page" w:x="8619" w:y="15764"/>
      <w:spacing w:line="360" w:lineRule="auto"/>
    </w:pPr>
    <w:rPr>
      <w:b/>
    </w:rPr>
  </w:style>
  <w:style w:type="paragraph" w:customStyle="1" w:styleId="berschrift4kursiv">
    <w:name w:val="Überschrift 4 kursiv"/>
    <w:basedOn w:val="a0"/>
    <w:next w:val="a0"/>
    <w:autoRedefine/>
    <w:rsid w:val="00257C7E"/>
    <w:pPr>
      <w:framePr w:hSpace="142" w:wrap="around" w:vAnchor="page" w:hAnchor="page" w:x="8619" w:y="15764"/>
      <w:spacing w:line="360" w:lineRule="auto"/>
    </w:pPr>
    <w:rPr>
      <w:i/>
    </w:rPr>
  </w:style>
  <w:style w:type="paragraph" w:styleId="a4">
    <w:name w:val="header"/>
    <w:basedOn w:val="a0"/>
    <w:link w:val="a5"/>
    <w:rsid w:val="004748F5"/>
    <w:pPr>
      <w:tabs>
        <w:tab w:val="center" w:pos="4536"/>
        <w:tab w:val="right" w:pos="9072"/>
      </w:tabs>
    </w:pPr>
    <w:rPr>
      <w:rFonts w:ascii="Arial" w:hAnsi="Arial"/>
    </w:rPr>
  </w:style>
  <w:style w:type="paragraph" w:styleId="a6">
    <w:name w:val="footer"/>
    <w:basedOn w:val="a0"/>
    <w:link w:val="a7"/>
    <w:uiPriority w:val="99"/>
    <w:rsid w:val="004748F5"/>
    <w:pPr>
      <w:tabs>
        <w:tab w:val="center" w:pos="4536"/>
        <w:tab w:val="right" w:pos="9072"/>
      </w:tabs>
    </w:pPr>
  </w:style>
  <w:style w:type="paragraph" w:styleId="a8">
    <w:name w:val="footnote text"/>
    <w:basedOn w:val="a0"/>
    <w:semiHidden/>
    <w:rsid w:val="004748F5"/>
  </w:style>
  <w:style w:type="character" w:styleId="a9">
    <w:name w:val="footnote reference"/>
    <w:semiHidden/>
    <w:rsid w:val="004748F5"/>
    <w:rPr>
      <w:vertAlign w:val="superscript"/>
    </w:rPr>
  </w:style>
  <w:style w:type="paragraph" w:styleId="aa">
    <w:name w:val="Balloon Text"/>
    <w:basedOn w:val="a0"/>
    <w:semiHidden/>
    <w:rsid w:val="00EE73F2"/>
    <w:rPr>
      <w:rFonts w:ascii="Tahoma" w:hAnsi="Tahoma" w:cs="Tahoma"/>
      <w:sz w:val="16"/>
      <w:szCs w:val="16"/>
    </w:rPr>
  </w:style>
  <w:style w:type="table" w:customStyle="1" w:styleId="Tabellengitternetz">
    <w:name w:val="Tabellengitternetz"/>
    <w:basedOn w:val="a2"/>
    <w:rsid w:val="00BE65D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berschrift">
    <w:name w:val="Tabelle Überschrift"/>
    <w:basedOn w:val="4"/>
    <w:rsid w:val="00642548"/>
    <w:pPr>
      <w:spacing w:before="120" w:after="120"/>
      <w:jc w:val="center"/>
    </w:pPr>
    <w:rPr>
      <w:bCs w:val="0"/>
      <w:sz w:val="24"/>
    </w:rPr>
  </w:style>
  <w:style w:type="paragraph" w:customStyle="1" w:styleId="Tabelleninhalt">
    <w:name w:val="Tabelleninhalt"/>
    <w:basedOn w:val="a0"/>
    <w:rsid w:val="00642548"/>
    <w:pPr>
      <w:widowControl w:val="0"/>
      <w:spacing w:before="60" w:after="60"/>
    </w:pPr>
    <w:rPr>
      <w:color w:val="000000"/>
    </w:rPr>
  </w:style>
  <w:style w:type="paragraph" w:styleId="ab">
    <w:name w:val="Body Text"/>
    <w:basedOn w:val="a0"/>
    <w:rsid w:val="00642548"/>
    <w:rPr>
      <w:rFonts w:cs="Arial"/>
      <w:sz w:val="16"/>
    </w:rPr>
  </w:style>
  <w:style w:type="paragraph" w:styleId="20">
    <w:name w:val="Body Text 2"/>
    <w:basedOn w:val="a0"/>
    <w:rsid w:val="00821E5E"/>
    <w:pPr>
      <w:spacing w:after="120" w:line="480" w:lineRule="auto"/>
    </w:pPr>
  </w:style>
  <w:style w:type="paragraph" w:styleId="ac">
    <w:name w:val="annotation text"/>
    <w:basedOn w:val="a0"/>
    <w:semiHidden/>
    <w:rsid w:val="00821E5E"/>
    <w:rPr>
      <w:rFonts w:ascii="Times New Roman" w:hAnsi="Times New Roman"/>
    </w:rPr>
  </w:style>
  <w:style w:type="paragraph" w:styleId="30">
    <w:name w:val="Body Text 3"/>
    <w:basedOn w:val="a0"/>
    <w:link w:val="31"/>
    <w:unhideWhenUsed/>
    <w:rsid w:val="00821E5E"/>
    <w:pPr>
      <w:spacing w:after="120"/>
    </w:pPr>
    <w:rPr>
      <w:rFonts w:ascii="Arial" w:hAnsi="Arial"/>
      <w:sz w:val="16"/>
      <w:szCs w:val="16"/>
    </w:rPr>
  </w:style>
  <w:style w:type="character" w:customStyle="1" w:styleId="31">
    <w:name w:val="Основной текст 3 Знак"/>
    <w:link w:val="30"/>
    <w:rsid w:val="00821E5E"/>
    <w:rPr>
      <w:rFonts w:ascii="Arial" w:hAnsi="Arial"/>
      <w:sz w:val="16"/>
      <w:szCs w:val="16"/>
      <w:lang w:val="de-DE" w:eastAsia="de-DE" w:bidi="ar-SA"/>
    </w:rPr>
  </w:style>
  <w:style w:type="paragraph" w:styleId="ad">
    <w:name w:val="Body Text Indent"/>
    <w:basedOn w:val="a0"/>
    <w:rsid w:val="0084033E"/>
    <w:pPr>
      <w:spacing w:after="120"/>
      <w:ind w:left="283"/>
    </w:pPr>
  </w:style>
  <w:style w:type="paragraph" w:styleId="21">
    <w:name w:val="Body Text Indent 2"/>
    <w:basedOn w:val="a0"/>
    <w:rsid w:val="0084033E"/>
    <w:pPr>
      <w:spacing w:after="120" w:line="480" w:lineRule="auto"/>
      <w:ind w:left="283"/>
    </w:pPr>
  </w:style>
  <w:style w:type="paragraph" w:styleId="32">
    <w:name w:val="Body Text Indent 3"/>
    <w:basedOn w:val="a0"/>
    <w:rsid w:val="0084033E"/>
    <w:pPr>
      <w:spacing w:after="120"/>
      <w:ind w:left="283"/>
    </w:pPr>
    <w:rPr>
      <w:sz w:val="16"/>
      <w:szCs w:val="16"/>
    </w:rPr>
  </w:style>
  <w:style w:type="paragraph" w:customStyle="1" w:styleId="CarcterCarcterChar">
    <w:name w:val="Carácter Carácter Char"/>
    <w:basedOn w:val="a0"/>
    <w:next w:val="a0"/>
    <w:rsid w:val="000F7963"/>
    <w:pPr>
      <w:spacing w:after="160" w:line="240" w:lineRule="exact"/>
    </w:pPr>
    <w:rPr>
      <w:rFonts w:ascii="Tahoma" w:hAnsi="Tahoma"/>
      <w:sz w:val="24"/>
      <w:lang w:val="en-US" w:eastAsia="en-US"/>
    </w:rPr>
  </w:style>
  <w:style w:type="character" w:styleId="ae">
    <w:name w:val="annotation reference"/>
    <w:semiHidden/>
    <w:rsid w:val="003101CB"/>
    <w:rPr>
      <w:sz w:val="16"/>
      <w:szCs w:val="16"/>
    </w:rPr>
  </w:style>
  <w:style w:type="paragraph" w:styleId="af">
    <w:name w:val="annotation subject"/>
    <w:basedOn w:val="ac"/>
    <w:next w:val="ac"/>
    <w:semiHidden/>
    <w:rsid w:val="003101CB"/>
    <w:rPr>
      <w:rFonts w:ascii="Arial" w:hAnsi="Arial"/>
      <w:b/>
      <w:bCs/>
    </w:rPr>
  </w:style>
  <w:style w:type="character" w:customStyle="1" w:styleId="a5">
    <w:name w:val="Верхний колонтитул Знак"/>
    <w:link w:val="a4"/>
    <w:rsid w:val="00773D0E"/>
    <w:rPr>
      <w:rFonts w:ascii="Arial" w:hAnsi="Arial"/>
    </w:rPr>
  </w:style>
  <w:style w:type="paragraph" w:styleId="af0">
    <w:name w:val="Title"/>
    <w:basedOn w:val="a0"/>
    <w:link w:val="af1"/>
    <w:rsid w:val="00773D0E"/>
    <w:pPr>
      <w:spacing w:before="360" w:after="60"/>
      <w:jc w:val="center"/>
    </w:pPr>
    <w:rPr>
      <w:b/>
      <w:sz w:val="32"/>
    </w:rPr>
  </w:style>
  <w:style w:type="character" w:customStyle="1" w:styleId="af1">
    <w:name w:val="Название Знак"/>
    <w:link w:val="af0"/>
    <w:rsid w:val="00773D0E"/>
    <w:rPr>
      <w:rFonts w:ascii="Calibri" w:hAnsi="Calibri"/>
      <w:b/>
      <w:sz w:val="32"/>
    </w:rPr>
  </w:style>
  <w:style w:type="character" w:styleId="af2">
    <w:name w:val="page number"/>
    <w:basedOn w:val="a1"/>
    <w:rsid w:val="001840CC"/>
  </w:style>
  <w:style w:type="paragraph" w:styleId="af3">
    <w:name w:val="endnote text"/>
    <w:basedOn w:val="a0"/>
    <w:link w:val="af4"/>
    <w:uiPriority w:val="99"/>
    <w:semiHidden/>
    <w:unhideWhenUsed/>
    <w:rsid w:val="00E94E30"/>
  </w:style>
  <w:style w:type="character" w:customStyle="1" w:styleId="af4">
    <w:name w:val="Текст концевой сноски Знак"/>
    <w:link w:val="af3"/>
    <w:uiPriority w:val="99"/>
    <w:semiHidden/>
    <w:rsid w:val="00E94E30"/>
    <w:rPr>
      <w:rFonts w:ascii="Calibri" w:hAnsi="Calibri"/>
    </w:rPr>
  </w:style>
  <w:style w:type="character" w:styleId="af5">
    <w:name w:val="endnote reference"/>
    <w:uiPriority w:val="99"/>
    <w:semiHidden/>
    <w:unhideWhenUsed/>
    <w:rsid w:val="00E94E30"/>
    <w:rPr>
      <w:vertAlign w:val="superscript"/>
    </w:rPr>
  </w:style>
  <w:style w:type="paragraph" w:customStyle="1" w:styleId="Aufzhlung">
    <w:name w:val="Aufzählung"/>
    <w:basedOn w:val="a0"/>
    <w:qFormat/>
    <w:rsid w:val="001041F6"/>
    <w:pPr>
      <w:numPr>
        <w:numId w:val="2"/>
      </w:numPr>
      <w:spacing w:after="40"/>
    </w:pPr>
    <w:rPr>
      <w:szCs w:val="22"/>
    </w:rPr>
  </w:style>
  <w:style w:type="paragraph" w:customStyle="1" w:styleId="10">
    <w:name w:val="Ü1"/>
    <w:basedOn w:val="a0"/>
    <w:next w:val="a0"/>
    <w:rsid w:val="00D94592"/>
    <w:pPr>
      <w:ind w:left="781" w:hanging="781"/>
    </w:pPr>
    <w:rPr>
      <w:rFonts w:cs="Arial"/>
      <w:b/>
      <w:szCs w:val="22"/>
    </w:rPr>
  </w:style>
  <w:style w:type="paragraph" w:customStyle="1" w:styleId="22">
    <w:name w:val="Ü2"/>
    <w:basedOn w:val="10"/>
    <w:next w:val="a0"/>
    <w:rsid w:val="00D94592"/>
  </w:style>
  <w:style w:type="paragraph" w:styleId="23">
    <w:name w:val="toc 2"/>
    <w:basedOn w:val="a0"/>
    <w:next w:val="a0"/>
    <w:autoRedefine/>
    <w:uiPriority w:val="39"/>
    <w:unhideWhenUsed/>
    <w:rsid w:val="00822215"/>
    <w:pPr>
      <w:tabs>
        <w:tab w:val="left" w:pos="880"/>
        <w:tab w:val="right" w:leader="dot" w:pos="9911"/>
      </w:tabs>
      <w:ind w:left="221"/>
    </w:pPr>
  </w:style>
  <w:style w:type="paragraph" w:styleId="11">
    <w:name w:val="toc 1"/>
    <w:basedOn w:val="a0"/>
    <w:next w:val="a0"/>
    <w:autoRedefine/>
    <w:uiPriority w:val="39"/>
    <w:unhideWhenUsed/>
    <w:rsid w:val="003516E3"/>
    <w:pPr>
      <w:tabs>
        <w:tab w:val="left" w:pos="440"/>
        <w:tab w:val="right" w:leader="dot" w:pos="9911"/>
      </w:tabs>
      <w:spacing w:before="60" w:after="60"/>
    </w:pPr>
  </w:style>
  <w:style w:type="character" w:styleId="af6">
    <w:name w:val="Hyperlink"/>
    <w:uiPriority w:val="99"/>
    <w:unhideWhenUsed/>
    <w:rsid w:val="003A18A2"/>
    <w:rPr>
      <w:color w:val="0000FF"/>
      <w:u w:val="single"/>
    </w:rPr>
  </w:style>
  <w:style w:type="paragraph" w:customStyle="1" w:styleId="Nummerierung">
    <w:name w:val="Nummerierung"/>
    <w:basedOn w:val="a0"/>
    <w:next w:val="Aufzhlung"/>
    <w:qFormat/>
    <w:rsid w:val="001041F6"/>
    <w:pPr>
      <w:numPr>
        <w:numId w:val="3"/>
      </w:numPr>
      <w:ind w:left="454" w:hanging="284"/>
    </w:pPr>
  </w:style>
  <w:style w:type="paragraph" w:customStyle="1" w:styleId="FVAktenzeichen">
    <w:name w:val="FV_Aktenzeichen"/>
    <w:basedOn w:val="a0"/>
    <w:next w:val="a0"/>
    <w:rsid w:val="00E366A7"/>
    <w:pPr>
      <w:overflowPunct w:val="0"/>
      <w:autoSpaceDE w:val="0"/>
      <w:autoSpaceDN w:val="0"/>
      <w:adjustRightInd w:val="0"/>
      <w:spacing w:after="40"/>
      <w:textAlignment w:val="baseline"/>
    </w:pPr>
    <w:rPr>
      <w:b/>
    </w:rPr>
  </w:style>
  <w:style w:type="paragraph" w:customStyle="1" w:styleId="FVBegutachter">
    <w:name w:val="FV_Begutachter"/>
    <w:basedOn w:val="a0"/>
    <w:next w:val="a0"/>
    <w:rsid w:val="00E366A7"/>
    <w:pPr>
      <w:overflowPunct w:val="0"/>
      <w:autoSpaceDE w:val="0"/>
      <w:autoSpaceDN w:val="0"/>
      <w:adjustRightInd w:val="0"/>
      <w:spacing w:after="40"/>
      <w:textAlignment w:val="baseline"/>
    </w:pPr>
    <w:rPr>
      <w:b/>
      <w:bCs/>
    </w:rPr>
  </w:style>
  <w:style w:type="paragraph" w:customStyle="1" w:styleId="FVVNR">
    <w:name w:val="FV_VNR"/>
    <w:basedOn w:val="a0"/>
    <w:rsid w:val="001D2687"/>
    <w:pPr>
      <w:overflowPunct w:val="0"/>
      <w:autoSpaceDE w:val="0"/>
      <w:autoSpaceDN w:val="0"/>
      <w:adjustRightInd w:val="0"/>
      <w:spacing w:after="40"/>
      <w:textAlignment w:val="baseline"/>
    </w:pPr>
    <w:rPr>
      <w:b/>
    </w:rPr>
  </w:style>
  <w:style w:type="paragraph" w:customStyle="1" w:styleId="FVPhase-2">
    <w:name w:val="FV_Phase-2"/>
    <w:basedOn w:val="FVVNR"/>
    <w:next w:val="a0"/>
    <w:rsid w:val="004D483D"/>
  </w:style>
  <w:style w:type="paragraph" w:styleId="HTML">
    <w:name w:val="HTML Preformatted"/>
    <w:basedOn w:val="a0"/>
    <w:link w:val="HTML0"/>
    <w:uiPriority w:val="99"/>
    <w:unhideWhenUsed/>
    <w:rsid w:val="004C6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en-US" w:eastAsia="en-US"/>
    </w:rPr>
  </w:style>
  <w:style w:type="character" w:customStyle="1" w:styleId="HTML0">
    <w:name w:val="Стандартный HTML Знак"/>
    <w:basedOn w:val="a1"/>
    <w:link w:val="HTML"/>
    <w:uiPriority w:val="99"/>
    <w:rsid w:val="004C6AC3"/>
    <w:rPr>
      <w:rFonts w:ascii="Courier New" w:hAnsi="Courier New" w:cs="Courier New"/>
      <w:lang w:val="en-US" w:eastAsia="en-US"/>
    </w:rPr>
  </w:style>
  <w:style w:type="character" w:customStyle="1" w:styleId="a7">
    <w:name w:val="Нижний колонтитул Знак"/>
    <w:link w:val="a6"/>
    <w:uiPriority w:val="99"/>
    <w:rsid w:val="004D7A59"/>
    <w:rPr>
      <w:rFonts w:ascii="Calibri" w:hAnsi="Calibri"/>
      <w:lang w:val="de-DE" w:eastAsia="de-DE"/>
    </w:rPr>
  </w:style>
  <w:style w:type="paragraph" w:styleId="af7">
    <w:name w:val="List Paragraph"/>
    <w:basedOn w:val="a0"/>
    <w:uiPriority w:val="34"/>
    <w:rsid w:val="008A4F62"/>
    <w:pPr>
      <w:ind w:left="720"/>
      <w:contextualSpacing/>
    </w:pPr>
  </w:style>
  <w:style w:type="character" w:customStyle="1" w:styleId="fontstyle01">
    <w:name w:val="fontstyle01"/>
    <w:basedOn w:val="a1"/>
    <w:rsid w:val="001C2B57"/>
    <w:rPr>
      <w:rFonts w:ascii="Cambria" w:hAnsi="Cambria" w:hint="default"/>
      <w:b w:val="0"/>
      <w:bCs w:val="0"/>
      <w:i w:val="0"/>
      <w:iCs w:val="0"/>
      <w:color w:val="000000"/>
      <w:sz w:val="22"/>
      <w:szCs w:val="22"/>
    </w:rPr>
  </w:style>
  <w:style w:type="character" w:customStyle="1" w:styleId="A70">
    <w:name w:val="A7"/>
    <w:uiPriority w:val="99"/>
    <w:rsid w:val="006026A8"/>
    <w:rPr>
      <w:rFonts w:cs="Cambria"/>
      <w:color w:val="000000"/>
      <w:sz w:val="22"/>
      <w:szCs w:val="22"/>
      <w:u w:val="single"/>
    </w:rPr>
  </w:style>
  <w:style w:type="numbering" w:customStyle="1" w:styleId="a">
    <w:name w:val="ГОСТ_Перечисление_БукваЛат"/>
    <w:aliases w:val="ПРЧ_ЛАТ,СТБ_Перечисление_БукваЛат"/>
    <w:basedOn w:val="a3"/>
    <w:uiPriority w:val="99"/>
    <w:rsid w:val="00D55D11"/>
    <w:pPr>
      <w:numPr>
        <w:numId w:val="6"/>
      </w:numPr>
    </w:pPr>
  </w:style>
  <w:style w:type="numbering" w:customStyle="1" w:styleId="12">
    <w:name w:val="СТБ_Перечисление_БукваЛат1"/>
    <w:basedOn w:val="a3"/>
    <w:uiPriority w:val="99"/>
    <w:rsid w:val="00CB7600"/>
  </w:style>
  <w:style w:type="numbering" w:customStyle="1" w:styleId="24">
    <w:name w:val="СТБ_Перечисление_БукваЛат2"/>
    <w:basedOn w:val="a3"/>
    <w:uiPriority w:val="99"/>
    <w:rsid w:val="002B1D9A"/>
  </w:style>
  <w:style w:type="numbering" w:customStyle="1" w:styleId="33">
    <w:name w:val="СТБ_Перечисление_БукваЛат3"/>
    <w:basedOn w:val="a3"/>
    <w:uiPriority w:val="99"/>
    <w:rsid w:val="00CA716E"/>
  </w:style>
  <w:style w:type="numbering" w:customStyle="1" w:styleId="40">
    <w:name w:val="СТБ_Перечисление_БукваЛат4"/>
    <w:basedOn w:val="a3"/>
    <w:uiPriority w:val="99"/>
    <w:rsid w:val="007C7ECF"/>
  </w:style>
  <w:style w:type="numbering" w:customStyle="1" w:styleId="50">
    <w:name w:val="СТБ_Перечисление_БукваЛат5"/>
    <w:basedOn w:val="a3"/>
    <w:uiPriority w:val="99"/>
    <w:rsid w:val="004E6D49"/>
  </w:style>
  <w:style w:type="numbering" w:customStyle="1" w:styleId="6">
    <w:name w:val="СТБ_Перечисление_БукваЛат6"/>
    <w:basedOn w:val="a3"/>
    <w:uiPriority w:val="99"/>
    <w:rsid w:val="00EE62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909">
      <w:bodyDiv w:val="1"/>
      <w:marLeft w:val="0"/>
      <w:marRight w:val="0"/>
      <w:marTop w:val="0"/>
      <w:marBottom w:val="0"/>
      <w:divBdr>
        <w:top w:val="none" w:sz="0" w:space="0" w:color="auto"/>
        <w:left w:val="none" w:sz="0" w:space="0" w:color="auto"/>
        <w:bottom w:val="none" w:sz="0" w:space="0" w:color="auto"/>
        <w:right w:val="none" w:sz="0" w:space="0" w:color="auto"/>
      </w:divBdr>
    </w:div>
    <w:div w:id="7560491">
      <w:bodyDiv w:val="1"/>
      <w:marLeft w:val="0"/>
      <w:marRight w:val="0"/>
      <w:marTop w:val="0"/>
      <w:marBottom w:val="0"/>
      <w:divBdr>
        <w:top w:val="none" w:sz="0" w:space="0" w:color="auto"/>
        <w:left w:val="none" w:sz="0" w:space="0" w:color="auto"/>
        <w:bottom w:val="none" w:sz="0" w:space="0" w:color="auto"/>
        <w:right w:val="none" w:sz="0" w:space="0" w:color="auto"/>
      </w:divBdr>
    </w:div>
    <w:div w:id="21564853">
      <w:bodyDiv w:val="1"/>
      <w:marLeft w:val="0"/>
      <w:marRight w:val="0"/>
      <w:marTop w:val="0"/>
      <w:marBottom w:val="0"/>
      <w:divBdr>
        <w:top w:val="none" w:sz="0" w:space="0" w:color="auto"/>
        <w:left w:val="none" w:sz="0" w:space="0" w:color="auto"/>
        <w:bottom w:val="none" w:sz="0" w:space="0" w:color="auto"/>
        <w:right w:val="none" w:sz="0" w:space="0" w:color="auto"/>
      </w:divBdr>
    </w:div>
    <w:div w:id="91437404">
      <w:bodyDiv w:val="1"/>
      <w:marLeft w:val="0"/>
      <w:marRight w:val="0"/>
      <w:marTop w:val="0"/>
      <w:marBottom w:val="0"/>
      <w:divBdr>
        <w:top w:val="none" w:sz="0" w:space="0" w:color="auto"/>
        <w:left w:val="none" w:sz="0" w:space="0" w:color="auto"/>
        <w:bottom w:val="none" w:sz="0" w:space="0" w:color="auto"/>
        <w:right w:val="none" w:sz="0" w:space="0" w:color="auto"/>
      </w:divBdr>
    </w:div>
    <w:div w:id="148405401">
      <w:bodyDiv w:val="1"/>
      <w:marLeft w:val="0"/>
      <w:marRight w:val="0"/>
      <w:marTop w:val="0"/>
      <w:marBottom w:val="0"/>
      <w:divBdr>
        <w:top w:val="none" w:sz="0" w:space="0" w:color="auto"/>
        <w:left w:val="none" w:sz="0" w:space="0" w:color="auto"/>
        <w:bottom w:val="none" w:sz="0" w:space="0" w:color="auto"/>
        <w:right w:val="none" w:sz="0" w:space="0" w:color="auto"/>
      </w:divBdr>
    </w:div>
    <w:div w:id="245504611">
      <w:bodyDiv w:val="1"/>
      <w:marLeft w:val="0"/>
      <w:marRight w:val="0"/>
      <w:marTop w:val="0"/>
      <w:marBottom w:val="0"/>
      <w:divBdr>
        <w:top w:val="none" w:sz="0" w:space="0" w:color="auto"/>
        <w:left w:val="none" w:sz="0" w:space="0" w:color="auto"/>
        <w:bottom w:val="none" w:sz="0" w:space="0" w:color="auto"/>
        <w:right w:val="none" w:sz="0" w:space="0" w:color="auto"/>
      </w:divBdr>
    </w:div>
    <w:div w:id="257754938">
      <w:bodyDiv w:val="1"/>
      <w:marLeft w:val="0"/>
      <w:marRight w:val="0"/>
      <w:marTop w:val="0"/>
      <w:marBottom w:val="0"/>
      <w:divBdr>
        <w:top w:val="none" w:sz="0" w:space="0" w:color="auto"/>
        <w:left w:val="none" w:sz="0" w:space="0" w:color="auto"/>
        <w:bottom w:val="none" w:sz="0" w:space="0" w:color="auto"/>
        <w:right w:val="none" w:sz="0" w:space="0" w:color="auto"/>
      </w:divBdr>
    </w:div>
    <w:div w:id="269356665">
      <w:bodyDiv w:val="1"/>
      <w:marLeft w:val="0"/>
      <w:marRight w:val="0"/>
      <w:marTop w:val="0"/>
      <w:marBottom w:val="0"/>
      <w:divBdr>
        <w:top w:val="none" w:sz="0" w:space="0" w:color="auto"/>
        <w:left w:val="none" w:sz="0" w:space="0" w:color="auto"/>
        <w:bottom w:val="none" w:sz="0" w:space="0" w:color="auto"/>
        <w:right w:val="none" w:sz="0" w:space="0" w:color="auto"/>
      </w:divBdr>
    </w:div>
    <w:div w:id="273513384">
      <w:bodyDiv w:val="1"/>
      <w:marLeft w:val="0"/>
      <w:marRight w:val="0"/>
      <w:marTop w:val="0"/>
      <w:marBottom w:val="0"/>
      <w:divBdr>
        <w:top w:val="none" w:sz="0" w:space="0" w:color="auto"/>
        <w:left w:val="none" w:sz="0" w:space="0" w:color="auto"/>
        <w:bottom w:val="none" w:sz="0" w:space="0" w:color="auto"/>
        <w:right w:val="none" w:sz="0" w:space="0" w:color="auto"/>
      </w:divBdr>
    </w:div>
    <w:div w:id="330135832">
      <w:bodyDiv w:val="1"/>
      <w:marLeft w:val="0"/>
      <w:marRight w:val="0"/>
      <w:marTop w:val="0"/>
      <w:marBottom w:val="0"/>
      <w:divBdr>
        <w:top w:val="none" w:sz="0" w:space="0" w:color="auto"/>
        <w:left w:val="none" w:sz="0" w:space="0" w:color="auto"/>
        <w:bottom w:val="none" w:sz="0" w:space="0" w:color="auto"/>
        <w:right w:val="none" w:sz="0" w:space="0" w:color="auto"/>
      </w:divBdr>
    </w:div>
    <w:div w:id="351227886">
      <w:bodyDiv w:val="1"/>
      <w:marLeft w:val="0"/>
      <w:marRight w:val="0"/>
      <w:marTop w:val="0"/>
      <w:marBottom w:val="0"/>
      <w:divBdr>
        <w:top w:val="none" w:sz="0" w:space="0" w:color="auto"/>
        <w:left w:val="none" w:sz="0" w:space="0" w:color="auto"/>
        <w:bottom w:val="none" w:sz="0" w:space="0" w:color="auto"/>
        <w:right w:val="none" w:sz="0" w:space="0" w:color="auto"/>
      </w:divBdr>
    </w:div>
    <w:div w:id="383139551">
      <w:bodyDiv w:val="1"/>
      <w:marLeft w:val="0"/>
      <w:marRight w:val="0"/>
      <w:marTop w:val="0"/>
      <w:marBottom w:val="0"/>
      <w:divBdr>
        <w:top w:val="none" w:sz="0" w:space="0" w:color="auto"/>
        <w:left w:val="none" w:sz="0" w:space="0" w:color="auto"/>
        <w:bottom w:val="none" w:sz="0" w:space="0" w:color="auto"/>
        <w:right w:val="none" w:sz="0" w:space="0" w:color="auto"/>
      </w:divBdr>
    </w:div>
    <w:div w:id="439955920">
      <w:bodyDiv w:val="1"/>
      <w:marLeft w:val="0"/>
      <w:marRight w:val="0"/>
      <w:marTop w:val="0"/>
      <w:marBottom w:val="0"/>
      <w:divBdr>
        <w:top w:val="none" w:sz="0" w:space="0" w:color="auto"/>
        <w:left w:val="none" w:sz="0" w:space="0" w:color="auto"/>
        <w:bottom w:val="none" w:sz="0" w:space="0" w:color="auto"/>
        <w:right w:val="none" w:sz="0" w:space="0" w:color="auto"/>
      </w:divBdr>
    </w:div>
    <w:div w:id="446462925">
      <w:bodyDiv w:val="1"/>
      <w:marLeft w:val="0"/>
      <w:marRight w:val="0"/>
      <w:marTop w:val="0"/>
      <w:marBottom w:val="0"/>
      <w:divBdr>
        <w:top w:val="none" w:sz="0" w:space="0" w:color="auto"/>
        <w:left w:val="none" w:sz="0" w:space="0" w:color="auto"/>
        <w:bottom w:val="none" w:sz="0" w:space="0" w:color="auto"/>
        <w:right w:val="none" w:sz="0" w:space="0" w:color="auto"/>
      </w:divBdr>
    </w:div>
    <w:div w:id="476799211">
      <w:bodyDiv w:val="1"/>
      <w:marLeft w:val="0"/>
      <w:marRight w:val="0"/>
      <w:marTop w:val="0"/>
      <w:marBottom w:val="0"/>
      <w:divBdr>
        <w:top w:val="none" w:sz="0" w:space="0" w:color="auto"/>
        <w:left w:val="none" w:sz="0" w:space="0" w:color="auto"/>
        <w:bottom w:val="none" w:sz="0" w:space="0" w:color="auto"/>
        <w:right w:val="none" w:sz="0" w:space="0" w:color="auto"/>
      </w:divBdr>
    </w:div>
    <w:div w:id="519782413">
      <w:bodyDiv w:val="1"/>
      <w:marLeft w:val="0"/>
      <w:marRight w:val="0"/>
      <w:marTop w:val="0"/>
      <w:marBottom w:val="0"/>
      <w:divBdr>
        <w:top w:val="none" w:sz="0" w:space="0" w:color="auto"/>
        <w:left w:val="none" w:sz="0" w:space="0" w:color="auto"/>
        <w:bottom w:val="none" w:sz="0" w:space="0" w:color="auto"/>
        <w:right w:val="none" w:sz="0" w:space="0" w:color="auto"/>
      </w:divBdr>
    </w:div>
    <w:div w:id="581641628">
      <w:bodyDiv w:val="1"/>
      <w:marLeft w:val="0"/>
      <w:marRight w:val="0"/>
      <w:marTop w:val="0"/>
      <w:marBottom w:val="0"/>
      <w:divBdr>
        <w:top w:val="none" w:sz="0" w:space="0" w:color="auto"/>
        <w:left w:val="none" w:sz="0" w:space="0" w:color="auto"/>
        <w:bottom w:val="none" w:sz="0" w:space="0" w:color="auto"/>
        <w:right w:val="none" w:sz="0" w:space="0" w:color="auto"/>
      </w:divBdr>
    </w:div>
    <w:div w:id="685180070">
      <w:bodyDiv w:val="1"/>
      <w:marLeft w:val="0"/>
      <w:marRight w:val="0"/>
      <w:marTop w:val="0"/>
      <w:marBottom w:val="0"/>
      <w:divBdr>
        <w:top w:val="none" w:sz="0" w:space="0" w:color="auto"/>
        <w:left w:val="none" w:sz="0" w:space="0" w:color="auto"/>
        <w:bottom w:val="none" w:sz="0" w:space="0" w:color="auto"/>
        <w:right w:val="none" w:sz="0" w:space="0" w:color="auto"/>
      </w:divBdr>
    </w:div>
    <w:div w:id="735591270">
      <w:bodyDiv w:val="1"/>
      <w:marLeft w:val="0"/>
      <w:marRight w:val="0"/>
      <w:marTop w:val="0"/>
      <w:marBottom w:val="0"/>
      <w:divBdr>
        <w:top w:val="none" w:sz="0" w:space="0" w:color="auto"/>
        <w:left w:val="none" w:sz="0" w:space="0" w:color="auto"/>
        <w:bottom w:val="none" w:sz="0" w:space="0" w:color="auto"/>
        <w:right w:val="none" w:sz="0" w:space="0" w:color="auto"/>
      </w:divBdr>
    </w:div>
    <w:div w:id="852958093">
      <w:bodyDiv w:val="1"/>
      <w:marLeft w:val="0"/>
      <w:marRight w:val="0"/>
      <w:marTop w:val="0"/>
      <w:marBottom w:val="0"/>
      <w:divBdr>
        <w:top w:val="none" w:sz="0" w:space="0" w:color="auto"/>
        <w:left w:val="none" w:sz="0" w:space="0" w:color="auto"/>
        <w:bottom w:val="none" w:sz="0" w:space="0" w:color="auto"/>
        <w:right w:val="none" w:sz="0" w:space="0" w:color="auto"/>
      </w:divBdr>
    </w:div>
    <w:div w:id="857544595">
      <w:bodyDiv w:val="1"/>
      <w:marLeft w:val="0"/>
      <w:marRight w:val="0"/>
      <w:marTop w:val="0"/>
      <w:marBottom w:val="0"/>
      <w:divBdr>
        <w:top w:val="none" w:sz="0" w:space="0" w:color="auto"/>
        <w:left w:val="none" w:sz="0" w:space="0" w:color="auto"/>
        <w:bottom w:val="none" w:sz="0" w:space="0" w:color="auto"/>
        <w:right w:val="none" w:sz="0" w:space="0" w:color="auto"/>
      </w:divBdr>
    </w:div>
    <w:div w:id="968585861">
      <w:bodyDiv w:val="1"/>
      <w:marLeft w:val="0"/>
      <w:marRight w:val="0"/>
      <w:marTop w:val="0"/>
      <w:marBottom w:val="0"/>
      <w:divBdr>
        <w:top w:val="none" w:sz="0" w:space="0" w:color="auto"/>
        <w:left w:val="none" w:sz="0" w:space="0" w:color="auto"/>
        <w:bottom w:val="none" w:sz="0" w:space="0" w:color="auto"/>
        <w:right w:val="none" w:sz="0" w:space="0" w:color="auto"/>
      </w:divBdr>
    </w:div>
    <w:div w:id="974215021">
      <w:bodyDiv w:val="1"/>
      <w:marLeft w:val="0"/>
      <w:marRight w:val="0"/>
      <w:marTop w:val="0"/>
      <w:marBottom w:val="0"/>
      <w:divBdr>
        <w:top w:val="none" w:sz="0" w:space="0" w:color="auto"/>
        <w:left w:val="none" w:sz="0" w:space="0" w:color="auto"/>
        <w:bottom w:val="none" w:sz="0" w:space="0" w:color="auto"/>
        <w:right w:val="none" w:sz="0" w:space="0" w:color="auto"/>
      </w:divBdr>
    </w:div>
    <w:div w:id="975330921">
      <w:bodyDiv w:val="1"/>
      <w:marLeft w:val="0"/>
      <w:marRight w:val="0"/>
      <w:marTop w:val="0"/>
      <w:marBottom w:val="0"/>
      <w:divBdr>
        <w:top w:val="none" w:sz="0" w:space="0" w:color="auto"/>
        <w:left w:val="none" w:sz="0" w:space="0" w:color="auto"/>
        <w:bottom w:val="none" w:sz="0" w:space="0" w:color="auto"/>
        <w:right w:val="none" w:sz="0" w:space="0" w:color="auto"/>
      </w:divBdr>
    </w:div>
    <w:div w:id="1009596333">
      <w:bodyDiv w:val="1"/>
      <w:marLeft w:val="0"/>
      <w:marRight w:val="0"/>
      <w:marTop w:val="0"/>
      <w:marBottom w:val="0"/>
      <w:divBdr>
        <w:top w:val="none" w:sz="0" w:space="0" w:color="auto"/>
        <w:left w:val="none" w:sz="0" w:space="0" w:color="auto"/>
        <w:bottom w:val="none" w:sz="0" w:space="0" w:color="auto"/>
        <w:right w:val="none" w:sz="0" w:space="0" w:color="auto"/>
      </w:divBdr>
    </w:div>
    <w:div w:id="1078594081">
      <w:bodyDiv w:val="1"/>
      <w:marLeft w:val="0"/>
      <w:marRight w:val="0"/>
      <w:marTop w:val="0"/>
      <w:marBottom w:val="0"/>
      <w:divBdr>
        <w:top w:val="none" w:sz="0" w:space="0" w:color="auto"/>
        <w:left w:val="none" w:sz="0" w:space="0" w:color="auto"/>
        <w:bottom w:val="none" w:sz="0" w:space="0" w:color="auto"/>
        <w:right w:val="none" w:sz="0" w:space="0" w:color="auto"/>
      </w:divBdr>
    </w:div>
    <w:div w:id="1193110171">
      <w:bodyDiv w:val="1"/>
      <w:marLeft w:val="0"/>
      <w:marRight w:val="0"/>
      <w:marTop w:val="0"/>
      <w:marBottom w:val="0"/>
      <w:divBdr>
        <w:top w:val="none" w:sz="0" w:space="0" w:color="auto"/>
        <w:left w:val="none" w:sz="0" w:space="0" w:color="auto"/>
        <w:bottom w:val="none" w:sz="0" w:space="0" w:color="auto"/>
        <w:right w:val="none" w:sz="0" w:space="0" w:color="auto"/>
      </w:divBdr>
    </w:div>
    <w:div w:id="1249927296">
      <w:bodyDiv w:val="1"/>
      <w:marLeft w:val="0"/>
      <w:marRight w:val="0"/>
      <w:marTop w:val="0"/>
      <w:marBottom w:val="0"/>
      <w:divBdr>
        <w:top w:val="none" w:sz="0" w:space="0" w:color="auto"/>
        <w:left w:val="none" w:sz="0" w:space="0" w:color="auto"/>
        <w:bottom w:val="none" w:sz="0" w:space="0" w:color="auto"/>
        <w:right w:val="none" w:sz="0" w:space="0" w:color="auto"/>
      </w:divBdr>
    </w:div>
    <w:div w:id="1296451625">
      <w:bodyDiv w:val="1"/>
      <w:marLeft w:val="0"/>
      <w:marRight w:val="0"/>
      <w:marTop w:val="0"/>
      <w:marBottom w:val="0"/>
      <w:divBdr>
        <w:top w:val="none" w:sz="0" w:space="0" w:color="auto"/>
        <w:left w:val="none" w:sz="0" w:space="0" w:color="auto"/>
        <w:bottom w:val="none" w:sz="0" w:space="0" w:color="auto"/>
        <w:right w:val="none" w:sz="0" w:space="0" w:color="auto"/>
      </w:divBdr>
    </w:div>
    <w:div w:id="1320770233">
      <w:bodyDiv w:val="1"/>
      <w:marLeft w:val="0"/>
      <w:marRight w:val="0"/>
      <w:marTop w:val="0"/>
      <w:marBottom w:val="0"/>
      <w:divBdr>
        <w:top w:val="none" w:sz="0" w:space="0" w:color="auto"/>
        <w:left w:val="none" w:sz="0" w:space="0" w:color="auto"/>
        <w:bottom w:val="none" w:sz="0" w:space="0" w:color="auto"/>
        <w:right w:val="none" w:sz="0" w:space="0" w:color="auto"/>
      </w:divBdr>
    </w:div>
    <w:div w:id="1415475766">
      <w:bodyDiv w:val="1"/>
      <w:marLeft w:val="0"/>
      <w:marRight w:val="0"/>
      <w:marTop w:val="0"/>
      <w:marBottom w:val="0"/>
      <w:divBdr>
        <w:top w:val="none" w:sz="0" w:space="0" w:color="auto"/>
        <w:left w:val="none" w:sz="0" w:space="0" w:color="auto"/>
        <w:bottom w:val="none" w:sz="0" w:space="0" w:color="auto"/>
        <w:right w:val="none" w:sz="0" w:space="0" w:color="auto"/>
      </w:divBdr>
    </w:div>
    <w:div w:id="1421371692">
      <w:bodyDiv w:val="1"/>
      <w:marLeft w:val="0"/>
      <w:marRight w:val="0"/>
      <w:marTop w:val="0"/>
      <w:marBottom w:val="0"/>
      <w:divBdr>
        <w:top w:val="none" w:sz="0" w:space="0" w:color="auto"/>
        <w:left w:val="none" w:sz="0" w:space="0" w:color="auto"/>
        <w:bottom w:val="none" w:sz="0" w:space="0" w:color="auto"/>
        <w:right w:val="none" w:sz="0" w:space="0" w:color="auto"/>
      </w:divBdr>
    </w:div>
    <w:div w:id="1447853022">
      <w:bodyDiv w:val="1"/>
      <w:marLeft w:val="0"/>
      <w:marRight w:val="0"/>
      <w:marTop w:val="0"/>
      <w:marBottom w:val="0"/>
      <w:divBdr>
        <w:top w:val="none" w:sz="0" w:space="0" w:color="auto"/>
        <w:left w:val="none" w:sz="0" w:space="0" w:color="auto"/>
        <w:bottom w:val="none" w:sz="0" w:space="0" w:color="auto"/>
        <w:right w:val="none" w:sz="0" w:space="0" w:color="auto"/>
      </w:divBdr>
    </w:div>
    <w:div w:id="1485076467">
      <w:bodyDiv w:val="1"/>
      <w:marLeft w:val="0"/>
      <w:marRight w:val="0"/>
      <w:marTop w:val="0"/>
      <w:marBottom w:val="0"/>
      <w:divBdr>
        <w:top w:val="none" w:sz="0" w:space="0" w:color="auto"/>
        <w:left w:val="none" w:sz="0" w:space="0" w:color="auto"/>
        <w:bottom w:val="none" w:sz="0" w:space="0" w:color="auto"/>
        <w:right w:val="none" w:sz="0" w:space="0" w:color="auto"/>
      </w:divBdr>
    </w:div>
    <w:div w:id="1566333642">
      <w:bodyDiv w:val="1"/>
      <w:marLeft w:val="0"/>
      <w:marRight w:val="0"/>
      <w:marTop w:val="0"/>
      <w:marBottom w:val="0"/>
      <w:divBdr>
        <w:top w:val="none" w:sz="0" w:space="0" w:color="auto"/>
        <w:left w:val="none" w:sz="0" w:space="0" w:color="auto"/>
        <w:bottom w:val="none" w:sz="0" w:space="0" w:color="auto"/>
        <w:right w:val="none" w:sz="0" w:space="0" w:color="auto"/>
      </w:divBdr>
    </w:div>
    <w:div w:id="1648513861">
      <w:bodyDiv w:val="1"/>
      <w:marLeft w:val="0"/>
      <w:marRight w:val="0"/>
      <w:marTop w:val="0"/>
      <w:marBottom w:val="0"/>
      <w:divBdr>
        <w:top w:val="none" w:sz="0" w:space="0" w:color="auto"/>
        <w:left w:val="none" w:sz="0" w:space="0" w:color="auto"/>
        <w:bottom w:val="none" w:sz="0" w:space="0" w:color="auto"/>
        <w:right w:val="none" w:sz="0" w:space="0" w:color="auto"/>
      </w:divBdr>
    </w:div>
    <w:div w:id="1678001893">
      <w:bodyDiv w:val="1"/>
      <w:marLeft w:val="0"/>
      <w:marRight w:val="0"/>
      <w:marTop w:val="0"/>
      <w:marBottom w:val="0"/>
      <w:divBdr>
        <w:top w:val="none" w:sz="0" w:space="0" w:color="auto"/>
        <w:left w:val="none" w:sz="0" w:space="0" w:color="auto"/>
        <w:bottom w:val="none" w:sz="0" w:space="0" w:color="auto"/>
        <w:right w:val="none" w:sz="0" w:space="0" w:color="auto"/>
      </w:divBdr>
    </w:div>
    <w:div w:id="1684941645">
      <w:bodyDiv w:val="1"/>
      <w:marLeft w:val="0"/>
      <w:marRight w:val="0"/>
      <w:marTop w:val="0"/>
      <w:marBottom w:val="0"/>
      <w:divBdr>
        <w:top w:val="none" w:sz="0" w:space="0" w:color="auto"/>
        <w:left w:val="none" w:sz="0" w:space="0" w:color="auto"/>
        <w:bottom w:val="none" w:sz="0" w:space="0" w:color="auto"/>
        <w:right w:val="none" w:sz="0" w:space="0" w:color="auto"/>
      </w:divBdr>
    </w:div>
    <w:div w:id="1692146336">
      <w:bodyDiv w:val="1"/>
      <w:marLeft w:val="0"/>
      <w:marRight w:val="0"/>
      <w:marTop w:val="0"/>
      <w:marBottom w:val="0"/>
      <w:divBdr>
        <w:top w:val="none" w:sz="0" w:space="0" w:color="auto"/>
        <w:left w:val="none" w:sz="0" w:space="0" w:color="auto"/>
        <w:bottom w:val="none" w:sz="0" w:space="0" w:color="auto"/>
        <w:right w:val="none" w:sz="0" w:space="0" w:color="auto"/>
      </w:divBdr>
    </w:div>
    <w:div w:id="1750343831">
      <w:bodyDiv w:val="1"/>
      <w:marLeft w:val="0"/>
      <w:marRight w:val="0"/>
      <w:marTop w:val="0"/>
      <w:marBottom w:val="0"/>
      <w:divBdr>
        <w:top w:val="none" w:sz="0" w:space="0" w:color="auto"/>
        <w:left w:val="none" w:sz="0" w:space="0" w:color="auto"/>
        <w:bottom w:val="none" w:sz="0" w:space="0" w:color="auto"/>
        <w:right w:val="none" w:sz="0" w:space="0" w:color="auto"/>
      </w:divBdr>
    </w:div>
    <w:div w:id="1780757305">
      <w:bodyDiv w:val="1"/>
      <w:marLeft w:val="0"/>
      <w:marRight w:val="0"/>
      <w:marTop w:val="0"/>
      <w:marBottom w:val="0"/>
      <w:divBdr>
        <w:top w:val="none" w:sz="0" w:space="0" w:color="auto"/>
        <w:left w:val="none" w:sz="0" w:space="0" w:color="auto"/>
        <w:bottom w:val="none" w:sz="0" w:space="0" w:color="auto"/>
        <w:right w:val="none" w:sz="0" w:space="0" w:color="auto"/>
      </w:divBdr>
    </w:div>
    <w:div w:id="1925258335">
      <w:bodyDiv w:val="1"/>
      <w:marLeft w:val="0"/>
      <w:marRight w:val="0"/>
      <w:marTop w:val="0"/>
      <w:marBottom w:val="0"/>
      <w:divBdr>
        <w:top w:val="none" w:sz="0" w:space="0" w:color="auto"/>
        <w:left w:val="none" w:sz="0" w:space="0" w:color="auto"/>
        <w:bottom w:val="none" w:sz="0" w:space="0" w:color="auto"/>
        <w:right w:val="none" w:sz="0" w:space="0" w:color="auto"/>
      </w:divBdr>
    </w:div>
    <w:div w:id="1934507637">
      <w:bodyDiv w:val="1"/>
      <w:marLeft w:val="0"/>
      <w:marRight w:val="0"/>
      <w:marTop w:val="0"/>
      <w:marBottom w:val="0"/>
      <w:divBdr>
        <w:top w:val="none" w:sz="0" w:space="0" w:color="auto"/>
        <w:left w:val="none" w:sz="0" w:space="0" w:color="auto"/>
        <w:bottom w:val="none" w:sz="0" w:space="0" w:color="auto"/>
        <w:right w:val="none" w:sz="0" w:space="0" w:color="auto"/>
      </w:divBdr>
    </w:div>
    <w:div w:id="2007200497">
      <w:bodyDiv w:val="1"/>
      <w:marLeft w:val="0"/>
      <w:marRight w:val="0"/>
      <w:marTop w:val="0"/>
      <w:marBottom w:val="0"/>
      <w:divBdr>
        <w:top w:val="none" w:sz="0" w:space="0" w:color="auto"/>
        <w:left w:val="none" w:sz="0" w:space="0" w:color="auto"/>
        <w:bottom w:val="none" w:sz="0" w:space="0" w:color="auto"/>
        <w:right w:val="none" w:sz="0" w:space="0" w:color="auto"/>
      </w:divBdr>
    </w:div>
    <w:div w:id="214233456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C1F66-95E7-465F-A8EF-6C1A8FCA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56</Pages>
  <Words>12547</Words>
  <Characters>71522</Characters>
  <Application>Microsoft Office Word</Application>
  <DocSecurity>0</DocSecurity>
  <Lines>596</Lines>
  <Paragraphs>167</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Checkliste zur DIN EN ISO/IEC 17025</vt:lpstr>
      <vt:lpstr>Checkliste zur DIN EN ISO/IEC 17025</vt:lpstr>
    </vt:vector>
  </TitlesOfParts>
  <Company>Bundesministerium für Wirtschaft und Technologie</Company>
  <LinksUpToDate>false</LinksUpToDate>
  <CharactersWithSpaces>83902</CharactersWithSpaces>
  <SharedDoc>false</SharedDoc>
  <HLinks>
    <vt:vector size="204" baseType="variant">
      <vt:variant>
        <vt:i4>1966132</vt:i4>
      </vt:variant>
      <vt:variant>
        <vt:i4>203</vt:i4>
      </vt:variant>
      <vt:variant>
        <vt:i4>0</vt:i4>
      </vt:variant>
      <vt:variant>
        <vt:i4>5</vt:i4>
      </vt:variant>
      <vt:variant>
        <vt:lpwstr/>
      </vt:variant>
      <vt:variant>
        <vt:lpwstr>_Toc511899991</vt:lpwstr>
      </vt:variant>
      <vt:variant>
        <vt:i4>1966132</vt:i4>
      </vt:variant>
      <vt:variant>
        <vt:i4>197</vt:i4>
      </vt:variant>
      <vt:variant>
        <vt:i4>0</vt:i4>
      </vt:variant>
      <vt:variant>
        <vt:i4>5</vt:i4>
      </vt:variant>
      <vt:variant>
        <vt:lpwstr/>
      </vt:variant>
      <vt:variant>
        <vt:lpwstr>_Toc511899990</vt:lpwstr>
      </vt:variant>
      <vt:variant>
        <vt:i4>2031668</vt:i4>
      </vt:variant>
      <vt:variant>
        <vt:i4>191</vt:i4>
      </vt:variant>
      <vt:variant>
        <vt:i4>0</vt:i4>
      </vt:variant>
      <vt:variant>
        <vt:i4>5</vt:i4>
      </vt:variant>
      <vt:variant>
        <vt:lpwstr/>
      </vt:variant>
      <vt:variant>
        <vt:lpwstr>_Toc511899989</vt:lpwstr>
      </vt:variant>
      <vt:variant>
        <vt:i4>2031668</vt:i4>
      </vt:variant>
      <vt:variant>
        <vt:i4>185</vt:i4>
      </vt:variant>
      <vt:variant>
        <vt:i4>0</vt:i4>
      </vt:variant>
      <vt:variant>
        <vt:i4>5</vt:i4>
      </vt:variant>
      <vt:variant>
        <vt:lpwstr/>
      </vt:variant>
      <vt:variant>
        <vt:lpwstr>_Toc511899988</vt:lpwstr>
      </vt:variant>
      <vt:variant>
        <vt:i4>2031668</vt:i4>
      </vt:variant>
      <vt:variant>
        <vt:i4>179</vt:i4>
      </vt:variant>
      <vt:variant>
        <vt:i4>0</vt:i4>
      </vt:variant>
      <vt:variant>
        <vt:i4>5</vt:i4>
      </vt:variant>
      <vt:variant>
        <vt:lpwstr/>
      </vt:variant>
      <vt:variant>
        <vt:lpwstr>_Toc511899987</vt:lpwstr>
      </vt:variant>
      <vt:variant>
        <vt:i4>2031668</vt:i4>
      </vt:variant>
      <vt:variant>
        <vt:i4>173</vt:i4>
      </vt:variant>
      <vt:variant>
        <vt:i4>0</vt:i4>
      </vt:variant>
      <vt:variant>
        <vt:i4>5</vt:i4>
      </vt:variant>
      <vt:variant>
        <vt:lpwstr/>
      </vt:variant>
      <vt:variant>
        <vt:lpwstr>_Toc511899986</vt:lpwstr>
      </vt:variant>
      <vt:variant>
        <vt:i4>2031668</vt:i4>
      </vt:variant>
      <vt:variant>
        <vt:i4>167</vt:i4>
      </vt:variant>
      <vt:variant>
        <vt:i4>0</vt:i4>
      </vt:variant>
      <vt:variant>
        <vt:i4>5</vt:i4>
      </vt:variant>
      <vt:variant>
        <vt:lpwstr/>
      </vt:variant>
      <vt:variant>
        <vt:lpwstr>_Toc511899985</vt:lpwstr>
      </vt:variant>
      <vt:variant>
        <vt:i4>2031668</vt:i4>
      </vt:variant>
      <vt:variant>
        <vt:i4>161</vt:i4>
      </vt:variant>
      <vt:variant>
        <vt:i4>0</vt:i4>
      </vt:variant>
      <vt:variant>
        <vt:i4>5</vt:i4>
      </vt:variant>
      <vt:variant>
        <vt:lpwstr/>
      </vt:variant>
      <vt:variant>
        <vt:lpwstr>_Toc511899984</vt:lpwstr>
      </vt:variant>
      <vt:variant>
        <vt:i4>2031668</vt:i4>
      </vt:variant>
      <vt:variant>
        <vt:i4>155</vt:i4>
      </vt:variant>
      <vt:variant>
        <vt:i4>0</vt:i4>
      </vt:variant>
      <vt:variant>
        <vt:i4>5</vt:i4>
      </vt:variant>
      <vt:variant>
        <vt:lpwstr/>
      </vt:variant>
      <vt:variant>
        <vt:lpwstr>_Toc511899983</vt:lpwstr>
      </vt:variant>
      <vt:variant>
        <vt:i4>2031668</vt:i4>
      </vt:variant>
      <vt:variant>
        <vt:i4>149</vt:i4>
      </vt:variant>
      <vt:variant>
        <vt:i4>0</vt:i4>
      </vt:variant>
      <vt:variant>
        <vt:i4>5</vt:i4>
      </vt:variant>
      <vt:variant>
        <vt:lpwstr/>
      </vt:variant>
      <vt:variant>
        <vt:lpwstr>_Toc511899982</vt:lpwstr>
      </vt:variant>
      <vt:variant>
        <vt:i4>2031668</vt:i4>
      </vt:variant>
      <vt:variant>
        <vt:i4>143</vt:i4>
      </vt:variant>
      <vt:variant>
        <vt:i4>0</vt:i4>
      </vt:variant>
      <vt:variant>
        <vt:i4>5</vt:i4>
      </vt:variant>
      <vt:variant>
        <vt:lpwstr/>
      </vt:variant>
      <vt:variant>
        <vt:lpwstr>_Toc511899981</vt:lpwstr>
      </vt:variant>
      <vt:variant>
        <vt:i4>2031668</vt:i4>
      </vt:variant>
      <vt:variant>
        <vt:i4>137</vt:i4>
      </vt:variant>
      <vt:variant>
        <vt:i4>0</vt:i4>
      </vt:variant>
      <vt:variant>
        <vt:i4>5</vt:i4>
      </vt:variant>
      <vt:variant>
        <vt:lpwstr/>
      </vt:variant>
      <vt:variant>
        <vt:lpwstr>_Toc511899980</vt:lpwstr>
      </vt:variant>
      <vt:variant>
        <vt:i4>1048628</vt:i4>
      </vt:variant>
      <vt:variant>
        <vt:i4>131</vt:i4>
      </vt:variant>
      <vt:variant>
        <vt:i4>0</vt:i4>
      </vt:variant>
      <vt:variant>
        <vt:i4>5</vt:i4>
      </vt:variant>
      <vt:variant>
        <vt:lpwstr/>
      </vt:variant>
      <vt:variant>
        <vt:lpwstr>_Toc511899979</vt:lpwstr>
      </vt:variant>
      <vt:variant>
        <vt:i4>1048628</vt:i4>
      </vt:variant>
      <vt:variant>
        <vt:i4>125</vt:i4>
      </vt:variant>
      <vt:variant>
        <vt:i4>0</vt:i4>
      </vt:variant>
      <vt:variant>
        <vt:i4>5</vt:i4>
      </vt:variant>
      <vt:variant>
        <vt:lpwstr/>
      </vt:variant>
      <vt:variant>
        <vt:lpwstr>_Toc511899978</vt:lpwstr>
      </vt:variant>
      <vt:variant>
        <vt:i4>1048628</vt:i4>
      </vt:variant>
      <vt:variant>
        <vt:i4>119</vt:i4>
      </vt:variant>
      <vt:variant>
        <vt:i4>0</vt:i4>
      </vt:variant>
      <vt:variant>
        <vt:i4>5</vt:i4>
      </vt:variant>
      <vt:variant>
        <vt:lpwstr/>
      </vt:variant>
      <vt:variant>
        <vt:lpwstr>_Toc511899977</vt:lpwstr>
      </vt:variant>
      <vt:variant>
        <vt:i4>1048628</vt:i4>
      </vt:variant>
      <vt:variant>
        <vt:i4>113</vt:i4>
      </vt:variant>
      <vt:variant>
        <vt:i4>0</vt:i4>
      </vt:variant>
      <vt:variant>
        <vt:i4>5</vt:i4>
      </vt:variant>
      <vt:variant>
        <vt:lpwstr/>
      </vt:variant>
      <vt:variant>
        <vt:lpwstr>_Toc511899976</vt:lpwstr>
      </vt:variant>
      <vt:variant>
        <vt:i4>1048628</vt:i4>
      </vt:variant>
      <vt:variant>
        <vt:i4>107</vt:i4>
      </vt:variant>
      <vt:variant>
        <vt:i4>0</vt:i4>
      </vt:variant>
      <vt:variant>
        <vt:i4>5</vt:i4>
      </vt:variant>
      <vt:variant>
        <vt:lpwstr/>
      </vt:variant>
      <vt:variant>
        <vt:lpwstr>_Toc511899975</vt:lpwstr>
      </vt:variant>
      <vt:variant>
        <vt:i4>1048628</vt:i4>
      </vt:variant>
      <vt:variant>
        <vt:i4>101</vt:i4>
      </vt:variant>
      <vt:variant>
        <vt:i4>0</vt:i4>
      </vt:variant>
      <vt:variant>
        <vt:i4>5</vt:i4>
      </vt:variant>
      <vt:variant>
        <vt:lpwstr/>
      </vt:variant>
      <vt:variant>
        <vt:lpwstr>_Toc511899974</vt:lpwstr>
      </vt:variant>
      <vt:variant>
        <vt:i4>1048628</vt:i4>
      </vt:variant>
      <vt:variant>
        <vt:i4>95</vt:i4>
      </vt:variant>
      <vt:variant>
        <vt:i4>0</vt:i4>
      </vt:variant>
      <vt:variant>
        <vt:i4>5</vt:i4>
      </vt:variant>
      <vt:variant>
        <vt:lpwstr/>
      </vt:variant>
      <vt:variant>
        <vt:lpwstr>_Toc511899973</vt:lpwstr>
      </vt:variant>
      <vt:variant>
        <vt:i4>1048628</vt:i4>
      </vt:variant>
      <vt:variant>
        <vt:i4>89</vt:i4>
      </vt:variant>
      <vt:variant>
        <vt:i4>0</vt:i4>
      </vt:variant>
      <vt:variant>
        <vt:i4>5</vt:i4>
      </vt:variant>
      <vt:variant>
        <vt:lpwstr/>
      </vt:variant>
      <vt:variant>
        <vt:lpwstr>_Toc511899972</vt:lpwstr>
      </vt:variant>
      <vt:variant>
        <vt:i4>1048628</vt:i4>
      </vt:variant>
      <vt:variant>
        <vt:i4>83</vt:i4>
      </vt:variant>
      <vt:variant>
        <vt:i4>0</vt:i4>
      </vt:variant>
      <vt:variant>
        <vt:i4>5</vt:i4>
      </vt:variant>
      <vt:variant>
        <vt:lpwstr/>
      </vt:variant>
      <vt:variant>
        <vt:lpwstr>_Toc511899971</vt:lpwstr>
      </vt:variant>
      <vt:variant>
        <vt:i4>1048628</vt:i4>
      </vt:variant>
      <vt:variant>
        <vt:i4>77</vt:i4>
      </vt:variant>
      <vt:variant>
        <vt:i4>0</vt:i4>
      </vt:variant>
      <vt:variant>
        <vt:i4>5</vt:i4>
      </vt:variant>
      <vt:variant>
        <vt:lpwstr/>
      </vt:variant>
      <vt:variant>
        <vt:lpwstr>_Toc511899970</vt:lpwstr>
      </vt:variant>
      <vt:variant>
        <vt:i4>1114164</vt:i4>
      </vt:variant>
      <vt:variant>
        <vt:i4>71</vt:i4>
      </vt:variant>
      <vt:variant>
        <vt:i4>0</vt:i4>
      </vt:variant>
      <vt:variant>
        <vt:i4>5</vt:i4>
      </vt:variant>
      <vt:variant>
        <vt:lpwstr/>
      </vt:variant>
      <vt:variant>
        <vt:lpwstr>_Toc511899969</vt:lpwstr>
      </vt:variant>
      <vt:variant>
        <vt:i4>1114164</vt:i4>
      </vt:variant>
      <vt:variant>
        <vt:i4>65</vt:i4>
      </vt:variant>
      <vt:variant>
        <vt:i4>0</vt:i4>
      </vt:variant>
      <vt:variant>
        <vt:i4>5</vt:i4>
      </vt:variant>
      <vt:variant>
        <vt:lpwstr/>
      </vt:variant>
      <vt:variant>
        <vt:lpwstr>_Toc511899968</vt:lpwstr>
      </vt:variant>
      <vt:variant>
        <vt:i4>1114164</vt:i4>
      </vt:variant>
      <vt:variant>
        <vt:i4>59</vt:i4>
      </vt:variant>
      <vt:variant>
        <vt:i4>0</vt:i4>
      </vt:variant>
      <vt:variant>
        <vt:i4>5</vt:i4>
      </vt:variant>
      <vt:variant>
        <vt:lpwstr/>
      </vt:variant>
      <vt:variant>
        <vt:lpwstr>_Toc511899967</vt:lpwstr>
      </vt:variant>
      <vt:variant>
        <vt:i4>1114164</vt:i4>
      </vt:variant>
      <vt:variant>
        <vt:i4>53</vt:i4>
      </vt:variant>
      <vt:variant>
        <vt:i4>0</vt:i4>
      </vt:variant>
      <vt:variant>
        <vt:i4>5</vt:i4>
      </vt:variant>
      <vt:variant>
        <vt:lpwstr/>
      </vt:variant>
      <vt:variant>
        <vt:lpwstr>_Toc511899966</vt:lpwstr>
      </vt:variant>
      <vt:variant>
        <vt:i4>1114164</vt:i4>
      </vt:variant>
      <vt:variant>
        <vt:i4>47</vt:i4>
      </vt:variant>
      <vt:variant>
        <vt:i4>0</vt:i4>
      </vt:variant>
      <vt:variant>
        <vt:i4>5</vt:i4>
      </vt:variant>
      <vt:variant>
        <vt:lpwstr/>
      </vt:variant>
      <vt:variant>
        <vt:lpwstr>_Toc511899965</vt:lpwstr>
      </vt:variant>
      <vt:variant>
        <vt:i4>1114164</vt:i4>
      </vt:variant>
      <vt:variant>
        <vt:i4>41</vt:i4>
      </vt:variant>
      <vt:variant>
        <vt:i4>0</vt:i4>
      </vt:variant>
      <vt:variant>
        <vt:i4>5</vt:i4>
      </vt:variant>
      <vt:variant>
        <vt:lpwstr/>
      </vt:variant>
      <vt:variant>
        <vt:lpwstr>_Toc511899964</vt:lpwstr>
      </vt:variant>
      <vt:variant>
        <vt:i4>1114164</vt:i4>
      </vt:variant>
      <vt:variant>
        <vt:i4>35</vt:i4>
      </vt:variant>
      <vt:variant>
        <vt:i4>0</vt:i4>
      </vt:variant>
      <vt:variant>
        <vt:i4>5</vt:i4>
      </vt:variant>
      <vt:variant>
        <vt:lpwstr/>
      </vt:variant>
      <vt:variant>
        <vt:lpwstr>_Toc511899963</vt:lpwstr>
      </vt:variant>
      <vt:variant>
        <vt:i4>1114164</vt:i4>
      </vt:variant>
      <vt:variant>
        <vt:i4>29</vt:i4>
      </vt:variant>
      <vt:variant>
        <vt:i4>0</vt:i4>
      </vt:variant>
      <vt:variant>
        <vt:i4>5</vt:i4>
      </vt:variant>
      <vt:variant>
        <vt:lpwstr/>
      </vt:variant>
      <vt:variant>
        <vt:lpwstr>_Toc511899962</vt:lpwstr>
      </vt:variant>
      <vt:variant>
        <vt:i4>1114164</vt:i4>
      </vt:variant>
      <vt:variant>
        <vt:i4>23</vt:i4>
      </vt:variant>
      <vt:variant>
        <vt:i4>0</vt:i4>
      </vt:variant>
      <vt:variant>
        <vt:i4>5</vt:i4>
      </vt:variant>
      <vt:variant>
        <vt:lpwstr/>
      </vt:variant>
      <vt:variant>
        <vt:lpwstr>_Toc511899961</vt:lpwstr>
      </vt:variant>
      <vt:variant>
        <vt:i4>1114164</vt:i4>
      </vt:variant>
      <vt:variant>
        <vt:i4>17</vt:i4>
      </vt:variant>
      <vt:variant>
        <vt:i4>0</vt:i4>
      </vt:variant>
      <vt:variant>
        <vt:i4>5</vt:i4>
      </vt:variant>
      <vt:variant>
        <vt:lpwstr/>
      </vt:variant>
      <vt:variant>
        <vt:lpwstr>_Toc511899960</vt:lpwstr>
      </vt:variant>
      <vt:variant>
        <vt:i4>1179700</vt:i4>
      </vt:variant>
      <vt:variant>
        <vt:i4>11</vt:i4>
      </vt:variant>
      <vt:variant>
        <vt:i4>0</vt:i4>
      </vt:variant>
      <vt:variant>
        <vt:i4>5</vt:i4>
      </vt:variant>
      <vt:variant>
        <vt:lpwstr/>
      </vt:variant>
      <vt:variant>
        <vt:lpwstr>_Toc511899959</vt:lpwstr>
      </vt:variant>
      <vt:variant>
        <vt:i4>1179700</vt:i4>
      </vt:variant>
      <vt:variant>
        <vt:i4>5</vt:i4>
      </vt:variant>
      <vt:variant>
        <vt:i4>0</vt:i4>
      </vt:variant>
      <vt:variant>
        <vt:i4>5</vt:i4>
      </vt:variant>
      <vt:variant>
        <vt:lpwstr/>
      </vt:variant>
      <vt:variant>
        <vt:lpwstr>_Toc511899958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creator>DAkkS</dc:creator>
  <cp:lastModifiedBy>User</cp:lastModifiedBy>
  <cp:revision>181</cp:revision>
  <cp:lastPrinted>2018-10-11T11:11:00Z</cp:lastPrinted>
  <dcterms:created xsi:type="dcterms:W3CDTF">2019-12-03T05:02:00Z</dcterms:created>
  <dcterms:modified xsi:type="dcterms:W3CDTF">2022-09-21T07:19:00Z</dcterms:modified>
</cp:coreProperties>
</file>