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85"/>
        <w:gridCol w:w="845"/>
        <w:gridCol w:w="264"/>
        <w:gridCol w:w="1515"/>
        <w:gridCol w:w="246"/>
        <w:gridCol w:w="879"/>
        <w:gridCol w:w="1682"/>
        <w:gridCol w:w="1684"/>
        <w:gridCol w:w="658"/>
        <w:gridCol w:w="1616"/>
        <w:gridCol w:w="370"/>
        <w:gridCol w:w="270"/>
        <w:gridCol w:w="1151"/>
        <w:gridCol w:w="1995"/>
      </w:tblGrid>
      <w:tr w:rsidR="00585396" w14:paraId="346B08FB" w14:textId="77777777" w:rsidTr="00585396">
        <w:trPr>
          <w:trHeight w:val="153"/>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2C1021" w14:textId="77777777" w:rsidR="00585396" w:rsidRDefault="00585396">
            <w:pPr>
              <w:spacing w:before="0" w:after="0"/>
              <w:rPr>
                <w:rFonts w:ascii="Times New Roman" w:hAnsi="Times New Roman"/>
                <w:b/>
                <w:bCs/>
                <w:sz w:val="24"/>
                <w:szCs w:val="24"/>
                <w:lang w:val="ru-RU"/>
              </w:rPr>
            </w:pPr>
          </w:p>
        </w:tc>
        <w:tc>
          <w:tcPr>
            <w:tcW w:w="13175"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C6D54" w14:textId="527A12B2" w:rsidR="00585396" w:rsidRDefault="00585396">
            <w:pPr>
              <w:spacing w:before="0" w:after="0"/>
              <w:rPr>
                <w:rFonts w:ascii="Times New Roman" w:eastAsia="SimSun" w:hAnsi="Times New Roman"/>
                <w:b/>
                <w:bCs/>
                <w:noProof/>
                <w:sz w:val="24"/>
                <w:szCs w:val="24"/>
                <w:lang w:val="ky-KG" w:eastAsia="en-US"/>
              </w:rPr>
            </w:pPr>
            <w:r>
              <w:rPr>
                <w:rFonts w:ascii="Times New Roman" w:hAnsi="Times New Roman"/>
                <w:b/>
                <w:bCs/>
                <w:sz w:val="24"/>
                <w:szCs w:val="24"/>
                <w:lang w:val="ru-RU"/>
              </w:rPr>
              <w:t xml:space="preserve">Информация об органе </w:t>
            </w:r>
            <w:r>
              <w:rPr>
                <w:rFonts w:ascii="Times New Roman" w:hAnsi="Times New Roman"/>
                <w:b/>
                <w:bCs/>
                <w:sz w:val="24"/>
                <w:szCs w:val="24"/>
                <w:lang w:val="ky-KG"/>
              </w:rPr>
              <w:t>оценки соответствия</w:t>
            </w:r>
          </w:p>
        </w:tc>
      </w:tr>
      <w:tr w:rsidR="00585396" w14:paraId="6516F15D" w14:textId="77777777" w:rsidTr="00585396">
        <w:trPr>
          <w:trHeight w:val="187"/>
        </w:trPr>
        <w:tc>
          <w:tcPr>
            <w:tcW w:w="2830" w:type="dxa"/>
            <w:gridSpan w:val="2"/>
            <w:tcBorders>
              <w:top w:val="nil"/>
              <w:left w:val="single" w:sz="4" w:space="0" w:color="auto"/>
              <w:bottom w:val="single" w:sz="4" w:space="0" w:color="auto"/>
              <w:right w:val="single" w:sz="4" w:space="0" w:color="auto"/>
            </w:tcBorders>
            <w:shd w:val="clear" w:color="auto" w:fill="FFFFFF" w:themeFill="background1"/>
            <w:hideMark/>
          </w:tcPr>
          <w:p w14:paraId="09445A61" w14:textId="77777777" w:rsidR="00585396" w:rsidRDefault="00585396">
            <w:pPr>
              <w:pStyle w:val="Char1"/>
            </w:pPr>
            <w:r>
              <w:t xml:space="preserve">Дата заполнения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7BADB4" w14:textId="77777777" w:rsidR="00585396" w:rsidRDefault="00585396">
            <w:pPr>
              <w:spacing w:before="0" w:after="0"/>
              <w:rPr>
                <w:rFonts w:ascii="Times New Roman" w:hAnsi="Times New Roman"/>
                <w:sz w:val="24"/>
                <w:szCs w:val="24"/>
                <w:lang w:val="ru-RU"/>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E4C02DF" w14:textId="2573972F" w:rsidR="00585396" w:rsidRDefault="00585396">
            <w:pPr>
              <w:spacing w:before="0" w:after="0"/>
              <w:rPr>
                <w:rFonts w:ascii="Times New Roman" w:hAnsi="Times New Roman"/>
                <w:sz w:val="24"/>
                <w:szCs w:val="24"/>
                <w:lang w:val="ru-RU"/>
              </w:rPr>
            </w:pPr>
          </w:p>
        </w:tc>
      </w:tr>
      <w:tr w:rsidR="00585396" w14:paraId="3AC0215C" w14:textId="77777777" w:rsidTr="00585396">
        <w:trPr>
          <w:trHeight w:val="378"/>
        </w:trPr>
        <w:tc>
          <w:tcPr>
            <w:tcW w:w="2830" w:type="dxa"/>
            <w:gridSpan w:val="2"/>
            <w:tcBorders>
              <w:top w:val="nil"/>
              <w:left w:val="single" w:sz="4" w:space="0" w:color="auto"/>
              <w:bottom w:val="single" w:sz="4" w:space="0" w:color="auto"/>
              <w:right w:val="single" w:sz="4" w:space="0" w:color="auto"/>
            </w:tcBorders>
            <w:shd w:val="clear" w:color="auto" w:fill="FFFFFF" w:themeFill="background1"/>
            <w:hideMark/>
          </w:tcPr>
          <w:p w14:paraId="3C365A25" w14:textId="77777777" w:rsidR="00585396" w:rsidRDefault="00585396">
            <w:pPr>
              <w:pStyle w:val="Char1"/>
            </w:pPr>
            <w:r>
              <w:t xml:space="preserve">Наименование и адрес организации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D7A2B" w14:textId="77777777" w:rsidR="00585396" w:rsidRDefault="00585396">
            <w:pPr>
              <w:spacing w:before="0" w:after="0"/>
              <w:rPr>
                <w:rFonts w:ascii="Times New Roman" w:eastAsia="SimSun" w:hAnsi="Times New Roman"/>
                <w:noProof/>
                <w:sz w:val="24"/>
                <w:szCs w:val="24"/>
                <w:lang w:val="ru-RU" w:eastAsia="en-US"/>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C2D23B9" w14:textId="49C3C51B" w:rsidR="00585396" w:rsidRDefault="00585396">
            <w:pPr>
              <w:spacing w:before="0" w:after="0"/>
              <w:rPr>
                <w:rFonts w:ascii="Times New Roman" w:eastAsia="SimSun" w:hAnsi="Times New Roman"/>
                <w:noProof/>
                <w:sz w:val="24"/>
                <w:szCs w:val="24"/>
                <w:lang w:val="ru-RU" w:eastAsia="en-US"/>
              </w:rPr>
            </w:pPr>
          </w:p>
        </w:tc>
      </w:tr>
      <w:tr w:rsidR="00585396" w14:paraId="4ECDEFE2" w14:textId="77777777" w:rsidTr="00585396">
        <w:trPr>
          <w:trHeight w:val="378"/>
        </w:trPr>
        <w:tc>
          <w:tcPr>
            <w:tcW w:w="28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7CCA641" w14:textId="77777777" w:rsidR="00585396" w:rsidRDefault="00585396">
            <w:pPr>
              <w:pStyle w:val="Char1"/>
            </w:pPr>
            <w:r>
              <w:t xml:space="preserve">Деятельность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26B426" w14:textId="77777777" w:rsidR="00585396" w:rsidRDefault="00585396">
            <w:pPr>
              <w:spacing w:before="0" w:after="0"/>
              <w:rPr>
                <w:rFonts w:ascii="Times New Roman" w:eastAsia="SimSun" w:hAnsi="Times New Roman"/>
                <w:b/>
                <w:bCs/>
                <w:noProof/>
                <w:sz w:val="24"/>
                <w:szCs w:val="24"/>
                <w:lang w:val="ru-RU" w:eastAsia="en-US"/>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2F1AB" w14:textId="60F4A9E6" w:rsidR="00585396" w:rsidRDefault="00585396">
            <w:pPr>
              <w:spacing w:before="0" w:after="0"/>
              <w:rPr>
                <w:rFonts w:ascii="Times New Roman" w:eastAsia="SimSun" w:hAnsi="Times New Roman"/>
                <w:b/>
                <w:bCs/>
                <w:noProof/>
                <w:sz w:val="24"/>
                <w:szCs w:val="24"/>
                <w:lang w:val="ru-RU" w:eastAsia="en-US"/>
              </w:rPr>
            </w:pPr>
            <w:r>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585396" w14:paraId="2DFC7E96" w14:textId="77777777" w:rsidTr="00585396">
        <w:trPr>
          <w:trHeight w:val="93"/>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7884DF" w14:textId="77777777" w:rsidR="00585396" w:rsidRDefault="00585396" w:rsidP="00BC3EDF">
            <w:pPr>
              <w:pStyle w:val="Char1"/>
              <w:rPr>
                <w:lang w:val="ky-KG"/>
              </w:rPr>
            </w:pPr>
            <w:r>
              <w:t xml:space="preserve">Наименование, адрес </w:t>
            </w:r>
            <w:r>
              <w:rPr>
                <w:lang w:val="ky-KG"/>
              </w:rPr>
              <w:t>ООС</w:t>
            </w:r>
          </w:p>
          <w:p w14:paraId="238E472A" w14:textId="77777777" w:rsidR="00585396" w:rsidRDefault="00585396" w:rsidP="00BC3EDF">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FCEA75" w14:textId="77777777" w:rsidR="00585396" w:rsidRDefault="00585396" w:rsidP="00BC3EDF">
            <w:pPr>
              <w:spacing w:before="0" w:after="0"/>
              <w:rPr>
                <w:rFonts w:ascii="Times New Roman" w:eastAsia="SimSun" w:hAnsi="Times New Roman"/>
                <w:noProof/>
                <w:sz w:val="24"/>
                <w:szCs w:val="24"/>
                <w:lang w:val="ru-RU" w:eastAsia="en-US"/>
              </w:rPr>
            </w:pPr>
          </w:p>
        </w:tc>
        <w:tc>
          <w:tcPr>
            <w:tcW w:w="713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4CDC2B" w14:textId="58D9D63E"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3A72328" w14:textId="6BF82094" w:rsidR="00585396" w:rsidRDefault="00585396" w:rsidP="00BC3EDF">
            <w:pPr>
              <w:spacing w:before="0" w:after="0"/>
              <w:rPr>
                <w:rFonts w:ascii="Times New Roman" w:eastAsia="SimSun" w:hAnsi="Times New Roman"/>
                <w:noProof/>
                <w:sz w:val="24"/>
                <w:szCs w:val="24"/>
                <w:lang w:val="ky-KG"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7FD82199"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11E27"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989D1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E99F5" w14:textId="7CBB4D7D"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51309" w14:textId="021EB731"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5723D83D"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DE8EA"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DA435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D1613" w14:textId="51CF2564"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4B22A" w14:textId="4A2ECF7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1D2A1421"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B73FB"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CF143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D132A" w14:textId="5A5674E3"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507D3" w14:textId="6D53A86D"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88FEEC3"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2EDCF"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FFCDFD"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A0466" w14:textId="40473D19"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7B3F7" w14:textId="3C82544D"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779044A8"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A2409E" w14:textId="77777777" w:rsidR="00585396" w:rsidRDefault="00585396" w:rsidP="00BC3EDF">
            <w:pPr>
              <w:pStyle w:val="Char1"/>
            </w:pPr>
            <w:bookmarkStart w:id="0" w:name="_Hlk209961332"/>
            <w:r>
              <w:t>Наименование, адрес удаленной точки ООС</w:t>
            </w:r>
          </w:p>
          <w:p w14:paraId="6D95E98D" w14:textId="77777777" w:rsidR="00585396" w:rsidRDefault="00585396" w:rsidP="00BC3EDF">
            <w:pPr>
              <w:spacing w:before="0" w:after="0"/>
              <w:rPr>
                <w:rFonts w:ascii="Times New Roman" w:hAnsi="Times New Roman"/>
                <w:sz w:val="24"/>
                <w:szCs w:val="24"/>
                <w:lang w:val="ru-RU"/>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2BA392" w14:textId="77777777" w:rsidR="00585396" w:rsidRDefault="00585396" w:rsidP="00BC3EDF">
            <w:pPr>
              <w:spacing w:before="0" w:after="0"/>
              <w:rPr>
                <w:rFonts w:ascii="Times New Roman" w:eastAsia="SimSun" w:hAnsi="Times New Roman"/>
                <w:noProof/>
                <w:sz w:val="24"/>
                <w:szCs w:val="24"/>
                <w:lang w:val="ru-RU" w:eastAsia="en-US"/>
              </w:rPr>
            </w:pPr>
          </w:p>
        </w:tc>
        <w:tc>
          <w:tcPr>
            <w:tcW w:w="7405"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B2DC59A" w14:textId="7B8E179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276B2" w14:textId="7EF3640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2B8A00F4"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6D17F"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D4C68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FE7B4" w14:textId="462ED601"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8B3E3" w14:textId="2BD20C9C"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55C15489"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36349"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E3190"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4CEC5" w14:textId="36D0B43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D40F2" w14:textId="41A80B12"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7148C59E"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4F6B0"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C7E530"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8C5DC" w14:textId="72E0591F"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B4F94" w14:textId="10A17986"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454B1960"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22AF9"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0763A"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74D94" w14:textId="46B01DB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F7E64E" w14:textId="639CAD1A"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5097CC6B"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12636" w14:textId="77777777" w:rsidR="00585396" w:rsidRDefault="00585396" w:rsidP="00BC3EDF">
            <w:pPr>
              <w:pStyle w:val="Char1"/>
            </w:pPr>
            <w:r>
              <w:t>Информация о передвижной/временной точке ООС (гос.№ средства передвижения)</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B0E56" w14:textId="77777777" w:rsidR="00585396" w:rsidRDefault="00585396" w:rsidP="00BC3EDF">
            <w:pPr>
              <w:spacing w:before="0" w:after="0"/>
              <w:rPr>
                <w:rFonts w:ascii="Times New Roman" w:eastAsia="SimSun" w:hAnsi="Times New Roman"/>
                <w:noProof/>
                <w:sz w:val="24"/>
                <w:szCs w:val="24"/>
                <w:lang w:val="ru-RU" w:eastAsia="en-US"/>
              </w:rPr>
            </w:pPr>
          </w:p>
        </w:tc>
        <w:tc>
          <w:tcPr>
            <w:tcW w:w="713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33B1F8" w14:textId="0E74883C"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F5475" w14:textId="1018C1A7"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4BA1AEDE"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9FC63"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55AECC"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441CC" w14:textId="0281B6FD"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D152A" w14:textId="7869ADF7"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16F64BB9"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E66D9"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45DF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C5165" w14:textId="031FAC5F"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B833C" w14:textId="0C51650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632043D2"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3B128"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7ADCF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000CE" w14:textId="1B3612C5"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BBE4D" w14:textId="46DB2312"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9D2D96F"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6C3CD"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6EDAE"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27A9F" w14:textId="787BE1EB"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6F5DD" w14:textId="460A1670"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09E78A1C"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E1C33" w14:textId="77777777" w:rsidR="00585396" w:rsidRDefault="00585396">
            <w:pPr>
              <w:pStyle w:val="Char1"/>
            </w:pPr>
            <w:proofErr w:type="gramStart"/>
            <w:r>
              <w:t>Работа</w:t>
            </w:r>
            <w:proofErr w:type="gramEnd"/>
            <w:r>
              <w:t xml:space="preserve"> выполняемая на территории заказчика</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CED3A"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BCCC75D" w14:textId="1029090D"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917EC" w14:textId="77777777" w:rsidR="00585396" w:rsidRDefault="00585396">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7D9117C8" w14:textId="77777777" w:rsidTr="00585396">
        <w:trPr>
          <w:trHeight w:val="120"/>
        </w:trPr>
        <w:tc>
          <w:tcPr>
            <w:tcW w:w="283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23D2B546" w14:textId="77777777" w:rsidR="00585396" w:rsidRDefault="00585396">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5809F7"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6580FA4C" w14:textId="4F3571B5"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F1479" w14:textId="353FDC4B" w:rsidR="00585396" w:rsidRDefault="00585396">
            <w:pPr>
              <w:spacing w:before="0" w:after="0"/>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20E47DE4" w14:textId="77777777" w:rsidTr="00585396">
        <w:trPr>
          <w:trHeight w:val="120"/>
        </w:trPr>
        <w:tc>
          <w:tcPr>
            <w:tcW w:w="283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3A583DE8" w14:textId="77777777" w:rsidR="00585396" w:rsidRDefault="00585396">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88F4D"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664BCC23" w14:textId="5C832112"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E35946" w14:textId="7CAA1FD3" w:rsidR="00585396" w:rsidRPr="00BC3EDF" w:rsidRDefault="00585396">
            <w:pPr>
              <w:spacing w:before="0" w:after="0"/>
              <w:rPr>
                <w:lang w:val="ky-KG"/>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495AE316"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936A7" w14:textId="77777777" w:rsidR="00585396" w:rsidRDefault="00585396">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1EB466" w14:textId="77777777" w:rsidR="00585396" w:rsidRDefault="00585396">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27FC8" w14:textId="50BE35B1"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CF0B4" w14:textId="3A97BDEF" w:rsidR="00585396" w:rsidRPr="00BC3EDF" w:rsidRDefault="00585396">
            <w:pPr>
              <w:spacing w:before="0" w:after="0"/>
              <w:rPr>
                <w:rFonts w:ascii="Times New Roman" w:hAnsi="Times New Roman"/>
                <w:sz w:val="24"/>
                <w:szCs w:val="24"/>
                <w:lang w:val="ky-KG"/>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345C592"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69796" w14:textId="77777777" w:rsidR="00585396" w:rsidRDefault="00585396">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4F40A" w14:textId="77777777" w:rsidR="00585396" w:rsidRDefault="00585396">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2321A" w14:textId="30FB7284"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8FCC4" w14:textId="77777777" w:rsidR="00585396" w:rsidRDefault="00585396">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D9502F">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bookmarkEnd w:id="0"/>
      </w:tr>
      <w:tr w:rsidR="00585396" w14:paraId="24ED4889"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927C2" w14:textId="77777777" w:rsidR="00585396" w:rsidRDefault="00585396">
            <w:pPr>
              <w:pStyle w:val="Char1"/>
            </w:pPr>
            <w:r>
              <w:t xml:space="preserve">Область деятельности в соответствии с </w:t>
            </w:r>
          </w:p>
          <w:p w14:paraId="383746BF" w14:textId="77777777" w:rsidR="00585396" w:rsidRDefault="00585396">
            <w:pPr>
              <w:pStyle w:val="Char1"/>
            </w:pPr>
            <w:r>
              <w:t>КЦА-ПЛ 12</w:t>
            </w:r>
          </w:p>
        </w:tc>
        <w:tc>
          <w:tcPr>
            <w:tcW w:w="458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1DE3C" w14:textId="77777777" w:rsidR="00585396" w:rsidRDefault="00585396">
            <w:pPr>
              <w:spacing w:before="0" w:after="0"/>
              <w:rPr>
                <w:rFonts w:ascii="Times New Roman" w:eastAsia="SimSun" w:hAnsi="Times New Roman"/>
                <w:noProof/>
                <w:sz w:val="24"/>
                <w:szCs w:val="24"/>
                <w:lang w:val="ru-RU" w:eastAsia="en-US"/>
              </w:rPr>
            </w:pPr>
            <w:r>
              <w:rPr>
                <w:rFonts w:ascii="Times New Roman" w:hAnsi="Times New Roman"/>
                <w:b/>
                <w:sz w:val="24"/>
                <w:szCs w:val="24"/>
                <w:lang w:val="en-US" w:eastAsia="en-US"/>
              </w:rPr>
              <w:t>ISO</w:t>
            </w:r>
            <w:r>
              <w:rPr>
                <w:rFonts w:ascii="Times New Roman" w:hAnsi="Times New Roman"/>
                <w:b/>
                <w:sz w:val="24"/>
                <w:szCs w:val="24"/>
                <w:lang w:val="ru-RU" w:eastAsia="en-US"/>
              </w:rPr>
              <w:t xml:space="preserve"> / </w:t>
            </w:r>
            <w:r>
              <w:rPr>
                <w:rFonts w:ascii="Times New Roman" w:hAnsi="Times New Roman"/>
                <w:b/>
                <w:sz w:val="24"/>
                <w:szCs w:val="24"/>
                <w:lang w:val="en-US" w:eastAsia="en-US"/>
              </w:rPr>
              <w:t>IEC</w:t>
            </w:r>
            <w:r>
              <w:rPr>
                <w:rFonts w:ascii="Times New Roman" w:hAnsi="Times New Roman"/>
                <w:b/>
                <w:sz w:val="24"/>
                <w:szCs w:val="24"/>
                <w:lang w:val="ru-RU" w:eastAsia="en-US"/>
              </w:rPr>
              <w:t xml:space="preserve"> 17025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238EEC" w14:textId="77777777" w:rsidR="00585396" w:rsidRDefault="00585396">
            <w:pPr>
              <w:spacing w:before="0" w:after="0"/>
              <w:rPr>
                <w:rFonts w:ascii="Times New Roman" w:eastAsia="SimSun" w:hAnsi="Times New Roman"/>
                <w:b/>
                <w:bCs/>
                <w:noProof/>
                <w:sz w:val="24"/>
                <w:szCs w:val="24"/>
                <w:lang w:val="ru-RU" w:eastAsia="en-US"/>
              </w:rPr>
            </w:pP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77D43" w14:textId="70F30569" w:rsidR="00585396" w:rsidRDefault="00585396">
            <w:pPr>
              <w:spacing w:before="0" w:after="0"/>
              <w:rPr>
                <w:rFonts w:ascii="Times New Roman" w:eastAsia="SimSun" w:hAnsi="Times New Roman"/>
                <w:b/>
                <w:bCs/>
                <w:noProof/>
                <w:sz w:val="24"/>
                <w:szCs w:val="24"/>
                <w:lang w:val="ru-RU" w:eastAsia="en-US"/>
              </w:rPr>
            </w:pPr>
            <w:r>
              <w:rPr>
                <w:rFonts w:ascii="Times New Roman" w:eastAsia="SimSun" w:hAnsi="Times New Roman"/>
                <w:b/>
                <w:bCs/>
                <w:noProof/>
                <w:sz w:val="24"/>
                <w:szCs w:val="24"/>
                <w:lang w:val="ru-RU" w:eastAsia="en-US"/>
              </w:rPr>
              <w:t>ISO 15189</w:t>
            </w:r>
          </w:p>
        </w:tc>
      </w:tr>
      <w:tr w:rsidR="00585396" w14:paraId="7C0765D7"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47767" w14:textId="77777777" w:rsidR="00585396" w:rsidRDefault="00585396">
            <w:pPr>
              <w:spacing w:before="0" w:after="0"/>
              <w:rPr>
                <w:rFonts w:ascii="Times New Roman" w:hAnsi="Times New Roman"/>
                <w:w w:val="103"/>
                <w:sz w:val="24"/>
                <w:szCs w:val="24"/>
                <w:lang w:val="ru-RU" w:eastAsia="ru-RU"/>
              </w:rPr>
            </w:pPr>
          </w:p>
        </w:tc>
        <w:tc>
          <w:tcPr>
            <w:tcW w:w="458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576C5"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Установленная   </w:t>
            </w:r>
          </w:p>
          <w:p w14:paraId="6B8A40ED"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№1 по объектам   </w:t>
            </w:r>
          </w:p>
          <w:p w14:paraId="31E9AA60"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№2 по показателям (аналитам) </w:t>
            </w:r>
          </w:p>
          <w:p w14:paraId="6C39FC77"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№3 по диапазону   </w:t>
            </w:r>
          </w:p>
          <w:p w14:paraId="07974809"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№4 по методу</w:t>
            </w:r>
          </w:p>
          <w:p w14:paraId="51B33CD6" w14:textId="77777777" w:rsidR="00585396" w:rsidRDefault="00585396">
            <w:pPr>
              <w:spacing w:before="0" w:after="0"/>
              <w:rPr>
                <w:rFonts w:ascii="Times New Roman" w:hAnsi="Times New Roman"/>
                <w:sz w:val="24"/>
                <w:szCs w:val="24"/>
                <w:lang w:val="en-GB"/>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Не знаю</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5546EC75" w14:textId="77777777" w:rsidR="00585396" w:rsidRDefault="00585396">
            <w:pPr>
              <w:spacing w:before="0" w:after="0"/>
              <w:rPr>
                <w:rFonts w:ascii="Times New Roman" w:hAnsi="Times New Roman"/>
                <w:sz w:val="24"/>
                <w:szCs w:val="24"/>
                <w:lang w:val="en-GB"/>
              </w:rPr>
            </w:pP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1C717" w14:textId="0D2EBE4B"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Установленная   </w:t>
            </w:r>
          </w:p>
          <w:p w14:paraId="64AFA607"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№1 по объектам   </w:t>
            </w:r>
          </w:p>
          <w:p w14:paraId="4181513B"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№2 по показателям (аналитам) </w:t>
            </w:r>
          </w:p>
          <w:p w14:paraId="1916137C"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№3 по диапазону   </w:t>
            </w:r>
          </w:p>
          <w:p w14:paraId="7EF647B9"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№4 по методу</w:t>
            </w:r>
          </w:p>
          <w:p w14:paraId="492A6F94" w14:textId="77777777" w:rsidR="00585396" w:rsidRDefault="00585396">
            <w:pPr>
              <w:spacing w:before="0" w:after="0"/>
              <w:rPr>
                <w:rFonts w:ascii="Times New Roman" w:hAnsi="Times New Roman"/>
                <w:sz w:val="24"/>
                <w:szCs w:val="24"/>
                <w:lang w:val="en-GB"/>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en-GB"/>
              </w:rPr>
            </w:r>
            <w:r w:rsidR="00D9502F">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Не знаю</w:t>
            </w:r>
          </w:p>
        </w:tc>
      </w:tr>
      <w:tr w:rsidR="00585396" w14:paraId="6193170A" w14:textId="77777777" w:rsidTr="00585396">
        <w:trPr>
          <w:trHeight w:val="120"/>
        </w:trPr>
        <w:tc>
          <w:tcPr>
            <w:tcW w:w="28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AEA95" w14:textId="77777777" w:rsidR="00585396" w:rsidRDefault="00585396">
            <w:pPr>
              <w:pStyle w:val="Char1"/>
            </w:pPr>
            <w:r>
              <w:lastRenderedPageBreak/>
              <w:t>Включение в единый реестр ЕАЭС</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B2E1B" w14:textId="77777777" w:rsidR="00585396" w:rsidRDefault="00585396">
            <w:pPr>
              <w:spacing w:before="0" w:after="0"/>
              <w:rPr>
                <w:rFonts w:ascii="Times New Roman" w:hAnsi="Times New Roman"/>
                <w:sz w:val="24"/>
                <w:szCs w:val="24"/>
                <w:lang w:val="ru-RU"/>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62B2C" w14:textId="1CEA1A99" w:rsidR="00585396" w:rsidRDefault="00585396">
            <w:pPr>
              <w:spacing w:before="0" w:after="0"/>
              <w:rPr>
                <w:rFonts w:ascii="Times New Roman" w:hAnsi="Times New Roman"/>
                <w:sz w:val="24"/>
                <w:szCs w:val="24"/>
                <w:lang w:val="ru-RU"/>
              </w:rPr>
            </w:pPr>
            <w:r>
              <w:rPr>
                <w:rFonts w:ascii="Times New Roman" w:hAnsi="Times New Roman"/>
                <w:sz w:val="24"/>
                <w:szCs w:val="24"/>
                <w:lang w:val="ru-RU"/>
              </w:rPr>
              <w:fldChar w:fldCharType="begin">
                <w:ffData>
                  <w:name w:val=""/>
                  <w:enabled/>
                  <w:calcOnExit w:val="0"/>
                  <w:checkBox>
                    <w:sizeAuto/>
                    <w:default w:val="0"/>
                  </w:checkBox>
                </w:ffData>
              </w:fldChar>
            </w:r>
            <w:r>
              <w:rPr>
                <w:rFonts w:ascii="Times New Roman" w:hAnsi="Times New Roman"/>
                <w:sz w:val="24"/>
                <w:szCs w:val="24"/>
                <w:lang w:val="ru-RU"/>
              </w:rPr>
              <w:instrText xml:space="preserve"> FORMCHECKBOX </w:instrText>
            </w:r>
            <w:r w:rsidR="00D9502F">
              <w:rPr>
                <w:rFonts w:ascii="Times New Roman" w:hAnsi="Times New Roman"/>
                <w:sz w:val="24"/>
                <w:szCs w:val="24"/>
                <w:lang w:val="ru-RU"/>
              </w:rPr>
            </w:r>
            <w:r w:rsidR="00D9502F">
              <w:rPr>
                <w:rFonts w:ascii="Times New Roman" w:hAnsi="Times New Roman"/>
                <w:sz w:val="24"/>
                <w:szCs w:val="24"/>
                <w:lang w:val="ru-RU"/>
              </w:rPr>
              <w:fldChar w:fldCharType="separate"/>
            </w:r>
            <w:r>
              <w:rPr>
                <w:rFonts w:ascii="Times New Roman" w:hAnsi="Times New Roman"/>
                <w:sz w:val="24"/>
                <w:szCs w:val="24"/>
                <w:lang w:val="ru-RU"/>
              </w:rPr>
              <w:fldChar w:fldCharType="end"/>
            </w:r>
            <w:r>
              <w:rPr>
                <w:rFonts w:ascii="Times New Roman" w:hAnsi="Times New Roman"/>
                <w:sz w:val="24"/>
                <w:szCs w:val="24"/>
                <w:lang w:val="ru-RU"/>
              </w:rPr>
              <w:t xml:space="preserve"> нет   </w:t>
            </w:r>
            <w:r>
              <w:rPr>
                <w:rFonts w:ascii="Times New Roman" w:hAnsi="Times New Roman"/>
                <w:sz w:val="24"/>
                <w:szCs w:val="24"/>
                <w:lang w:val="ru-RU"/>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rPr>
              <w:instrText>FORMCHECKBOX</w:instrText>
            </w:r>
            <w:r>
              <w:rPr>
                <w:rFonts w:ascii="Times New Roman" w:hAnsi="Times New Roman"/>
                <w:sz w:val="24"/>
                <w:szCs w:val="24"/>
                <w:lang w:val="ru-RU"/>
              </w:rPr>
              <w:instrText xml:space="preserve"> </w:instrText>
            </w:r>
            <w:r w:rsidR="00D9502F">
              <w:rPr>
                <w:rFonts w:ascii="Times New Roman" w:hAnsi="Times New Roman"/>
                <w:sz w:val="24"/>
                <w:szCs w:val="24"/>
                <w:lang w:val="ru-RU"/>
              </w:rPr>
            </w:r>
            <w:r w:rsidR="00D9502F">
              <w:rPr>
                <w:rFonts w:ascii="Times New Roman" w:hAnsi="Times New Roman"/>
                <w:sz w:val="24"/>
                <w:szCs w:val="24"/>
                <w:lang w:val="ru-RU"/>
              </w:rPr>
              <w:fldChar w:fldCharType="separate"/>
            </w:r>
            <w:r>
              <w:rPr>
                <w:rFonts w:ascii="Times New Roman" w:hAnsi="Times New Roman"/>
                <w:sz w:val="24"/>
                <w:szCs w:val="24"/>
                <w:lang w:val="ru-RU"/>
              </w:rPr>
              <w:fldChar w:fldCharType="end"/>
            </w:r>
            <w:r>
              <w:rPr>
                <w:rFonts w:ascii="Times New Roman" w:hAnsi="Times New Roman"/>
                <w:sz w:val="24"/>
                <w:szCs w:val="24"/>
                <w:lang w:val="ru-RU"/>
              </w:rPr>
              <w:t xml:space="preserve"> да   </w:t>
            </w:r>
          </w:p>
        </w:tc>
      </w:tr>
      <w:tr w:rsidR="00585396" w14:paraId="72F9DE77" w14:textId="77777777" w:rsidTr="00585396">
        <w:trPr>
          <w:trHeight w:val="12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14E92E" w14:textId="77777777" w:rsidR="00585396" w:rsidRDefault="00585396">
            <w:pPr>
              <w:spacing w:before="0" w:after="0"/>
              <w:rPr>
                <w:rFonts w:ascii="Times New Roman" w:hAnsi="Times New Roman"/>
                <w:b/>
                <w:bCs/>
                <w:sz w:val="24"/>
                <w:szCs w:val="24"/>
                <w:lang w:val="ru-RU"/>
              </w:rPr>
            </w:pPr>
          </w:p>
        </w:tc>
        <w:tc>
          <w:tcPr>
            <w:tcW w:w="13175"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7D597" w14:textId="33F4A96F" w:rsidR="00585396" w:rsidRDefault="00585396">
            <w:pPr>
              <w:spacing w:before="0" w:after="0"/>
              <w:rPr>
                <w:rFonts w:ascii="Times New Roman" w:hAnsi="Times New Roman"/>
                <w:b/>
                <w:bCs/>
                <w:sz w:val="24"/>
                <w:szCs w:val="24"/>
                <w:lang w:val="ru-RU"/>
              </w:rPr>
            </w:pPr>
            <w:r>
              <w:rPr>
                <w:rFonts w:ascii="Times New Roman" w:hAnsi="Times New Roman"/>
                <w:b/>
                <w:bCs/>
                <w:sz w:val="24"/>
                <w:szCs w:val="24"/>
                <w:lang w:val="ru-RU"/>
              </w:rPr>
              <w:t>Информация об оценщике/техническом эксперте:</w:t>
            </w:r>
          </w:p>
        </w:tc>
      </w:tr>
      <w:tr w:rsidR="00585396" w14:paraId="2E720D87" w14:textId="160083DE" w:rsidTr="00585396">
        <w:trPr>
          <w:trHeight w:val="307"/>
        </w:trPr>
        <w:tc>
          <w:tcPr>
            <w:tcW w:w="309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8688C"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 xml:space="preserve">ФИО </w:t>
            </w:r>
          </w:p>
        </w:tc>
        <w:tc>
          <w:tcPr>
            <w:tcW w:w="666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2FC3A9" w14:textId="71199313"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Полномочия в рамках данной оценки</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64399B26" w14:textId="68FF8952" w:rsidR="00585396" w:rsidRP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 xml:space="preserve">Разделы </w:t>
            </w:r>
            <w:r>
              <w:rPr>
                <w:rFonts w:ascii="Times New Roman" w:eastAsia="SimSun" w:hAnsi="Times New Roman"/>
                <w:noProof/>
                <w:sz w:val="24"/>
                <w:szCs w:val="24"/>
                <w:lang w:val="en-US" w:eastAsia="en-US"/>
              </w:rPr>
              <w:t>ISO</w:t>
            </w:r>
            <w:r>
              <w:rPr>
                <w:rFonts w:ascii="Times New Roman" w:eastAsia="SimSun" w:hAnsi="Times New Roman"/>
                <w:noProof/>
                <w:sz w:val="24"/>
                <w:szCs w:val="24"/>
                <w:lang w:val="ru-RU" w:eastAsia="en-US"/>
              </w:rPr>
              <w:t>/</w:t>
            </w:r>
            <w:r>
              <w:rPr>
                <w:rFonts w:ascii="Times New Roman" w:eastAsia="SimSun" w:hAnsi="Times New Roman"/>
                <w:noProof/>
                <w:sz w:val="24"/>
                <w:szCs w:val="24"/>
                <w:lang w:val="en-US" w:eastAsia="en-US"/>
              </w:rPr>
              <w:t>IEC</w:t>
            </w:r>
            <w:r>
              <w:rPr>
                <w:rFonts w:ascii="Times New Roman" w:eastAsia="SimSun" w:hAnsi="Times New Roman"/>
                <w:noProof/>
                <w:sz w:val="24"/>
                <w:szCs w:val="24"/>
                <w:lang w:val="ru-RU" w:eastAsia="en-US"/>
              </w:rPr>
              <w:t xml:space="preserve"> 17025</w:t>
            </w: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C5F3D3" w14:textId="59426C17" w:rsidR="00585396" w:rsidRPr="000E5D9A" w:rsidRDefault="00585396">
            <w:pPr>
              <w:spacing w:before="0" w:after="0"/>
              <w:rPr>
                <w:rFonts w:ascii="Times New Roman" w:eastAsia="SimSun" w:hAnsi="Times New Roman"/>
                <w:noProof/>
                <w:sz w:val="24"/>
                <w:szCs w:val="24"/>
                <w:lang w:val="en-US" w:eastAsia="en-US"/>
              </w:rPr>
            </w:pPr>
            <w:r>
              <w:rPr>
                <w:rFonts w:ascii="Times New Roman" w:eastAsia="SimSun" w:hAnsi="Times New Roman"/>
                <w:noProof/>
                <w:sz w:val="24"/>
                <w:szCs w:val="24"/>
                <w:lang w:val="ru-RU" w:eastAsia="en-US"/>
              </w:rPr>
              <w:t xml:space="preserve">Разделы </w:t>
            </w:r>
            <w:r>
              <w:rPr>
                <w:rFonts w:ascii="Times New Roman" w:eastAsia="SimSun" w:hAnsi="Times New Roman"/>
                <w:noProof/>
                <w:sz w:val="24"/>
                <w:szCs w:val="24"/>
                <w:lang w:val="en-US" w:eastAsia="en-US"/>
              </w:rPr>
              <w:t>ISO</w:t>
            </w:r>
            <w:r>
              <w:rPr>
                <w:rFonts w:ascii="Times New Roman" w:eastAsia="SimSun" w:hAnsi="Times New Roman"/>
                <w:noProof/>
                <w:sz w:val="24"/>
                <w:szCs w:val="24"/>
                <w:lang w:val="ru-RU" w:eastAsia="en-US"/>
              </w:rPr>
              <w:t>/</w:t>
            </w:r>
            <w:r>
              <w:rPr>
                <w:rFonts w:ascii="Times New Roman" w:eastAsia="SimSun" w:hAnsi="Times New Roman"/>
                <w:noProof/>
                <w:sz w:val="24"/>
                <w:szCs w:val="24"/>
                <w:lang w:val="en-US" w:eastAsia="en-US"/>
              </w:rPr>
              <w:t>IEC</w:t>
            </w:r>
            <w:r>
              <w:rPr>
                <w:rFonts w:ascii="Times New Roman" w:eastAsia="SimSun" w:hAnsi="Times New Roman"/>
                <w:noProof/>
                <w:sz w:val="24"/>
                <w:szCs w:val="24"/>
                <w:lang w:val="ru-RU" w:eastAsia="en-US"/>
              </w:rPr>
              <w:t xml:space="preserve"> 1</w:t>
            </w:r>
            <w:r>
              <w:rPr>
                <w:rFonts w:ascii="Times New Roman" w:eastAsia="SimSun" w:hAnsi="Times New Roman"/>
                <w:noProof/>
                <w:sz w:val="24"/>
                <w:szCs w:val="24"/>
                <w:lang w:val="en-US" w:eastAsia="en-US"/>
              </w:rPr>
              <w:t>5189</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4E3EA2" w14:textId="4D0A21F8" w:rsidR="00585396" w:rsidRDefault="00585396" w:rsidP="000E5D9A">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Методы</w:t>
            </w:r>
          </w:p>
          <w:p w14:paraId="2CCFAAC6" w14:textId="202E1F40" w:rsidR="00585396" w:rsidRPr="000E5D9A" w:rsidRDefault="00585396" w:rsidP="000E5D9A">
            <w:pPr>
              <w:spacing w:before="0" w:after="0"/>
              <w:rPr>
                <w:rFonts w:ascii="Times New Roman" w:eastAsia="SimSun" w:hAnsi="Times New Roman"/>
                <w:noProof/>
                <w:sz w:val="24"/>
                <w:szCs w:val="24"/>
                <w:lang w:val="en-US" w:eastAsia="en-US"/>
              </w:rPr>
            </w:pPr>
            <w:r>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en-US" w:eastAsia="en-US"/>
              </w:rPr>
              <w:t>)</w:t>
            </w:r>
          </w:p>
        </w:tc>
      </w:tr>
      <w:tr w:rsidR="00585396" w14:paraId="66863970" w14:textId="7F28BEB2" w:rsidTr="00585396">
        <w:trPr>
          <w:trHeight w:val="255"/>
        </w:trPr>
        <w:tc>
          <w:tcPr>
            <w:tcW w:w="3094"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DB36E"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9766D" w14:textId="77777777" w:rsidR="00585396" w:rsidRDefault="00585396">
            <w:pPr>
              <w:spacing w:before="0" w:after="0"/>
              <w:rPr>
                <w:rFonts w:ascii="Times New Roman" w:eastAsia="SimSun" w:hAnsi="Times New Roman"/>
                <w:noProof/>
                <w:sz w:val="24"/>
                <w:szCs w:val="24"/>
                <w:lang w:val="ru-RU" w:eastAsia="en-US"/>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 xml:space="preserve">ВО  </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109EA"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Ведущий оценщик</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0C79" w14:textId="77777777" w:rsidR="00585396" w:rsidRDefault="00585396" w:rsidP="000E5D9A">
            <w:pPr>
              <w:spacing w:before="0" w:after="0"/>
              <w:rPr>
                <w:rFonts w:ascii="Times New Roman" w:eastAsia="SimSun" w:hAnsi="Times New Roman"/>
                <w:noProof/>
                <w:sz w:val="24"/>
                <w:szCs w:val="24"/>
                <w:lang w:val="ru-RU" w:eastAsia="en-US"/>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48B26" w14:textId="1101F71F" w:rsidR="00585396" w:rsidRDefault="00585396" w:rsidP="000E5D9A">
            <w:pPr>
              <w:spacing w:before="0" w:after="0"/>
              <w:rPr>
                <w:rFonts w:ascii="Times New Roman" w:eastAsia="SimSun" w:hAnsi="Times New Roman"/>
                <w:noProof/>
                <w:sz w:val="24"/>
                <w:szCs w:val="24"/>
                <w:lang w:val="ru-RU" w:eastAsia="en-US"/>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8A8E6" w14:textId="39C5FF01" w:rsidR="00585396" w:rsidRDefault="00585396" w:rsidP="000E5D9A">
            <w:pPr>
              <w:spacing w:before="0" w:after="0"/>
              <w:rPr>
                <w:rFonts w:ascii="Times New Roman" w:eastAsia="SimSun" w:hAnsi="Times New Roman"/>
                <w:noProof/>
                <w:sz w:val="24"/>
                <w:szCs w:val="24"/>
                <w:lang w:val="ru-RU" w:eastAsia="en-US"/>
              </w:rPr>
            </w:pPr>
          </w:p>
        </w:tc>
      </w:tr>
      <w:tr w:rsidR="00585396" w14:paraId="612D5D16" w14:textId="667B9145" w:rsidTr="00585396">
        <w:trPr>
          <w:trHeight w:val="219"/>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658F3"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F4541"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 xml:space="preserve">СВО </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0CCCA"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Стажер ведущего оценщика</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D75DF"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0B43" w14:textId="195537E1"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E506" w14:textId="73D11E1C" w:rsidR="00585396" w:rsidRDefault="00585396" w:rsidP="000E5D9A">
            <w:pPr>
              <w:spacing w:before="0" w:after="0"/>
              <w:rPr>
                <w:rFonts w:ascii="Times New Roman" w:hAnsi="Times New Roman"/>
                <w:bCs/>
                <w:sz w:val="24"/>
                <w:szCs w:val="24"/>
                <w:lang w:val="ru-RU"/>
              </w:rPr>
            </w:pPr>
          </w:p>
        </w:tc>
      </w:tr>
      <w:tr w:rsidR="00585396" w14:paraId="3BFE2A39" w14:textId="27F08294" w:rsidTr="00585396">
        <w:trPr>
          <w:trHeight w:val="305"/>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591100"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DF815"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О</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2F141"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Оценщик</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195DC47"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96406" w14:textId="37AFE2A0"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2522" w14:textId="5A891A0E" w:rsidR="00585396" w:rsidRDefault="00585396" w:rsidP="000E5D9A">
            <w:pPr>
              <w:spacing w:before="0" w:after="0"/>
              <w:rPr>
                <w:rFonts w:ascii="Times New Roman" w:hAnsi="Times New Roman"/>
                <w:bCs/>
                <w:sz w:val="24"/>
                <w:szCs w:val="24"/>
                <w:lang w:val="ru-RU"/>
              </w:rPr>
            </w:pPr>
          </w:p>
        </w:tc>
      </w:tr>
      <w:tr w:rsidR="00585396" w14:paraId="025B84D1" w14:textId="0C020590" w:rsidTr="00585396">
        <w:trPr>
          <w:trHeight w:val="26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69DDB"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02A989"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ТЭ</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EB17C"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Технический эксперт</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6A9B20C2"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7CC5" w14:textId="1D308CED"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1F3B" w14:textId="7E167188" w:rsidR="00585396" w:rsidRDefault="00585396" w:rsidP="000E5D9A">
            <w:pPr>
              <w:spacing w:before="0" w:after="0"/>
              <w:rPr>
                <w:rFonts w:ascii="Times New Roman" w:hAnsi="Times New Roman"/>
                <w:bCs/>
                <w:sz w:val="24"/>
                <w:szCs w:val="24"/>
                <w:lang w:val="ru-RU"/>
              </w:rPr>
            </w:pPr>
          </w:p>
        </w:tc>
      </w:tr>
      <w:tr w:rsidR="00585396" w14:paraId="3B011EEF" w14:textId="77777777" w:rsidTr="00585396">
        <w:trPr>
          <w:trHeight w:val="151"/>
        </w:trPr>
        <w:tc>
          <w:tcPr>
            <w:tcW w:w="309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9EA26"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Информация об этапе работ по аккредитации</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203F0C" w14:textId="77777777" w:rsidR="00585396" w:rsidRPr="00585396" w:rsidRDefault="00585396">
            <w:pPr>
              <w:spacing w:before="0" w:after="0"/>
              <w:rPr>
                <w:rFonts w:ascii="Times New Roman" w:hAnsi="Times New Roman"/>
                <w:bCs/>
                <w:sz w:val="24"/>
                <w:szCs w:val="24"/>
                <w:lang w:val="ru-RU"/>
              </w:rPr>
            </w:pPr>
          </w:p>
        </w:tc>
        <w:tc>
          <w:tcPr>
            <w:tcW w:w="1030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7D88255" w14:textId="5C44A950" w:rsidR="00585396" w:rsidRDefault="00585396">
            <w:pPr>
              <w:spacing w:before="0" w:after="0"/>
              <w:rPr>
                <w:rFonts w:ascii="Times New Roman" w:eastAsia="SimSun" w:hAnsi="Times New Roman"/>
                <w:noProof/>
                <w:sz w:val="24"/>
                <w:szCs w:val="24"/>
                <w:lang w:val="ru-RU" w:eastAsia="en-US"/>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ky-KG"/>
              </w:rPr>
              <w:t xml:space="preserve"> </w:t>
            </w:r>
            <w:r>
              <w:rPr>
                <w:rFonts w:ascii="Times New Roman" w:eastAsia="SimSun" w:hAnsi="Times New Roman"/>
                <w:noProof/>
                <w:sz w:val="24"/>
                <w:szCs w:val="24"/>
                <w:lang w:val="ru-RU" w:eastAsia="en-US"/>
              </w:rPr>
              <w:t xml:space="preserve">Первичная экспертиза  </w:t>
            </w: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ky-KG"/>
              </w:rPr>
              <w:t xml:space="preserve"> </w:t>
            </w:r>
            <w:r>
              <w:rPr>
                <w:rFonts w:ascii="Times New Roman" w:eastAsia="SimSun" w:hAnsi="Times New Roman"/>
                <w:noProof/>
                <w:sz w:val="24"/>
                <w:szCs w:val="24"/>
                <w:lang w:val="ru-RU" w:eastAsia="en-US"/>
              </w:rPr>
              <w:t xml:space="preserve">Повторная экспертиза  </w:t>
            </w: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eastAsia="SimSun" w:hAnsi="Times New Roman"/>
                <w:noProof/>
                <w:sz w:val="24"/>
                <w:szCs w:val="24"/>
                <w:lang w:val="ru-RU" w:eastAsia="en-US"/>
              </w:rPr>
              <w:t xml:space="preserve">  Третья  экспертиза</w:t>
            </w:r>
          </w:p>
          <w:p w14:paraId="180CB825" w14:textId="77777777" w:rsidR="00585396" w:rsidRDefault="00585396">
            <w:pPr>
              <w:spacing w:before="0" w:after="0"/>
              <w:rPr>
                <w:rFonts w:ascii="Times New Roman" w:eastAsia="SimSun" w:hAnsi="Times New Roman"/>
                <w:noProof/>
                <w:sz w:val="24"/>
                <w:szCs w:val="24"/>
                <w:lang w:val="ru-RU" w:eastAsia="en-US"/>
              </w:rPr>
            </w:pPr>
          </w:p>
        </w:tc>
      </w:tr>
    </w:tbl>
    <w:p w14:paraId="16A26CFC" w14:textId="77777777" w:rsidR="00256286" w:rsidRDefault="00256286" w:rsidP="00256286">
      <w:pPr>
        <w:pStyle w:val="HTML"/>
        <w:shd w:val="clear" w:color="auto" w:fill="FFFFFF"/>
        <w:spacing w:line="276" w:lineRule="auto"/>
        <w:ind w:left="284"/>
        <w:rPr>
          <w:rFonts w:ascii="Times New Roman" w:hAnsi="Times New Roman" w:cs="Times New Roman"/>
          <w:b/>
          <w:bCs/>
          <w:color w:val="0000CC"/>
          <w:sz w:val="24"/>
          <w:szCs w:val="24"/>
          <w:lang w:val="ru-RU"/>
        </w:rPr>
      </w:pPr>
      <w:r>
        <w:rPr>
          <w:rFonts w:ascii="Times New Roman" w:hAnsi="Times New Roman" w:cs="Times New Roman"/>
          <w:b/>
          <w:bCs/>
          <w:color w:val="0000CC"/>
          <w:sz w:val="24"/>
          <w:szCs w:val="24"/>
          <w:lang w:val="ru-RU"/>
        </w:rPr>
        <w:t>Пояснения содержанию контрольного листа</w:t>
      </w:r>
    </w:p>
    <w:p w14:paraId="703BC8E6" w14:textId="77777777" w:rsidR="00256286" w:rsidRDefault="00256286" w:rsidP="00256286">
      <w:pPr>
        <w:pStyle w:val="af6"/>
        <w:numPr>
          <w:ilvl w:val="0"/>
          <w:numId w:val="105"/>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колонке «Требования» - указаны критерии </w:t>
      </w:r>
      <w:proofErr w:type="gramStart"/>
      <w:r>
        <w:rPr>
          <w:rFonts w:ascii="Times New Roman" w:hAnsi="Times New Roman"/>
          <w:bCs/>
          <w:color w:val="0000CC"/>
          <w:sz w:val="24"/>
          <w:szCs w:val="24"/>
          <w:lang w:val="ru-RU"/>
        </w:rPr>
        <w:t>аудита  (</w:t>
      </w:r>
      <w:proofErr w:type="gramEnd"/>
      <w:r>
        <w:rPr>
          <w:rFonts w:ascii="Times New Roman" w:hAnsi="Times New Roman"/>
          <w:bCs/>
          <w:color w:val="0000CC"/>
          <w:sz w:val="24"/>
          <w:szCs w:val="24"/>
          <w:lang w:val="ru-RU"/>
        </w:rPr>
        <w:t>требования стандарта на схему аккредитации, политики, процедуры КЦА),</w:t>
      </w:r>
    </w:p>
    <w:p w14:paraId="40971917" w14:textId="77777777" w:rsidR="00256286" w:rsidRDefault="00256286" w:rsidP="00256286">
      <w:pPr>
        <w:pStyle w:val="af6"/>
        <w:numPr>
          <w:ilvl w:val="0"/>
          <w:numId w:val="105"/>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Pr>
          <w:rFonts w:ascii="Times New Roman" w:hAnsi="Times New Roman"/>
          <w:bCs/>
          <w:color w:val="0000CC"/>
          <w:sz w:val="24"/>
          <w:szCs w:val="24"/>
          <w:lang w:val="ru-RU"/>
        </w:rPr>
        <w:t>соответсвующего</w:t>
      </w:r>
      <w:proofErr w:type="spellEnd"/>
      <w:r>
        <w:rPr>
          <w:rFonts w:ascii="Times New Roman" w:hAnsi="Times New Roman"/>
          <w:bCs/>
          <w:color w:val="0000CC"/>
          <w:sz w:val="24"/>
          <w:szCs w:val="24"/>
          <w:lang w:val="ru-RU"/>
        </w:rPr>
        <w:t xml:space="preserve"> раздела стандарта:</w:t>
      </w:r>
    </w:p>
    <w:p w14:paraId="7FAA52CE" w14:textId="77777777" w:rsidR="00256286" w:rsidRDefault="00256286" w:rsidP="00256286">
      <w:pPr>
        <w:pStyle w:val="af6"/>
        <w:spacing w:after="40"/>
        <w:rPr>
          <w:rFonts w:ascii="Times New Roman" w:hAnsi="Times New Roman"/>
          <w:bCs/>
          <w:color w:val="0000CC"/>
          <w:sz w:val="24"/>
          <w:szCs w:val="24"/>
          <w:lang w:val="ru-RU"/>
        </w:rPr>
      </w:pPr>
      <w:r>
        <w:rPr>
          <w:rFonts w:ascii="Times New Roman" w:hAnsi="Times New Roman"/>
          <w:bCs/>
          <w:color w:val="0000CC"/>
          <w:sz w:val="24"/>
          <w:szCs w:val="24"/>
          <w:lang w:val="ru-RU"/>
        </w:rPr>
        <w:t>ВО/СВО – ведущий оценщик или стажер ведущего оценщика;</w:t>
      </w:r>
    </w:p>
    <w:p w14:paraId="0CD02BA9" w14:textId="67031813" w:rsidR="00256286" w:rsidRDefault="00256286" w:rsidP="00256286">
      <w:pPr>
        <w:pStyle w:val="af6"/>
        <w:spacing w:after="40"/>
        <w:rPr>
          <w:rFonts w:ascii="Times New Roman" w:hAnsi="Times New Roman"/>
          <w:bCs/>
          <w:color w:val="0000CC"/>
          <w:sz w:val="24"/>
          <w:szCs w:val="24"/>
          <w:lang w:val="ru-RU"/>
        </w:rPr>
      </w:pPr>
      <w:r>
        <w:rPr>
          <w:rFonts w:ascii="Times New Roman" w:hAnsi="Times New Roman"/>
          <w:bCs/>
          <w:color w:val="0000CC"/>
          <w:sz w:val="24"/>
          <w:szCs w:val="24"/>
          <w:lang w:val="ru-RU"/>
        </w:rPr>
        <w:t>О/ТЭ – оценщик или технический эксперт.</w:t>
      </w:r>
    </w:p>
    <w:p w14:paraId="56F5E69E" w14:textId="77777777" w:rsidR="00256286" w:rsidRPr="00256286" w:rsidRDefault="00256286" w:rsidP="00256286">
      <w:pPr>
        <w:pStyle w:val="af6"/>
        <w:spacing w:after="40"/>
        <w:rPr>
          <w:rFonts w:ascii="Times New Roman" w:hAnsi="Times New Roman"/>
          <w:bCs/>
          <w:color w:val="0000CC"/>
          <w:sz w:val="24"/>
          <w:szCs w:val="24"/>
          <w:lang w:val="ru-RU"/>
        </w:rPr>
      </w:pPr>
    </w:p>
    <w:p w14:paraId="35FA4D74" w14:textId="77777777" w:rsidR="00256286" w:rsidRDefault="00256286" w:rsidP="00256286">
      <w:pPr>
        <w:spacing w:after="40"/>
        <w:rPr>
          <w:rFonts w:ascii="Times New Roman" w:hAnsi="Times New Roman"/>
          <w:b/>
          <w:sz w:val="24"/>
          <w:szCs w:val="24"/>
          <w:lang w:val="ru-RU"/>
        </w:rPr>
      </w:pPr>
      <w:r>
        <w:rPr>
          <w:rFonts w:ascii="Times New Roman" w:hAnsi="Times New Roman"/>
          <w:b/>
          <w:sz w:val="24"/>
          <w:szCs w:val="24"/>
          <w:lang w:val="ru-RU"/>
        </w:rPr>
        <w:t>Инструкция</w:t>
      </w:r>
      <w:r>
        <w:rPr>
          <w:lang w:val="ru-RU"/>
        </w:rPr>
        <w:t xml:space="preserve"> </w:t>
      </w:r>
      <w:r>
        <w:rPr>
          <w:rFonts w:ascii="Times New Roman" w:hAnsi="Times New Roman"/>
          <w:b/>
          <w:sz w:val="24"/>
          <w:szCs w:val="24"/>
          <w:lang w:val="ru-RU"/>
        </w:rPr>
        <w:t>по заполнению для ООС</w:t>
      </w:r>
    </w:p>
    <w:p w14:paraId="5E7A350E" w14:textId="77777777" w:rsidR="00256286" w:rsidRDefault="00256286" w:rsidP="00256286">
      <w:pPr>
        <w:spacing w:after="40"/>
        <w:ind w:left="284"/>
        <w:rPr>
          <w:rFonts w:ascii="Times New Roman" w:hAnsi="Times New Roman"/>
          <w:sz w:val="24"/>
          <w:szCs w:val="24"/>
          <w:lang w:val="ru-RU"/>
        </w:rPr>
      </w:pPr>
      <w:r>
        <w:rPr>
          <w:rFonts w:ascii="Times New Roman" w:hAnsi="Times New Roman"/>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115232BB" w14:textId="77777777" w:rsidR="00256286" w:rsidRDefault="00256286" w:rsidP="00256286">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В колонке </w:t>
      </w:r>
      <w:bookmarkStart w:id="1" w:name="_Hlk213086731"/>
      <w:r>
        <w:rPr>
          <w:rFonts w:ascii="Times New Roman" w:hAnsi="Times New Roman"/>
          <w:color w:val="0000CC"/>
          <w:sz w:val="24"/>
          <w:szCs w:val="24"/>
          <w:lang w:val="ru-RU"/>
        </w:rPr>
        <w:t>«</w:t>
      </w:r>
      <w:proofErr w:type="gramStart"/>
      <w:r>
        <w:rPr>
          <w:rFonts w:ascii="Times New Roman" w:hAnsi="Times New Roman"/>
          <w:color w:val="0000CC"/>
          <w:sz w:val="24"/>
          <w:szCs w:val="24"/>
          <w:lang w:val="ru-RU"/>
        </w:rPr>
        <w:t>Документы  системы</w:t>
      </w:r>
      <w:proofErr w:type="gramEnd"/>
      <w:r>
        <w:rPr>
          <w:rFonts w:ascii="Times New Roman" w:hAnsi="Times New Roman"/>
          <w:color w:val="0000CC"/>
          <w:sz w:val="24"/>
          <w:szCs w:val="24"/>
          <w:lang w:val="ru-RU"/>
        </w:rPr>
        <w:t xml:space="preserve"> менеджмента (Документы СМ)»</w:t>
      </w:r>
      <w:bookmarkEnd w:id="1"/>
      <w:r>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требований </w:t>
      </w:r>
      <w:proofErr w:type="spellStart"/>
      <w:r>
        <w:rPr>
          <w:rFonts w:ascii="Times New Roman" w:hAnsi="Times New Roman"/>
          <w:color w:val="0000CC"/>
          <w:sz w:val="24"/>
          <w:szCs w:val="24"/>
          <w:lang w:val="ru-RU"/>
        </w:rPr>
        <w:t>соответсвующих</w:t>
      </w:r>
      <w:proofErr w:type="spellEnd"/>
      <w:r>
        <w:rPr>
          <w:rFonts w:ascii="Times New Roman" w:hAnsi="Times New Roman"/>
          <w:color w:val="0000CC"/>
          <w:sz w:val="24"/>
          <w:szCs w:val="24"/>
          <w:lang w:val="ru-RU"/>
        </w:rPr>
        <w:t xml:space="preserve"> </w:t>
      </w:r>
      <w:proofErr w:type="spellStart"/>
      <w:r>
        <w:rPr>
          <w:rFonts w:ascii="Times New Roman" w:hAnsi="Times New Roman"/>
          <w:color w:val="0000CC"/>
          <w:sz w:val="24"/>
          <w:szCs w:val="24"/>
          <w:lang w:val="ru-RU"/>
        </w:rPr>
        <w:t>стнадартов</w:t>
      </w:r>
      <w:proofErr w:type="spellEnd"/>
      <w:r>
        <w:rPr>
          <w:rFonts w:ascii="Times New Roman" w:hAnsi="Times New Roman"/>
          <w:color w:val="0000CC"/>
          <w:sz w:val="24"/>
          <w:szCs w:val="24"/>
          <w:lang w:val="ru-RU"/>
        </w:rPr>
        <w:t xml:space="preserve"> (указываются конкретные обозначения документа/</w:t>
      </w:r>
      <w:proofErr w:type="spellStart"/>
      <w:r>
        <w:rPr>
          <w:rFonts w:ascii="Times New Roman" w:hAnsi="Times New Roman"/>
          <w:color w:val="0000CC"/>
          <w:sz w:val="24"/>
          <w:szCs w:val="24"/>
          <w:lang w:val="ru-RU"/>
        </w:rPr>
        <w:t>ов</w:t>
      </w:r>
      <w:proofErr w:type="spellEnd"/>
      <w:r>
        <w:rPr>
          <w:rFonts w:ascii="Times New Roman" w:hAnsi="Times New Roman"/>
          <w:color w:val="0000CC"/>
          <w:sz w:val="24"/>
          <w:szCs w:val="24"/>
          <w:lang w:val="ru-RU"/>
        </w:rPr>
        <w:t xml:space="preserve"> системы менеджмента);</w:t>
      </w:r>
    </w:p>
    <w:p w14:paraId="1970DED7" w14:textId="77777777" w:rsidR="00256286" w:rsidRDefault="00256286" w:rsidP="00256286">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Требования </w:t>
      </w:r>
      <w:proofErr w:type="spellStart"/>
      <w:r>
        <w:rPr>
          <w:rFonts w:ascii="Times New Roman" w:hAnsi="Times New Roman"/>
          <w:color w:val="0000CC"/>
          <w:sz w:val="24"/>
          <w:szCs w:val="24"/>
          <w:lang w:val="ru-RU"/>
        </w:rPr>
        <w:t>соответсвующего</w:t>
      </w:r>
      <w:proofErr w:type="spellEnd"/>
      <w:r>
        <w:rPr>
          <w:rFonts w:ascii="Times New Roman" w:hAnsi="Times New Roman"/>
          <w:color w:val="0000CC"/>
          <w:sz w:val="24"/>
          <w:szCs w:val="24"/>
          <w:lang w:val="ru-RU"/>
        </w:rPr>
        <w:t xml:space="preserve"> стандарта, которые не относятся к </w:t>
      </w:r>
      <w:proofErr w:type="gramStart"/>
      <w:r>
        <w:rPr>
          <w:rFonts w:ascii="Times New Roman" w:hAnsi="Times New Roman"/>
          <w:color w:val="0000CC"/>
          <w:sz w:val="24"/>
          <w:szCs w:val="24"/>
          <w:lang w:val="ru-RU"/>
        </w:rPr>
        <w:t>деятельности  ООС</w:t>
      </w:r>
      <w:proofErr w:type="gramEnd"/>
      <w:r>
        <w:rPr>
          <w:rFonts w:ascii="Times New Roman" w:hAnsi="Times New Roman"/>
          <w:color w:val="0000CC"/>
          <w:sz w:val="24"/>
          <w:szCs w:val="24"/>
          <w:lang w:val="ru-RU"/>
        </w:rPr>
        <w:t xml:space="preserve"> и не применяются, указываются  «НО» - «не относится»; </w:t>
      </w:r>
    </w:p>
    <w:p w14:paraId="1A21ACB5" w14:textId="77777777" w:rsidR="00256286" w:rsidRDefault="00256286" w:rsidP="00256286">
      <w:pPr>
        <w:spacing w:after="40"/>
        <w:ind w:left="284"/>
        <w:rPr>
          <w:rFonts w:ascii="Times New Roman" w:hAnsi="Times New Roman"/>
          <w:b/>
          <w:bCs/>
          <w:color w:val="0000CC"/>
          <w:sz w:val="24"/>
          <w:szCs w:val="24"/>
          <w:lang w:val="ru-RU"/>
        </w:rPr>
      </w:pPr>
      <w:r>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18EB63FD" w14:textId="77777777" w:rsidR="00256286" w:rsidRDefault="00256286" w:rsidP="00256286">
      <w:pPr>
        <w:pStyle w:val="HTML"/>
        <w:shd w:val="clear" w:color="auto" w:fill="FFFFFF"/>
        <w:spacing w:line="276" w:lineRule="auto"/>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  </w:t>
      </w:r>
      <w:r>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Pr>
          <w:rFonts w:ascii="Times New Roman" w:hAnsi="Times New Roman" w:cs="Times New Roman"/>
          <w:color w:val="0000CC"/>
          <w:sz w:val="24"/>
          <w:szCs w:val="24"/>
          <w:lang w:val="ru-RU"/>
        </w:rPr>
        <w:t>ООС  дополняет</w:t>
      </w:r>
      <w:proofErr w:type="gramEnd"/>
      <w:r>
        <w:rPr>
          <w:rFonts w:ascii="Times New Roman" w:hAnsi="Times New Roman" w:cs="Times New Roman"/>
          <w:color w:val="0000CC"/>
          <w:sz w:val="24"/>
          <w:szCs w:val="24"/>
          <w:lang w:val="ru-RU"/>
        </w:rPr>
        <w:t xml:space="preserve"> контрольный лист с указанием в колонке</w:t>
      </w:r>
      <w:r>
        <w:rPr>
          <w:color w:val="0000CC"/>
          <w:lang w:val="ru-RU"/>
        </w:rPr>
        <w:t xml:space="preserve"> </w:t>
      </w:r>
      <w:r>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282AB3C6" w14:textId="77777777" w:rsidR="00BC3EDF" w:rsidRDefault="00BC3EDF" w:rsidP="00BC3EDF">
      <w:pPr>
        <w:pStyle w:val="HTML"/>
        <w:shd w:val="clear" w:color="auto" w:fill="FFFFFF"/>
        <w:spacing w:line="276" w:lineRule="auto"/>
        <w:rPr>
          <w:rFonts w:ascii="Times New Roman" w:hAnsi="Times New Roman" w:cs="Times New Roman"/>
          <w:b/>
          <w:sz w:val="24"/>
          <w:szCs w:val="24"/>
          <w:lang w:val="ru-RU"/>
        </w:rPr>
      </w:pPr>
    </w:p>
    <w:p w14:paraId="5FA7EA1B" w14:textId="77777777" w:rsidR="00256286" w:rsidRDefault="00256286" w:rsidP="00256286">
      <w:pPr>
        <w:pStyle w:val="HTML"/>
        <w:shd w:val="clear" w:color="auto" w:fill="FFFFFF"/>
        <w:spacing w:line="276" w:lineRule="auto"/>
        <w:rPr>
          <w:rFonts w:ascii="Times New Roman" w:hAnsi="Times New Roman" w:cs="Times New Roman"/>
          <w:b/>
          <w:sz w:val="24"/>
          <w:szCs w:val="24"/>
          <w:lang w:val="ru-RU"/>
        </w:rPr>
      </w:pPr>
      <w:proofErr w:type="gramStart"/>
      <w:r>
        <w:rPr>
          <w:rFonts w:ascii="Times New Roman" w:hAnsi="Times New Roman" w:cs="Times New Roman"/>
          <w:b/>
          <w:sz w:val="24"/>
          <w:szCs w:val="24"/>
          <w:lang w:val="ru-RU"/>
        </w:rPr>
        <w:t>Инструкция  по</w:t>
      </w:r>
      <w:proofErr w:type="gramEnd"/>
      <w:r>
        <w:rPr>
          <w:rFonts w:ascii="Times New Roman" w:hAnsi="Times New Roman" w:cs="Times New Roman"/>
          <w:b/>
          <w:sz w:val="24"/>
          <w:szCs w:val="24"/>
          <w:lang w:val="ru-RU"/>
        </w:rPr>
        <w:t xml:space="preserve"> использованию оценщиком и техническим экспертом:</w:t>
      </w:r>
    </w:p>
    <w:p w14:paraId="47CCF090" w14:textId="77777777" w:rsidR="00256286" w:rsidRDefault="00256286" w:rsidP="00256286">
      <w:pPr>
        <w:pStyle w:val="HTML"/>
        <w:numPr>
          <w:ilvl w:val="0"/>
          <w:numId w:val="106"/>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В колонке «Оценка» - приводятся выводы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w:t>
      </w:r>
      <w:bookmarkStart w:id="2" w:name="_Hlk219061818"/>
      <w:r>
        <w:rPr>
          <w:rFonts w:ascii="Times New Roman" w:hAnsi="Times New Roman" w:cs="Times New Roman"/>
          <w:color w:val="0000CC"/>
          <w:sz w:val="24"/>
          <w:szCs w:val="24"/>
          <w:lang w:val="ru-RU"/>
        </w:rPr>
        <w:t>(«Документы СМ»)</w:t>
      </w:r>
      <w:bookmarkEnd w:id="2"/>
      <w:r>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1C35AD97" w14:textId="77777777" w:rsidR="00256286" w:rsidRDefault="00256286" w:rsidP="00256286">
      <w:pPr>
        <w:pStyle w:val="HTML"/>
        <w:numPr>
          <w:ilvl w:val="0"/>
          <w:numId w:val="106"/>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Результатом (выводом)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Pr>
          <w:rFonts w:ascii="Times New Roman" w:hAnsi="Times New Roman" w:cs="Times New Roman"/>
          <w:color w:val="0000CC"/>
          <w:sz w:val="24"/>
          <w:szCs w:val="24"/>
          <w:lang w:val="ru-RU"/>
        </w:rPr>
        <w:t xml:space="preserve">: </w:t>
      </w:r>
      <w:r>
        <w:rPr>
          <w:rFonts w:ascii="Times New Roman" w:hAnsi="Times New Roman" w:cs="Times New Roman"/>
          <w:b/>
          <w:bCs/>
          <w:color w:val="0000CC"/>
          <w:sz w:val="24"/>
          <w:szCs w:val="24"/>
          <w:lang w:val="ru-RU"/>
        </w:rPr>
        <w:t>Соответствует</w:t>
      </w:r>
      <w:proofErr w:type="gramEnd"/>
      <w:r>
        <w:rPr>
          <w:rFonts w:ascii="Times New Roman" w:hAnsi="Times New Roman" w:cs="Times New Roman"/>
          <w:color w:val="0000CC"/>
          <w:sz w:val="24"/>
          <w:szCs w:val="24"/>
          <w:lang w:val="ru-RU"/>
        </w:rPr>
        <w:t xml:space="preserve">, </w:t>
      </w:r>
      <w:proofErr w:type="spellStart"/>
      <w:r>
        <w:rPr>
          <w:rFonts w:ascii="Times New Roman" w:hAnsi="Times New Roman" w:cs="Times New Roman"/>
          <w:b/>
          <w:bCs/>
          <w:color w:val="0000CC"/>
          <w:sz w:val="24"/>
          <w:szCs w:val="24"/>
          <w:lang w:val="ru-RU"/>
        </w:rPr>
        <w:t>Несоответствует</w:t>
      </w:r>
      <w:proofErr w:type="spellEnd"/>
      <w:r>
        <w:rPr>
          <w:rFonts w:ascii="Times New Roman" w:hAnsi="Times New Roman" w:cs="Times New Roman"/>
          <w:color w:val="0000CC"/>
          <w:sz w:val="24"/>
          <w:szCs w:val="24"/>
          <w:lang w:val="ru-RU"/>
        </w:rPr>
        <w:t xml:space="preserve"> и в некоторых случаях, </w:t>
      </w:r>
      <w:r>
        <w:rPr>
          <w:rFonts w:ascii="Times New Roman" w:hAnsi="Times New Roman" w:cs="Times New Roman"/>
          <w:b/>
          <w:bCs/>
          <w:color w:val="0000CC"/>
          <w:sz w:val="24"/>
          <w:szCs w:val="24"/>
          <w:lang w:val="ru-RU"/>
        </w:rPr>
        <w:t>комментарий.</w:t>
      </w:r>
    </w:p>
    <w:p w14:paraId="52513533"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061982"/>
      <w:r>
        <w:rPr>
          <w:rFonts w:ascii="Times New Roman" w:hAnsi="Times New Roman" w:cs="Times New Roman"/>
          <w:color w:val="0000CC"/>
          <w:sz w:val="24"/>
          <w:szCs w:val="24"/>
          <w:lang w:val="ru-RU"/>
        </w:rPr>
        <w:lastRenderedPageBreak/>
        <w:t xml:space="preserve">С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9502F">
        <w:fldChar w:fldCharType="separate"/>
      </w:r>
      <w:r>
        <w:fldChar w:fldCharType="end"/>
      </w:r>
      <w:r>
        <w:rPr>
          <w:rFonts w:ascii="Times New Roman" w:hAnsi="Times New Roman"/>
          <w:bCs/>
          <w:color w:val="0000CC"/>
          <w:sz w:val="24"/>
          <w:szCs w:val="24"/>
          <w:lang w:val="ru-RU"/>
        </w:rPr>
        <w:t xml:space="preserve"> </w:t>
      </w:r>
      <w:r>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Pr>
          <w:rFonts w:ascii="Times New Roman" w:hAnsi="Times New Roman" w:cs="Times New Roman"/>
          <w:b/>
          <w:bCs/>
          <w:color w:val="0000CC"/>
          <w:sz w:val="24"/>
          <w:szCs w:val="24"/>
          <w:lang w:val="ru-RU"/>
        </w:rPr>
        <w:t>соответствии</w:t>
      </w:r>
      <w:r>
        <w:rPr>
          <w:rFonts w:ascii="Times New Roman" w:hAnsi="Times New Roman" w:cs="Times New Roman"/>
          <w:color w:val="0000CC"/>
          <w:sz w:val="24"/>
          <w:szCs w:val="24"/>
          <w:lang w:val="ru-RU"/>
        </w:rPr>
        <w:t xml:space="preserve"> требованиям.</w:t>
      </w:r>
    </w:p>
    <w:p w14:paraId="1072B9FA"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284603"/>
      <w:r>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3"/>
    <w:bookmarkEnd w:id="4"/>
    <w:p w14:paraId="1C555422"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Н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9502F">
        <w:rPr>
          <w:rFonts w:ascii="Times New Roman" w:hAnsi="Times New Roman"/>
          <w:bCs/>
          <w:color w:val="0000CC"/>
          <w:sz w:val="24"/>
          <w:szCs w:val="24"/>
          <w:lang w:val="ru-RU"/>
        </w:rPr>
      </w:r>
      <w:r w:rsidR="00D9502F">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Pr>
          <w:rFonts w:ascii="Times New Roman" w:hAnsi="Times New Roman" w:cs="Times New Roman"/>
          <w:b/>
          <w:bCs/>
          <w:color w:val="0000CC"/>
          <w:sz w:val="24"/>
          <w:szCs w:val="24"/>
          <w:lang w:val="ru-RU"/>
        </w:rPr>
        <w:t>не соответствует требованиям</w:t>
      </w:r>
      <w:r>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10896B8E"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К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9502F">
        <w:rPr>
          <w:rFonts w:ascii="Times New Roman" w:hAnsi="Times New Roman"/>
          <w:bCs/>
          <w:color w:val="0000CC"/>
          <w:sz w:val="24"/>
          <w:szCs w:val="24"/>
          <w:lang w:val="ru-RU"/>
        </w:rPr>
      </w:r>
      <w:r w:rsidR="00D9502F">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tbl>
      <w:tblPr>
        <w:tblpPr w:leftFromText="180" w:rightFromText="180" w:vertAnchor="text" w:tblpX="-214" w:tblpY="1"/>
        <w:tblOverlap w:val="never"/>
        <w:tblW w:w="1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
        <w:gridCol w:w="17"/>
        <w:gridCol w:w="3393"/>
        <w:gridCol w:w="408"/>
        <w:gridCol w:w="16"/>
        <w:gridCol w:w="416"/>
        <w:gridCol w:w="10"/>
        <w:gridCol w:w="429"/>
        <w:gridCol w:w="716"/>
        <w:gridCol w:w="9"/>
        <w:gridCol w:w="3542"/>
        <w:gridCol w:w="6"/>
        <w:gridCol w:w="415"/>
        <w:gridCol w:w="12"/>
        <w:gridCol w:w="413"/>
        <w:gridCol w:w="13"/>
        <w:gridCol w:w="412"/>
        <w:gridCol w:w="15"/>
        <w:gridCol w:w="1559"/>
        <w:gridCol w:w="7"/>
        <w:gridCol w:w="3538"/>
      </w:tblGrid>
      <w:tr w:rsidR="00270937" w:rsidRPr="00270937" w14:paraId="477E1EA6" w14:textId="77777777" w:rsidTr="005B28C3">
        <w:trPr>
          <w:trHeight w:val="578"/>
        </w:trPr>
        <w:tc>
          <w:tcPr>
            <w:tcW w:w="4094" w:type="dxa"/>
            <w:gridSpan w:val="3"/>
            <w:vMerge w:val="restart"/>
            <w:shd w:val="clear" w:color="auto" w:fill="D9D9D9" w:themeFill="background1" w:themeFillShade="D9"/>
          </w:tcPr>
          <w:p w14:paraId="6C323B26" w14:textId="77777777" w:rsidR="001E26C5" w:rsidRPr="00270937" w:rsidRDefault="001E26C5" w:rsidP="005B28C3">
            <w:pPr>
              <w:jc w:val="center"/>
              <w:rPr>
                <w:rFonts w:ascii="Times New Roman" w:hAnsi="Times New Roman"/>
                <w:lang w:val="ru-RU"/>
              </w:rPr>
            </w:pPr>
            <w:bookmarkStart w:id="5" w:name="_Hlk66285729"/>
            <w:r w:rsidRPr="00270937">
              <w:rPr>
                <w:rFonts w:ascii="Times New Roman" w:hAnsi="Times New Roman"/>
                <w:lang w:val="ru-RU"/>
              </w:rPr>
              <w:t>Требования</w:t>
            </w:r>
          </w:p>
          <w:p w14:paraId="5E141937" w14:textId="77777777" w:rsidR="001E26C5" w:rsidRPr="00270937" w:rsidRDefault="001E26C5" w:rsidP="005B28C3">
            <w:pPr>
              <w:jc w:val="center"/>
              <w:rPr>
                <w:rFonts w:ascii="Times New Roman" w:hAnsi="Times New Roman"/>
              </w:rPr>
            </w:pPr>
            <w:r w:rsidRPr="00270937">
              <w:rPr>
                <w:rFonts w:ascii="Times New Roman" w:hAnsi="Times New Roman"/>
                <w:lang w:val="ru-RU" w:eastAsia="en-US"/>
              </w:rPr>
              <w:t>ISO / IEC 17025: 2017</w:t>
            </w:r>
            <w:r w:rsidR="00C811AB" w:rsidRPr="00270937">
              <w:rPr>
                <w:rFonts w:ascii="Times New Roman" w:hAnsi="Times New Roman"/>
                <w:b/>
                <w:sz w:val="24"/>
                <w:szCs w:val="24"/>
                <w:lang w:val="ru-RU" w:eastAsia="en-US"/>
              </w:rPr>
              <w:t xml:space="preserve"> </w:t>
            </w:r>
            <w:r w:rsidR="00C811AB" w:rsidRPr="00270937">
              <w:rPr>
                <w:rFonts w:ascii="Times New Roman" w:hAnsi="Times New Roman"/>
                <w:lang w:val="ru-RU" w:eastAsia="en-US"/>
              </w:rPr>
              <w:t>и КЦА-ПА 9ООС</w:t>
            </w:r>
          </w:p>
        </w:tc>
        <w:tc>
          <w:tcPr>
            <w:tcW w:w="1279" w:type="dxa"/>
            <w:gridSpan w:val="5"/>
            <w:shd w:val="clear" w:color="auto" w:fill="E7E6E6" w:themeFill="background2"/>
          </w:tcPr>
          <w:p w14:paraId="441828EC" w14:textId="77777777" w:rsidR="001E26C5" w:rsidRPr="007A413F" w:rsidRDefault="001E26C5"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6DE6CCAF" w14:textId="77777777" w:rsidR="001E26C5" w:rsidRPr="00270937" w:rsidRDefault="001E26C5"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4A474571" w14:textId="77777777" w:rsidR="001E26C5" w:rsidRPr="00270937" w:rsidRDefault="001E26C5"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B3FE13C" w14:textId="77777777" w:rsidR="001E26C5" w:rsidRPr="00270937" w:rsidRDefault="00621883"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4CB084D3" w14:textId="77777777" w:rsidR="001E26C5" w:rsidRPr="007A413F" w:rsidRDefault="001E26C5"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2AE47E2D" w14:textId="77777777" w:rsidR="001E26C5" w:rsidRPr="00270937" w:rsidRDefault="001E26C5"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1AC950ED" w14:textId="4B843E90" w:rsidR="009C1DD9" w:rsidRPr="00270937" w:rsidRDefault="001E26C5"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4603DD" w:rsidRPr="00270937">
              <w:rPr>
                <w:rFonts w:ascii="Times New Roman" w:hAnsi="Times New Roman"/>
                <w:bCs/>
                <w:lang w:val="ru-RU"/>
              </w:rPr>
              <w:t>СМ</w:t>
            </w:r>
            <w:proofErr w:type="gramEnd"/>
            <w:r w:rsidRPr="00270937">
              <w:rPr>
                <w:rFonts w:ascii="Times New Roman" w:hAnsi="Times New Roman"/>
                <w:bCs/>
                <w:lang w:val="ru-RU"/>
              </w:rPr>
              <w:t xml:space="preserve"> </w:t>
            </w:r>
          </w:p>
          <w:p w14:paraId="38326000" w14:textId="4371F15C" w:rsidR="00A34FA2" w:rsidRPr="00270937" w:rsidRDefault="00A34FA2" w:rsidP="005B28C3">
            <w:pPr>
              <w:spacing w:after="40" w:line="200" w:lineRule="exact"/>
              <w:jc w:val="center"/>
              <w:rPr>
                <w:rFonts w:ascii="Times New Roman" w:hAnsi="Times New Roman"/>
                <w:bCs/>
                <w:lang w:val="ru-RU"/>
              </w:rPr>
            </w:pPr>
          </w:p>
        </w:tc>
        <w:tc>
          <w:tcPr>
            <w:tcW w:w="3538" w:type="dxa"/>
            <w:vMerge w:val="restart"/>
            <w:shd w:val="clear" w:color="auto" w:fill="D9D9D9" w:themeFill="background1" w:themeFillShade="D9"/>
          </w:tcPr>
          <w:p w14:paraId="7F99B9E9" w14:textId="667B383D" w:rsidR="001E26C5" w:rsidRPr="00270937" w:rsidRDefault="00F65EDD" w:rsidP="005B28C3">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095CB40" w14:textId="77777777" w:rsidTr="007A413F">
        <w:trPr>
          <w:trHeight w:val="251"/>
        </w:trPr>
        <w:tc>
          <w:tcPr>
            <w:tcW w:w="4094" w:type="dxa"/>
            <w:gridSpan w:val="3"/>
            <w:vMerge/>
            <w:shd w:val="clear" w:color="auto" w:fill="D9D9D9" w:themeFill="background1" w:themeFillShade="D9"/>
          </w:tcPr>
          <w:p w14:paraId="4C6A9BA6"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30E204E0" w14:textId="620C7FF2"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E1C97C" w14:textId="3D5AB85B"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15FB7829" w14:textId="4D466FE3"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6B3D75C3"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2FDBB4E0" w14:textId="2C6EA990"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1AB6B2BE" w14:textId="3FB2CF4A"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DF3F3CB" w14:textId="75F795CB"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42DCAB9B"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26B032B3"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4B79A5BF" w14:textId="77777777" w:rsidTr="00443470">
        <w:trPr>
          <w:trHeight w:val="369"/>
        </w:trPr>
        <w:tc>
          <w:tcPr>
            <w:tcW w:w="5373" w:type="dxa"/>
            <w:gridSpan w:val="8"/>
            <w:shd w:val="clear" w:color="auto" w:fill="FFFFFF" w:themeFill="background1"/>
          </w:tcPr>
          <w:p w14:paraId="1DA3485E" w14:textId="77777777" w:rsidR="000725FA" w:rsidRPr="00270937" w:rsidRDefault="000725FA" w:rsidP="005B28C3">
            <w:pPr>
              <w:spacing w:after="40" w:line="200" w:lineRule="exact"/>
              <w:rPr>
                <w:rFonts w:ascii="Times New Roman" w:hAnsi="Times New Roman"/>
                <w:b/>
                <w:lang w:val="ru-RU"/>
              </w:rPr>
            </w:pPr>
            <w:r w:rsidRPr="00270937">
              <w:rPr>
                <w:rFonts w:ascii="Times New Roman" w:hAnsi="Times New Roman"/>
                <w:b/>
                <w:lang w:val="ru-RU"/>
              </w:rPr>
              <w:t>4. Общие требования</w:t>
            </w:r>
          </w:p>
        </w:tc>
        <w:tc>
          <w:tcPr>
            <w:tcW w:w="4273" w:type="dxa"/>
            <w:gridSpan w:val="4"/>
            <w:shd w:val="clear" w:color="auto" w:fill="FFFFFF" w:themeFill="background1"/>
          </w:tcPr>
          <w:p w14:paraId="1C1C0A21" w14:textId="77777777" w:rsidR="000725FA" w:rsidRPr="00270937" w:rsidRDefault="000725FA" w:rsidP="005B28C3">
            <w:pPr>
              <w:spacing w:after="40" w:line="200" w:lineRule="exact"/>
              <w:rPr>
                <w:rFonts w:ascii="Times New Roman" w:hAnsi="Times New Roman"/>
                <w:b/>
                <w:lang w:val="ru-RU"/>
              </w:rPr>
            </w:pPr>
            <w:r w:rsidRPr="00270937">
              <w:rPr>
                <w:rFonts w:ascii="Times New Roman" w:hAnsi="Times New Roman"/>
                <w:b/>
                <w:lang w:val="ru-RU"/>
              </w:rPr>
              <w:t>4. Общие требования</w:t>
            </w:r>
          </w:p>
        </w:tc>
        <w:tc>
          <w:tcPr>
            <w:tcW w:w="6384" w:type="dxa"/>
            <w:gridSpan w:val="9"/>
            <w:shd w:val="clear" w:color="auto" w:fill="FFFFFF" w:themeFill="background1"/>
          </w:tcPr>
          <w:p w14:paraId="7ABD4E81" w14:textId="77777777" w:rsidR="000725FA" w:rsidRPr="00270937" w:rsidRDefault="000725FA" w:rsidP="005B28C3">
            <w:pPr>
              <w:spacing w:after="40" w:line="200" w:lineRule="exact"/>
              <w:rPr>
                <w:rFonts w:ascii="Times New Roman" w:hAnsi="Times New Roman"/>
                <w:lang w:val="ru-RU"/>
              </w:rPr>
            </w:pPr>
          </w:p>
        </w:tc>
      </w:tr>
      <w:tr w:rsidR="00270937" w:rsidRPr="00270937" w14:paraId="439E3E39" w14:textId="77777777" w:rsidTr="00443470">
        <w:trPr>
          <w:trHeight w:val="282"/>
        </w:trPr>
        <w:tc>
          <w:tcPr>
            <w:tcW w:w="701" w:type="dxa"/>
            <w:gridSpan w:val="2"/>
            <w:shd w:val="clear" w:color="auto" w:fill="FFFFFF" w:themeFill="background1"/>
          </w:tcPr>
          <w:p w14:paraId="14D86608" w14:textId="77777777" w:rsidR="000725FA" w:rsidRPr="00270937" w:rsidRDefault="000725FA" w:rsidP="00443470">
            <w:pPr>
              <w:pStyle w:val="22"/>
              <w:spacing w:before="0" w:after="0"/>
              <w:ind w:left="0" w:firstLine="0"/>
              <w:rPr>
                <w:rFonts w:ascii="Times New Roman" w:hAnsi="Times New Roman" w:cs="Times New Roman"/>
                <w:szCs w:val="20"/>
                <w:lang w:val="ru-RU"/>
              </w:rPr>
            </w:pPr>
            <w:r w:rsidRPr="00270937">
              <w:rPr>
                <w:rFonts w:ascii="Times New Roman" w:hAnsi="Times New Roman" w:cs="Times New Roman"/>
                <w:szCs w:val="20"/>
                <w:lang w:val="ru-RU"/>
              </w:rPr>
              <w:t>4.1</w:t>
            </w:r>
            <w:r w:rsidRPr="00270937">
              <w:rPr>
                <w:rFonts w:ascii="Times New Roman" w:hAnsi="Times New Roman" w:cs="Times New Roman"/>
                <w:szCs w:val="20"/>
                <w:lang w:val="ru-RU"/>
              </w:rPr>
              <w:tab/>
            </w:r>
          </w:p>
        </w:tc>
        <w:tc>
          <w:tcPr>
            <w:tcW w:w="3393" w:type="dxa"/>
            <w:shd w:val="clear" w:color="auto" w:fill="FFFFFF" w:themeFill="background1"/>
          </w:tcPr>
          <w:p w14:paraId="4CCF0BFC" w14:textId="77777777" w:rsidR="000725FA" w:rsidRPr="00270937" w:rsidRDefault="000725FA" w:rsidP="005B28C3">
            <w:pPr>
              <w:pStyle w:val="22"/>
              <w:rPr>
                <w:rFonts w:ascii="Times New Roman" w:hAnsi="Times New Roman" w:cs="Times New Roman"/>
                <w:szCs w:val="20"/>
                <w:lang w:val="ru-RU"/>
              </w:rPr>
            </w:pPr>
            <w:r w:rsidRPr="00270937">
              <w:rPr>
                <w:rFonts w:ascii="Times New Roman" w:hAnsi="Times New Roman" w:cs="Times New Roman"/>
                <w:szCs w:val="20"/>
                <w:lang w:val="ru-RU"/>
              </w:rPr>
              <w:t>Беспристрастность</w:t>
            </w:r>
          </w:p>
        </w:tc>
        <w:tc>
          <w:tcPr>
            <w:tcW w:w="1279" w:type="dxa"/>
            <w:gridSpan w:val="5"/>
            <w:shd w:val="clear" w:color="auto" w:fill="FFFFFF" w:themeFill="background1"/>
          </w:tcPr>
          <w:p w14:paraId="3E0B9C89" w14:textId="77777777" w:rsidR="000725FA" w:rsidRPr="00270937" w:rsidRDefault="000725FA" w:rsidP="005B28C3">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16" w:type="dxa"/>
            <w:shd w:val="clear" w:color="auto" w:fill="FFFFFF" w:themeFill="background1"/>
          </w:tcPr>
          <w:p w14:paraId="5E811360" w14:textId="77777777" w:rsidR="000725FA" w:rsidRPr="00270937" w:rsidRDefault="000725FA" w:rsidP="005B28C3">
            <w:pPr>
              <w:spacing w:after="40"/>
              <w:rPr>
                <w:rFonts w:ascii="Times New Roman" w:hAnsi="Times New Roman"/>
                <w:b/>
                <w:lang w:val="ru-RU" w:eastAsia="en-US"/>
              </w:rPr>
            </w:pPr>
            <w:r w:rsidRPr="00270937">
              <w:rPr>
                <w:rFonts w:ascii="Times New Roman" w:hAnsi="Times New Roman"/>
                <w:b/>
                <w:lang w:val="ru-RU" w:eastAsia="en-US"/>
              </w:rPr>
              <w:t xml:space="preserve">4.1. </w:t>
            </w:r>
          </w:p>
        </w:tc>
        <w:tc>
          <w:tcPr>
            <w:tcW w:w="3551" w:type="dxa"/>
            <w:gridSpan w:val="2"/>
            <w:shd w:val="clear" w:color="auto" w:fill="FFFFFF" w:themeFill="background1"/>
          </w:tcPr>
          <w:p w14:paraId="18D14163" w14:textId="77777777" w:rsidR="000725FA" w:rsidRPr="00270937" w:rsidRDefault="000725FA" w:rsidP="005B28C3">
            <w:pPr>
              <w:spacing w:after="40"/>
              <w:rPr>
                <w:rFonts w:ascii="Times New Roman" w:hAnsi="Times New Roman"/>
                <w:b/>
                <w:lang w:val="ru-RU" w:eastAsia="en-US"/>
              </w:rPr>
            </w:pPr>
            <w:r w:rsidRPr="00270937">
              <w:rPr>
                <w:rFonts w:ascii="Times New Roman" w:hAnsi="Times New Roman"/>
                <w:b/>
                <w:lang w:val="ru-RU" w:eastAsia="en-US"/>
              </w:rPr>
              <w:t xml:space="preserve">Беспристрастность </w:t>
            </w:r>
          </w:p>
        </w:tc>
        <w:tc>
          <w:tcPr>
            <w:tcW w:w="1286" w:type="dxa"/>
            <w:gridSpan w:val="7"/>
            <w:shd w:val="clear" w:color="auto" w:fill="FFFFFF" w:themeFill="background1"/>
          </w:tcPr>
          <w:p w14:paraId="2EC641F1" w14:textId="77777777" w:rsidR="000725FA" w:rsidRPr="00270937" w:rsidRDefault="000725FA" w:rsidP="005B28C3">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66" w:type="dxa"/>
            <w:gridSpan w:val="2"/>
            <w:shd w:val="clear" w:color="auto" w:fill="FFFFFF" w:themeFill="background1"/>
          </w:tcPr>
          <w:p w14:paraId="06DC7F44" w14:textId="77777777" w:rsidR="000725FA" w:rsidRPr="00270937" w:rsidRDefault="000725FA" w:rsidP="005B28C3">
            <w:pPr>
              <w:spacing w:after="40" w:line="200" w:lineRule="exact"/>
              <w:jc w:val="center"/>
              <w:rPr>
                <w:rFonts w:ascii="Times New Roman" w:hAnsi="Times New Roman"/>
                <w:bCs/>
                <w:sz w:val="22"/>
                <w:szCs w:val="24"/>
                <w:lang w:val="ru-RU"/>
              </w:rPr>
            </w:pPr>
          </w:p>
        </w:tc>
        <w:tc>
          <w:tcPr>
            <w:tcW w:w="3538" w:type="dxa"/>
            <w:shd w:val="clear" w:color="auto" w:fill="FFFFFF" w:themeFill="background1"/>
          </w:tcPr>
          <w:p w14:paraId="540AF678" w14:textId="77777777" w:rsidR="000725FA" w:rsidRPr="00270937" w:rsidRDefault="000725FA" w:rsidP="005B28C3">
            <w:pPr>
              <w:spacing w:after="40" w:line="200" w:lineRule="exact"/>
              <w:jc w:val="center"/>
              <w:rPr>
                <w:rFonts w:ascii="Times New Roman" w:hAnsi="Times New Roman"/>
                <w:sz w:val="24"/>
                <w:szCs w:val="24"/>
                <w:lang w:val="ru-RU"/>
              </w:rPr>
            </w:pPr>
          </w:p>
        </w:tc>
      </w:tr>
      <w:bookmarkEnd w:id="5"/>
      <w:tr w:rsidR="00270937" w:rsidRPr="00270937" w14:paraId="2A778118" w14:textId="77777777" w:rsidTr="005B28C3">
        <w:trPr>
          <w:trHeight w:val="570"/>
        </w:trPr>
        <w:tc>
          <w:tcPr>
            <w:tcW w:w="701" w:type="dxa"/>
            <w:gridSpan w:val="2"/>
            <w:tcBorders>
              <w:top w:val="nil"/>
            </w:tcBorders>
          </w:tcPr>
          <w:p w14:paraId="28C5E860" w14:textId="77777777" w:rsidR="00E41C52" w:rsidRPr="00270937" w:rsidRDefault="00E41C52" w:rsidP="005B28C3">
            <w:pPr>
              <w:rPr>
                <w:rFonts w:ascii="Times New Roman" w:hAnsi="Times New Roman"/>
                <w:lang w:val="en-GB"/>
              </w:rPr>
            </w:pPr>
            <w:r w:rsidRPr="00270937">
              <w:rPr>
                <w:rFonts w:ascii="Times New Roman" w:hAnsi="Times New Roman"/>
                <w:lang w:val="en-GB"/>
              </w:rPr>
              <w:t>4.1.1</w:t>
            </w:r>
          </w:p>
        </w:tc>
        <w:tc>
          <w:tcPr>
            <w:tcW w:w="3393" w:type="dxa"/>
            <w:tcBorders>
              <w:top w:val="nil"/>
            </w:tcBorders>
          </w:tcPr>
          <w:p w14:paraId="4B707248" w14:textId="77777777" w:rsidR="00E41C52" w:rsidRPr="00270937" w:rsidRDefault="00E41C52" w:rsidP="005B28C3">
            <w:pPr>
              <w:rPr>
                <w:rFonts w:ascii="Times New Roman" w:hAnsi="Times New Roman"/>
              </w:rPr>
            </w:pPr>
            <w:r w:rsidRPr="00270937">
              <w:rPr>
                <w:rFonts w:ascii="Times New Roman" w:hAnsi="Times New Roman"/>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424" w:type="dxa"/>
            <w:gridSpan w:val="2"/>
            <w:shd w:val="clear" w:color="auto" w:fill="FFF2CC" w:themeFill="accent4" w:themeFillTint="33"/>
          </w:tcPr>
          <w:p w14:paraId="33DD11F8"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3071A74"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28EB94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val="restart"/>
            <w:tcBorders>
              <w:top w:val="nil"/>
            </w:tcBorders>
          </w:tcPr>
          <w:p w14:paraId="38675454" w14:textId="77777777" w:rsidR="00E41C52" w:rsidRPr="00270937" w:rsidRDefault="00E41C52" w:rsidP="005B28C3">
            <w:pPr>
              <w:rPr>
                <w:rFonts w:ascii="Times New Roman" w:hAnsi="Times New Roman"/>
                <w:b/>
                <w:bCs/>
                <w:sz w:val="22"/>
                <w:szCs w:val="18"/>
                <w:lang w:val="ru-RU"/>
              </w:rPr>
            </w:pPr>
            <w:r w:rsidRPr="00270937">
              <w:rPr>
                <w:rFonts w:ascii="Times New Roman" w:hAnsi="Times New Roman"/>
                <w:b/>
                <w:bCs/>
                <w:sz w:val="22"/>
                <w:szCs w:val="18"/>
                <w:lang w:val="ru-RU"/>
              </w:rPr>
              <w:t>4.1</w:t>
            </w:r>
          </w:p>
        </w:tc>
        <w:tc>
          <w:tcPr>
            <w:tcW w:w="3551" w:type="dxa"/>
            <w:gridSpan w:val="2"/>
            <w:vMerge w:val="restart"/>
            <w:tcBorders>
              <w:top w:val="nil"/>
            </w:tcBorders>
          </w:tcPr>
          <w:p w14:paraId="6F1AEB70" w14:textId="77777777" w:rsidR="00E41C52" w:rsidRPr="00270937" w:rsidRDefault="00E41C52" w:rsidP="005B28C3">
            <w:pPr>
              <w:keepNext/>
              <w:keepLines/>
              <w:rPr>
                <w:rFonts w:ascii="Times New Roman" w:hAnsi="Times New Roman" w:cs="Arial"/>
                <w:b/>
                <w:lang w:val="ru-RU" w:eastAsia="en-US"/>
              </w:rPr>
            </w:pPr>
            <w:r w:rsidRPr="00270937">
              <w:rPr>
                <w:rFonts w:ascii="Times New Roman" w:hAnsi="Times New Roman" w:cs="Arial"/>
                <w:b/>
                <w:lang w:val="ru-RU" w:eastAsia="en-US"/>
              </w:rPr>
              <w:t xml:space="preserve">Беспристрастность </w:t>
            </w:r>
          </w:p>
          <w:p w14:paraId="76C71F1F" w14:textId="77777777" w:rsidR="00E41C52" w:rsidRPr="00270937" w:rsidRDefault="00E41C52" w:rsidP="005B28C3">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структурирована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управляться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w:t>
            </w:r>
          </w:p>
          <w:p w14:paraId="5001D6C8" w14:textId="77777777" w:rsidR="00E41C52" w:rsidRPr="00270937" w:rsidRDefault="00E41C52" w:rsidP="005B28C3">
            <w:pPr>
              <w:widowControl w:val="0"/>
              <w:numPr>
                <w:ilvl w:val="0"/>
                <w:numId w:val="31"/>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w:t>
            </w:r>
          </w:p>
          <w:p w14:paraId="71998D7F" w14:textId="77777777" w:rsidR="00E41C52" w:rsidRPr="00270937" w:rsidRDefault="00E41C52" w:rsidP="005B28C3">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допускать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коммерческое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ставящее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w:t>
            </w:r>
          </w:p>
          <w:p w14:paraId="0FD67DB7" w14:textId="5A5AABFE" w:rsidR="00E41C52" w:rsidRPr="00270937" w:rsidRDefault="00E41C52" w:rsidP="005B28C3">
            <w:pPr>
              <w:keepNext/>
              <w:keepLines/>
              <w:rPr>
                <w:rFonts w:ascii="Times New Roman" w:hAnsi="Times New Roman"/>
                <w:lang w:val="ru-RU"/>
              </w:rPr>
            </w:pPr>
          </w:p>
        </w:tc>
        <w:tc>
          <w:tcPr>
            <w:tcW w:w="433" w:type="dxa"/>
            <w:gridSpan w:val="3"/>
            <w:vMerge w:val="restart"/>
            <w:shd w:val="clear" w:color="auto" w:fill="FFF2CC" w:themeFill="accent4" w:themeFillTint="33"/>
          </w:tcPr>
          <w:p w14:paraId="32A18C8E"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7A99EA77"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7DC4D0F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vMerge w:val="restart"/>
            <w:shd w:val="clear" w:color="auto" w:fill="DEEAF6" w:themeFill="accent1" w:themeFillTint="33"/>
          </w:tcPr>
          <w:p w14:paraId="02925A32"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vMerge w:val="restart"/>
            <w:shd w:val="clear" w:color="auto" w:fill="FFF2CC"/>
          </w:tcPr>
          <w:p w14:paraId="439AF360"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998AC76" w14:textId="77777777" w:rsidTr="005B28C3">
        <w:tc>
          <w:tcPr>
            <w:tcW w:w="701" w:type="dxa"/>
            <w:gridSpan w:val="2"/>
          </w:tcPr>
          <w:p w14:paraId="45A050AF" w14:textId="77777777" w:rsidR="00E41C52" w:rsidRPr="00270937" w:rsidRDefault="00E41C52" w:rsidP="005B28C3">
            <w:pPr>
              <w:rPr>
                <w:rFonts w:ascii="Times New Roman" w:hAnsi="Times New Roman"/>
                <w:lang w:val="en-GB"/>
              </w:rPr>
            </w:pPr>
            <w:r w:rsidRPr="00270937">
              <w:rPr>
                <w:rFonts w:ascii="Times New Roman" w:hAnsi="Times New Roman"/>
                <w:lang w:val="en-GB"/>
              </w:rPr>
              <w:t>4.1.2</w:t>
            </w:r>
          </w:p>
        </w:tc>
        <w:tc>
          <w:tcPr>
            <w:tcW w:w="3393" w:type="dxa"/>
          </w:tcPr>
          <w:p w14:paraId="324410AF" w14:textId="77777777" w:rsidR="00E41C52" w:rsidRPr="00270937" w:rsidRDefault="00E41C52" w:rsidP="005B28C3">
            <w:pPr>
              <w:shd w:val="clear" w:color="auto" w:fill="FFFFFF"/>
              <w:rPr>
                <w:rFonts w:ascii="Times New Roman" w:hAnsi="Times New Roman"/>
                <w:lang w:val="ru-RU"/>
              </w:rPr>
            </w:pPr>
            <w:r w:rsidRPr="00270937">
              <w:rPr>
                <w:rFonts w:ascii="Times New Roman" w:hAnsi="Times New Roman"/>
                <w:lang w:val="ru-RU" w:eastAsia="en-US"/>
              </w:rPr>
              <w:t>Руководство лаборатории должно принять обязательства по беспристрастности.</w:t>
            </w:r>
          </w:p>
        </w:tc>
        <w:tc>
          <w:tcPr>
            <w:tcW w:w="424" w:type="dxa"/>
            <w:gridSpan w:val="2"/>
            <w:shd w:val="clear" w:color="auto" w:fill="FFF2CC" w:themeFill="accent4" w:themeFillTint="33"/>
          </w:tcPr>
          <w:p w14:paraId="7840CB82"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8CC346F"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D046A0D"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2D656BDC" w14:textId="77777777" w:rsidR="00E41C52" w:rsidRPr="00270937" w:rsidRDefault="00E41C52" w:rsidP="005B28C3">
            <w:pPr>
              <w:rPr>
                <w:rFonts w:ascii="Times New Roman" w:hAnsi="Times New Roman"/>
                <w:szCs w:val="22"/>
                <w:lang w:val="ru-RU"/>
              </w:rPr>
            </w:pPr>
          </w:p>
        </w:tc>
        <w:tc>
          <w:tcPr>
            <w:tcW w:w="3551" w:type="dxa"/>
            <w:gridSpan w:val="2"/>
            <w:vMerge/>
            <w:vAlign w:val="center"/>
          </w:tcPr>
          <w:p w14:paraId="26E7A992" w14:textId="77777777" w:rsidR="00E41C52" w:rsidRPr="00270937" w:rsidRDefault="00E41C52" w:rsidP="005B28C3">
            <w:pPr>
              <w:shd w:val="clear" w:color="auto" w:fill="FFFFFF"/>
              <w:spacing w:before="0" w:after="0"/>
              <w:textAlignment w:val="baseline"/>
              <w:rPr>
                <w:rFonts w:ascii="Times New Roman" w:hAnsi="Times New Roman"/>
                <w:lang w:val="ru-RU"/>
              </w:rPr>
            </w:pPr>
          </w:p>
        </w:tc>
        <w:tc>
          <w:tcPr>
            <w:tcW w:w="433" w:type="dxa"/>
            <w:gridSpan w:val="3"/>
            <w:vMerge/>
            <w:shd w:val="clear" w:color="auto" w:fill="FFF2CC" w:themeFill="accent4" w:themeFillTint="33"/>
          </w:tcPr>
          <w:p w14:paraId="206106EE" w14:textId="41944F09" w:rsidR="00E41C52" w:rsidRPr="00270937" w:rsidRDefault="00E41C5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4553977A" w14:textId="05379D25" w:rsidR="00E41C52" w:rsidRPr="00270937" w:rsidRDefault="00E41C52"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E6F3F2" w14:textId="289F6021" w:rsidR="00E41C52" w:rsidRPr="00270937" w:rsidRDefault="00E41C52" w:rsidP="005B28C3">
            <w:pPr>
              <w:spacing w:after="40" w:line="200" w:lineRule="exact"/>
              <w:jc w:val="center"/>
              <w:rPr>
                <w:rFonts w:ascii="Times New Roman" w:hAnsi="Times New Roman"/>
                <w:bCs/>
                <w:sz w:val="24"/>
                <w:szCs w:val="24"/>
                <w:lang w:val="ru-RU"/>
              </w:rPr>
            </w:pPr>
          </w:p>
        </w:tc>
        <w:tc>
          <w:tcPr>
            <w:tcW w:w="1566" w:type="dxa"/>
            <w:gridSpan w:val="2"/>
            <w:vMerge/>
            <w:shd w:val="clear" w:color="auto" w:fill="DEEAF6" w:themeFill="accent1" w:themeFillTint="33"/>
          </w:tcPr>
          <w:p w14:paraId="61294F79" w14:textId="0CF1859C" w:rsidR="00E41C52" w:rsidRPr="00270937" w:rsidRDefault="00E41C52" w:rsidP="005B28C3">
            <w:pPr>
              <w:spacing w:after="40" w:line="200" w:lineRule="exact"/>
              <w:jc w:val="center"/>
              <w:rPr>
                <w:rFonts w:ascii="Times New Roman" w:hAnsi="Times New Roman"/>
                <w:bCs/>
                <w:lang w:val="en-GB"/>
              </w:rPr>
            </w:pPr>
          </w:p>
        </w:tc>
        <w:tc>
          <w:tcPr>
            <w:tcW w:w="3538" w:type="dxa"/>
            <w:vMerge/>
            <w:shd w:val="clear" w:color="auto" w:fill="FFF2CC"/>
          </w:tcPr>
          <w:p w14:paraId="08DAB684" w14:textId="30461DC9" w:rsidR="00E41C52" w:rsidRPr="00270937" w:rsidRDefault="00E41C52" w:rsidP="005B28C3">
            <w:pPr>
              <w:spacing w:after="40" w:line="200" w:lineRule="exact"/>
              <w:jc w:val="center"/>
              <w:rPr>
                <w:rFonts w:ascii="Times New Roman" w:hAnsi="Times New Roman"/>
                <w:bCs/>
                <w:lang w:val="en-GB"/>
              </w:rPr>
            </w:pPr>
          </w:p>
        </w:tc>
      </w:tr>
      <w:tr w:rsidR="00270937" w:rsidRPr="00270937" w14:paraId="00453CF3" w14:textId="77777777" w:rsidTr="005B28C3">
        <w:tc>
          <w:tcPr>
            <w:tcW w:w="701" w:type="dxa"/>
            <w:gridSpan w:val="2"/>
          </w:tcPr>
          <w:p w14:paraId="011D01CA" w14:textId="77777777" w:rsidR="00B41158" w:rsidRPr="00270937" w:rsidRDefault="00B41158" w:rsidP="005B28C3">
            <w:pPr>
              <w:rPr>
                <w:rFonts w:ascii="Times New Roman" w:hAnsi="Times New Roman"/>
                <w:i/>
                <w:lang w:val="en-GB"/>
              </w:rPr>
            </w:pPr>
            <w:r w:rsidRPr="00270937">
              <w:rPr>
                <w:rFonts w:ascii="Times New Roman" w:hAnsi="Times New Roman"/>
                <w:i/>
                <w:lang w:val="ru-RU" w:eastAsia="en-US"/>
              </w:rPr>
              <w:t>4.1.2а</w:t>
            </w:r>
          </w:p>
        </w:tc>
        <w:tc>
          <w:tcPr>
            <w:tcW w:w="3393" w:type="dxa"/>
          </w:tcPr>
          <w:p w14:paraId="50DA4A78" w14:textId="77777777" w:rsidR="00B41158" w:rsidRPr="00270937" w:rsidRDefault="00B41158" w:rsidP="005B28C3">
            <w:pPr>
              <w:shd w:val="clear" w:color="auto" w:fill="FFFFFF"/>
              <w:rPr>
                <w:rFonts w:ascii="Times New Roman" w:hAnsi="Times New Roman"/>
                <w:i/>
                <w:lang w:val="ru-RU" w:eastAsia="en-US"/>
              </w:rPr>
            </w:pPr>
            <w:r w:rsidRPr="00270937">
              <w:rPr>
                <w:rFonts w:ascii="Times New Roman" w:hAnsi="Times New Roman"/>
                <w:i/>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14:paraId="6167BE40" w14:textId="77777777" w:rsidR="00B41158" w:rsidRPr="00270937" w:rsidRDefault="00B41158" w:rsidP="005B28C3">
            <w:pPr>
              <w:shd w:val="clear" w:color="auto" w:fill="FFFFFF"/>
              <w:rPr>
                <w:rFonts w:ascii="Times New Roman" w:hAnsi="Times New Roman"/>
                <w:i/>
                <w:lang w:val="ru-RU" w:eastAsia="en-US"/>
              </w:rPr>
            </w:pPr>
            <w:r w:rsidRPr="00270937">
              <w:rPr>
                <w:rFonts w:ascii="Times New Roman" w:hAnsi="Times New Roman"/>
                <w:i/>
                <w:lang w:val="ru-RU" w:eastAsia="en-US"/>
              </w:rPr>
              <w:t>Лаборатории.</w:t>
            </w:r>
          </w:p>
        </w:tc>
        <w:tc>
          <w:tcPr>
            <w:tcW w:w="424" w:type="dxa"/>
            <w:gridSpan w:val="2"/>
            <w:shd w:val="clear" w:color="auto" w:fill="FFF2CC" w:themeFill="accent4" w:themeFillTint="33"/>
          </w:tcPr>
          <w:p w14:paraId="63FA8EB1"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E40F64B"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3D35547E"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41F736EC" w14:textId="77777777" w:rsidR="00B41158" w:rsidRPr="00270937" w:rsidRDefault="00B41158" w:rsidP="005B28C3">
            <w:pPr>
              <w:rPr>
                <w:rFonts w:ascii="Times New Roman" w:hAnsi="Times New Roman"/>
                <w:i/>
                <w:iCs/>
              </w:rPr>
            </w:pPr>
          </w:p>
        </w:tc>
        <w:tc>
          <w:tcPr>
            <w:tcW w:w="3551" w:type="dxa"/>
            <w:gridSpan w:val="2"/>
            <w:vMerge/>
          </w:tcPr>
          <w:p w14:paraId="4402CAB5" w14:textId="77777777" w:rsidR="00B41158" w:rsidRPr="00270937" w:rsidRDefault="00B41158" w:rsidP="005B28C3">
            <w:pPr>
              <w:jc w:val="both"/>
              <w:rPr>
                <w:rFonts w:ascii="Times New Roman" w:hAnsi="Times New Roman"/>
                <w:i/>
                <w:iCs/>
              </w:rPr>
            </w:pPr>
          </w:p>
        </w:tc>
        <w:tc>
          <w:tcPr>
            <w:tcW w:w="433" w:type="dxa"/>
            <w:gridSpan w:val="3"/>
            <w:shd w:val="clear" w:color="auto" w:fill="FFF2CC" w:themeFill="accent4" w:themeFillTint="33"/>
          </w:tcPr>
          <w:p w14:paraId="3A276CD4"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586CA26"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05D211"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4D58D434"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63D1BCCF"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56023D" w14:textId="77777777" w:rsidTr="005B28C3">
        <w:tc>
          <w:tcPr>
            <w:tcW w:w="701" w:type="dxa"/>
            <w:gridSpan w:val="2"/>
          </w:tcPr>
          <w:p w14:paraId="7B3FF164" w14:textId="77777777" w:rsidR="00B41158" w:rsidRPr="00270937" w:rsidRDefault="00B41158" w:rsidP="005B28C3">
            <w:pPr>
              <w:rPr>
                <w:rFonts w:ascii="Times New Roman" w:hAnsi="Times New Roman"/>
                <w:lang w:val="en-GB"/>
              </w:rPr>
            </w:pPr>
            <w:r w:rsidRPr="00270937">
              <w:rPr>
                <w:rFonts w:ascii="Times New Roman" w:hAnsi="Times New Roman"/>
                <w:lang w:val="en-GB"/>
              </w:rPr>
              <w:t>4.1.3</w:t>
            </w:r>
          </w:p>
        </w:tc>
        <w:tc>
          <w:tcPr>
            <w:tcW w:w="3393" w:type="dxa"/>
          </w:tcPr>
          <w:p w14:paraId="5F1C9598" w14:textId="77777777" w:rsidR="00B41158" w:rsidRPr="00270937" w:rsidRDefault="00B41158" w:rsidP="005B28C3">
            <w:pPr>
              <w:jc w:val="both"/>
              <w:rPr>
                <w:rFonts w:ascii="Times New Roman" w:hAnsi="Times New Roman"/>
              </w:rPr>
            </w:pPr>
            <w:r w:rsidRPr="00270937">
              <w:rPr>
                <w:rFonts w:ascii="Times New Roman" w:hAnsi="Times New Roman"/>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424" w:type="dxa"/>
            <w:gridSpan w:val="2"/>
            <w:shd w:val="clear" w:color="auto" w:fill="FFF2CC" w:themeFill="accent4" w:themeFillTint="33"/>
          </w:tcPr>
          <w:p w14:paraId="66A3D1A4"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5AE7039"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01406EA"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Borders>
              <w:bottom w:val="nil"/>
            </w:tcBorders>
          </w:tcPr>
          <w:p w14:paraId="1B59E812" w14:textId="77777777" w:rsidR="00B41158" w:rsidRPr="00270937" w:rsidRDefault="00B41158" w:rsidP="005B28C3">
            <w:pPr>
              <w:rPr>
                <w:rFonts w:ascii="Times New Roman" w:hAnsi="Times New Roman"/>
                <w:szCs w:val="18"/>
                <w:lang w:val="ru-RU"/>
              </w:rPr>
            </w:pPr>
          </w:p>
        </w:tc>
        <w:tc>
          <w:tcPr>
            <w:tcW w:w="3551" w:type="dxa"/>
            <w:gridSpan w:val="2"/>
            <w:vMerge/>
            <w:tcBorders>
              <w:bottom w:val="nil"/>
            </w:tcBorders>
          </w:tcPr>
          <w:p w14:paraId="6328C2B2" w14:textId="77777777" w:rsidR="00B41158" w:rsidRPr="00270937" w:rsidRDefault="00B41158" w:rsidP="005B28C3">
            <w:pPr>
              <w:jc w:val="both"/>
              <w:rPr>
                <w:rFonts w:ascii="Times New Roman" w:hAnsi="Times New Roman"/>
              </w:rPr>
            </w:pPr>
          </w:p>
        </w:tc>
        <w:tc>
          <w:tcPr>
            <w:tcW w:w="433" w:type="dxa"/>
            <w:gridSpan w:val="3"/>
            <w:shd w:val="clear" w:color="auto" w:fill="FFF2CC" w:themeFill="accent4" w:themeFillTint="33"/>
          </w:tcPr>
          <w:p w14:paraId="2DC20B12"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82F744E"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F8D81BF"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12B732B6"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19213E0C"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FE6F76" w14:textId="77777777" w:rsidTr="005B28C3">
        <w:tc>
          <w:tcPr>
            <w:tcW w:w="701" w:type="dxa"/>
            <w:gridSpan w:val="2"/>
          </w:tcPr>
          <w:p w14:paraId="255A5601" w14:textId="0703EFA2" w:rsidR="00E41C52" w:rsidRPr="00270937" w:rsidRDefault="00E41C52" w:rsidP="005B28C3">
            <w:pPr>
              <w:rPr>
                <w:rFonts w:ascii="Times New Roman" w:hAnsi="Times New Roman"/>
                <w:lang w:val="en-GB"/>
              </w:rPr>
            </w:pPr>
            <w:r w:rsidRPr="00270937">
              <w:rPr>
                <w:rFonts w:ascii="Times New Roman" w:hAnsi="Times New Roman"/>
                <w:lang w:val="en-GB"/>
              </w:rPr>
              <w:t>4.1.4</w:t>
            </w:r>
          </w:p>
        </w:tc>
        <w:tc>
          <w:tcPr>
            <w:tcW w:w="3393" w:type="dxa"/>
          </w:tcPr>
          <w:p w14:paraId="3D0CCEFA" w14:textId="77777777" w:rsidR="00E41C52" w:rsidRPr="00270937" w:rsidRDefault="00E41C52" w:rsidP="005B28C3">
            <w:pPr>
              <w:jc w:val="both"/>
              <w:rPr>
                <w:rFonts w:ascii="Times New Roman" w:hAnsi="Times New Roman"/>
                <w:lang w:val="ru-RU" w:eastAsia="en-US"/>
              </w:rPr>
            </w:pPr>
            <w:r w:rsidRPr="00270937">
              <w:rPr>
                <w:rFonts w:ascii="Times New Roman" w:hAnsi="Times New Roman"/>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14:paraId="2F6D1E58"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lang w:val="ru-RU" w:eastAsia="en-US"/>
              </w:rPr>
              <w:t>Вместе с тем, такие отношения не обязательно представляют собой риск для беспристрастности лаборатории.</w:t>
            </w:r>
          </w:p>
          <w:p w14:paraId="15A219F1" w14:textId="0831E16D" w:rsidR="00E41C52" w:rsidRPr="00270937" w:rsidRDefault="00E41C52" w:rsidP="005B28C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w:t>
            </w:r>
            <w:proofErr w:type="gramStart"/>
            <w:r w:rsidRPr="00270937">
              <w:rPr>
                <w:rFonts w:ascii="Times New Roman" w:hAnsi="Times New Roman"/>
                <w:lang w:val="ru-RU" w:eastAsia="en-US"/>
              </w:rPr>
              <w:t>и  комиссионных</w:t>
            </w:r>
            <w:proofErr w:type="gramEnd"/>
            <w:r w:rsidRPr="00270937">
              <w:rPr>
                <w:rFonts w:ascii="Times New Roman" w:hAnsi="Times New Roman"/>
                <w:lang w:val="ru-RU" w:eastAsia="en-US"/>
              </w:rPr>
              <w:t xml:space="preserve"> выплатах или на других видах стимулирования в отношении новых заказчиков и т.п.</w:t>
            </w:r>
            <w:r w:rsidRPr="00270937">
              <w:rPr>
                <w:rFonts w:ascii="Times New Roman" w:hAnsi="Times New Roman"/>
                <w:lang w:val="ru-RU"/>
              </w:rPr>
              <w:t xml:space="preserve"> </w:t>
            </w:r>
          </w:p>
        </w:tc>
        <w:tc>
          <w:tcPr>
            <w:tcW w:w="424" w:type="dxa"/>
            <w:gridSpan w:val="2"/>
            <w:shd w:val="clear" w:color="auto" w:fill="FFF2CC" w:themeFill="accent4" w:themeFillTint="33"/>
          </w:tcPr>
          <w:p w14:paraId="06C9E129" w14:textId="5F7D12BA"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9CF94A0" w14:textId="5C446068"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B857079" w14:textId="463352C4"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4938D48F" w14:textId="11A5ABBE" w:rsidR="00E41C52" w:rsidRPr="00270937" w:rsidRDefault="00E41C52" w:rsidP="005B28C3">
            <w:pPr>
              <w:rPr>
                <w:rFonts w:ascii="Times New Roman" w:hAnsi="Times New Roman"/>
                <w:szCs w:val="18"/>
                <w:lang w:val="ru-RU"/>
              </w:rPr>
            </w:pPr>
          </w:p>
        </w:tc>
        <w:tc>
          <w:tcPr>
            <w:tcW w:w="3551" w:type="dxa"/>
            <w:gridSpan w:val="2"/>
            <w:tcBorders>
              <w:top w:val="nil"/>
              <w:bottom w:val="nil"/>
            </w:tcBorders>
          </w:tcPr>
          <w:p w14:paraId="63852283" w14:textId="77777777" w:rsidR="00E41C52" w:rsidRPr="00270937" w:rsidRDefault="00E41C52" w:rsidP="005B28C3">
            <w:pPr>
              <w:widowControl w:val="0"/>
              <w:numPr>
                <w:ilvl w:val="0"/>
                <w:numId w:val="102"/>
              </w:numPr>
              <w:tabs>
                <w:tab w:val="left" w:pos="520"/>
              </w:tabs>
              <w:autoSpaceDE w:val="0"/>
              <w:autoSpaceDN w:val="0"/>
              <w:spacing w:before="120" w:after="0"/>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взаимоотношений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Этот</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мониторинг</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должен</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включать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взаимоотношения</w:t>
            </w:r>
            <w:proofErr w:type="spellEnd"/>
            <w:r w:rsidRPr="00270937">
              <w:rPr>
                <w:rFonts w:ascii="Times New Roman" w:eastAsia="Cambria" w:hAnsi="Times New Roman"/>
                <w:lang w:val="en-US" w:eastAsia="en-US"/>
              </w:rPr>
              <w:t xml:space="preserve"> е</w:t>
            </w:r>
            <w:r w:rsidRPr="00270937">
              <w:rPr>
                <w:rFonts w:ascii="Times New Roman" w:eastAsia="Cambria" w:hAnsi="Times New Roman"/>
                <w:lang w:eastAsia="en-US"/>
              </w:rPr>
              <w:t>е</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персонала</w:t>
            </w:r>
            <w:proofErr w:type="spellEnd"/>
            <w:r w:rsidRPr="00270937">
              <w:rPr>
                <w:rFonts w:ascii="Times New Roman" w:eastAsia="Cambria" w:hAnsi="Times New Roman"/>
                <w:lang w:val="en-US" w:eastAsia="en-US"/>
              </w:rPr>
              <w:t>.</w:t>
            </w:r>
          </w:p>
          <w:p w14:paraId="243F3C81" w14:textId="527D283C" w:rsidR="00E41C52" w:rsidRPr="00270937" w:rsidRDefault="00E41C52" w:rsidP="005B28C3">
            <w:pPr>
              <w:widowControl w:val="0"/>
              <w:autoSpaceDE w:val="0"/>
              <w:autoSpaceDN w:val="0"/>
              <w:spacing w:before="120"/>
              <w:ind w:left="519"/>
              <w:jc w:val="both"/>
              <w:rPr>
                <w:rFonts w:ascii="Times New Roman" w:eastAsia="Cambria" w:hAnsi="Times New Roman"/>
                <w:lang w:eastAsia="en-US"/>
              </w:rPr>
            </w:pPr>
            <w:r w:rsidRPr="00270937">
              <w:rPr>
                <w:rFonts w:ascii="Times New Roman" w:hAnsi="Times New Roman"/>
                <w:lang w:val="ru-RU"/>
              </w:rPr>
              <w:t xml:space="preserve"> </w:t>
            </w:r>
          </w:p>
        </w:tc>
        <w:tc>
          <w:tcPr>
            <w:tcW w:w="433" w:type="dxa"/>
            <w:gridSpan w:val="3"/>
            <w:shd w:val="clear" w:color="auto" w:fill="FFF2CC" w:themeFill="accent4" w:themeFillTint="33"/>
          </w:tcPr>
          <w:p w14:paraId="2900F070" w14:textId="290E4D16"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414CEC8" w14:textId="24B00DAD"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D4D9D2E" w14:textId="110960AB"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3593D556" w14:textId="2FCE4A2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036C261A" w14:textId="17FF7F54"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4B270" w14:textId="77777777" w:rsidTr="005B28C3">
        <w:trPr>
          <w:trHeight w:val="2579"/>
        </w:trPr>
        <w:tc>
          <w:tcPr>
            <w:tcW w:w="701" w:type="dxa"/>
            <w:gridSpan w:val="2"/>
          </w:tcPr>
          <w:p w14:paraId="1DA0BAA0" w14:textId="50DE438F" w:rsidR="00E41C52" w:rsidRPr="00270937" w:rsidRDefault="00E41C52" w:rsidP="005B28C3">
            <w:pPr>
              <w:rPr>
                <w:rFonts w:ascii="Times New Roman" w:hAnsi="Times New Roman"/>
                <w:lang w:val="en-GB"/>
              </w:rPr>
            </w:pPr>
            <w:r w:rsidRPr="00270937">
              <w:rPr>
                <w:rFonts w:ascii="Times New Roman" w:hAnsi="Times New Roman"/>
                <w:i/>
                <w:lang w:val="ru-RU" w:eastAsia="en-US"/>
              </w:rPr>
              <w:t>4.1.4а</w:t>
            </w:r>
          </w:p>
        </w:tc>
        <w:tc>
          <w:tcPr>
            <w:tcW w:w="3393" w:type="dxa"/>
          </w:tcPr>
          <w:p w14:paraId="79D2AAA0"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14:paraId="21E8A8A0"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самой крупной (вышестоящей) организацией, которой она принадлежит;</w:t>
            </w:r>
          </w:p>
          <w:p w14:paraId="7599B632"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членами советов директоров и/или акционеров;</w:t>
            </w:r>
          </w:p>
          <w:p w14:paraId="24EFA596"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между различными отделами одной организации, которой она принадлежит;</w:t>
            </w:r>
          </w:p>
          <w:p w14:paraId="18B02411"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соответствующими учреждениями/организациями, имеющими взаимоотношения с лабораторией;</w:t>
            </w:r>
          </w:p>
          <w:p w14:paraId="386458F9"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регулирующими органами или владельцами схем, с которыми деятельность лаборатории связана;</w:t>
            </w:r>
          </w:p>
          <w:p w14:paraId="7CB61627"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клиентами/заказчиками;</w:t>
            </w:r>
          </w:p>
          <w:p w14:paraId="707CE43B"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поставщиками продуктов и услуг, влияющих на конечные результаты лабораторной деятельности;</w:t>
            </w:r>
          </w:p>
          <w:p w14:paraId="024C9443"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отбору образцов/проб;</w:t>
            </w:r>
          </w:p>
          <w:p w14:paraId="157FCAB3" w14:textId="4EE08650" w:rsidR="00E41C52" w:rsidRPr="00270937" w:rsidRDefault="00E41C52" w:rsidP="005B28C3">
            <w:pPr>
              <w:jc w:val="both"/>
              <w:rPr>
                <w:rFonts w:ascii="Times New Roman" w:hAnsi="Times New Roman"/>
                <w:lang w:val="ru-RU"/>
              </w:rPr>
            </w:pPr>
            <w:r w:rsidRPr="00270937">
              <w:rPr>
                <w:rFonts w:ascii="Times New Roman" w:hAnsi="Times New Roman"/>
                <w:i/>
                <w:lang w:val="ru-RU" w:eastAsia="en-US"/>
              </w:rPr>
              <w:t>• с персоналом лаборатории.</w:t>
            </w:r>
          </w:p>
        </w:tc>
        <w:tc>
          <w:tcPr>
            <w:tcW w:w="424" w:type="dxa"/>
            <w:gridSpan w:val="2"/>
            <w:shd w:val="clear" w:color="auto" w:fill="FFF2CC" w:themeFill="accent4" w:themeFillTint="33"/>
          </w:tcPr>
          <w:p w14:paraId="628FF89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84172BB"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1DB45A8"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240BE9B7" w14:textId="0A2A0EF0" w:rsidR="00E41C52" w:rsidRPr="00270937" w:rsidRDefault="00E41C52" w:rsidP="005B28C3">
            <w:pPr>
              <w:rPr>
                <w:rFonts w:ascii="Times New Roman" w:hAnsi="Times New Roman"/>
                <w:szCs w:val="18"/>
                <w:lang w:val="ru-RU"/>
              </w:rPr>
            </w:pPr>
          </w:p>
        </w:tc>
        <w:tc>
          <w:tcPr>
            <w:tcW w:w="3551" w:type="dxa"/>
            <w:gridSpan w:val="2"/>
            <w:tcBorders>
              <w:top w:val="nil"/>
              <w:bottom w:val="nil"/>
            </w:tcBorders>
          </w:tcPr>
          <w:p w14:paraId="7811E758" w14:textId="07EFEE85" w:rsidR="00E41C52" w:rsidRPr="00270937" w:rsidRDefault="0042321C" w:rsidP="005B28C3">
            <w:pPr>
              <w:keepNext/>
              <w:keepLines/>
              <w:rPr>
                <w:rFonts w:ascii="Times New Roman" w:hAnsi="Times New Roman"/>
                <w:lang w:val="ru-RU"/>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Отношения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угрожают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основываться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ресурсах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договорах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маркетинге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брэндинг</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комиссионных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выплатах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стимулирования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отношении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заказчиков</w:t>
            </w:r>
            <w:proofErr w:type="spellEnd"/>
            <w:r w:rsidRPr="00270937">
              <w:rPr>
                <w:rFonts w:ascii="Times New Roman" w:eastAsia="Cambria" w:hAnsi="Times New Roman"/>
                <w:lang w:eastAsia="en-US"/>
              </w:rPr>
              <w:t xml:space="preserve"> и т. п.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61E52150"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E3BEE21"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2B2953"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EDD3DFA"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789F7E14"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1548D4F" w14:textId="77777777" w:rsidTr="005B28C3">
        <w:trPr>
          <w:trHeight w:val="594"/>
        </w:trPr>
        <w:tc>
          <w:tcPr>
            <w:tcW w:w="701" w:type="dxa"/>
            <w:gridSpan w:val="2"/>
          </w:tcPr>
          <w:p w14:paraId="4DBE7435" w14:textId="487D8871" w:rsidR="00340C75" w:rsidRPr="00270937" w:rsidRDefault="00340C75" w:rsidP="005B28C3">
            <w:pPr>
              <w:rPr>
                <w:rFonts w:ascii="Times New Roman" w:hAnsi="Times New Roman"/>
                <w:lang w:val="en-GB"/>
              </w:rPr>
            </w:pPr>
            <w:r w:rsidRPr="00270937">
              <w:rPr>
                <w:rFonts w:ascii="Times New Roman" w:hAnsi="Times New Roman"/>
                <w:lang w:val="en-GB"/>
              </w:rPr>
              <w:t xml:space="preserve">4.1.5 </w:t>
            </w:r>
          </w:p>
        </w:tc>
        <w:tc>
          <w:tcPr>
            <w:tcW w:w="3393" w:type="dxa"/>
            <w:tcBorders>
              <w:bottom w:val="single" w:sz="4" w:space="0" w:color="auto"/>
            </w:tcBorders>
            <w:vAlign w:val="center"/>
          </w:tcPr>
          <w:p w14:paraId="1E7CECB3" w14:textId="12E83550" w:rsidR="00340C75" w:rsidRPr="00270937" w:rsidRDefault="00340C75" w:rsidP="005B28C3">
            <w:pPr>
              <w:jc w:val="both"/>
              <w:rPr>
                <w:rFonts w:ascii="Times New Roman" w:hAnsi="Times New Roman"/>
              </w:rPr>
            </w:pPr>
            <w:proofErr w:type="spellStart"/>
            <w:r w:rsidRPr="00270937">
              <w:rPr>
                <w:rFonts w:ascii="Times New Roman" w:hAnsi="Times New Roman"/>
              </w:rPr>
              <w:t>При</w:t>
            </w:r>
            <w:proofErr w:type="spellEnd"/>
            <w:r w:rsidRPr="00270937">
              <w:rPr>
                <w:rFonts w:ascii="Times New Roman" w:hAnsi="Times New Roman"/>
              </w:rPr>
              <w:t xml:space="preserve"> </w:t>
            </w:r>
            <w:proofErr w:type="spellStart"/>
            <w:r w:rsidRPr="00270937">
              <w:rPr>
                <w:rFonts w:ascii="Times New Roman" w:hAnsi="Times New Roman"/>
              </w:rPr>
              <w:t>обнаружении</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беспристрастности</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в </w:t>
            </w:r>
            <w:proofErr w:type="spellStart"/>
            <w:r w:rsidRPr="00270937">
              <w:rPr>
                <w:rFonts w:ascii="Times New Roman" w:hAnsi="Times New Roman"/>
              </w:rPr>
              <w:t>состоянии</w:t>
            </w:r>
            <w:proofErr w:type="spellEnd"/>
            <w:r w:rsidRPr="00270937">
              <w:rPr>
                <w:rFonts w:ascii="Times New Roman" w:hAnsi="Times New Roman"/>
              </w:rPr>
              <w:t xml:space="preserve"> </w:t>
            </w:r>
            <w:proofErr w:type="spellStart"/>
            <w:r w:rsidRPr="00270937">
              <w:rPr>
                <w:rFonts w:ascii="Times New Roman" w:hAnsi="Times New Roman"/>
              </w:rPr>
              <w:t>продемонстрировать</w:t>
            </w:r>
            <w:proofErr w:type="spellEnd"/>
            <w:r w:rsidRPr="00270937">
              <w:rPr>
                <w:rFonts w:ascii="Times New Roman" w:hAnsi="Times New Roman"/>
              </w:rPr>
              <w:t xml:space="preserve"> </w:t>
            </w:r>
            <w:proofErr w:type="spellStart"/>
            <w:r w:rsidRPr="00270937">
              <w:rPr>
                <w:rFonts w:ascii="Times New Roman" w:hAnsi="Times New Roman"/>
              </w:rPr>
              <w:t>то</w:t>
            </w:r>
            <w:proofErr w:type="spellEnd"/>
            <w:r w:rsidRPr="00270937">
              <w:rPr>
                <w:rFonts w:ascii="Times New Roman" w:hAnsi="Times New Roman"/>
              </w:rPr>
              <w:t xml:space="preserve">, </w:t>
            </w:r>
            <w:proofErr w:type="spellStart"/>
            <w:r w:rsidRPr="00270937">
              <w:rPr>
                <w:rFonts w:ascii="Times New Roman" w:hAnsi="Times New Roman"/>
              </w:rPr>
              <w:t>как</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устраняет</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минимизирует</w:t>
            </w:r>
            <w:proofErr w:type="spellEnd"/>
            <w:r w:rsidRPr="00270937">
              <w:rPr>
                <w:rFonts w:ascii="Times New Roman" w:hAnsi="Times New Roman"/>
              </w:rPr>
              <w:t xml:space="preserve"> </w:t>
            </w:r>
            <w:proofErr w:type="spellStart"/>
            <w:r w:rsidRPr="00270937">
              <w:rPr>
                <w:rFonts w:ascii="Times New Roman" w:hAnsi="Times New Roman"/>
              </w:rPr>
              <w:t>такой</w:t>
            </w:r>
            <w:proofErr w:type="spellEnd"/>
            <w:r w:rsidRPr="00270937">
              <w:rPr>
                <w:rFonts w:ascii="Times New Roman" w:hAnsi="Times New Roman"/>
              </w:rPr>
              <w:t xml:space="preserve"> </w:t>
            </w:r>
            <w:proofErr w:type="spellStart"/>
            <w:r w:rsidRPr="00270937">
              <w:rPr>
                <w:rFonts w:ascii="Times New Roman" w:hAnsi="Times New Roman"/>
              </w:rPr>
              <w:t>риск</w:t>
            </w:r>
            <w:proofErr w:type="spellEnd"/>
            <w:r w:rsidRPr="00270937">
              <w:rPr>
                <w:rFonts w:ascii="Times New Roman" w:hAnsi="Times New Roman"/>
              </w:rPr>
              <w:t>.</w:t>
            </w:r>
          </w:p>
        </w:tc>
        <w:tc>
          <w:tcPr>
            <w:tcW w:w="424" w:type="dxa"/>
            <w:gridSpan w:val="2"/>
            <w:shd w:val="clear" w:color="auto" w:fill="FFF2CC" w:themeFill="accent4" w:themeFillTint="33"/>
          </w:tcPr>
          <w:p w14:paraId="39914188" w14:textId="715204DE"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48BC238" w14:textId="7291AB70"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50A6A094" w14:textId="596ACC04"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236B3D7C" w14:textId="585C9A50" w:rsidR="00340C75" w:rsidRPr="00270937" w:rsidRDefault="00340C75" w:rsidP="005B28C3">
            <w:pPr>
              <w:rPr>
                <w:rFonts w:ascii="Times New Roman" w:hAnsi="Times New Roman"/>
                <w:lang w:val="ru-RU"/>
              </w:rPr>
            </w:pPr>
          </w:p>
        </w:tc>
        <w:tc>
          <w:tcPr>
            <w:tcW w:w="3551" w:type="dxa"/>
            <w:gridSpan w:val="2"/>
            <w:tcBorders>
              <w:top w:val="nil"/>
            </w:tcBorders>
          </w:tcPr>
          <w:p w14:paraId="64229137" w14:textId="056797CC" w:rsidR="00340C75" w:rsidRPr="00270937" w:rsidRDefault="00340C75" w:rsidP="005B28C3">
            <w:pPr>
              <w:shd w:val="clear" w:color="auto" w:fill="FFFFFF"/>
              <w:spacing w:before="0" w:after="0"/>
              <w:jc w:val="both"/>
              <w:textAlignment w:val="baseline"/>
              <w:rPr>
                <w:rFonts w:ascii="Times New Roman" w:hAnsi="Times New Roman"/>
                <w:lang w:val="ru-RU"/>
              </w:rPr>
            </w:pPr>
            <w:r w:rsidRPr="00270937">
              <w:rPr>
                <w:rFonts w:ascii="Times New Roman" w:hAnsi="Times New Roman"/>
                <w:lang w:val="ru-RU"/>
              </w:rPr>
              <w:t>Если выявлена угроза беспристрастности, последствия должны быть устранены или сведены к минимуму, чтобы беспристрастность не была поставлена под угрозу. Лаборатория должна быть в состоянии продемонстрировать, как она снижает такую угрозу.</w:t>
            </w:r>
          </w:p>
        </w:tc>
        <w:tc>
          <w:tcPr>
            <w:tcW w:w="421" w:type="dxa"/>
            <w:gridSpan w:val="2"/>
            <w:shd w:val="clear" w:color="auto" w:fill="FFF2CC" w:themeFill="accent4" w:themeFillTint="33"/>
          </w:tcPr>
          <w:p w14:paraId="1D29DCA6" w14:textId="4AAAF02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6A0294D5" w14:textId="1ACB10A9"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0014A8FE" w14:textId="7B4AE1B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74" w:type="dxa"/>
            <w:gridSpan w:val="2"/>
            <w:shd w:val="clear" w:color="auto" w:fill="DEEAF6" w:themeFill="accent1" w:themeFillTint="33"/>
          </w:tcPr>
          <w:p w14:paraId="33A3C42F"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2CAA037D"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127A0606" w14:textId="77777777" w:rsidTr="005B28C3">
        <w:tc>
          <w:tcPr>
            <w:tcW w:w="701" w:type="dxa"/>
            <w:gridSpan w:val="2"/>
          </w:tcPr>
          <w:p w14:paraId="5067A582" w14:textId="77777777" w:rsidR="0042321C" w:rsidRPr="00270937" w:rsidRDefault="0042321C" w:rsidP="005B28C3">
            <w:pPr>
              <w:rPr>
                <w:rFonts w:ascii="Times New Roman" w:hAnsi="Times New Roman"/>
                <w:i/>
                <w:lang w:val="en-GB"/>
              </w:rPr>
            </w:pPr>
            <w:r w:rsidRPr="00270937">
              <w:rPr>
                <w:rFonts w:ascii="Times New Roman" w:hAnsi="Times New Roman"/>
                <w:bCs/>
                <w:i/>
              </w:rPr>
              <w:t>4.1.5а</w:t>
            </w:r>
          </w:p>
        </w:tc>
        <w:tc>
          <w:tcPr>
            <w:tcW w:w="3393" w:type="dxa"/>
            <w:tcBorders>
              <w:right w:val="single" w:sz="4" w:space="0" w:color="auto"/>
            </w:tcBorders>
            <w:vAlign w:val="center"/>
          </w:tcPr>
          <w:p w14:paraId="33453DE6" w14:textId="77777777" w:rsidR="0042321C" w:rsidRPr="00270937" w:rsidRDefault="0042321C" w:rsidP="005B28C3">
            <w:pPr>
              <w:pStyle w:val="3"/>
            </w:pPr>
            <w:r w:rsidRPr="00270937">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w:t>
            </w:r>
            <w:proofErr w:type="spellStart"/>
            <w:r w:rsidRPr="00270937">
              <w:t>ый</w:t>
            </w:r>
            <w:proofErr w:type="spellEnd"/>
            <w:r w:rsidRPr="00270937">
              <w:t xml:space="preserve"> может содержать минимум следующую информацию, указанную в </w:t>
            </w:r>
            <w:proofErr w:type="gramStart"/>
            <w:r w:rsidRPr="00270937">
              <w:t>таблице  Приложения</w:t>
            </w:r>
            <w:proofErr w:type="gramEnd"/>
            <w:r w:rsidRPr="00270937">
              <w:t xml:space="preserve"> А настоящего контрольного листа.</w:t>
            </w:r>
          </w:p>
        </w:tc>
        <w:tc>
          <w:tcPr>
            <w:tcW w:w="424" w:type="dxa"/>
            <w:gridSpan w:val="2"/>
            <w:shd w:val="clear" w:color="auto" w:fill="FFF2CC" w:themeFill="accent4" w:themeFillTint="33"/>
          </w:tcPr>
          <w:p w14:paraId="026479F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3A7072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9C9BBD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bottom w:val="nil"/>
            </w:tcBorders>
          </w:tcPr>
          <w:p w14:paraId="6B37BD5B" w14:textId="77777777" w:rsidR="0042321C" w:rsidRPr="00270937" w:rsidRDefault="0042321C" w:rsidP="005B28C3">
            <w:pPr>
              <w:spacing w:before="0" w:after="0"/>
              <w:jc w:val="both"/>
              <w:rPr>
                <w:rFonts w:ascii="Times New Roman" w:hAnsi="Times New Roman"/>
                <w:b/>
                <w:lang w:val="ru-RU" w:eastAsia="en-US"/>
              </w:rPr>
            </w:pPr>
            <w:r w:rsidRPr="00270937">
              <w:rPr>
                <w:rFonts w:ascii="Times New Roman" w:hAnsi="Times New Roman"/>
                <w:bCs/>
                <w:i/>
              </w:rPr>
              <w:t>4.1а</w:t>
            </w:r>
          </w:p>
        </w:tc>
        <w:tc>
          <w:tcPr>
            <w:tcW w:w="3551" w:type="dxa"/>
            <w:gridSpan w:val="2"/>
            <w:tcBorders>
              <w:bottom w:val="nil"/>
            </w:tcBorders>
          </w:tcPr>
          <w:p w14:paraId="54684A3D" w14:textId="77777777" w:rsidR="0042321C" w:rsidRPr="00270937" w:rsidRDefault="0042321C" w:rsidP="005B28C3">
            <w:pPr>
              <w:spacing w:before="0" w:after="0"/>
              <w:jc w:val="both"/>
              <w:rPr>
                <w:rFonts w:ascii="Times New Roman" w:hAnsi="Times New Roman"/>
                <w:b/>
                <w:bCs/>
                <w:i/>
                <w:lang w:val="ru-RU"/>
              </w:rPr>
            </w:pPr>
            <w:r w:rsidRPr="00270937">
              <w:rPr>
                <w:rFonts w:ascii="Times New Roman" w:hAnsi="Times New Roman"/>
                <w:b/>
                <w:bCs/>
                <w:i/>
                <w:lang w:val="ru-RU"/>
              </w:rPr>
              <w:t>Анализ рисков угрозы беспристрастности</w:t>
            </w:r>
          </w:p>
          <w:p w14:paraId="3FF4DB81" w14:textId="77777777" w:rsidR="0042321C" w:rsidRPr="00270937" w:rsidRDefault="0042321C" w:rsidP="005B28C3">
            <w:pPr>
              <w:spacing w:before="0" w:after="0"/>
              <w:jc w:val="both"/>
              <w:rPr>
                <w:rFonts w:ascii="Times New Roman" w:hAnsi="Times New Roman"/>
                <w:i/>
              </w:rPr>
            </w:pP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выявления</w:t>
            </w:r>
            <w:proofErr w:type="spellEnd"/>
            <w:r w:rsidRPr="00270937">
              <w:rPr>
                <w:rFonts w:ascii="Times New Roman" w:hAnsi="Times New Roman"/>
                <w:i/>
              </w:rPr>
              <w:t xml:space="preserve"> и </w:t>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а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демонстрации</w:t>
            </w:r>
            <w:proofErr w:type="spellEnd"/>
            <w:r w:rsidRPr="00270937">
              <w:rPr>
                <w:rFonts w:ascii="Times New Roman" w:hAnsi="Times New Roman"/>
                <w:i/>
              </w:rPr>
              <w:t xml:space="preserve"> </w:t>
            </w:r>
            <w:proofErr w:type="spellStart"/>
            <w:r w:rsidRPr="00270937">
              <w:rPr>
                <w:rFonts w:ascii="Times New Roman" w:hAnsi="Times New Roman"/>
                <w:i/>
              </w:rPr>
              <w:t>снижения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устранения</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r w:rsidRPr="00270937">
              <w:rPr>
                <w:rFonts w:ascii="Times New Roman" w:hAnsi="Times New Roman"/>
                <w:i/>
              </w:rPr>
              <w:t xml:space="preserve"> </w:t>
            </w:r>
            <w:proofErr w:type="spellStart"/>
            <w:r w:rsidRPr="00270937">
              <w:rPr>
                <w:rFonts w:ascii="Times New Roman" w:hAnsi="Times New Roman"/>
                <w:i/>
              </w:rPr>
              <w:t>использоваться</w:t>
            </w:r>
            <w:proofErr w:type="spellEnd"/>
            <w:r w:rsidRPr="00270937">
              <w:rPr>
                <w:rFonts w:ascii="Times New Roman" w:hAnsi="Times New Roman"/>
                <w:i/>
              </w:rPr>
              <w:t xml:space="preserve"> </w:t>
            </w:r>
            <w:proofErr w:type="spellStart"/>
            <w:r w:rsidRPr="00270937">
              <w:rPr>
                <w:rFonts w:ascii="Times New Roman" w:hAnsi="Times New Roman"/>
                <w:i/>
              </w:rPr>
              <w:t>документированная</w:t>
            </w:r>
            <w:proofErr w:type="spellEnd"/>
            <w:r w:rsidRPr="00270937">
              <w:rPr>
                <w:rFonts w:ascii="Times New Roman" w:hAnsi="Times New Roman"/>
                <w:i/>
              </w:rPr>
              <w:t xml:space="preserve"> </w:t>
            </w:r>
            <w:proofErr w:type="spellStart"/>
            <w:r w:rsidRPr="00270937">
              <w:rPr>
                <w:rFonts w:ascii="Times New Roman" w:hAnsi="Times New Roman"/>
                <w:i/>
              </w:rPr>
              <w:t>матрица</w:t>
            </w:r>
            <w:proofErr w:type="spellEnd"/>
            <w:r w:rsidRPr="00270937">
              <w:rPr>
                <w:rFonts w:ascii="Times New Roman" w:hAnsi="Times New Roman"/>
                <w:i/>
              </w:rPr>
              <w:t>/</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формат</w:t>
            </w:r>
            <w:proofErr w:type="spellEnd"/>
            <w:r w:rsidRPr="00270937">
              <w:rPr>
                <w:rFonts w:ascii="Times New Roman" w:hAnsi="Times New Roman"/>
                <w:i/>
              </w:rPr>
              <w:t xml:space="preserve">, </w:t>
            </w:r>
            <w:proofErr w:type="spellStart"/>
            <w:r w:rsidRPr="00270937">
              <w:rPr>
                <w:rFonts w:ascii="Times New Roman" w:hAnsi="Times New Roman"/>
                <w:i/>
              </w:rPr>
              <w:t>которая</w:t>
            </w:r>
            <w:proofErr w:type="spellEnd"/>
            <w:r w:rsidRPr="00270937">
              <w:rPr>
                <w:rFonts w:ascii="Times New Roman" w:hAnsi="Times New Roman"/>
                <w:i/>
              </w:rPr>
              <w:t>/</w:t>
            </w:r>
            <w:proofErr w:type="spellStart"/>
            <w:r w:rsidRPr="00270937">
              <w:rPr>
                <w:rFonts w:ascii="Times New Roman" w:hAnsi="Times New Roman"/>
                <w:i/>
              </w:rPr>
              <w:t>ый</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r w:rsidRPr="00270937">
              <w:rPr>
                <w:rFonts w:ascii="Times New Roman" w:hAnsi="Times New Roman"/>
                <w:i/>
              </w:rPr>
              <w:t xml:space="preserve"> </w:t>
            </w:r>
            <w:proofErr w:type="spellStart"/>
            <w:r w:rsidRPr="00270937">
              <w:rPr>
                <w:rFonts w:ascii="Times New Roman" w:hAnsi="Times New Roman"/>
                <w:i/>
              </w:rPr>
              <w:t>содержать</w:t>
            </w:r>
            <w:proofErr w:type="spellEnd"/>
            <w:r w:rsidRPr="00270937">
              <w:rPr>
                <w:rFonts w:ascii="Times New Roman" w:hAnsi="Times New Roman"/>
                <w:i/>
              </w:rPr>
              <w:t xml:space="preserve"> </w:t>
            </w:r>
            <w:proofErr w:type="spellStart"/>
            <w:r w:rsidRPr="00270937">
              <w:rPr>
                <w:rFonts w:ascii="Times New Roman" w:hAnsi="Times New Roman"/>
                <w:i/>
              </w:rPr>
              <w:t>минимум</w:t>
            </w:r>
            <w:proofErr w:type="spellEnd"/>
            <w:r w:rsidRPr="00270937">
              <w:rPr>
                <w:rFonts w:ascii="Times New Roman" w:hAnsi="Times New Roman"/>
                <w:i/>
              </w:rPr>
              <w:t xml:space="preserve"> </w:t>
            </w:r>
            <w:proofErr w:type="spellStart"/>
            <w:r w:rsidRPr="00270937">
              <w:rPr>
                <w:rFonts w:ascii="Times New Roman" w:hAnsi="Times New Roman"/>
                <w:i/>
              </w:rPr>
              <w:t>следующую</w:t>
            </w:r>
            <w:proofErr w:type="spellEnd"/>
            <w:r w:rsidRPr="00270937">
              <w:rPr>
                <w:rFonts w:ascii="Times New Roman" w:hAnsi="Times New Roman"/>
                <w:i/>
              </w:rPr>
              <w:t xml:space="preserve"> </w:t>
            </w:r>
            <w:proofErr w:type="spellStart"/>
            <w:r w:rsidRPr="00270937">
              <w:rPr>
                <w:rFonts w:ascii="Times New Roman" w:hAnsi="Times New Roman"/>
                <w:i/>
              </w:rPr>
              <w:t>информацию</w:t>
            </w:r>
            <w:proofErr w:type="spellEnd"/>
            <w:r w:rsidRPr="00270937">
              <w:rPr>
                <w:rFonts w:ascii="Times New Roman" w:hAnsi="Times New Roman"/>
                <w:i/>
              </w:rPr>
              <w:t xml:space="preserve">, </w:t>
            </w:r>
            <w:proofErr w:type="spellStart"/>
            <w:r w:rsidRPr="00270937">
              <w:rPr>
                <w:rFonts w:ascii="Times New Roman" w:hAnsi="Times New Roman"/>
                <w:i/>
              </w:rPr>
              <w:t>указанную</w:t>
            </w:r>
            <w:proofErr w:type="spellEnd"/>
            <w:r w:rsidRPr="00270937">
              <w:rPr>
                <w:rFonts w:ascii="Times New Roman" w:hAnsi="Times New Roman"/>
                <w:i/>
              </w:rPr>
              <w:t xml:space="preserve"> в </w:t>
            </w:r>
            <w:proofErr w:type="spellStart"/>
            <w:r w:rsidRPr="00270937">
              <w:rPr>
                <w:rFonts w:ascii="Times New Roman" w:hAnsi="Times New Roman"/>
                <w:i/>
              </w:rPr>
              <w:t>Приложения</w:t>
            </w:r>
            <w:proofErr w:type="spellEnd"/>
            <w:r w:rsidRPr="00270937">
              <w:rPr>
                <w:rFonts w:ascii="Times New Roman" w:hAnsi="Times New Roman"/>
                <w:i/>
              </w:rPr>
              <w:t xml:space="preserve"> 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контрольного</w:t>
            </w:r>
            <w:proofErr w:type="spellEnd"/>
            <w:r w:rsidRPr="00270937">
              <w:rPr>
                <w:rFonts w:ascii="Times New Roman" w:hAnsi="Times New Roman"/>
                <w:i/>
              </w:rPr>
              <w:t xml:space="preserve"> </w:t>
            </w:r>
            <w:proofErr w:type="spellStart"/>
            <w:r w:rsidRPr="00270937">
              <w:rPr>
                <w:rFonts w:ascii="Times New Roman" w:hAnsi="Times New Roman"/>
                <w:i/>
              </w:rPr>
              <w:t>листа</w:t>
            </w:r>
            <w:proofErr w:type="spellEnd"/>
            <w:r w:rsidRPr="00270937">
              <w:rPr>
                <w:rFonts w:ascii="Times New Roman" w:hAnsi="Times New Roman"/>
                <w:i/>
              </w:rPr>
              <w:t xml:space="preserve">. </w:t>
            </w:r>
          </w:p>
          <w:p w14:paraId="2F95B96F" w14:textId="498190C9" w:rsidR="0042321C" w:rsidRPr="00270937" w:rsidRDefault="0042321C" w:rsidP="005B28C3">
            <w:pPr>
              <w:spacing w:before="0" w:after="0"/>
              <w:jc w:val="both"/>
              <w:rPr>
                <w:rFonts w:ascii="Times New Roman" w:hAnsi="Times New Roman"/>
                <w:b/>
                <w:lang w:val="ru-RU" w:eastAsia="en-US"/>
              </w:rPr>
            </w:pPr>
          </w:p>
        </w:tc>
        <w:tc>
          <w:tcPr>
            <w:tcW w:w="433" w:type="dxa"/>
            <w:gridSpan w:val="3"/>
            <w:shd w:val="clear" w:color="auto" w:fill="FFF2CC" w:themeFill="accent4" w:themeFillTint="33"/>
          </w:tcPr>
          <w:p w14:paraId="1DF79B7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F12CF6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FACB48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F97A69F"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67DFDEF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0B85A2" w14:textId="77777777" w:rsidTr="005B28C3">
        <w:tc>
          <w:tcPr>
            <w:tcW w:w="701" w:type="dxa"/>
            <w:gridSpan w:val="2"/>
          </w:tcPr>
          <w:p w14:paraId="6E45C88D" w14:textId="77777777" w:rsidR="0042321C" w:rsidRPr="00270937" w:rsidRDefault="0042321C" w:rsidP="005B28C3">
            <w:pPr>
              <w:rPr>
                <w:rFonts w:ascii="Times New Roman" w:hAnsi="Times New Roman"/>
                <w:bCs/>
                <w:i/>
                <w:lang w:val="ru-RU" w:eastAsia="en-US"/>
              </w:rPr>
            </w:pPr>
            <w:r w:rsidRPr="00270937">
              <w:rPr>
                <w:rFonts w:ascii="Times New Roman" w:hAnsi="Times New Roman"/>
                <w:bCs/>
                <w:i/>
                <w:lang w:val="ru-RU" w:eastAsia="en-US"/>
              </w:rPr>
              <w:t>4.1.5б</w:t>
            </w:r>
          </w:p>
        </w:tc>
        <w:tc>
          <w:tcPr>
            <w:tcW w:w="3393" w:type="dxa"/>
            <w:tcBorders>
              <w:right w:val="single" w:sz="4" w:space="0" w:color="auto"/>
            </w:tcBorders>
            <w:vAlign w:val="center"/>
          </w:tcPr>
          <w:p w14:paraId="062BC828" w14:textId="77777777" w:rsidR="0042321C" w:rsidRPr="00270937" w:rsidRDefault="0042321C" w:rsidP="005B28C3">
            <w:pPr>
              <w:pStyle w:val="3"/>
            </w:pPr>
            <w:r w:rsidRPr="00270937">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24" w:type="dxa"/>
            <w:gridSpan w:val="2"/>
            <w:shd w:val="clear" w:color="auto" w:fill="FFF2CC" w:themeFill="accent4" w:themeFillTint="33"/>
          </w:tcPr>
          <w:p w14:paraId="58AA4E9E"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896E4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FB7D31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7A28EED1" w14:textId="77777777" w:rsidR="0042321C" w:rsidRPr="00270937" w:rsidRDefault="0042321C" w:rsidP="005B28C3">
            <w:pPr>
              <w:rPr>
                <w:rFonts w:ascii="Times New Roman" w:hAnsi="Times New Roman"/>
                <w:i/>
                <w:iCs/>
                <w:lang w:val="ru-RU"/>
              </w:rPr>
            </w:pPr>
          </w:p>
        </w:tc>
        <w:tc>
          <w:tcPr>
            <w:tcW w:w="3551" w:type="dxa"/>
            <w:gridSpan w:val="2"/>
            <w:tcBorders>
              <w:top w:val="nil"/>
            </w:tcBorders>
          </w:tcPr>
          <w:p w14:paraId="0F5EB83F" w14:textId="0A9C5BD2" w:rsidR="0042321C" w:rsidRPr="00270937" w:rsidRDefault="0042321C" w:rsidP="005B28C3">
            <w:pPr>
              <w:jc w:val="both"/>
              <w:rPr>
                <w:rFonts w:ascii="Times New Roman" w:hAnsi="Times New Roman"/>
                <w:i/>
                <w:iCs/>
                <w:lang w:val="ru-RU"/>
              </w:rPr>
            </w:pPr>
            <w:proofErr w:type="spellStart"/>
            <w:r w:rsidRPr="00270937">
              <w:rPr>
                <w:rFonts w:ascii="Times New Roman" w:hAnsi="Times New Roman"/>
                <w:i/>
              </w:rPr>
              <w:t>Несмотря</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то</w:t>
            </w:r>
            <w:proofErr w:type="spellEnd"/>
            <w:r w:rsidRPr="00270937">
              <w:rPr>
                <w:rFonts w:ascii="Times New Roman" w:hAnsi="Times New Roman"/>
                <w:i/>
              </w:rPr>
              <w:t xml:space="preserve">, </w:t>
            </w:r>
            <w:proofErr w:type="spellStart"/>
            <w:r w:rsidRPr="00270937">
              <w:rPr>
                <w:rFonts w:ascii="Times New Roman" w:hAnsi="Times New Roman"/>
                <w:i/>
              </w:rPr>
              <w:t>что</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продемонстрировала</w:t>
            </w:r>
            <w:proofErr w:type="spellEnd"/>
            <w:r w:rsidRPr="00270937">
              <w:rPr>
                <w:rFonts w:ascii="Times New Roman" w:hAnsi="Times New Roman"/>
                <w:i/>
              </w:rPr>
              <w:t xml:space="preserve">, </w:t>
            </w:r>
            <w:proofErr w:type="spellStart"/>
            <w:r w:rsidRPr="00270937">
              <w:rPr>
                <w:rFonts w:ascii="Times New Roman" w:hAnsi="Times New Roman"/>
                <w:i/>
              </w:rPr>
              <w:t>что</w:t>
            </w:r>
            <w:proofErr w:type="spellEnd"/>
            <w:r w:rsidRPr="00270937">
              <w:rPr>
                <w:rFonts w:ascii="Times New Roman" w:hAnsi="Times New Roman"/>
                <w:i/>
              </w:rPr>
              <w:t xml:space="preserve"> </w:t>
            </w:r>
            <w:proofErr w:type="spellStart"/>
            <w:r w:rsidRPr="00270937">
              <w:rPr>
                <w:rFonts w:ascii="Times New Roman" w:hAnsi="Times New Roman"/>
                <w:i/>
              </w:rPr>
              <w:t>любой</w:t>
            </w:r>
            <w:proofErr w:type="spellEnd"/>
            <w:r w:rsidRPr="00270937">
              <w:rPr>
                <w:rFonts w:ascii="Times New Roman" w:hAnsi="Times New Roman"/>
                <w:i/>
              </w:rPr>
              <w:t xml:space="preserve"> </w:t>
            </w:r>
            <w:proofErr w:type="spellStart"/>
            <w:r w:rsidRPr="00270937">
              <w:rPr>
                <w:rFonts w:ascii="Times New Roman" w:hAnsi="Times New Roman"/>
                <w:i/>
              </w:rPr>
              <w:t>риск</w:t>
            </w:r>
            <w:proofErr w:type="spellEnd"/>
            <w:r w:rsidRPr="00270937">
              <w:rPr>
                <w:rFonts w:ascii="Times New Roman" w:hAnsi="Times New Roman"/>
                <w:i/>
              </w:rPr>
              <w:t xml:space="preserve"> </w:t>
            </w:r>
            <w:proofErr w:type="spellStart"/>
            <w:r w:rsidRPr="00270937">
              <w:rPr>
                <w:rFonts w:ascii="Times New Roman" w:hAnsi="Times New Roman"/>
                <w:i/>
              </w:rPr>
              <w:t>из</w:t>
            </w:r>
            <w:proofErr w:type="spellEnd"/>
            <w:r w:rsidRPr="00270937">
              <w:rPr>
                <w:rFonts w:ascii="Times New Roman" w:hAnsi="Times New Roman"/>
                <w:i/>
              </w:rPr>
              <w:t xml:space="preserve"> </w:t>
            </w:r>
            <w:proofErr w:type="spellStart"/>
            <w:r w:rsidRPr="00270937">
              <w:rPr>
                <w:rFonts w:ascii="Times New Roman" w:hAnsi="Times New Roman"/>
                <w:i/>
              </w:rPr>
              <w:t>выявленных</w:t>
            </w:r>
            <w:proofErr w:type="spellEnd"/>
            <w:r w:rsidRPr="00270937">
              <w:rPr>
                <w:rFonts w:ascii="Times New Roman" w:hAnsi="Times New Roman"/>
                <w:i/>
              </w:rPr>
              <w:t xml:space="preserve">, </w:t>
            </w:r>
            <w:proofErr w:type="spellStart"/>
            <w:r w:rsidRPr="00270937">
              <w:rPr>
                <w:rFonts w:ascii="Times New Roman" w:hAnsi="Times New Roman"/>
                <w:i/>
              </w:rPr>
              <w:t>был</w:t>
            </w:r>
            <w:proofErr w:type="spellEnd"/>
            <w:r w:rsidRPr="00270937">
              <w:rPr>
                <w:rFonts w:ascii="Times New Roman" w:hAnsi="Times New Roman"/>
                <w:i/>
              </w:rPr>
              <w:t xml:space="preserve"> </w:t>
            </w:r>
            <w:proofErr w:type="spellStart"/>
            <w:r w:rsidRPr="00270937">
              <w:rPr>
                <w:rFonts w:ascii="Times New Roman" w:hAnsi="Times New Roman"/>
                <w:i/>
              </w:rPr>
              <w:t>устранен</w:t>
            </w:r>
            <w:proofErr w:type="spellEnd"/>
            <w:r w:rsidRPr="00270937">
              <w:rPr>
                <w:rFonts w:ascii="Times New Roman" w:hAnsi="Times New Roman"/>
                <w:i/>
              </w:rPr>
              <w:t xml:space="preserve">, с </w:t>
            </w:r>
            <w:proofErr w:type="spellStart"/>
            <w:r w:rsidRPr="00270937">
              <w:rPr>
                <w:rFonts w:ascii="Times New Roman" w:hAnsi="Times New Roman"/>
                <w:i/>
              </w:rPr>
              <w:t>указанием</w:t>
            </w:r>
            <w:proofErr w:type="spellEnd"/>
            <w:r w:rsidRPr="00270937">
              <w:rPr>
                <w:rFonts w:ascii="Times New Roman" w:hAnsi="Times New Roman"/>
                <w:i/>
              </w:rPr>
              <w:t xml:space="preserve"> </w:t>
            </w:r>
            <w:proofErr w:type="spellStart"/>
            <w:r w:rsidRPr="00270937">
              <w:rPr>
                <w:rFonts w:ascii="Times New Roman" w:hAnsi="Times New Roman"/>
                <w:i/>
              </w:rPr>
              <w:t>выполненных</w:t>
            </w:r>
            <w:proofErr w:type="spellEnd"/>
            <w:r w:rsidRPr="00270937">
              <w:rPr>
                <w:rFonts w:ascii="Times New Roman" w:hAnsi="Times New Roman"/>
                <w:i/>
              </w:rPr>
              <w:t xml:space="preserve"> </w:t>
            </w:r>
            <w:proofErr w:type="spellStart"/>
            <w:r w:rsidRPr="00270937">
              <w:rPr>
                <w:rFonts w:ascii="Times New Roman" w:hAnsi="Times New Roman"/>
                <w:i/>
              </w:rPr>
              <w:t>действий</w:t>
            </w:r>
            <w:proofErr w:type="spellEnd"/>
            <w:r w:rsidRPr="00270937">
              <w:rPr>
                <w:rFonts w:ascii="Times New Roman" w:hAnsi="Times New Roman"/>
                <w:i/>
              </w:rPr>
              <w:t xml:space="preserve">, </w:t>
            </w:r>
            <w:proofErr w:type="spellStart"/>
            <w:r w:rsidRPr="00270937">
              <w:rPr>
                <w:rFonts w:ascii="Times New Roman" w:hAnsi="Times New Roman"/>
                <w:i/>
              </w:rPr>
              <w:t>все</w:t>
            </w:r>
            <w:proofErr w:type="spellEnd"/>
            <w:r w:rsidRPr="00270937">
              <w:rPr>
                <w:rFonts w:ascii="Times New Roman" w:hAnsi="Times New Roman"/>
                <w:i/>
              </w:rPr>
              <w:t xml:space="preserve"> </w:t>
            </w:r>
            <w:proofErr w:type="spellStart"/>
            <w:r w:rsidRPr="00270937">
              <w:rPr>
                <w:rFonts w:ascii="Times New Roman" w:hAnsi="Times New Roman"/>
                <w:i/>
              </w:rPr>
              <w:t>же</w:t>
            </w:r>
            <w:proofErr w:type="spellEnd"/>
            <w:r w:rsidRPr="00270937">
              <w:rPr>
                <w:rFonts w:ascii="Times New Roman" w:hAnsi="Times New Roman"/>
                <w:i/>
              </w:rPr>
              <w:t xml:space="preserve"> </w:t>
            </w:r>
            <w:proofErr w:type="spellStart"/>
            <w:r w:rsidRPr="00270937">
              <w:rPr>
                <w:rFonts w:ascii="Times New Roman" w:hAnsi="Times New Roman"/>
                <w:i/>
              </w:rPr>
              <w:t>этот</w:t>
            </w:r>
            <w:proofErr w:type="spellEnd"/>
            <w:r w:rsidRPr="00270937">
              <w:rPr>
                <w:rFonts w:ascii="Times New Roman" w:hAnsi="Times New Roman"/>
                <w:i/>
              </w:rPr>
              <w:t xml:space="preserve"> </w:t>
            </w:r>
            <w:proofErr w:type="spellStart"/>
            <w:r w:rsidRPr="00270937">
              <w:rPr>
                <w:rFonts w:ascii="Times New Roman" w:hAnsi="Times New Roman"/>
                <w:i/>
              </w:rPr>
              <w:t>риск</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сохранен</w:t>
            </w:r>
            <w:proofErr w:type="spellEnd"/>
            <w:r w:rsidRPr="00270937">
              <w:rPr>
                <w:rFonts w:ascii="Times New Roman" w:hAnsi="Times New Roman"/>
                <w:i/>
              </w:rPr>
              <w:t xml:space="preserve"> в </w:t>
            </w:r>
            <w:proofErr w:type="spellStart"/>
            <w:r w:rsidRPr="00270937">
              <w:rPr>
                <w:rFonts w:ascii="Times New Roman" w:hAnsi="Times New Roman"/>
                <w:i/>
              </w:rPr>
              <w:t>матрице</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w:t>
            </w:r>
          </w:p>
        </w:tc>
        <w:tc>
          <w:tcPr>
            <w:tcW w:w="433" w:type="dxa"/>
            <w:gridSpan w:val="3"/>
            <w:shd w:val="clear" w:color="auto" w:fill="FFF2CC" w:themeFill="accent4" w:themeFillTint="33"/>
          </w:tcPr>
          <w:p w14:paraId="3FCF0727" w14:textId="655F3F7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4523AD7" w14:textId="12134BF8"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1A7EB26" w14:textId="09562D5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01F4EE9E" w14:textId="66136D03"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2C72E6C3" w14:textId="3D1CD28C"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58F5142" w14:textId="77777777" w:rsidTr="005B28C3">
        <w:tc>
          <w:tcPr>
            <w:tcW w:w="16030" w:type="dxa"/>
            <w:gridSpan w:val="21"/>
          </w:tcPr>
          <w:p w14:paraId="08126A93" w14:textId="77777777" w:rsidR="0042321C" w:rsidRPr="00270937" w:rsidRDefault="0042321C" w:rsidP="005B28C3">
            <w:pPr>
              <w:spacing w:after="40" w:line="200" w:lineRule="exact"/>
              <w:jc w:val="center"/>
              <w:rPr>
                <w:rFonts w:ascii="Times New Roman" w:hAnsi="Times New Roman"/>
                <w:bCs/>
                <w:lang w:val="en-GB"/>
              </w:rPr>
            </w:pPr>
          </w:p>
        </w:tc>
      </w:tr>
      <w:tr w:rsidR="009C1DD9" w:rsidRPr="00270937" w14:paraId="4F08130F" w14:textId="77777777" w:rsidTr="005B28C3">
        <w:trPr>
          <w:trHeight w:val="578"/>
        </w:trPr>
        <w:tc>
          <w:tcPr>
            <w:tcW w:w="4094" w:type="dxa"/>
            <w:gridSpan w:val="3"/>
            <w:vMerge w:val="restart"/>
            <w:shd w:val="clear" w:color="auto" w:fill="D9D9D9" w:themeFill="background1" w:themeFillShade="D9"/>
          </w:tcPr>
          <w:p w14:paraId="262D323C" w14:textId="77777777" w:rsidR="009C1DD9" w:rsidRPr="00270937" w:rsidRDefault="009C1DD9" w:rsidP="005B28C3">
            <w:pPr>
              <w:jc w:val="center"/>
              <w:rPr>
                <w:rFonts w:ascii="Times New Roman" w:hAnsi="Times New Roman"/>
                <w:lang w:val="ru-RU"/>
              </w:rPr>
            </w:pPr>
            <w:r w:rsidRPr="00270937">
              <w:rPr>
                <w:rFonts w:ascii="Times New Roman" w:hAnsi="Times New Roman"/>
                <w:lang w:val="ru-RU"/>
              </w:rPr>
              <w:t>Требования</w:t>
            </w:r>
          </w:p>
          <w:p w14:paraId="2EECF8CC" w14:textId="77777777" w:rsidR="009C1DD9" w:rsidRPr="00270937" w:rsidRDefault="009C1DD9" w:rsidP="005B28C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9" w:type="dxa"/>
            <w:gridSpan w:val="5"/>
            <w:shd w:val="clear" w:color="auto" w:fill="E7E6E6" w:themeFill="background2"/>
          </w:tcPr>
          <w:p w14:paraId="54116B25" w14:textId="77777777" w:rsidR="009C1DD9" w:rsidRPr="007A413F" w:rsidRDefault="009C1DD9"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3B485DC2" w14:textId="77777777" w:rsidR="009C1DD9" w:rsidRPr="00270937" w:rsidRDefault="009C1DD9"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6241A3DB" w14:textId="77777777" w:rsidR="009C1DD9" w:rsidRPr="00270937" w:rsidRDefault="009C1DD9"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B37F43C" w14:textId="77777777" w:rsidR="009C1DD9" w:rsidRPr="00270937" w:rsidRDefault="009C1DD9"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7CA155F2" w14:textId="77777777" w:rsidR="009C1DD9" w:rsidRPr="007A413F" w:rsidRDefault="009C1DD9"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546B0EF0" w14:textId="77777777" w:rsidR="009C1DD9" w:rsidRPr="00270937" w:rsidRDefault="009C1DD9"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2A28E7ED" w14:textId="01E15DA9" w:rsidR="009C1DD9" w:rsidRPr="00270937" w:rsidRDefault="009C1DD9"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38" w:type="dxa"/>
            <w:vMerge w:val="restart"/>
            <w:shd w:val="clear" w:color="auto" w:fill="D9D9D9" w:themeFill="background1" w:themeFillShade="D9"/>
          </w:tcPr>
          <w:p w14:paraId="7E5647A9" w14:textId="67DB026A" w:rsidR="009C1DD9" w:rsidRPr="00270937" w:rsidRDefault="00F65EDD" w:rsidP="005B28C3">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66DBCC8A" w14:textId="77777777" w:rsidTr="007A413F">
        <w:trPr>
          <w:trHeight w:val="233"/>
        </w:trPr>
        <w:tc>
          <w:tcPr>
            <w:tcW w:w="4094" w:type="dxa"/>
            <w:gridSpan w:val="3"/>
            <w:vMerge/>
            <w:shd w:val="clear" w:color="auto" w:fill="D9D9D9" w:themeFill="background1" w:themeFillShade="D9"/>
          </w:tcPr>
          <w:p w14:paraId="03CFF940"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C99B4B6" w14:textId="0E7B1E4C"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FB68742" w14:textId="2BB4CA8C"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686F99FC" w14:textId="7774F6F2"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1C733C6E"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BE2004F" w14:textId="1A453118"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7832A0F3" w14:textId="1F3B8B2D"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9558AB4" w14:textId="05D74F84"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71B7021D"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14D913DD"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45673166" w14:textId="77777777" w:rsidTr="00443470">
        <w:trPr>
          <w:trHeight w:val="257"/>
        </w:trPr>
        <w:tc>
          <w:tcPr>
            <w:tcW w:w="701" w:type="dxa"/>
            <w:gridSpan w:val="2"/>
            <w:shd w:val="clear" w:color="auto" w:fill="FFFFFF" w:themeFill="background1"/>
          </w:tcPr>
          <w:p w14:paraId="1942C05F" w14:textId="77777777" w:rsidR="0042321C" w:rsidRPr="00270937" w:rsidRDefault="0042321C" w:rsidP="005B28C3">
            <w:pPr>
              <w:pStyle w:val="22"/>
              <w:rPr>
                <w:rFonts w:ascii="Times New Roman" w:hAnsi="Times New Roman" w:cs="Times New Roman"/>
                <w:szCs w:val="20"/>
                <w:lang w:val="ru-RU"/>
              </w:rPr>
            </w:pPr>
            <w:r w:rsidRPr="00270937">
              <w:rPr>
                <w:rFonts w:ascii="Times New Roman" w:hAnsi="Times New Roman" w:cs="Times New Roman"/>
                <w:szCs w:val="20"/>
                <w:lang w:val="ru-RU"/>
              </w:rPr>
              <w:t>4.2</w:t>
            </w:r>
            <w:r w:rsidRPr="00270937">
              <w:rPr>
                <w:rFonts w:ascii="Times New Roman" w:hAnsi="Times New Roman" w:cs="Times New Roman"/>
                <w:szCs w:val="20"/>
                <w:lang w:val="ru-RU"/>
              </w:rPr>
              <w:tab/>
            </w:r>
          </w:p>
        </w:tc>
        <w:tc>
          <w:tcPr>
            <w:tcW w:w="3393" w:type="dxa"/>
            <w:shd w:val="clear" w:color="auto" w:fill="FFFFFF" w:themeFill="background1"/>
          </w:tcPr>
          <w:p w14:paraId="30DAC81E" w14:textId="77777777" w:rsidR="0042321C" w:rsidRPr="00270937" w:rsidRDefault="0042321C" w:rsidP="005B28C3">
            <w:pPr>
              <w:pStyle w:val="22"/>
              <w:rPr>
                <w:rFonts w:ascii="Times New Roman" w:hAnsi="Times New Roman" w:cs="Times New Roman"/>
                <w:b w:val="0"/>
                <w:szCs w:val="20"/>
                <w:lang w:val="ru-RU"/>
              </w:rPr>
            </w:pPr>
            <w:r w:rsidRPr="00270937">
              <w:rPr>
                <w:rFonts w:ascii="Times New Roman" w:hAnsi="Times New Roman" w:cs="Times New Roman"/>
                <w:szCs w:val="20"/>
                <w:lang w:val="ru-RU"/>
              </w:rPr>
              <w:t>Конфиденциальность</w:t>
            </w:r>
          </w:p>
        </w:tc>
        <w:tc>
          <w:tcPr>
            <w:tcW w:w="1279" w:type="dxa"/>
            <w:gridSpan w:val="5"/>
            <w:shd w:val="clear" w:color="auto" w:fill="FFFFFF" w:themeFill="background1"/>
          </w:tcPr>
          <w:p w14:paraId="543BE4F0" w14:textId="77777777" w:rsidR="0042321C" w:rsidRPr="00270937" w:rsidRDefault="0042321C" w:rsidP="005B28C3">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25" w:type="dxa"/>
            <w:gridSpan w:val="2"/>
            <w:shd w:val="clear" w:color="auto" w:fill="FFFFFF" w:themeFill="background1"/>
          </w:tcPr>
          <w:p w14:paraId="18CAB451" w14:textId="77777777" w:rsidR="0042321C" w:rsidRPr="00270937" w:rsidRDefault="0042321C" w:rsidP="005B28C3">
            <w:pPr>
              <w:spacing w:after="40"/>
              <w:rPr>
                <w:rFonts w:ascii="Times New Roman" w:hAnsi="Times New Roman"/>
                <w:b/>
                <w:lang w:val="ru-RU" w:eastAsia="en-US"/>
              </w:rPr>
            </w:pPr>
            <w:r w:rsidRPr="00270937">
              <w:rPr>
                <w:rFonts w:ascii="Times New Roman" w:hAnsi="Times New Roman"/>
                <w:b/>
                <w:lang w:val="ru-RU"/>
              </w:rPr>
              <w:t>4.2</w:t>
            </w:r>
            <w:r w:rsidRPr="00270937">
              <w:rPr>
                <w:rFonts w:ascii="Times New Roman" w:hAnsi="Times New Roman"/>
                <w:b/>
                <w:lang w:val="ru-RU"/>
              </w:rPr>
              <w:tab/>
            </w:r>
          </w:p>
        </w:tc>
        <w:tc>
          <w:tcPr>
            <w:tcW w:w="3542" w:type="dxa"/>
            <w:shd w:val="clear" w:color="auto" w:fill="FFFFFF" w:themeFill="background1"/>
          </w:tcPr>
          <w:p w14:paraId="337434D5" w14:textId="77777777" w:rsidR="0042321C" w:rsidRPr="00270937" w:rsidRDefault="0042321C" w:rsidP="005B28C3">
            <w:pPr>
              <w:spacing w:after="40"/>
              <w:rPr>
                <w:rFonts w:ascii="Times New Roman" w:hAnsi="Times New Roman"/>
                <w:b/>
                <w:lang w:val="ru-RU" w:eastAsia="en-US"/>
              </w:rPr>
            </w:pPr>
            <w:r w:rsidRPr="00270937">
              <w:rPr>
                <w:rFonts w:ascii="Times New Roman" w:hAnsi="Times New Roman"/>
                <w:b/>
                <w:lang w:val="ru-RU"/>
              </w:rPr>
              <w:t>Конфиденциальность</w:t>
            </w:r>
          </w:p>
        </w:tc>
        <w:tc>
          <w:tcPr>
            <w:tcW w:w="1286" w:type="dxa"/>
            <w:gridSpan w:val="7"/>
            <w:shd w:val="clear" w:color="auto" w:fill="FFFFFF" w:themeFill="background1"/>
          </w:tcPr>
          <w:p w14:paraId="0C1BAC12" w14:textId="77777777" w:rsidR="0042321C" w:rsidRPr="00270937" w:rsidRDefault="0042321C" w:rsidP="005B28C3">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59" w:type="dxa"/>
            <w:shd w:val="clear" w:color="auto" w:fill="FFFFFF" w:themeFill="background1"/>
          </w:tcPr>
          <w:p w14:paraId="1CA4D61B" w14:textId="77777777" w:rsidR="0042321C" w:rsidRPr="00270937" w:rsidRDefault="0042321C" w:rsidP="005B28C3">
            <w:pPr>
              <w:spacing w:after="40" w:line="200" w:lineRule="exact"/>
              <w:jc w:val="center"/>
              <w:rPr>
                <w:rFonts w:ascii="Times New Roman" w:hAnsi="Times New Roman"/>
                <w:bCs/>
                <w:sz w:val="22"/>
                <w:szCs w:val="24"/>
                <w:lang w:val="ru-RU"/>
              </w:rPr>
            </w:pPr>
          </w:p>
        </w:tc>
        <w:tc>
          <w:tcPr>
            <w:tcW w:w="3545" w:type="dxa"/>
            <w:gridSpan w:val="2"/>
            <w:shd w:val="clear" w:color="auto" w:fill="FFFFFF" w:themeFill="background1"/>
          </w:tcPr>
          <w:p w14:paraId="7AB679AF" w14:textId="77777777" w:rsidR="0042321C" w:rsidRPr="00270937" w:rsidRDefault="0042321C" w:rsidP="005B28C3">
            <w:pPr>
              <w:spacing w:after="40" w:line="200" w:lineRule="exact"/>
              <w:jc w:val="center"/>
              <w:rPr>
                <w:rFonts w:ascii="Times New Roman" w:hAnsi="Times New Roman"/>
                <w:sz w:val="24"/>
                <w:szCs w:val="24"/>
                <w:lang w:val="ru-RU"/>
              </w:rPr>
            </w:pPr>
          </w:p>
        </w:tc>
      </w:tr>
      <w:tr w:rsidR="00270937" w:rsidRPr="00270937" w14:paraId="5C6AC810" w14:textId="77777777" w:rsidTr="005B28C3">
        <w:tc>
          <w:tcPr>
            <w:tcW w:w="701" w:type="dxa"/>
            <w:gridSpan w:val="2"/>
            <w:tcBorders>
              <w:top w:val="nil"/>
              <w:bottom w:val="single" w:sz="4" w:space="0" w:color="auto"/>
            </w:tcBorders>
          </w:tcPr>
          <w:p w14:paraId="22DEF597" w14:textId="77777777" w:rsidR="0042321C" w:rsidRPr="00270937" w:rsidRDefault="0042321C" w:rsidP="005B28C3">
            <w:pPr>
              <w:rPr>
                <w:rFonts w:ascii="Times New Roman" w:hAnsi="Times New Roman"/>
              </w:rPr>
            </w:pPr>
            <w:r w:rsidRPr="00270937">
              <w:rPr>
                <w:rFonts w:ascii="Times New Roman" w:hAnsi="Times New Roman"/>
              </w:rPr>
              <w:t>4.2.1</w:t>
            </w:r>
          </w:p>
        </w:tc>
        <w:tc>
          <w:tcPr>
            <w:tcW w:w="3393" w:type="dxa"/>
            <w:tcBorders>
              <w:top w:val="nil"/>
              <w:bottom w:val="single" w:sz="4" w:space="0" w:color="auto"/>
            </w:tcBorders>
          </w:tcPr>
          <w:p w14:paraId="5E806C08" w14:textId="77777777" w:rsidR="0042321C" w:rsidRPr="00270937" w:rsidRDefault="0042321C" w:rsidP="005B28C3">
            <w:pPr>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основе</w:t>
            </w:r>
            <w:proofErr w:type="spellEnd"/>
            <w:r w:rsidRPr="00270937">
              <w:rPr>
                <w:rFonts w:ascii="Times New Roman" w:hAnsi="Times New Roman"/>
              </w:rPr>
              <w:t xml:space="preserve"> </w:t>
            </w:r>
            <w:proofErr w:type="spellStart"/>
            <w:r w:rsidRPr="00270937">
              <w:rPr>
                <w:rFonts w:ascii="Times New Roman" w:hAnsi="Times New Roman"/>
              </w:rPr>
              <w:t>юридически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обязательств</w:t>
            </w:r>
            <w:proofErr w:type="spellEnd"/>
            <w:r w:rsidRPr="00270937">
              <w:rPr>
                <w:rFonts w:ascii="Times New Roman" w:hAnsi="Times New Roman"/>
              </w:rPr>
              <w:t xml:space="preserve"> </w:t>
            </w:r>
            <w:proofErr w:type="spellStart"/>
            <w:r w:rsidRPr="00270937">
              <w:rPr>
                <w:rFonts w:ascii="Times New Roman" w:hAnsi="Times New Roman"/>
              </w:rPr>
              <w:t>нести</w:t>
            </w:r>
            <w:proofErr w:type="spellEnd"/>
            <w:r w:rsidRPr="00270937">
              <w:rPr>
                <w:rFonts w:ascii="Times New Roman" w:hAnsi="Times New Roman"/>
              </w:rPr>
              <w:t xml:space="preserve"> </w:t>
            </w:r>
            <w:proofErr w:type="spellStart"/>
            <w:r w:rsidRPr="00270937">
              <w:rPr>
                <w:rFonts w:ascii="Times New Roman" w:hAnsi="Times New Roman"/>
              </w:rPr>
              <w:t>ответственность</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всей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w:t>
            </w:r>
            <w:proofErr w:type="spellStart"/>
            <w:r w:rsidRPr="00270937">
              <w:rPr>
                <w:rFonts w:ascii="Times New Roman" w:hAnsi="Times New Roman"/>
              </w:rPr>
              <w:t>поступившей</w:t>
            </w:r>
            <w:proofErr w:type="spellEnd"/>
            <w:r w:rsidRPr="00270937">
              <w:rPr>
                <w:rFonts w:ascii="Times New Roman" w:hAnsi="Times New Roman"/>
              </w:rPr>
              <w:t xml:space="preserve"> </w:t>
            </w:r>
            <w:proofErr w:type="spellStart"/>
            <w:r w:rsidRPr="00270937">
              <w:rPr>
                <w:rFonts w:ascii="Times New Roman" w:hAnsi="Times New Roman"/>
              </w:rPr>
              <w:t>извне</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полученной</w:t>
            </w:r>
            <w:proofErr w:type="spellEnd"/>
            <w:r w:rsidRPr="00270937">
              <w:rPr>
                <w:rFonts w:ascii="Times New Roman" w:hAnsi="Times New Roman"/>
              </w:rPr>
              <w:t xml:space="preserve"> в </w:t>
            </w:r>
            <w:proofErr w:type="spellStart"/>
            <w:r w:rsidRPr="00270937">
              <w:rPr>
                <w:rFonts w:ascii="Times New Roman" w:hAnsi="Times New Roman"/>
              </w:rPr>
              <w:t>процессе</w:t>
            </w:r>
            <w:proofErr w:type="spellEnd"/>
            <w:r w:rsidRPr="00270937">
              <w:rPr>
                <w:rFonts w:ascii="Times New Roman" w:hAnsi="Times New Roman"/>
              </w:rPr>
              <w:t xml:space="preserve"> </w:t>
            </w:r>
            <w:proofErr w:type="spellStart"/>
            <w:r w:rsidRPr="00270937">
              <w:rPr>
                <w:rFonts w:ascii="Times New Roman" w:hAnsi="Times New Roman"/>
              </w:rPr>
              <w:t>выполнения</w:t>
            </w:r>
            <w:proofErr w:type="spellEnd"/>
            <w:r w:rsidRPr="00270937">
              <w:rPr>
                <w:rFonts w:ascii="Times New Roman" w:hAnsi="Times New Roman"/>
              </w:rPr>
              <w:t xml:space="preserve"> </w:t>
            </w:r>
            <w:proofErr w:type="spellStart"/>
            <w:r w:rsidRPr="00270937">
              <w:rPr>
                <w:rFonts w:ascii="Times New Roman" w:hAnsi="Times New Roman"/>
              </w:rPr>
              <w:t>лабораторной</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заранее</w:t>
            </w:r>
            <w:proofErr w:type="spellEnd"/>
            <w:r w:rsidRPr="00270937">
              <w:rPr>
                <w:rFonts w:ascii="Times New Roman" w:hAnsi="Times New Roman"/>
              </w:rPr>
              <w:t xml:space="preserve"> </w:t>
            </w:r>
            <w:proofErr w:type="spellStart"/>
            <w:r w:rsidRPr="00270937">
              <w:rPr>
                <w:rFonts w:ascii="Times New Roman" w:hAnsi="Times New Roman"/>
              </w:rPr>
              <w:t>информировать</w:t>
            </w:r>
            <w:proofErr w:type="spellEnd"/>
            <w:r w:rsidRPr="00270937">
              <w:rPr>
                <w:rFonts w:ascii="Times New Roman" w:hAnsi="Times New Roman"/>
              </w:rPr>
              <w:t xml:space="preserve"> </w:t>
            </w:r>
            <w:proofErr w:type="spellStart"/>
            <w:r w:rsidRPr="00270937">
              <w:rPr>
                <w:rFonts w:ascii="Times New Roman" w:hAnsi="Times New Roman"/>
              </w:rPr>
              <w:t>заказчика</w:t>
            </w:r>
            <w:proofErr w:type="spellEnd"/>
            <w:r w:rsidRPr="00270937">
              <w:rPr>
                <w:rFonts w:ascii="Times New Roman" w:hAnsi="Times New Roman"/>
              </w:rPr>
              <w:t xml:space="preserve"> </w:t>
            </w:r>
            <w:proofErr w:type="spellStart"/>
            <w:r w:rsidRPr="00270937">
              <w:rPr>
                <w:rFonts w:ascii="Times New Roman" w:hAnsi="Times New Roman"/>
              </w:rPr>
              <w:t>об</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намерена</w:t>
            </w:r>
            <w:proofErr w:type="spellEnd"/>
            <w:r w:rsidRPr="00270937">
              <w:rPr>
                <w:rFonts w:ascii="Times New Roman" w:hAnsi="Times New Roman"/>
              </w:rPr>
              <w:t xml:space="preserve"> </w:t>
            </w:r>
            <w:proofErr w:type="spellStart"/>
            <w:r w:rsidRPr="00270937">
              <w:rPr>
                <w:rFonts w:ascii="Times New Roman" w:hAnsi="Times New Roman"/>
              </w:rPr>
              <w:t>разместить</w:t>
            </w:r>
            <w:proofErr w:type="spellEnd"/>
            <w:r w:rsidRPr="00270937">
              <w:rPr>
                <w:rFonts w:ascii="Times New Roman" w:hAnsi="Times New Roman"/>
              </w:rPr>
              <w:t xml:space="preserve"> в </w:t>
            </w:r>
            <w:proofErr w:type="spellStart"/>
            <w:r w:rsidRPr="00270937">
              <w:rPr>
                <w:rFonts w:ascii="Times New Roman" w:hAnsi="Times New Roman"/>
              </w:rPr>
              <w:t>свободном</w:t>
            </w:r>
            <w:proofErr w:type="spellEnd"/>
            <w:r w:rsidRPr="00270937">
              <w:rPr>
                <w:rFonts w:ascii="Times New Roman" w:hAnsi="Times New Roman"/>
              </w:rPr>
              <w:t xml:space="preserve"> </w:t>
            </w:r>
            <w:proofErr w:type="spellStart"/>
            <w:r w:rsidRPr="00270937">
              <w:rPr>
                <w:rFonts w:ascii="Times New Roman" w:hAnsi="Times New Roman"/>
              </w:rPr>
              <w:t>доступе</w:t>
            </w:r>
            <w:proofErr w:type="spellEnd"/>
            <w:r w:rsidRPr="00270937">
              <w:rPr>
                <w:rFonts w:ascii="Times New Roman" w:hAnsi="Times New Roman"/>
              </w:rPr>
              <w:t xml:space="preserve">. </w:t>
            </w:r>
            <w:proofErr w:type="spellStart"/>
            <w:r w:rsidRPr="00270937">
              <w:rPr>
                <w:rFonts w:ascii="Times New Roman" w:hAnsi="Times New Roman"/>
              </w:rPr>
              <w:t>Исключение</w:t>
            </w:r>
            <w:proofErr w:type="spellEnd"/>
            <w:r w:rsidRPr="00270937">
              <w:rPr>
                <w:rFonts w:ascii="Times New Roman" w:hAnsi="Times New Roman"/>
              </w:rPr>
              <w:t xml:space="preserve"> </w:t>
            </w:r>
            <w:proofErr w:type="spellStart"/>
            <w:r w:rsidRPr="00270937">
              <w:rPr>
                <w:rFonts w:ascii="Times New Roman" w:hAnsi="Times New Roman"/>
              </w:rPr>
              <w:t>составляет</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которая</w:t>
            </w:r>
            <w:proofErr w:type="spellEnd"/>
            <w:r w:rsidRPr="00270937">
              <w:rPr>
                <w:rFonts w:ascii="Times New Roman" w:hAnsi="Times New Roman"/>
              </w:rPr>
              <w:t xml:space="preserve"> </w:t>
            </w:r>
            <w:proofErr w:type="spellStart"/>
            <w:r w:rsidRPr="00270937">
              <w:rPr>
                <w:rFonts w:ascii="Times New Roman" w:hAnsi="Times New Roman"/>
              </w:rPr>
              <w:t>становятся</w:t>
            </w:r>
            <w:proofErr w:type="spellEnd"/>
            <w:r w:rsidRPr="00270937">
              <w:rPr>
                <w:rFonts w:ascii="Times New Roman" w:hAnsi="Times New Roman"/>
              </w:rPr>
              <w:t xml:space="preserve"> </w:t>
            </w:r>
            <w:proofErr w:type="spellStart"/>
            <w:r w:rsidRPr="00270937">
              <w:rPr>
                <w:rFonts w:ascii="Times New Roman" w:hAnsi="Times New Roman"/>
              </w:rPr>
              <w:t>общедоступной</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решению</w:t>
            </w:r>
            <w:proofErr w:type="spellEnd"/>
            <w:r w:rsidRPr="00270937">
              <w:rPr>
                <w:rFonts w:ascii="Times New Roman" w:hAnsi="Times New Roman"/>
              </w:rPr>
              <w:t xml:space="preserve"> </w:t>
            </w:r>
            <w:proofErr w:type="spellStart"/>
            <w:r w:rsidRPr="00270937">
              <w:rPr>
                <w:rFonts w:ascii="Times New Roman" w:hAnsi="Times New Roman"/>
              </w:rPr>
              <w:t>заказчика</w:t>
            </w:r>
            <w:proofErr w:type="spellEnd"/>
            <w:r w:rsidRPr="00270937">
              <w:rPr>
                <w:rFonts w:ascii="Times New Roman" w:hAnsi="Times New Roman"/>
              </w:rPr>
              <w:t xml:space="preserve"> </w:t>
            </w:r>
            <w:proofErr w:type="spellStart"/>
            <w:r w:rsidRPr="00270937">
              <w:rPr>
                <w:rFonts w:ascii="Times New Roman" w:hAnsi="Times New Roman"/>
              </w:rPr>
              <w:t>либо</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согласованию</w:t>
            </w:r>
            <w:proofErr w:type="spellEnd"/>
            <w:r w:rsidRPr="00270937">
              <w:rPr>
                <w:rFonts w:ascii="Times New Roman" w:hAnsi="Times New Roman"/>
              </w:rPr>
              <w:t xml:space="preserve"> </w:t>
            </w:r>
            <w:proofErr w:type="spellStart"/>
            <w:r w:rsidRPr="00270937">
              <w:rPr>
                <w:rFonts w:ascii="Times New Roman" w:hAnsi="Times New Roman"/>
              </w:rPr>
              <w:t>между</w:t>
            </w:r>
            <w:proofErr w:type="spellEnd"/>
            <w:r w:rsidRPr="00270937">
              <w:rPr>
                <w:rFonts w:ascii="Times New Roman" w:hAnsi="Times New Roman"/>
              </w:rPr>
              <w:t xml:space="preserve"> </w:t>
            </w:r>
            <w:proofErr w:type="spellStart"/>
            <w:r w:rsidRPr="00270937">
              <w:rPr>
                <w:rFonts w:ascii="Times New Roman" w:hAnsi="Times New Roman"/>
              </w:rPr>
              <w:t>лабораторией</w:t>
            </w:r>
            <w:proofErr w:type="spellEnd"/>
            <w:r w:rsidRPr="00270937">
              <w:rPr>
                <w:rFonts w:ascii="Times New Roman" w:hAnsi="Times New Roman"/>
              </w:rPr>
              <w:t xml:space="preserve"> и </w:t>
            </w:r>
            <w:proofErr w:type="spellStart"/>
            <w:r w:rsidRPr="00270937">
              <w:rPr>
                <w:rFonts w:ascii="Times New Roman" w:hAnsi="Times New Roman"/>
              </w:rPr>
              <w:t>заказчиком</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с </w:t>
            </w:r>
            <w:proofErr w:type="spellStart"/>
            <w:r w:rsidRPr="00270937">
              <w:rPr>
                <w:rFonts w:ascii="Times New Roman" w:hAnsi="Times New Roman"/>
              </w:rPr>
              <w:t>целью</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жалобы</w:t>
            </w:r>
            <w:proofErr w:type="spellEnd"/>
            <w:r w:rsidRPr="00270937">
              <w:rPr>
                <w:rFonts w:ascii="Times New Roman" w:hAnsi="Times New Roman"/>
              </w:rPr>
              <w:t xml:space="preserve">), </w:t>
            </w:r>
            <w:proofErr w:type="spellStart"/>
            <w:r w:rsidRPr="00270937">
              <w:rPr>
                <w:rFonts w:ascii="Times New Roman" w:hAnsi="Times New Roman"/>
              </w:rPr>
              <w:t>вся</w:t>
            </w:r>
            <w:proofErr w:type="spellEnd"/>
            <w:r w:rsidRPr="00270937">
              <w:rPr>
                <w:rFonts w:ascii="Times New Roman" w:hAnsi="Times New Roman"/>
              </w:rPr>
              <w:t xml:space="preserve"> </w:t>
            </w:r>
            <w:proofErr w:type="spellStart"/>
            <w:r w:rsidRPr="00270937">
              <w:rPr>
                <w:rFonts w:ascii="Times New Roman" w:hAnsi="Times New Roman"/>
              </w:rPr>
              <w:t>иная</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считается</w:t>
            </w:r>
            <w:proofErr w:type="spellEnd"/>
            <w:r w:rsidRPr="00270937">
              <w:rPr>
                <w:rFonts w:ascii="Times New Roman" w:hAnsi="Times New Roman"/>
              </w:rPr>
              <w:t xml:space="preserve"> </w:t>
            </w:r>
            <w:proofErr w:type="spellStart"/>
            <w:r w:rsidRPr="00270937">
              <w:rPr>
                <w:rFonts w:ascii="Times New Roman" w:hAnsi="Times New Roman"/>
              </w:rPr>
              <w:t>представляющей</w:t>
            </w:r>
            <w:proofErr w:type="spellEnd"/>
            <w:r w:rsidRPr="00270937">
              <w:rPr>
                <w:rFonts w:ascii="Times New Roman" w:hAnsi="Times New Roman"/>
              </w:rPr>
              <w:t xml:space="preserve"> </w:t>
            </w:r>
            <w:proofErr w:type="spellStart"/>
            <w:r w:rsidRPr="00270937">
              <w:rPr>
                <w:rFonts w:ascii="Times New Roman" w:hAnsi="Times New Roman"/>
              </w:rPr>
              <w:t>коммерческую</w:t>
            </w:r>
            <w:proofErr w:type="spellEnd"/>
            <w:r w:rsidRPr="00270937">
              <w:rPr>
                <w:rFonts w:ascii="Times New Roman" w:hAnsi="Times New Roman"/>
              </w:rPr>
              <w:t xml:space="preserve"> </w:t>
            </w:r>
            <w:proofErr w:type="spellStart"/>
            <w:r w:rsidRPr="00270937">
              <w:rPr>
                <w:rFonts w:ascii="Times New Roman" w:hAnsi="Times New Roman"/>
              </w:rPr>
              <w:t>тайну</w:t>
            </w:r>
            <w:proofErr w:type="spellEnd"/>
            <w:r w:rsidRPr="00270937">
              <w:rPr>
                <w:rFonts w:ascii="Times New Roman" w:hAnsi="Times New Roman"/>
              </w:rPr>
              <w:t xml:space="preserve"> и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рассматриваться</w:t>
            </w:r>
            <w:proofErr w:type="spellEnd"/>
            <w:r w:rsidRPr="00270937">
              <w:rPr>
                <w:rFonts w:ascii="Times New Roman" w:hAnsi="Times New Roman"/>
              </w:rPr>
              <w:t xml:space="preserve"> в </w:t>
            </w:r>
            <w:proofErr w:type="spellStart"/>
            <w:r w:rsidRPr="00270937">
              <w:rPr>
                <w:rFonts w:ascii="Times New Roman" w:hAnsi="Times New Roman"/>
              </w:rPr>
              <w:t>качестве</w:t>
            </w:r>
            <w:proofErr w:type="spellEnd"/>
            <w:r w:rsidRPr="00270937">
              <w:rPr>
                <w:rFonts w:ascii="Times New Roman" w:hAnsi="Times New Roman"/>
              </w:rPr>
              <w:t xml:space="preserve"> </w:t>
            </w:r>
            <w:proofErr w:type="spellStart"/>
            <w:r w:rsidRPr="00270937">
              <w:rPr>
                <w:rFonts w:ascii="Times New Roman" w:hAnsi="Times New Roman"/>
              </w:rPr>
              <w:t>конфиденциальной</w:t>
            </w:r>
            <w:proofErr w:type="spellEnd"/>
            <w:r w:rsidRPr="00270937">
              <w:rPr>
                <w:rFonts w:ascii="Times New Roman" w:hAnsi="Times New Roman"/>
              </w:rPr>
              <w:t xml:space="preserve">. </w:t>
            </w:r>
          </w:p>
        </w:tc>
        <w:tc>
          <w:tcPr>
            <w:tcW w:w="424" w:type="dxa"/>
            <w:gridSpan w:val="2"/>
            <w:shd w:val="clear" w:color="auto" w:fill="FFF2CC" w:themeFill="accent4" w:themeFillTint="33"/>
          </w:tcPr>
          <w:p w14:paraId="7FBD685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059A27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29BB3BB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tcBorders>
          </w:tcPr>
          <w:p w14:paraId="0EEE14E7"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 xml:space="preserve">4.2.1 </w:t>
            </w:r>
          </w:p>
        </w:tc>
        <w:tc>
          <w:tcPr>
            <w:tcW w:w="3542" w:type="dxa"/>
            <w:tcBorders>
              <w:top w:val="single" w:sz="4" w:space="0" w:color="auto"/>
            </w:tcBorders>
          </w:tcPr>
          <w:p w14:paraId="5EA49159" w14:textId="77777777" w:rsidR="0042321C" w:rsidRPr="00270937" w:rsidRDefault="0042321C" w:rsidP="005B28C3">
            <w:pPr>
              <w:autoSpaceDE w:val="0"/>
              <w:autoSpaceDN w:val="0"/>
              <w:adjustRightInd w:val="0"/>
              <w:jc w:val="both"/>
              <w:rPr>
                <w:rFonts w:ascii="Times New Roman" w:hAnsi="Times New Roman"/>
              </w:rPr>
            </w:pP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p>
          <w:p w14:paraId="6A68DC58" w14:textId="77777777" w:rsidR="0042321C" w:rsidRPr="00270937" w:rsidRDefault="0042321C" w:rsidP="005B28C3">
            <w:pPr>
              <w:shd w:val="clear" w:color="auto" w:fill="FFFFFF"/>
              <w:spacing w:before="0" w:after="0"/>
              <w:jc w:val="both"/>
              <w:textAlignment w:val="baseline"/>
              <w:rPr>
                <w:rFonts w:ascii="Times New Roman" w:hAnsi="Times New Roman"/>
                <w:lang w:val="ru-RU" w:eastAsia="en-US"/>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основе</w:t>
            </w:r>
            <w:proofErr w:type="spellEnd"/>
            <w:r w:rsidRPr="00270937">
              <w:rPr>
                <w:rFonts w:ascii="Times New Roman" w:hAnsi="Times New Roman"/>
              </w:rPr>
              <w:t xml:space="preserve"> </w:t>
            </w:r>
            <w:proofErr w:type="spellStart"/>
            <w:r w:rsidRPr="00270937">
              <w:rPr>
                <w:rFonts w:ascii="Times New Roman" w:hAnsi="Times New Roman"/>
              </w:rPr>
              <w:t>юридически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обязательств</w:t>
            </w:r>
            <w:proofErr w:type="spellEnd"/>
            <w:r w:rsidRPr="00270937">
              <w:rPr>
                <w:rFonts w:ascii="Times New Roman" w:hAnsi="Times New Roman"/>
              </w:rPr>
              <w:t xml:space="preserve"> </w:t>
            </w:r>
            <w:proofErr w:type="spellStart"/>
            <w:r w:rsidRPr="00270937">
              <w:rPr>
                <w:rFonts w:ascii="Times New Roman" w:hAnsi="Times New Roman"/>
              </w:rPr>
              <w:t>нести</w:t>
            </w:r>
            <w:proofErr w:type="spellEnd"/>
            <w:r w:rsidRPr="00270937">
              <w:rPr>
                <w:rFonts w:ascii="Times New Roman" w:hAnsi="Times New Roman"/>
              </w:rPr>
              <w:t xml:space="preserve"> </w:t>
            </w:r>
            <w:proofErr w:type="spellStart"/>
            <w:r w:rsidRPr="00270937">
              <w:rPr>
                <w:rFonts w:ascii="Times New Roman" w:hAnsi="Times New Roman"/>
              </w:rPr>
              <w:t>ответственность</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всей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о </w:t>
            </w:r>
            <w:proofErr w:type="spellStart"/>
            <w:r w:rsidRPr="00270937">
              <w:rPr>
                <w:rFonts w:ascii="Times New Roman" w:hAnsi="Times New Roman"/>
              </w:rPr>
              <w:t>пациенте</w:t>
            </w:r>
            <w:proofErr w:type="spellEnd"/>
            <w:r w:rsidRPr="00270937">
              <w:rPr>
                <w:rFonts w:ascii="Times New Roman" w:hAnsi="Times New Roman"/>
              </w:rPr>
              <w:t xml:space="preserve">, </w:t>
            </w:r>
            <w:proofErr w:type="spellStart"/>
            <w:r w:rsidRPr="00270937">
              <w:rPr>
                <w:rFonts w:ascii="Times New Roman" w:hAnsi="Times New Roman"/>
              </w:rPr>
              <w:t>полученной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созданной</w:t>
            </w:r>
            <w:proofErr w:type="spellEnd"/>
            <w:r w:rsidRPr="00270937">
              <w:rPr>
                <w:rFonts w:ascii="Times New Roman" w:hAnsi="Times New Roman"/>
              </w:rPr>
              <w:t xml:space="preserve"> в </w:t>
            </w:r>
            <w:proofErr w:type="spellStart"/>
            <w:r w:rsidRPr="00270937">
              <w:rPr>
                <w:rFonts w:ascii="Times New Roman" w:hAnsi="Times New Roman"/>
              </w:rPr>
              <w:t>ходе</w:t>
            </w:r>
            <w:proofErr w:type="spellEnd"/>
            <w:r w:rsidRPr="00270937">
              <w:rPr>
                <w:rFonts w:ascii="Times New Roman" w:hAnsi="Times New Roman"/>
              </w:rPr>
              <w:t xml:space="preserve"> </w:t>
            </w:r>
            <w:proofErr w:type="spellStart"/>
            <w:r w:rsidRPr="00270937">
              <w:rPr>
                <w:rFonts w:ascii="Times New Roman" w:hAnsi="Times New Roman"/>
              </w:rPr>
              <w:t>выполнения</w:t>
            </w:r>
            <w:proofErr w:type="spellEnd"/>
            <w:r w:rsidRPr="00270937">
              <w:rPr>
                <w:rFonts w:ascii="Times New Roman" w:hAnsi="Times New Roman"/>
              </w:rPr>
              <w:t xml:space="preserve"> </w:t>
            </w:r>
            <w:proofErr w:type="spellStart"/>
            <w:r w:rsidRPr="00270937">
              <w:rPr>
                <w:rFonts w:ascii="Times New Roman" w:hAnsi="Times New Roman"/>
              </w:rPr>
              <w:t>лабораторной</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о </w:t>
            </w:r>
            <w:proofErr w:type="spellStart"/>
            <w:r w:rsidRPr="00270937">
              <w:rPr>
                <w:rFonts w:ascii="Times New Roman" w:hAnsi="Times New Roman"/>
              </w:rPr>
              <w:t>пациенте</w:t>
            </w:r>
            <w:proofErr w:type="spellEnd"/>
            <w:r w:rsidRPr="00270937">
              <w:rPr>
                <w:rFonts w:ascii="Times New Roman" w:hAnsi="Times New Roman"/>
              </w:rPr>
              <w:t xml:space="preserve"> </w:t>
            </w:r>
            <w:proofErr w:type="spellStart"/>
            <w:r w:rsidRPr="00270937">
              <w:rPr>
                <w:rFonts w:ascii="Times New Roman" w:hAnsi="Times New Roman"/>
              </w:rPr>
              <w:t>должно</w:t>
            </w:r>
            <w:proofErr w:type="spellEnd"/>
            <w:r w:rsidRPr="00270937">
              <w:rPr>
                <w:rFonts w:ascii="Times New Roman" w:hAnsi="Times New Roman"/>
              </w:rPr>
              <w:t xml:space="preserve"> </w:t>
            </w:r>
            <w:proofErr w:type="spellStart"/>
            <w:r w:rsidRPr="00270937">
              <w:rPr>
                <w:rFonts w:ascii="Times New Roman" w:hAnsi="Times New Roman"/>
              </w:rPr>
              <w:t>включать</w:t>
            </w:r>
            <w:proofErr w:type="spellEnd"/>
            <w:r w:rsidRPr="00270937">
              <w:rPr>
                <w:rFonts w:ascii="Times New Roman" w:hAnsi="Times New Roman"/>
              </w:rPr>
              <w:t xml:space="preserve"> </w:t>
            </w:r>
            <w:proofErr w:type="spellStart"/>
            <w:r w:rsidRPr="00270937">
              <w:rPr>
                <w:rFonts w:ascii="Times New Roman" w:hAnsi="Times New Roman"/>
              </w:rPr>
              <w:t>приватность</w:t>
            </w:r>
            <w:proofErr w:type="spellEnd"/>
            <w:r w:rsidRPr="00270937">
              <w:rPr>
                <w:rFonts w:ascii="Times New Roman" w:hAnsi="Times New Roman"/>
              </w:rPr>
              <w:t xml:space="preserve"> и </w:t>
            </w:r>
            <w:proofErr w:type="spellStart"/>
            <w:r w:rsidRPr="00270937">
              <w:rPr>
                <w:rFonts w:ascii="Times New Roman" w:hAnsi="Times New Roman"/>
              </w:rPr>
              <w:t>конфиденциальность</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заранее</w:t>
            </w:r>
            <w:proofErr w:type="spellEnd"/>
            <w:r w:rsidRPr="00270937">
              <w:rPr>
                <w:rFonts w:ascii="Times New Roman" w:hAnsi="Times New Roman"/>
              </w:rPr>
              <w:t xml:space="preserve"> </w:t>
            </w:r>
            <w:proofErr w:type="spellStart"/>
            <w:r w:rsidRPr="00270937">
              <w:rPr>
                <w:rFonts w:ascii="Times New Roman" w:hAnsi="Times New Roman"/>
              </w:rPr>
              <w:t>проинформировать</w:t>
            </w:r>
            <w:proofErr w:type="spellEnd"/>
            <w:r w:rsidRPr="00270937">
              <w:rPr>
                <w:rFonts w:ascii="Times New Roman" w:hAnsi="Times New Roman"/>
              </w:rPr>
              <w:t xml:space="preserve"> </w:t>
            </w:r>
            <w:proofErr w:type="spellStart"/>
            <w:r w:rsidRPr="00270937">
              <w:rPr>
                <w:rFonts w:ascii="Times New Roman" w:hAnsi="Times New Roman"/>
              </w:rPr>
              <w:t>пользователя</w:t>
            </w:r>
            <w:proofErr w:type="spellEnd"/>
            <w:r w:rsidRPr="00270937">
              <w:rPr>
                <w:rFonts w:ascii="Times New Roman" w:hAnsi="Times New Roman"/>
              </w:rPr>
              <w:t xml:space="preserve"> и/</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пациента</w:t>
            </w:r>
            <w:proofErr w:type="spellEnd"/>
            <w:r w:rsidRPr="00270937">
              <w:rPr>
                <w:rFonts w:ascii="Times New Roman" w:hAnsi="Times New Roman"/>
              </w:rPr>
              <w:t xml:space="preserve"> </w:t>
            </w:r>
            <w:proofErr w:type="spellStart"/>
            <w:r w:rsidRPr="00270937">
              <w:rPr>
                <w:rFonts w:ascii="Times New Roman" w:hAnsi="Times New Roman"/>
              </w:rPr>
              <w:t>об</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намерена</w:t>
            </w:r>
            <w:proofErr w:type="spellEnd"/>
            <w:r w:rsidRPr="00270937">
              <w:rPr>
                <w:rFonts w:ascii="Times New Roman" w:hAnsi="Times New Roman"/>
              </w:rPr>
              <w:t xml:space="preserve"> </w:t>
            </w:r>
            <w:proofErr w:type="spellStart"/>
            <w:r w:rsidRPr="00270937">
              <w:rPr>
                <w:rFonts w:ascii="Times New Roman" w:hAnsi="Times New Roman"/>
              </w:rPr>
              <w:t>разместить</w:t>
            </w:r>
            <w:proofErr w:type="spellEnd"/>
            <w:r w:rsidRPr="00270937">
              <w:rPr>
                <w:rFonts w:ascii="Times New Roman" w:hAnsi="Times New Roman"/>
              </w:rPr>
              <w:t xml:space="preserve"> в </w:t>
            </w:r>
            <w:proofErr w:type="spellStart"/>
            <w:r w:rsidRPr="00270937">
              <w:rPr>
                <w:rFonts w:ascii="Times New Roman" w:hAnsi="Times New Roman"/>
              </w:rPr>
              <w:t>открытом</w:t>
            </w:r>
            <w:proofErr w:type="spellEnd"/>
            <w:r w:rsidRPr="00270937">
              <w:rPr>
                <w:rFonts w:ascii="Times New Roman" w:hAnsi="Times New Roman"/>
              </w:rPr>
              <w:t xml:space="preserve"> </w:t>
            </w:r>
            <w:proofErr w:type="spellStart"/>
            <w:r w:rsidRPr="00270937">
              <w:rPr>
                <w:rFonts w:ascii="Times New Roman" w:hAnsi="Times New Roman"/>
              </w:rPr>
              <w:t>доступе</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исключением</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пользователь</w:t>
            </w:r>
            <w:proofErr w:type="spellEnd"/>
            <w:r w:rsidRPr="00270937">
              <w:rPr>
                <w:rFonts w:ascii="Times New Roman" w:hAnsi="Times New Roman"/>
              </w:rPr>
              <w:t xml:space="preserve"> и/</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пациент</w:t>
            </w:r>
            <w:proofErr w:type="spellEnd"/>
            <w:r w:rsidRPr="00270937">
              <w:rPr>
                <w:rFonts w:ascii="Times New Roman" w:hAnsi="Times New Roman"/>
              </w:rPr>
              <w:t xml:space="preserve"> </w:t>
            </w:r>
            <w:proofErr w:type="spellStart"/>
            <w:r w:rsidRPr="00270937">
              <w:rPr>
                <w:rFonts w:ascii="Times New Roman" w:hAnsi="Times New Roman"/>
              </w:rPr>
              <w:t>делает</w:t>
            </w:r>
            <w:proofErr w:type="spellEnd"/>
            <w:r w:rsidRPr="00270937">
              <w:rPr>
                <w:rFonts w:ascii="Times New Roman" w:hAnsi="Times New Roman"/>
              </w:rPr>
              <w:t xml:space="preserve"> </w:t>
            </w:r>
            <w:proofErr w:type="spellStart"/>
            <w:r w:rsidRPr="00270937">
              <w:rPr>
                <w:rFonts w:ascii="Times New Roman" w:hAnsi="Times New Roman"/>
              </w:rPr>
              <w:t>общедоступной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согласованию</w:t>
            </w:r>
            <w:proofErr w:type="spellEnd"/>
            <w:r w:rsidRPr="00270937">
              <w:rPr>
                <w:rFonts w:ascii="Times New Roman" w:hAnsi="Times New Roman"/>
              </w:rPr>
              <w:t xml:space="preserve"> </w:t>
            </w:r>
            <w:proofErr w:type="spellStart"/>
            <w:r w:rsidRPr="00270937">
              <w:rPr>
                <w:rFonts w:ascii="Times New Roman" w:hAnsi="Times New Roman"/>
              </w:rPr>
              <w:t>между</w:t>
            </w:r>
            <w:proofErr w:type="spellEnd"/>
            <w:r w:rsidRPr="00270937">
              <w:rPr>
                <w:rFonts w:ascii="Times New Roman" w:hAnsi="Times New Roman"/>
              </w:rPr>
              <w:t xml:space="preserve"> </w:t>
            </w:r>
            <w:proofErr w:type="spellStart"/>
            <w:r w:rsidRPr="00270937">
              <w:rPr>
                <w:rFonts w:ascii="Times New Roman" w:hAnsi="Times New Roman"/>
              </w:rPr>
              <w:t>лабораторией</w:t>
            </w:r>
            <w:proofErr w:type="spellEnd"/>
            <w:r w:rsidRPr="00270937">
              <w:rPr>
                <w:rFonts w:ascii="Times New Roman" w:hAnsi="Times New Roman"/>
              </w:rPr>
              <w:t xml:space="preserve"> и </w:t>
            </w:r>
            <w:proofErr w:type="spellStart"/>
            <w:r w:rsidRPr="00270937">
              <w:rPr>
                <w:rFonts w:ascii="Times New Roman" w:hAnsi="Times New Roman"/>
              </w:rPr>
              <w:t>пациентом</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целей</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жалобы</w:t>
            </w:r>
            <w:proofErr w:type="spellEnd"/>
            <w:r w:rsidRPr="00270937">
              <w:rPr>
                <w:rFonts w:ascii="Times New Roman" w:hAnsi="Times New Roman"/>
              </w:rPr>
              <w:t xml:space="preserve">), </w:t>
            </w:r>
            <w:proofErr w:type="spellStart"/>
            <w:r w:rsidRPr="00270937">
              <w:rPr>
                <w:rFonts w:ascii="Times New Roman" w:hAnsi="Times New Roman"/>
              </w:rPr>
              <w:t>вся</w:t>
            </w:r>
            <w:proofErr w:type="spellEnd"/>
            <w:r w:rsidRPr="00270937">
              <w:rPr>
                <w:rFonts w:ascii="Times New Roman" w:hAnsi="Times New Roman"/>
              </w:rPr>
              <w:t xml:space="preserve"> </w:t>
            </w:r>
            <w:proofErr w:type="spellStart"/>
            <w:r w:rsidRPr="00270937">
              <w:rPr>
                <w:rFonts w:ascii="Times New Roman" w:hAnsi="Times New Roman"/>
              </w:rPr>
              <w:t>остальная</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считается</w:t>
            </w:r>
            <w:proofErr w:type="spellEnd"/>
            <w:r w:rsidRPr="00270937">
              <w:rPr>
                <w:rFonts w:ascii="Times New Roman" w:hAnsi="Times New Roman"/>
              </w:rPr>
              <w:t xml:space="preserve"> </w:t>
            </w:r>
            <w:proofErr w:type="spellStart"/>
            <w:r w:rsidRPr="00270937">
              <w:rPr>
                <w:rFonts w:ascii="Times New Roman" w:hAnsi="Times New Roman"/>
              </w:rPr>
              <w:t>конфиденциальной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и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рассматриваться</w:t>
            </w:r>
            <w:proofErr w:type="spellEnd"/>
            <w:r w:rsidRPr="00270937">
              <w:rPr>
                <w:rFonts w:ascii="Times New Roman" w:hAnsi="Times New Roman"/>
              </w:rPr>
              <w:t xml:space="preserve"> </w:t>
            </w:r>
            <w:proofErr w:type="spellStart"/>
            <w:r w:rsidRPr="00270937">
              <w:rPr>
                <w:rFonts w:ascii="Times New Roman" w:hAnsi="Times New Roman"/>
              </w:rPr>
              <w:t>как</w:t>
            </w:r>
            <w:proofErr w:type="spellEnd"/>
            <w:r w:rsidRPr="00270937">
              <w:rPr>
                <w:rFonts w:ascii="Times New Roman" w:hAnsi="Times New Roman"/>
              </w:rPr>
              <w:t xml:space="preserve"> </w:t>
            </w:r>
            <w:proofErr w:type="spellStart"/>
            <w:r w:rsidRPr="00270937">
              <w:rPr>
                <w:rFonts w:ascii="Times New Roman" w:hAnsi="Times New Roman"/>
              </w:rPr>
              <w:t>конфиденциальная</w:t>
            </w:r>
            <w:proofErr w:type="spellEnd"/>
            <w:r w:rsidRPr="00270937">
              <w:rPr>
                <w:rFonts w:ascii="Times New Roman" w:hAnsi="Times New Roman"/>
              </w:rPr>
              <w:t>.</w:t>
            </w:r>
          </w:p>
        </w:tc>
        <w:tc>
          <w:tcPr>
            <w:tcW w:w="433" w:type="dxa"/>
            <w:gridSpan w:val="3"/>
            <w:shd w:val="clear" w:color="auto" w:fill="FFF2CC" w:themeFill="accent4" w:themeFillTint="33"/>
          </w:tcPr>
          <w:p w14:paraId="53DA141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7041239F"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0E007B3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38452A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306A4"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00289B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B168CD" w14:textId="77777777" w:rsidTr="005B28C3">
        <w:tc>
          <w:tcPr>
            <w:tcW w:w="701" w:type="dxa"/>
            <w:gridSpan w:val="2"/>
            <w:tcBorders>
              <w:top w:val="single" w:sz="4" w:space="0" w:color="auto"/>
              <w:bottom w:val="single" w:sz="4" w:space="0" w:color="auto"/>
            </w:tcBorders>
          </w:tcPr>
          <w:p w14:paraId="0789F4B1" w14:textId="77777777" w:rsidR="0042321C" w:rsidRPr="00270937" w:rsidRDefault="0042321C" w:rsidP="005B28C3">
            <w:pPr>
              <w:rPr>
                <w:rFonts w:ascii="Times New Roman" w:hAnsi="Times New Roman"/>
                <w:i/>
                <w:lang w:val="en-GB"/>
              </w:rPr>
            </w:pPr>
            <w:r w:rsidRPr="00270937">
              <w:rPr>
                <w:rFonts w:ascii="Times New Roman" w:hAnsi="Times New Roman"/>
                <w:i/>
                <w:lang w:val="ru-RU" w:eastAsia="en-US"/>
              </w:rPr>
              <w:t>4.2.1а</w:t>
            </w:r>
          </w:p>
        </w:tc>
        <w:tc>
          <w:tcPr>
            <w:tcW w:w="3393" w:type="dxa"/>
            <w:tcBorders>
              <w:top w:val="single" w:sz="4" w:space="0" w:color="auto"/>
              <w:bottom w:val="single" w:sz="4" w:space="0" w:color="auto"/>
            </w:tcBorders>
            <w:vAlign w:val="center"/>
          </w:tcPr>
          <w:p w14:paraId="527CECD6"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Термин «конфиденциальность» на основе юридически значимых обязательств</w:t>
            </w:r>
          </w:p>
          <w:p w14:paraId="1D96B2F9"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подразумевает, возможность использования реализованного соглашения в</w:t>
            </w:r>
          </w:p>
          <w:p w14:paraId="395CBD25"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судопроизводстве.</w:t>
            </w:r>
          </w:p>
          <w:p w14:paraId="35D1013E"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Примеры юридически обязательных документов:</w:t>
            </w:r>
          </w:p>
          <w:p w14:paraId="2E298855" w14:textId="77777777" w:rsidR="0042321C" w:rsidRPr="00270937" w:rsidRDefault="0042321C" w:rsidP="005B28C3">
            <w:pPr>
              <w:pStyle w:val="af6"/>
              <w:numPr>
                <w:ilvl w:val="0"/>
                <w:numId w:val="4"/>
              </w:numPr>
              <w:jc w:val="both"/>
              <w:rPr>
                <w:rFonts w:ascii="Times New Roman" w:hAnsi="Times New Roman"/>
                <w:i/>
                <w:lang w:val="ru-RU" w:eastAsia="en-US"/>
              </w:rPr>
            </w:pPr>
            <w:r w:rsidRPr="00270937">
              <w:rPr>
                <w:rFonts w:ascii="Times New Roman" w:hAnsi="Times New Roman"/>
                <w:i/>
                <w:lang w:val="ru-RU" w:eastAsia="en-US"/>
              </w:rPr>
              <w:t>Действующие нормативные правовые акты Кыргызской Республики, такие как</w:t>
            </w:r>
          </w:p>
          <w:p w14:paraId="0A5FF26F"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Закон «О гарантиях и свободе доступа к информации», Закон «О доступе к информации,</w:t>
            </w:r>
          </w:p>
          <w:p w14:paraId="1DE43FBA"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находящейся в ведении государственных органов и органов местного самоуправления</w:t>
            </w:r>
          </w:p>
          <w:p w14:paraId="586D8D46"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Кыргызской Республики», Закон «О коммерческой тайне», Трудовой кодекс и др.</w:t>
            </w:r>
          </w:p>
        </w:tc>
        <w:tc>
          <w:tcPr>
            <w:tcW w:w="424" w:type="dxa"/>
            <w:gridSpan w:val="2"/>
            <w:shd w:val="clear" w:color="auto" w:fill="FFF2CC" w:themeFill="accent4" w:themeFillTint="33"/>
          </w:tcPr>
          <w:p w14:paraId="7DD193F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C25526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ED708C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4A782ED4" w14:textId="77777777" w:rsidR="0042321C" w:rsidRPr="00270937" w:rsidRDefault="0042321C" w:rsidP="005B28C3">
            <w:pPr>
              <w:spacing w:after="40" w:line="200" w:lineRule="exact"/>
              <w:jc w:val="center"/>
              <w:rPr>
                <w:rFonts w:ascii="Times New Roman" w:hAnsi="Times New Roman"/>
                <w:b/>
                <w:bCs/>
                <w:lang w:val="ru-RU"/>
              </w:rPr>
            </w:pPr>
            <w:r w:rsidRPr="00270937">
              <w:rPr>
                <w:rFonts w:ascii="Times New Roman" w:hAnsi="Times New Roman"/>
                <w:b/>
                <w:i/>
                <w:lang w:val="ru-RU" w:eastAsia="en-US"/>
              </w:rPr>
              <w:t>4.2.1а</w:t>
            </w:r>
          </w:p>
        </w:tc>
        <w:tc>
          <w:tcPr>
            <w:tcW w:w="3542" w:type="dxa"/>
          </w:tcPr>
          <w:p w14:paraId="7FA95CF1" w14:textId="77777777" w:rsidR="0042321C" w:rsidRPr="00270937" w:rsidRDefault="0042321C" w:rsidP="005B28C3">
            <w:pPr>
              <w:rPr>
                <w:rFonts w:ascii="Times New Roman" w:hAnsi="Times New Roman"/>
                <w:b/>
                <w:bCs/>
                <w:i/>
                <w:lang w:val="ru-RU" w:eastAsia="en-US"/>
              </w:rPr>
            </w:pPr>
            <w:r w:rsidRPr="00270937">
              <w:rPr>
                <w:rFonts w:ascii="Times New Roman" w:hAnsi="Times New Roman"/>
                <w:b/>
                <w:bCs/>
                <w:i/>
                <w:lang w:val="ru-RU" w:eastAsia="en-US"/>
              </w:rPr>
              <w:t>Юридически значимые соглашения</w:t>
            </w:r>
          </w:p>
          <w:p w14:paraId="1F5F9944" w14:textId="77777777" w:rsidR="0042321C" w:rsidRPr="00270937" w:rsidRDefault="0042321C" w:rsidP="005B28C3">
            <w:pPr>
              <w:rPr>
                <w:rFonts w:ascii="Times New Roman" w:hAnsi="Times New Roman"/>
                <w:i/>
                <w:lang w:val="ru-RU" w:eastAsia="en-US"/>
              </w:rPr>
            </w:pPr>
            <w:r w:rsidRPr="00270937">
              <w:rPr>
                <w:rFonts w:ascii="Times New Roman" w:hAnsi="Times New Roman"/>
                <w:i/>
                <w:lang w:val="ru-RU" w:eastAsia="en-US"/>
              </w:rPr>
              <w:t xml:space="preserve">Понятие «конфиденциальность на основе юридически значимых </w:t>
            </w:r>
            <w:proofErr w:type="gramStart"/>
            <w:r w:rsidRPr="00270937">
              <w:rPr>
                <w:rFonts w:ascii="Times New Roman" w:hAnsi="Times New Roman"/>
                <w:i/>
                <w:lang w:val="ru-RU" w:eastAsia="en-US"/>
              </w:rPr>
              <w:t>обязательств»  подразумевает</w:t>
            </w:r>
            <w:proofErr w:type="gramEnd"/>
            <w:r w:rsidRPr="00270937">
              <w:rPr>
                <w:rFonts w:ascii="Times New Roman" w:hAnsi="Times New Roman"/>
                <w:i/>
                <w:lang w:val="ru-RU" w:eastAsia="en-US"/>
              </w:rPr>
              <w:t>, возможность использования реализованного соглашения в</w:t>
            </w:r>
          </w:p>
          <w:p w14:paraId="3187882A" w14:textId="77777777" w:rsidR="0042321C" w:rsidRPr="00270937" w:rsidRDefault="0042321C" w:rsidP="005B28C3">
            <w:pPr>
              <w:spacing w:after="40" w:line="200" w:lineRule="exact"/>
              <w:rPr>
                <w:rFonts w:ascii="Times New Roman" w:hAnsi="Times New Roman"/>
                <w:bCs/>
                <w:lang w:val="en-GB"/>
              </w:rPr>
            </w:pPr>
            <w:r w:rsidRPr="00270937">
              <w:rPr>
                <w:rFonts w:ascii="Times New Roman" w:hAnsi="Times New Roman"/>
                <w:i/>
                <w:lang w:val="ru-RU" w:eastAsia="en-US"/>
              </w:rPr>
              <w:t>судопроизводстве.</w:t>
            </w:r>
          </w:p>
        </w:tc>
        <w:tc>
          <w:tcPr>
            <w:tcW w:w="433" w:type="dxa"/>
            <w:gridSpan w:val="3"/>
            <w:shd w:val="clear" w:color="auto" w:fill="FFF2CC" w:themeFill="accent4" w:themeFillTint="33"/>
          </w:tcPr>
          <w:p w14:paraId="377F918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33FE622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4107320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18010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ED31E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99F5CA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EAD1C" w14:textId="77777777" w:rsidTr="005B28C3">
        <w:tc>
          <w:tcPr>
            <w:tcW w:w="701" w:type="dxa"/>
            <w:gridSpan w:val="2"/>
            <w:tcBorders>
              <w:top w:val="single" w:sz="4" w:space="0" w:color="auto"/>
              <w:bottom w:val="single" w:sz="4" w:space="0" w:color="auto"/>
            </w:tcBorders>
          </w:tcPr>
          <w:p w14:paraId="1E0E51EC" w14:textId="77777777" w:rsidR="0042321C" w:rsidRPr="00270937" w:rsidRDefault="0042321C" w:rsidP="005B28C3">
            <w:pPr>
              <w:rPr>
                <w:rFonts w:ascii="Times New Roman" w:hAnsi="Times New Roman"/>
                <w:lang w:val="en-GB"/>
              </w:rPr>
            </w:pPr>
            <w:r w:rsidRPr="00270937">
              <w:rPr>
                <w:rFonts w:ascii="Times New Roman" w:hAnsi="Times New Roman"/>
                <w:lang w:val="en-GB"/>
              </w:rPr>
              <w:t>4.2.2</w:t>
            </w:r>
          </w:p>
        </w:tc>
        <w:tc>
          <w:tcPr>
            <w:tcW w:w="3393" w:type="dxa"/>
            <w:tcBorders>
              <w:top w:val="single" w:sz="4" w:space="0" w:color="auto"/>
              <w:bottom w:val="single" w:sz="4" w:space="0" w:color="auto"/>
              <w:right w:val="single" w:sz="4" w:space="0" w:color="auto"/>
            </w:tcBorders>
            <w:vAlign w:val="center"/>
          </w:tcPr>
          <w:p w14:paraId="26698F39" w14:textId="77777777" w:rsidR="0042321C" w:rsidRPr="00270937" w:rsidRDefault="0042321C" w:rsidP="005B28C3">
            <w:pPr>
              <w:jc w:val="both"/>
              <w:rPr>
                <w:rFonts w:ascii="Times New Roman" w:hAnsi="Times New Roman"/>
                <w:lang w:val="ru-RU"/>
              </w:rPr>
            </w:pPr>
            <w:r w:rsidRPr="00270937">
              <w:rPr>
                <w:rFonts w:ascii="Times New Roman" w:hAnsi="Times New Roman"/>
                <w:lang w:val="ru-RU"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w:t>
            </w:r>
            <w:proofErr w:type="gramStart"/>
            <w:r w:rsidRPr="00270937">
              <w:rPr>
                <w:rFonts w:ascii="Times New Roman" w:hAnsi="Times New Roman"/>
                <w:lang w:val="ru-RU" w:eastAsia="en-US"/>
              </w:rPr>
              <w:t>информации, в случае, если</w:t>
            </w:r>
            <w:proofErr w:type="gramEnd"/>
            <w:r w:rsidRPr="00270937">
              <w:rPr>
                <w:rFonts w:ascii="Times New Roman" w:hAnsi="Times New Roman"/>
                <w:lang w:val="ru-RU" w:eastAsia="en-US"/>
              </w:rPr>
              <w:t xml:space="preserve"> это не запрещено законодательством.</w:t>
            </w:r>
          </w:p>
        </w:tc>
        <w:tc>
          <w:tcPr>
            <w:tcW w:w="424" w:type="dxa"/>
            <w:gridSpan w:val="2"/>
            <w:shd w:val="clear" w:color="auto" w:fill="FFF2CC" w:themeFill="accent4" w:themeFillTint="33"/>
          </w:tcPr>
          <w:p w14:paraId="3AA831E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190687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C0400AE"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nil"/>
            </w:tcBorders>
          </w:tcPr>
          <w:p w14:paraId="409B0B8C" w14:textId="77777777" w:rsidR="0042321C" w:rsidRPr="00270937" w:rsidRDefault="0042321C" w:rsidP="005B28C3">
            <w:pPr>
              <w:spacing w:after="40" w:line="200" w:lineRule="exact"/>
              <w:rPr>
                <w:rFonts w:ascii="Times New Roman" w:hAnsi="Times New Roman"/>
                <w:b/>
                <w:bCs/>
                <w:lang w:val="ru-RU"/>
              </w:rPr>
            </w:pPr>
            <w:r w:rsidRPr="00270937">
              <w:rPr>
                <w:rFonts w:ascii="Times New Roman" w:hAnsi="Times New Roman"/>
                <w:b/>
                <w:bCs/>
                <w:lang w:val="ru-RU"/>
              </w:rPr>
              <w:t xml:space="preserve">4.2.2    </w:t>
            </w:r>
          </w:p>
        </w:tc>
        <w:tc>
          <w:tcPr>
            <w:tcW w:w="3542" w:type="dxa"/>
            <w:tcBorders>
              <w:top w:val="single" w:sz="4" w:space="0" w:color="auto"/>
              <w:bottom w:val="nil"/>
            </w:tcBorders>
          </w:tcPr>
          <w:p w14:paraId="1716C8E9" w14:textId="77777777" w:rsidR="0042321C" w:rsidRPr="00270937" w:rsidRDefault="00D9502F" w:rsidP="005B28C3">
            <w:pPr>
              <w:widowControl w:val="0"/>
              <w:tabs>
                <w:tab w:val="left" w:pos="1562"/>
                <w:tab w:val="left" w:pos="1563"/>
              </w:tabs>
              <w:autoSpaceDE w:val="0"/>
              <w:autoSpaceDN w:val="0"/>
              <w:spacing w:before="0" w:after="0"/>
              <w:outlineLvl w:val="4"/>
              <w:rPr>
                <w:rFonts w:ascii="Times New Roman" w:hAnsi="Times New Roman"/>
                <w:b/>
                <w:bCs/>
                <w:iCs/>
              </w:rPr>
            </w:pPr>
            <w:hyperlink w:anchor="_bookmark18" w:history="1">
              <w:proofErr w:type="spellStart"/>
              <w:r w:rsidR="0042321C" w:rsidRPr="00270937">
                <w:rPr>
                  <w:rFonts w:ascii="Times New Roman" w:hAnsi="Times New Roman"/>
                  <w:b/>
                  <w:bCs/>
                  <w:iCs/>
                </w:rPr>
                <w:t>Разглашение</w:t>
              </w:r>
              <w:proofErr w:type="spellEnd"/>
            </w:hyperlink>
            <w:r w:rsidR="0042321C" w:rsidRPr="00270937">
              <w:rPr>
                <w:rFonts w:ascii="Times New Roman" w:hAnsi="Times New Roman"/>
                <w:b/>
                <w:bCs/>
                <w:iCs/>
              </w:rPr>
              <w:t xml:space="preserve"> </w:t>
            </w:r>
            <w:proofErr w:type="spellStart"/>
            <w:r w:rsidR="0042321C" w:rsidRPr="00270937">
              <w:rPr>
                <w:rFonts w:ascii="Times New Roman" w:hAnsi="Times New Roman"/>
                <w:b/>
                <w:bCs/>
                <w:iCs/>
              </w:rPr>
              <w:t>информации</w:t>
            </w:r>
            <w:proofErr w:type="spellEnd"/>
          </w:p>
          <w:p w14:paraId="60265E52"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законодательством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договорными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раскрыть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раскрытой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запрещено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законодательством</w:t>
            </w:r>
            <w:proofErr w:type="spellEnd"/>
            <w:r w:rsidRPr="00270937">
              <w:rPr>
                <w:rFonts w:ascii="Times New Roman" w:eastAsia="Cambria" w:hAnsi="Times New Roman"/>
                <w:lang w:eastAsia="en-US"/>
              </w:rPr>
              <w:t>.</w:t>
            </w:r>
          </w:p>
          <w:p w14:paraId="3AFD5B29" w14:textId="313642E1" w:rsidR="0042321C" w:rsidRPr="00270937" w:rsidRDefault="0042321C" w:rsidP="005B28C3">
            <w:pPr>
              <w:shd w:val="clear" w:color="auto" w:fill="FFFFFF"/>
              <w:spacing w:before="0" w:after="0"/>
              <w:textAlignment w:val="baseline"/>
              <w:rPr>
                <w:rFonts w:ascii="Times New Roman" w:hAnsi="Times New Roman"/>
                <w:b/>
                <w:lang w:val="ru-RU"/>
              </w:rPr>
            </w:pPr>
          </w:p>
        </w:tc>
        <w:tc>
          <w:tcPr>
            <w:tcW w:w="433" w:type="dxa"/>
            <w:gridSpan w:val="3"/>
            <w:shd w:val="clear" w:color="auto" w:fill="FFF2CC" w:themeFill="accent4" w:themeFillTint="33"/>
          </w:tcPr>
          <w:p w14:paraId="249F18E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8B03B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E19C33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D620E7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5D2832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56F47BA" w14:textId="77777777" w:rsidTr="005B28C3">
        <w:tc>
          <w:tcPr>
            <w:tcW w:w="701" w:type="dxa"/>
            <w:gridSpan w:val="2"/>
            <w:tcBorders>
              <w:top w:val="single" w:sz="4" w:space="0" w:color="auto"/>
              <w:bottom w:val="single" w:sz="4" w:space="0" w:color="auto"/>
            </w:tcBorders>
          </w:tcPr>
          <w:p w14:paraId="067054A2"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4.2.3</w:t>
            </w:r>
          </w:p>
        </w:tc>
        <w:tc>
          <w:tcPr>
            <w:tcW w:w="3393" w:type="dxa"/>
            <w:tcBorders>
              <w:top w:val="single" w:sz="4" w:space="0" w:color="auto"/>
              <w:bottom w:val="single" w:sz="4" w:space="0" w:color="auto"/>
              <w:right w:val="single" w:sz="4" w:space="0" w:color="auto"/>
            </w:tcBorders>
            <w:vAlign w:val="center"/>
          </w:tcPr>
          <w:p w14:paraId="1E6B7A22" w14:textId="77777777" w:rsidR="0042321C" w:rsidRPr="00270937" w:rsidRDefault="0042321C" w:rsidP="005B28C3">
            <w:pPr>
              <w:keepNext/>
              <w:keepLines/>
              <w:jc w:val="both"/>
              <w:rPr>
                <w:rFonts w:ascii="Times New Roman" w:hAnsi="Times New Roman"/>
              </w:rPr>
            </w:pPr>
            <w:r w:rsidRPr="00270937">
              <w:rPr>
                <w:rFonts w:ascii="Times New Roman" w:hAnsi="Times New Roman"/>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424" w:type="dxa"/>
            <w:gridSpan w:val="2"/>
            <w:shd w:val="clear" w:color="auto" w:fill="FFF2CC" w:themeFill="accent4" w:themeFillTint="33"/>
          </w:tcPr>
          <w:p w14:paraId="1C39356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9C396F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3F82C7E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nil"/>
              <w:bottom w:val="single" w:sz="4" w:space="0" w:color="auto"/>
            </w:tcBorders>
          </w:tcPr>
          <w:p w14:paraId="173B209D" w14:textId="77777777" w:rsidR="0042321C" w:rsidRPr="00270937" w:rsidRDefault="0042321C" w:rsidP="005B28C3">
            <w:pPr>
              <w:spacing w:after="40" w:line="200" w:lineRule="exact"/>
              <w:rPr>
                <w:rFonts w:ascii="Times New Roman" w:hAnsi="Times New Roman"/>
                <w:lang w:val="ru-RU"/>
              </w:rPr>
            </w:pPr>
          </w:p>
        </w:tc>
        <w:tc>
          <w:tcPr>
            <w:tcW w:w="3542" w:type="dxa"/>
            <w:tcBorders>
              <w:top w:val="nil"/>
              <w:bottom w:val="single" w:sz="4" w:space="0" w:color="auto"/>
            </w:tcBorders>
          </w:tcPr>
          <w:p w14:paraId="525EF602" w14:textId="09B080CB" w:rsidR="0042321C" w:rsidRPr="00270937" w:rsidRDefault="0042321C" w:rsidP="005B28C3">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направляющее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регулирующий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разглашаться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исключением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случаев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согласен</w:t>
            </w:r>
            <w:proofErr w:type="spellEnd"/>
            <w:r w:rsidRPr="00270937">
              <w:rPr>
                <w:rFonts w:ascii="Times New Roman" w:eastAsia="Cambria" w:hAnsi="Times New Roman"/>
                <w:lang w:val="ky-KG" w:eastAsia="en-US"/>
              </w:rPr>
              <w:t>.</w:t>
            </w:r>
          </w:p>
        </w:tc>
        <w:tc>
          <w:tcPr>
            <w:tcW w:w="433" w:type="dxa"/>
            <w:gridSpan w:val="3"/>
            <w:shd w:val="clear" w:color="auto" w:fill="FFF2CC" w:themeFill="accent4" w:themeFillTint="33"/>
          </w:tcPr>
          <w:p w14:paraId="201095C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4FA29B"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51DD29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24291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A485EF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C9DC6C" w14:textId="77777777" w:rsidTr="005B28C3">
        <w:tc>
          <w:tcPr>
            <w:tcW w:w="701" w:type="dxa"/>
            <w:gridSpan w:val="2"/>
            <w:tcBorders>
              <w:top w:val="single" w:sz="4" w:space="0" w:color="auto"/>
              <w:bottom w:val="single" w:sz="4" w:space="0" w:color="auto"/>
            </w:tcBorders>
          </w:tcPr>
          <w:p w14:paraId="11BDF045" w14:textId="77777777" w:rsidR="00340C75" w:rsidRPr="00270937" w:rsidRDefault="00340C75" w:rsidP="005B28C3">
            <w:pPr>
              <w:spacing w:after="40" w:line="200" w:lineRule="exact"/>
              <w:rPr>
                <w:rFonts w:ascii="Times New Roman" w:hAnsi="Times New Roman"/>
                <w:lang w:val="en-GB"/>
              </w:rPr>
            </w:pPr>
          </w:p>
        </w:tc>
        <w:tc>
          <w:tcPr>
            <w:tcW w:w="3393" w:type="dxa"/>
            <w:tcBorders>
              <w:top w:val="single" w:sz="4" w:space="0" w:color="auto"/>
              <w:bottom w:val="single" w:sz="4" w:space="0" w:color="auto"/>
              <w:right w:val="single" w:sz="4" w:space="0" w:color="auto"/>
            </w:tcBorders>
            <w:vAlign w:val="center"/>
          </w:tcPr>
          <w:p w14:paraId="3EB735BF" w14:textId="77777777" w:rsidR="00340C75" w:rsidRPr="00270937" w:rsidRDefault="00340C75" w:rsidP="005B28C3">
            <w:pPr>
              <w:keepNext/>
              <w:keepLines/>
              <w:rPr>
                <w:rFonts w:ascii="Times New Roman" w:hAnsi="Times New Roman"/>
                <w:lang w:val="ru-RU" w:eastAsia="en-US"/>
              </w:rPr>
            </w:pPr>
          </w:p>
        </w:tc>
        <w:tc>
          <w:tcPr>
            <w:tcW w:w="424" w:type="dxa"/>
            <w:gridSpan w:val="2"/>
            <w:shd w:val="clear" w:color="auto" w:fill="FFF2CC" w:themeFill="accent4" w:themeFillTint="33"/>
          </w:tcPr>
          <w:p w14:paraId="1595C073"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2D04AA02"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429" w:type="dxa"/>
            <w:shd w:val="clear" w:color="auto" w:fill="FFF2CC" w:themeFill="accent4" w:themeFillTint="33"/>
          </w:tcPr>
          <w:p w14:paraId="26FAEB57"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03232F91" w14:textId="2992BBDD" w:rsidR="00340C75" w:rsidRPr="00270937" w:rsidRDefault="00340C75" w:rsidP="005B28C3">
            <w:pPr>
              <w:spacing w:after="40" w:line="200" w:lineRule="exact"/>
              <w:rPr>
                <w:rFonts w:ascii="Times New Roman" w:hAnsi="Times New Roman"/>
                <w:lang w:val="ru-RU"/>
              </w:rPr>
            </w:pPr>
            <w:r w:rsidRPr="00270937">
              <w:rPr>
                <w:rFonts w:ascii="Times New Roman" w:hAnsi="Times New Roman"/>
                <w:b/>
                <w:bCs/>
                <w:i/>
                <w:iCs/>
                <w:lang w:val="ru-RU"/>
              </w:rPr>
              <w:t>4.2.2а</w:t>
            </w:r>
          </w:p>
        </w:tc>
        <w:tc>
          <w:tcPr>
            <w:tcW w:w="3542" w:type="dxa"/>
            <w:tcBorders>
              <w:top w:val="single" w:sz="4" w:space="0" w:color="auto"/>
              <w:bottom w:val="single" w:sz="4" w:space="0" w:color="auto"/>
            </w:tcBorders>
          </w:tcPr>
          <w:p w14:paraId="7D3DE253" w14:textId="77777777" w:rsidR="00340C75" w:rsidRPr="00270937" w:rsidRDefault="00340C75" w:rsidP="005B28C3">
            <w:pPr>
              <w:widowControl w:val="0"/>
              <w:autoSpaceDE w:val="0"/>
              <w:autoSpaceDN w:val="0"/>
              <w:spacing w:before="0" w:after="0"/>
              <w:ind w:right="114"/>
              <w:jc w:val="both"/>
              <w:rPr>
                <w:rFonts w:ascii="Times New Roman" w:hAnsi="Times New Roman"/>
                <w:b/>
                <w:bCs/>
                <w:i/>
                <w:lang w:val="ru-RU"/>
              </w:rPr>
            </w:pPr>
            <w:r w:rsidRPr="00270937">
              <w:rPr>
                <w:rFonts w:ascii="Times New Roman" w:hAnsi="Times New Roman"/>
                <w:b/>
                <w:bCs/>
                <w:i/>
                <w:lang w:val="ru-RU"/>
              </w:rPr>
              <w:t>Исключения</w:t>
            </w:r>
          </w:p>
          <w:p w14:paraId="77E481AC" w14:textId="4A209093" w:rsidR="00340C75" w:rsidRPr="00270937" w:rsidRDefault="00340C75" w:rsidP="005B28C3">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обеспечить</w:t>
            </w:r>
            <w:proofErr w:type="spellEnd"/>
            <w:r w:rsidRPr="00270937">
              <w:rPr>
                <w:rFonts w:ascii="Times New Roman" w:hAnsi="Times New Roman"/>
                <w:i/>
              </w:rPr>
              <w:t xml:space="preserve"> </w:t>
            </w:r>
            <w:proofErr w:type="spellStart"/>
            <w:r w:rsidRPr="00270937">
              <w:rPr>
                <w:rFonts w:ascii="Times New Roman" w:hAnsi="Times New Roman"/>
                <w:i/>
              </w:rPr>
              <w:t>конфиденциальность</w:t>
            </w:r>
            <w:proofErr w:type="spellEnd"/>
            <w:r w:rsidRPr="00270937">
              <w:rPr>
                <w:rFonts w:ascii="Times New Roman" w:hAnsi="Times New Roman"/>
                <w:i/>
              </w:rPr>
              <w:t xml:space="preserve"> </w:t>
            </w:r>
            <w:proofErr w:type="spellStart"/>
            <w:r w:rsidRPr="00270937">
              <w:rPr>
                <w:rFonts w:ascii="Times New Roman" w:hAnsi="Times New Roman"/>
                <w:i/>
              </w:rPr>
              <w:t>информации</w:t>
            </w:r>
            <w:proofErr w:type="spellEnd"/>
            <w:r w:rsidRPr="00270937">
              <w:rPr>
                <w:rFonts w:ascii="Times New Roman" w:hAnsi="Times New Roman"/>
                <w:i/>
              </w:rPr>
              <w:t xml:space="preserve"> о </w:t>
            </w:r>
            <w:proofErr w:type="spellStart"/>
            <w:r w:rsidRPr="00270937">
              <w:rPr>
                <w:rFonts w:ascii="Times New Roman" w:hAnsi="Times New Roman"/>
                <w:i/>
              </w:rPr>
              <w:t>пациенте</w:t>
            </w:r>
            <w:proofErr w:type="spellEnd"/>
            <w:r w:rsidRPr="00270937">
              <w:rPr>
                <w:rFonts w:ascii="Times New Roman" w:hAnsi="Times New Roman"/>
                <w:i/>
              </w:rPr>
              <w:t xml:space="preserve">. </w:t>
            </w:r>
            <w:proofErr w:type="spellStart"/>
            <w:r w:rsidRPr="00270937">
              <w:rPr>
                <w:rFonts w:ascii="Times New Roman" w:hAnsi="Times New Roman"/>
                <w:i/>
              </w:rPr>
              <w:t>Требования</w:t>
            </w:r>
            <w:proofErr w:type="spellEnd"/>
            <w:r w:rsidRPr="00270937">
              <w:rPr>
                <w:rFonts w:ascii="Times New Roman" w:hAnsi="Times New Roman"/>
                <w:i/>
              </w:rPr>
              <w:t xml:space="preserve"> в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конфиденциальности</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применимы</w:t>
            </w:r>
            <w:proofErr w:type="spellEnd"/>
            <w:r w:rsidRPr="00270937">
              <w:rPr>
                <w:rFonts w:ascii="Times New Roman" w:hAnsi="Times New Roman"/>
                <w:i/>
              </w:rPr>
              <w:t xml:space="preserve"> в </w:t>
            </w:r>
            <w:proofErr w:type="spellStart"/>
            <w:r w:rsidRPr="00270937">
              <w:rPr>
                <w:rFonts w:ascii="Times New Roman" w:hAnsi="Times New Roman"/>
                <w:i/>
              </w:rPr>
              <w:t>случаях</w:t>
            </w:r>
            <w:proofErr w:type="spellEnd"/>
            <w:r w:rsidRPr="00270937">
              <w:rPr>
                <w:rFonts w:ascii="Times New Roman" w:hAnsi="Times New Roman"/>
                <w:i/>
              </w:rPr>
              <w:t xml:space="preserve">, </w:t>
            </w:r>
            <w:proofErr w:type="spellStart"/>
            <w:r w:rsidRPr="00270937">
              <w:rPr>
                <w:rFonts w:ascii="Times New Roman" w:hAnsi="Times New Roman"/>
                <w:i/>
              </w:rPr>
              <w:t>когда</w:t>
            </w:r>
            <w:proofErr w:type="spellEnd"/>
            <w:r w:rsidRPr="00270937">
              <w:rPr>
                <w:rFonts w:ascii="Times New Roman" w:hAnsi="Times New Roman"/>
                <w:i/>
              </w:rPr>
              <w:t xml:space="preserve"> </w:t>
            </w:r>
            <w:proofErr w:type="spellStart"/>
            <w:r w:rsidRPr="00270937">
              <w:rPr>
                <w:rFonts w:ascii="Times New Roman" w:hAnsi="Times New Roman"/>
                <w:i/>
              </w:rPr>
              <w:t>выполняются</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переподтверждения</w:t>
            </w:r>
            <w:proofErr w:type="spellEnd"/>
            <w:r w:rsidRPr="00270937">
              <w:rPr>
                <w:rFonts w:ascii="Times New Roman" w:hAnsi="Times New Roman"/>
                <w:i/>
              </w:rPr>
              <w:t xml:space="preserve"> </w:t>
            </w:r>
            <w:proofErr w:type="spellStart"/>
            <w:r w:rsidRPr="00270937">
              <w:rPr>
                <w:rFonts w:ascii="Times New Roman" w:hAnsi="Times New Roman"/>
                <w:i/>
              </w:rPr>
              <w:t>диагноза</w:t>
            </w:r>
            <w:proofErr w:type="spellEnd"/>
            <w:r w:rsidRPr="00270937">
              <w:rPr>
                <w:rFonts w:ascii="Times New Roman" w:hAnsi="Times New Roman"/>
                <w:i/>
              </w:rPr>
              <w:t xml:space="preserve"> (</w:t>
            </w:r>
            <w:proofErr w:type="spellStart"/>
            <w:r w:rsidRPr="00270937">
              <w:rPr>
                <w:rFonts w:ascii="Times New Roman" w:hAnsi="Times New Roman"/>
                <w:i/>
              </w:rPr>
              <w:t>опухолей</w:t>
            </w:r>
            <w:proofErr w:type="spellEnd"/>
            <w:r w:rsidRPr="00270937">
              <w:rPr>
                <w:rFonts w:ascii="Times New Roman" w:hAnsi="Times New Roman"/>
                <w:i/>
              </w:rPr>
              <w:t xml:space="preserve">, ВИЧ и </w:t>
            </w:r>
            <w:proofErr w:type="spellStart"/>
            <w:r w:rsidRPr="00270937">
              <w:rPr>
                <w:rFonts w:ascii="Times New Roman" w:hAnsi="Times New Roman"/>
                <w:i/>
              </w:rPr>
              <w:t>др</w:t>
            </w:r>
            <w:proofErr w:type="spellEnd"/>
            <w:r w:rsidRPr="00270937">
              <w:rPr>
                <w:rFonts w:ascii="Times New Roman" w:hAnsi="Times New Roman"/>
                <w:i/>
              </w:rPr>
              <w:t xml:space="preserve">.) с </w:t>
            </w:r>
            <w:proofErr w:type="spellStart"/>
            <w:r w:rsidRPr="00270937">
              <w:rPr>
                <w:rFonts w:ascii="Times New Roman" w:hAnsi="Times New Roman"/>
                <w:i/>
              </w:rPr>
              <w:t>использованием</w:t>
            </w:r>
            <w:proofErr w:type="spellEnd"/>
            <w:r w:rsidRPr="00270937">
              <w:rPr>
                <w:rFonts w:ascii="Times New Roman" w:hAnsi="Times New Roman"/>
                <w:i/>
              </w:rPr>
              <w:t xml:space="preserve"> </w:t>
            </w:r>
            <w:proofErr w:type="spellStart"/>
            <w:r w:rsidRPr="00270937">
              <w:rPr>
                <w:rFonts w:ascii="Times New Roman" w:hAnsi="Times New Roman"/>
                <w:i/>
              </w:rPr>
              <w:t>услуг</w:t>
            </w:r>
            <w:proofErr w:type="spellEnd"/>
            <w:r w:rsidRPr="00270937">
              <w:rPr>
                <w:rFonts w:ascii="Times New Roman" w:hAnsi="Times New Roman"/>
                <w:i/>
              </w:rPr>
              <w:t xml:space="preserve"> </w:t>
            </w:r>
            <w:proofErr w:type="spellStart"/>
            <w:r w:rsidRPr="00270937">
              <w:rPr>
                <w:rFonts w:ascii="Times New Roman" w:hAnsi="Times New Roman"/>
                <w:i/>
              </w:rPr>
              <w:t>других</w:t>
            </w:r>
            <w:proofErr w:type="spellEnd"/>
            <w:r w:rsidRPr="00270937">
              <w:rPr>
                <w:rFonts w:ascii="Times New Roman" w:hAnsi="Times New Roman"/>
                <w:i/>
              </w:rPr>
              <w:t xml:space="preserve"> </w:t>
            </w:r>
            <w:proofErr w:type="spellStart"/>
            <w:r w:rsidRPr="00270937">
              <w:rPr>
                <w:rFonts w:ascii="Times New Roman" w:hAnsi="Times New Roman"/>
                <w:i/>
              </w:rPr>
              <w:t>лабораторий</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w:t>
            </w:r>
            <w:proofErr w:type="spellStart"/>
            <w:r w:rsidRPr="00270937">
              <w:rPr>
                <w:rFonts w:ascii="Times New Roman" w:hAnsi="Times New Roman"/>
                <w:i/>
              </w:rPr>
              <w:t>законодательно-нормативными</w:t>
            </w:r>
            <w:proofErr w:type="spellEnd"/>
            <w:r w:rsidRPr="00270937">
              <w:rPr>
                <w:rFonts w:ascii="Times New Roman" w:hAnsi="Times New Roman"/>
                <w:i/>
              </w:rPr>
              <w:t xml:space="preserve"> </w:t>
            </w:r>
            <w:proofErr w:type="spellStart"/>
            <w:r w:rsidRPr="00270937">
              <w:rPr>
                <w:rFonts w:ascii="Times New Roman" w:hAnsi="Times New Roman"/>
                <w:i/>
              </w:rPr>
              <w:t>правилами</w:t>
            </w:r>
            <w:proofErr w:type="spellEnd"/>
            <w:r w:rsidRPr="00270937">
              <w:rPr>
                <w:rFonts w:ascii="Times New Roman" w:hAnsi="Times New Roman"/>
                <w:i/>
              </w:rPr>
              <w:t xml:space="preserve">,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проведении</w:t>
            </w:r>
            <w:proofErr w:type="spellEnd"/>
            <w:r w:rsidRPr="00270937">
              <w:rPr>
                <w:rFonts w:ascii="Times New Roman" w:hAnsi="Times New Roman"/>
                <w:i/>
              </w:rPr>
              <w:t xml:space="preserve"> </w:t>
            </w:r>
            <w:proofErr w:type="spellStart"/>
            <w:r w:rsidRPr="00270937">
              <w:rPr>
                <w:rFonts w:ascii="Times New Roman" w:hAnsi="Times New Roman"/>
                <w:i/>
              </w:rPr>
              <w:t>судебно-медицинской</w:t>
            </w:r>
            <w:proofErr w:type="spellEnd"/>
            <w:r w:rsidRPr="00270937">
              <w:rPr>
                <w:rFonts w:ascii="Times New Roman" w:hAnsi="Times New Roman"/>
                <w:i/>
              </w:rPr>
              <w:t xml:space="preserve"> </w:t>
            </w:r>
            <w:proofErr w:type="spellStart"/>
            <w:r w:rsidRPr="00270937">
              <w:rPr>
                <w:rFonts w:ascii="Times New Roman" w:hAnsi="Times New Roman"/>
                <w:i/>
              </w:rPr>
              <w:t>экспертизы</w:t>
            </w:r>
            <w:proofErr w:type="spellEnd"/>
            <w:r w:rsidRPr="00270937">
              <w:rPr>
                <w:rFonts w:ascii="Times New Roman" w:hAnsi="Times New Roman"/>
                <w:i/>
              </w:rPr>
              <w:t>.</w:t>
            </w:r>
          </w:p>
        </w:tc>
        <w:tc>
          <w:tcPr>
            <w:tcW w:w="433" w:type="dxa"/>
            <w:gridSpan w:val="3"/>
            <w:shd w:val="clear" w:color="auto" w:fill="FFF2CC" w:themeFill="accent4" w:themeFillTint="33"/>
          </w:tcPr>
          <w:p w14:paraId="144FA5F1" w14:textId="75D80C0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E9DBBBB" w14:textId="7C5313F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437E315" w14:textId="1A31718D"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F0F508E"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9922CB4"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04EE8CA1" w14:textId="77777777" w:rsidTr="005B28C3">
        <w:tc>
          <w:tcPr>
            <w:tcW w:w="701" w:type="dxa"/>
            <w:gridSpan w:val="2"/>
            <w:tcBorders>
              <w:top w:val="single" w:sz="4" w:space="0" w:color="auto"/>
            </w:tcBorders>
          </w:tcPr>
          <w:p w14:paraId="391F6DEE"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4.2.4</w:t>
            </w:r>
          </w:p>
        </w:tc>
        <w:tc>
          <w:tcPr>
            <w:tcW w:w="3393" w:type="dxa"/>
            <w:tcBorders>
              <w:top w:val="single" w:sz="4" w:space="0" w:color="auto"/>
              <w:right w:val="single" w:sz="4" w:space="0" w:color="auto"/>
            </w:tcBorders>
            <w:vAlign w:val="center"/>
          </w:tcPr>
          <w:p w14:paraId="05C9289E" w14:textId="77777777" w:rsidR="0042321C" w:rsidRPr="00270937" w:rsidRDefault="0042321C" w:rsidP="005B28C3">
            <w:pPr>
              <w:keepNext/>
              <w:keepLines/>
              <w:jc w:val="both"/>
              <w:rPr>
                <w:rFonts w:ascii="Times New Roman" w:hAnsi="Times New Roman"/>
                <w:lang w:val="ru-RU"/>
              </w:rPr>
            </w:pPr>
            <w:r w:rsidRPr="00270937">
              <w:rPr>
                <w:rFonts w:ascii="Times New Roman" w:hAnsi="Times New Roman"/>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424" w:type="dxa"/>
            <w:gridSpan w:val="2"/>
            <w:shd w:val="clear" w:color="auto" w:fill="FFF2CC" w:themeFill="accent4" w:themeFillTint="33"/>
          </w:tcPr>
          <w:p w14:paraId="1127F11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459DCD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67944B9"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354E3E48"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4.2.3</w:t>
            </w:r>
          </w:p>
        </w:tc>
        <w:tc>
          <w:tcPr>
            <w:tcW w:w="3542" w:type="dxa"/>
            <w:tcBorders>
              <w:top w:val="single" w:sz="4" w:space="0" w:color="auto"/>
              <w:bottom w:val="single" w:sz="4" w:space="0" w:color="auto"/>
            </w:tcBorders>
          </w:tcPr>
          <w:p w14:paraId="15B8182A" w14:textId="77777777" w:rsidR="0042321C" w:rsidRPr="00270937" w:rsidRDefault="0042321C" w:rsidP="005B28C3">
            <w:pPr>
              <w:keepNext/>
              <w:keepLines/>
              <w:spacing w:before="0" w:after="0"/>
              <w:rPr>
                <w:rFonts w:ascii="Times New Roman" w:hAnsi="Times New Roman"/>
                <w:b/>
                <w:bCs/>
                <w:iCs/>
                <w:sz w:val="24"/>
                <w:szCs w:val="24"/>
              </w:rPr>
            </w:pPr>
            <w:proofErr w:type="spellStart"/>
            <w:r w:rsidRPr="00270937">
              <w:rPr>
                <w:rFonts w:ascii="Times New Roman" w:hAnsi="Times New Roman"/>
                <w:b/>
                <w:bCs/>
                <w:iCs/>
                <w:sz w:val="24"/>
                <w:szCs w:val="24"/>
              </w:rPr>
              <w:t>Ответс</w:t>
            </w:r>
            <w:proofErr w:type="spellEnd"/>
            <w:r w:rsidRPr="00270937">
              <w:rPr>
                <w:rFonts w:ascii="Times New Roman" w:hAnsi="Times New Roman"/>
                <w:b/>
                <w:bCs/>
                <w:iCs/>
                <w:sz w:val="24"/>
                <w:szCs w:val="24"/>
                <w:lang w:val="ky-KG"/>
              </w:rPr>
              <w:t>т</w:t>
            </w:r>
            <w:proofErr w:type="spellStart"/>
            <w:r w:rsidRPr="00270937">
              <w:rPr>
                <w:rFonts w:ascii="Times New Roman" w:hAnsi="Times New Roman"/>
                <w:b/>
                <w:bCs/>
                <w:iCs/>
                <w:sz w:val="24"/>
                <w:szCs w:val="24"/>
              </w:rPr>
              <w:t>венность</w:t>
            </w:r>
            <w:proofErr w:type="spellEnd"/>
            <w:r w:rsidRPr="00270937">
              <w:rPr>
                <w:rFonts w:ascii="Times New Roman" w:hAnsi="Times New Roman"/>
                <w:b/>
                <w:bCs/>
                <w:iCs/>
                <w:sz w:val="24"/>
                <w:szCs w:val="24"/>
              </w:rPr>
              <w:t xml:space="preserve"> </w:t>
            </w:r>
            <w:proofErr w:type="spellStart"/>
            <w:r w:rsidRPr="00270937">
              <w:rPr>
                <w:rFonts w:ascii="Times New Roman" w:hAnsi="Times New Roman"/>
                <w:b/>
                <w:bCs/>
                <w:iCs/>
                <w:sz w:val="24"/>
                <w:szCs w:val="24"/>
              </w:rPr>
              <w:t>персонала</w:t>
            </w:r>
            <w:proofErr w:type="spellEnd"/>
          </w:p>
          <w:p w14:paraId="5283CC16" w14:textId="77777777" w:rsidR="0042321C" w:rsidRPr="00270937" w:rsidRDefault="0042321C" w:rsidP="005B28C3">
            <w:pPr>
              <w:keepNext/>
              <w:keepLines/>
              <w:rPr>
                <w:rFonts w:ascii="Times New Roman" w:hAnsi="Times New Roman"/>
                <w:i/>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членов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подрядчиков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физических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созданной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ходе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tc>
        <w:tc>
          <w:tcPr>
            <w:tcW w:w="433" w:type="dxa"/>
            <w:gridSpan w:val="3"/>
            <w:shd w:val="clear" w:color="auto" w:fill="FFF2CC" w:themeFill="accent4" w:themeFillTint="33"/>
          </w:tcPr>
          <w:p w14:paraId="2539571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CFB55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26BF7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2F1E659"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51EAD64"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7116C9D" w14:textId="77777777" w:rsidTr="005B28C3">
        <w:tc>
          <w:tcPr>
            <w:tcW w:w="5373" w:type="dxa"/>
            <w:gridSpan w:val="8"/>
            <w:tcBorders>
              <w:top w:val="single" w:sz="4" w:space="0" w:color="auto"/>
            </w:tcBorders>
          </w:tcPr>
          <w:p w14:paraId="510B37F1"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366E0C3E" w14:textId="77777777" w:rsidR="00340C75" w:rsidRPr="00270937" w:rsidRDefault="00340C75" w:rsidP="005B28C3">
            <w:pPr>
              <w:spacing w:before="0" w:after="0"/>
              <w:rPr>
                <w:rFonts w:ascii="Times New Roman" w:hAnsi="Times New Roman"/>
                <w:lang w:val="ru-RU"/>
              </w:rPr>
            </w:pPr>
            <w:r w:rsidRPr="00270937">
              <w:rPr>
                <w:rFonts w:ascii="Times New Roman" w:hAnsi="Times New Roman"/>
                <w:b/>
                <w:lang w:val="ru-RU"/>
              </w:rPr>
              <w:t>4.3</w:t>
            </w:r>
            <w:r w:rsidRPr="00270937">
              <w:rPr>
                <w:rFonts w:ascii="Times New Roman" w:hAnsi="Times New Roman"/>
                <w:b/>
                <w:lang w:val="ru-RU"/>
              </w:rPr>
              <w:tab/>
            </w:r>
          </w:p>
        </w:tc>
        <w:tc>
          <w:tcPr>
            <w:tcW w:w="3542" w:type="dxa"/>
            <w:tcBorders>
              <w:top w:val="single" w:sz="4" w:space="0" w:color="auto"/>
              <w:bottom w:val="single" w:sz="4" w:space="0" w:color="auto"/>
            </w:tcBorders>
          </w:tcPr>
          <w:p w14:paraId="36D86B62" w14:textId="77777777" w:rsidR="00340C75" w:rsidRPr="00270937" w:rsidRDefault="00340C75" w:rsidP="005B28C3">
            <w:pPr>
              <w:spacing w:before="0" w:after="0"/>
              <w:rPr>
                <w:rFonts w:ascii="Times New Roman" w:hAnsi="Times New Roman"/>
                <w:b/>
                <w:bCs/>
                <w:iCs/>
              </w:rPr>
            </w:pPr>
            <w:proofErr w:type="spellStart"/>
            <w:r w:rsidRPr="00270937">
              <w:rPr>
                <w:rFonts w:ascii="Times New Roman" w:hAnsi="Times New Roman"/>
                <w:b/>
                <w:bCs/>
                <w:iCs/>
              </w:rPr>
              <w:t>Требования</w:t>
            </w:r>
            <w:proofErr w:type="spellEnd"/>
            <w:r w:rsidRPr="00270937">
              <w:rPr>
                <w:rFonts w:ascii="Times New Roman" w:hAnsi="Times New Roman"/>
                <w:b/>
                <w:bCs/>
                <w:iCs/>
              </w:rPr>
              <w:t xml:space="preserve">, </w:t>
            </w:r>
            <w:proofErr w:type="spellStart"/>
            <w:r w:rsidRPr="00270937">
              <w:rPr>
                <w:rFonts w:ascii="Times New Roman" w:hAnsi="Times New Roman"/>
                <w:b/>
                <w:bCs/>
                <w:iCs/>
              </w:rPr>
              <w:t>касающиеся</w:t>
            </w:r>
            <w:proofErr w:type="spellEnd"/>
            <w:r w:rsidRPr="00270937">
              <w:rPr>
                <w:rFonts w:ascii="Times New Roman" w:hAnsi="Times New Roman"/>
                <w:b/>
                <w:bCs/>
                <w:iCs/>
              </w:rPr>
              <w:t xml:space="preserve"> </w:t>
            </w:r>
            <w:proofErr w:type="spellStart"/>
            <w:r w:rsidRPr="00270937">
              <w:rPr>
                <w:rFonts w:ascii="Times New Roman" w:hAnsi="Times New Roman"/>
                <w:b/>
                <w:bCs/>
                <w:iCs/>
              </w:rPr>
              <w:t>пациентов</w:t>
            </w:r>
            <w:proofErr w:type="spellEnd"/>
          </w:p>
          <w:p w14:paraId="279C65AC" w14:textId="77777777" w:rsidR="00340C75" w:rsidRPr="00270937" w:rsidRDefault="00340C75" w:rsidP="005B28C3">
            <w:pPr>
              <w:widowControl w:val="0"/>
              <w:autoSpaceDE w:val="0"/>
              <w:autoSpaceDN w:val="0"/>
              <w:spacing w:before="120"/>
              <w:ind w:right="114"/>
              <w:jc w:val="both"/>
              <w:rPr>
                <w:rFonts w:ascii="Times New Roman" w:eastAsia="Cambria" w:hAnsi="Times New Roman"/>
                <w:lang w:val="en-US"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благополучие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права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первостепенными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соображениями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Лаборатория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должна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разработать</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внедрить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следующие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процессы</w:t>
            </w:r>
            <w:proofErr w:type="spellEnd"/>
            <w:r w:rsidRPr="00270937">
              <w:rPr>
                <w:rFonts w:ascii="Times New Roman" w:eastAsia="Cambria" w:hAnsi="Times New Roman"/>
                <w:lang w:val="en-US" w:eastAsia="en-US"/>
              </w:rPr>
              <w:t>:</w:t>
            </w:r>
          </w:p>
          <w:p w14:paraId="35F52D82"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полезную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выборе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val="ky-KG" w:eastAsia="en-US"/>
              </w:rPr>
              <w:t>;</w:t>
            </w:r>
          </w:p>
          <w:p w14:paraId="19DFACA5"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общедоступной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затраты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34EEF64E"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периодический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предлагаемых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убедиться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необходимы</w:t>
            </w:r>
            <w:proofErr w:type="spellEnd"/>
            <w:r w:rsidRPr="00270937">
              <w:rPr>
                <w:rFonts w:ascii="Times New Roman" w:eastAsia="Cambria" w:hAnsi="Times New Roman"/>
                <w:lang w:eastAsia="en-US"/>
              </w:rPr>
              <w:t>;</w:t>
            </w:r>
          </w:p>
          <w:p w14:paraId="4E6BE94C"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раскрытие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привести</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причинению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действиях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val="ky-KG" w:eastAsia="en-US"/>
              </w:rPr>
              <w:t>;</w:t>
            </w:r>
          </w:p>
          <w:p w14:paraId="1CE1F615"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обращение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останками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должной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заботой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уважением</w:t>
            </w:r>
            <w:proofErr w:type="spellEnd"/>
            <w:r w:rsidRPr="00270937">
              <w:rPr>
                <w:rFonts w:ascii="Times New Roman" w:eastAsia="Cambria" w:hAnsi="Times New Roman"/>
                <w:lang w:eastAsia="en-US"/>
              </w:rPr>
              <w:t>;</w:t>
            </w:r>
          </w:p>
          <w:p w14:paraId="23AA4591"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получение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требуется</w:t>
            </w:r>
            <w:proofErr w:type="spellEnd"/>
            <w:r w:rsidRPr="00270937">
              <w:rPr>
                <w:rFonts w:ascii="Times New Roman" w:eastAsia="Cambria" w:hAnsi="Times New Roman"/>
                <w:lang w:eastAsia="en-US"/>
              </w:rPr>
              <w:t>;</w:t>
            </w:r>
          </w:p>
          <w:p w14:paraId="563B9F85" w14:textId="77777777" w:rsidR="00340C75" w:rsidRPr="00270937" w:rsidRDefault="00340C75" w:rsidP="005B28C3">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val="ky-KG" w:eastAsia="en-US"/>
              </w:rPr>
              <w:t xml:space="preserve"> 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val="ky-KG" w:eastAsia="en-US"/>
              </w:rPr>
              <w:t>ах</w:t>
            </w:r>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закрытия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приобретения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86394F9" w14:textId="77777777" w:rsidR="00340C75" w:rsidRPr="00270937" w:rsidRDefault="00340C75" w:rsidP="005B28C3">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просьбе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просьбе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имени</w:t>
            </w:r>
            <w:proofErr w:type="spellEnd"/>
            <w:r w:rsidRPr="00270937">
              <w:rPr>
                <w:rFonts w:ascii="Times New Roman" w:eastAsia="Cambria" w:hAnsi="Times New Roman"/>
                <w:lang w:eastAsia="en-US"/>
              </w:rPr>
              <w:t>;</w:t>
            </w:r>
          </w:p>
          <w:p w14:paraId="2F56DE43" w14:textId="77777777" w:rsidR="00340C75" w:rsidRPr="00270937" w:rsidRDefault="00340C75" w:rsidP="005B28C3">
            <w:pPr>
              <w:widowControl w:val="0"/>
              <w:autoSpaceDE w:val="0"/>
              <w:autoSpaceDN w:val="0"/>
              <w:spacing w:before="0" w:after="0"/>
              <w:ind w:right="114"/>
              <w:jc w:val="both"/>
              <w:rPr>
                <w:rFonts w:ascii="Times New Roman" w:eastAsia="Cambria" w:hAnsi="Times New Roman"/>
                <w:lang w:val="ru-RU" w:eastAsia="en-US"/>
              </w:rPr>
            </w:pPr>
            <w:proofErr w:type="spellStart"/>
            <w:r w:rsidRPr="00270937">
              <w:rPr>
                <w:rFonts w:ascii="Times New Roman" w:eastAsia="Cambria" w:hAnsi="Times New Roman"/>
                <w:lang w:eastAsia="en-US"/>
              </w:rPr>
              <w:t>отстаивание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свободный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дискриминации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29986F5" w14:textId="49F45D77"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DB3DF2" w14:textId="3EB2879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3E437B1" w14:textId="62082170"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53965C8"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6027363"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3B8AA97D" w14:textId="77777777" w:rsidTr="007A413F">
        <w:trPr>
          <w:trHeight w:val="71"/>
        </w:trPr>
        <w:tc>
          <w:tcPr>
            <w:tcW w:w="16030" w:type="dxa"/>
            <w:gridSpan w:val="21"/>
            <w:tcBorders>
              <w:top w:val="single" w:sz="4" w:space="0" w:color="auto"/>
            </w:tcBorders>
          </w:tcPr>
          <w:p w14:paraId="2280A019" w14:textId="77777777" w:rsidR="0042321C" w:rsidRPr="00270937" w:rsidRDefault="0042321C" w:rsidP="005B28C3">
            <w:pPr>
              <w:spacing w:after="40" w:line="200" w:lineRule="exact"/>
              <w:rPr>
                <w:rFonts w:ascii="Times New Roman" w:hAnsi="Times New Roman"/>
                <w:bCs/>
                <w:lang w:val="ru-RU"/>
              </w:rPr>
            </w:pPr>
          </w:p>
        </w:tc>
      </w:tr>
      <w:tr w:rsidR="00270937" w:rsidRPr="00270937" w14:paraId="1C7F622E" w14:textId="77777777" w:rsidTr="005B28C3">
        <w:trPr>
          <w:trHeight w:val="578"/>
        </w:trPr>
        <w:tc>
          <w:tcPr>
            <w:tcW w:w="4094" w:type="dxa"/>
            <w:gridSpan w:val="3"/>
            <w:vMerge w:val="restart"/>
            <w:shd w:val="clear" w:color="auto" w:fill="D9D9D9" w:themeFill="background1" w:themeFillShade="D9"/>
          </w:tcPr>
          <w:p w14:paraId="5194E20C" w14:textId="77777777" w:rsidR="0042321C" w:rsidRPr="00270937" w:rsidRDefault="0042321C" w:rsidP="005B28C3">
            <w:pPr>
              <w:jc w:val="center"/>
              <w:rPr>
                <w:rFonts w:ascii="Times New Roman" w:hAnsi="Times New Roman"/>
                <w:lang w:val="ru-RU"/>
              </w:rPr>
            </w:pPr>
            <w:r w:rsidRPr="00270937">
              <w:rPr>
                <w:rFonts w:ascii="Times New Roman" w:hAnsi="Times New Roman"/>
                <w:lang w:val="ru-RU"/>
              </w:rPr>
              <w:t>Требования</w:t>
            </w:r>
          </w:p>
          <w:p w14:paraId="57B0C4B1" w14:textId="77777777" w:rsidR="0042321C" w:rsidRPr="00270937" w:rsidRDefault="0042321C" w:rsidP="005B28C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9" w:type="dxa"/>
            <w:gridSpan w:val="5"/>
            <w:shd w:val="clear" w:color="auto" w:fill="E7E6E6" w:themeFill="background2"/>
          </w:tcPr>
          <w:p w14:paraId="3376AE71" w14:textId="77777777" w:rsidR="0042321C" w:rsidRPr="007A413F" w:rsidRDefault="0042321C"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6B0EED5B" w14:textId="77777777" w:rsidR="0042321C" w:rsidRPr="00270937" w:rsidRDefault="0042321C"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36B4A0C3" w14:textId="77777777" w:rsidR="0042321C" w:rsidRPr="00270937" w:rsidRDefault="0042321C"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4A883779" w14:textId="77777777" w:rsidR="0042321C" w:rsidRPr="00270937" w:rsidRDefault="0042321C"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66C5069B" w14:textId="77777777" w:rsidR="0042321C" w:rsidRPr="007A413F" w:rsidRDefault="0042321C"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2F9B467F" w14:textId="77777777" w:rsidR="0042321C" w:rsidRPr="00270937" w:rsidRDefault="0042321C"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72EC35F9" w14:textId="13939262" w:rsidR="0042321C" w:rsidRPr="00270937" w:rsidRDefault="0042321C"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38" w:type="dxa"/>
            <w:vMerge w:val="restart"/>
            <w:shd w:val="clear" w:color="auto" w:fill="D9D9D9" w:themeFill="background1" w:themeFillShade="D9"/>
          </w:tcPr>
          <w:p w14:paraId="6ADF885E" w14:textId="51739088" w:rsidR="0042321C" w:rsidRPr="00270937" w:rsidRDefault="00F65EDD" w:rsidP="005B28C3">
            <w:pPr>
              <w:spacing w:after="40" w:line="200" w:lineRule="exact"/>
              <w:jc w:val="center"/>
              <w:rPr>
                <w:rFonts w:ascii="Times New Roman" w:hAnsi="Times New Roman"/>
                <w:bCs/>
                <w:lang w:val="ru-RU"/>
              </w:rPr>
            </w:pPr>
            <w:r w:rsidRPr="00F65EDD">
              <w:rPr>
                <w:rFonts w:ascii="Times New Roman" w:hAnsi="Times New Roman"/>
                <w:color w:val="0000CC"/>
                <w:sz w:val="22"/>
                <w:szCs w:val="22"/>
                <w:lang w:val="ru-RU"/>
              </w:rPr>
              <w:t>Комментарии</w:t>
            </w:r>
          </w:p>
        </w:tc>
      </w:tr>
      <w:tr w:rsidR="00D61CEC" w:rsidRPr="00270937" w14:paraId="14BD0E39" w14:textId="77777777" w:rsidTr="007A413F">
        <w:trPr>
          <w:trHeight w:val="324"/>
        </w:trPr>
        <w:tc>
          <w:tcPr>
            <w:tcW w:w="4094" w:type="dxa"/>
            <w:gridSpan w:val="3"/>
            <w:vMerge/>
            <w:shd w:val="clear" w:color="auto" w:fill="D9D9D9" w:themeFill="background1" w:themeFillShade="D9"/>
          </w:tcPr>
          <w:p w14:paraId="5DE64511"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5F48C84" w14:textId="104BB866"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71BFA101" w14:textId="1789055D"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5F90A9A2" w14:textId="47CB8E09"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4BC898DF"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9D87DD" w14:textId="77CD8A17"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B7215DB" w14:textId="26EEDC40"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2BD53F7" w14:textId="542DB5F3"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744B09A9"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7DBE9DEA"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760452E8" w14:textId="77777777" w:rsidTr="007A413F">
        <w:trPr>
          <w:trHeight w:val="253"/>
        </w:trPr>
        <w:tc>
          <w:tcPr>
            <w:tcW w:w="701" w:type="dxa"/>
            <w:gridSpan w:val="2"/>
            <w:shd w:val="clear" w:color="auto" w:fill="FFFFFF" w:themeFill="background1"/>
          </w:tcPr>
          <w:p w14:paraId="33D7700F" w14:textId="77777777" w:rsidR="0042321C" w:rsidRPr="00270937" w:rsidRDefault="0042321C" w:rsidP="005B28C3">
            <w:pPr>
              <w:pStyle w:val="22"/>
              <w:rPr>
                <w:rFonts w:ascii="Times New Roman" w:hAnsi="Times New Roman" w:cs="Times New Roman"/>
                <w:szCs w:val="20"/>
                <w:lang w:val="ru-RU"/>
              </w:rPr>
            </w:pPr>
            <w:r w:rsidRPr="00270937">
              <w:rPr>
                <w:rFonts w:ascii="Times New Roman" w:hAnsi="Times New Roman" w:cs="Times New Roman"/>
                <w:szCs w:val="20"/>
                <w:lang w:val="en-GB"/>
              </w:rPr>
              <w:t>5</w:t>
            </w:r>
          </w:p>
        </w:tc>
        <w:tc>
          <w:tcPr>
            <w:tcW w:w="3393" w:type="dxa"/>
            <w:shd w:val="clear" w:color="auto" w:fill="FFFFFF" w:themeFill="background1"/>
          </w:tcPr>
          <w:p w14:paraId="6AF2B0A2" w14:textId="77777777" w:rsidR="0042321C" w:rsidRPr="00270937" w:rsidRDefault="0042321C" w:rsidP="005B28C3">
            <w:pPr>
              <w:pStyle w:val="22"/>
              <w:rPr>
                <w:rFonts w:ascii="Times New Roman" w:hAnsi="Times New Roman" w:cs="Times New Roman"/>
                <w:szCs w:val="20"/>
                <w:lang w:val="ru-RU"/>
              </w:rPr>
            </w:pPr>
            <w:proofErr w:type="spellStart"/>
            <w:r w:rsidRPr="00270937">
              <w:rPr>
                <w:rFonts w:ascii="Times New Roman" w:hAnsi="Times New Roman" w:cs="Times New Roman"/>
                <w:szCs w:val="20"/>
                <w:lang w:val="en-GB"/>
              </w:rPr>
              <w:t>Требования</w:t>
            </w:r>
            <w:proofErr w:type="spellEnd"/>
            <w:r w:rsidRPr="00270937">
              <w:rPr>
                <w:rFonts w:ascii="Times New Roman" w:hAnsi="Times New Roman" w:cs="Times New Roman"/>
                <w:szCs w:val="20"/>
                <w:lang w:val="en-GB"/>
              </w:rPr>
              <w:t xml:space="preserve"> к </w:t>
            </w:r>
            <w:proofErr w:type="spellStart"/>
            <w:r w:rsidRPr="00270937">
              <w:rPr>
                <w:rFonts w:ascii="Times New Roman" w:hAnsi="Times New Roman" w:cs="Times New Roman"/>
                <w:szCs w:val="20"/>
                <w:lang w:val="en-GB"/>
              </w:rPr>
              <w:t>структуре</w:t>
            </w:r>
            <w:proofErr w:type="spellEnd"/>
          </w:p>
        </w:tc>
        <w:tc>
          <w:tcPr>
            <w:tcW w:w="1279" w:type="dxa"/>
            <w:gridSpan w:val="5"/>
            <w:shd w:val="clear" w:color="auto" w:fill="FFFFFF" w:themeFill="background1"/>
          </w:tcPr>
          <w:p w14:paraId="74C82405" w14:textId="4FBD3220" w:rsidR="0042321C" w:rsidRPr="00270937" w:rsidRDefault="0042321C" w:rsidP="007A413F">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4273" w:type="dxa"/>
            <w:gridSpan w:val="4"/>
            <w:shd w:val="clear" w:color="auto" w:fill="FFFFFF" w:themeFill="background1"/>
          </w:tcPr>
          <w:p w14:paraId="3D1AC748" w14:textId="77777777" w:rsidR="0042321C" w:rsidRPr="00270937" w:rsidRDefault="0042321C" w:rsidP="005B28C3">
            <w:pPr>
              <w:autoSpaceDE w:val="0"/>
              <w:autoSpaceDN w:val="0"/>
              <w:adjustRightInd w:val="0"/>
              <w:jc w:val="both"/>
              <w:rPr>
                <w:rFonts w:ascii="Times New Roman" w:hAnsi="Times New Roman"/>
                <w:b/>
                <w:bCs/>
                <w:lang w:val="ru-RU"/>
              </w:rPr>
            </w:pPr>
            <w:r w:rsidRPr="00270937">
              <w:rPr>
                <w:rFonts w:ascii="Times New Roman" w:hAnsi="Times New Roman"/>
                <w:b/>
                <w:bCs/>
              </w:rPr>
              <w:t xml:space="preserve">5 </w:t>
            </w:r>
            <w:proofErr w:type="spellStart"/>
            <w:r w:rsidRPr="00270937">
              <w:rPr>
                <w:rFonts w:ascii="Times New Roman" w:hAnsi="Times New Roman"/>
                <w:b/>
                <w:bCs/>
              </w:rPr>
              <w:t>Требования</w:t>
            </w:r>
            <w:proofErr w:type="spellEnd"/>
            <w:r w:rsidRPr="00270937">
              <w:rPr>
                <w:rFonts w:ascii="Times New Roman" w:hAnsi="Times New Roman"/>
                <w:b/>
                <w:bCs/>
              </w:rPr>
              <w:t xml:space="preserve"> к </w:t>
            </w:r>
            <w:proofErr w:type="spellStart"/>
            <w:r w:rsidRPr="00270937">
              <w:rPr>
                <w:rFonts w:ascii="Times New Roman" w:hAnsi="Times New Roman"/>
                <w:b/>
                <w:bCs/>
              </w:rPr>
              <w:t>структуре</w:t>
            </w:r>
            <w:proofErr w:type="spellEnd"/>
            <w:r w:rsidRPr="00270937">
              <w:rPr>
                <w:rFonts w:ascii="Times New Roman" w:hAnsi="Times New Roman"/>
                <w:b/>
                <w:bCs/>
              </w:rPr>
              <w:t xml:space="preserve"> и </w:t>
            </w:r>
            <w:proofErr w:type="spellStart"/>
            <w:r w:rsidRPr="00270937">
              <w:rPr>
                <w:rFonts w:ascii="Times New Roman" w:hAnsi="Times New Roman"/>
                <w:b/>
                <w:bCs/>
              </w:rPr>
              <w:t>управлению</w:t>
            </w:r>
            <w:proofErr w:type="spellEnd"/>
          </w:p>
        </w:tc>
        <w:tc>
          <w:tcPr>
            <w:tcW w:w="1280" w:type="dxa"/>
            <w:gridSpan w:val="6"/>
            <w:shd w:val="clear" w:color="auto" w:fill="FFFFFF" w:themeFill="background1"/>
          </w:tcPr>
          <w:p w14:paraId="2C684442" w14:textId="04B8378B" w:rsidR="0042321C" w:rsidRPr="00270937" w:rsidRDefault="0042321C" w:rsidP="007A413F">
            <w:pPr>
              <w:spacing w:after="40" w:line="200" w:lineRule="exact"/>
              <w:jc w:val="center"/>
              <w:rPr>
                <w:rFonts w:ascii="Times New Roman" w:hAnsi="Times New Roman"/>
                <w:bCs/>
                <w:sz w:val="24"/>
                <w:szCs w:val="24"/>
                <w:lang w:val="ru-RU"/>
              </w:rPr>
            </w:pPr>
            <w:r w:rsidRPr="00270937">
              <w:rPr>
                <w:rFonts w:ascii="Times New Roman" w:hAnsi="Times New Roman"/>
                <w:sz w:val="24"/>
                <w:szCs w:val="24"/>
                <w:lang w:val="ru-RU"/>
              </w:rPr>
              <w:t>ВО/СВО</w:t>
            </w:r>
          </w:p>
        </w:tc>
        <w:tc>
          <w:tcPr>
            <w:tcW w:w="1566" w:type="dxa"/>
            <w:gridSpan w:val="2"/>
            <w:shd w:val="clear" w:color="auto" w:fill="FFFFFF" w:themeFill="background1"/>
          </w:tcPr>
          <w:p w14:paraId="370F6F1E" w14:textId="77777777" w:rsidR="0042321C" w:rsidRPr="00270937" w:rsidRDefault="0042321C" w:rsidP="005B28C3">
            <w:pPr>
              <w:spacing w:after="40" w:line="200" w:lineRule="exact"/>
              <w:jc w:val="center"/>
              <w:rPr>
                <w:rFonts w:ascii="Times New Roman" w:hAnsi="Times New Roman"/>
                <w:bCs/>
                <w:sz w:val="22"/>
                <w:szCs w:val="24"/>
                <w:lang w:val="ru-RU"/>
              </w:rPr>
            </w:pPr>
          </w:p>
        </w:tc>
        <w:tc>
          <w:tcPr>
            <w:tcW w:w="3538" w:type="dxa"/>
            <w:shd w:val="clear" w:color="auto" w:fill="FFFFFF" w:themeFill="background1"/>
          </w:tcPr>
          <w:p w14:paraId="6626B540" w14:textId="77777777" w:rsidR="0042321C" w:rsidRPr="00270937" w:rsidRDefault="0042321C" w:rsidP="005B28C3">
            <w:pPr>
              <w:spacing w:after="40" w:line="200" w:lineRule="exact"/>
              <w:jc w:val="center"/>
              <w:rPr>
                <w:rFonts w:ascii="Times New Roman" w:hAnsi="Times New Roman"/>
                <w:sz w:val="24"/>
                <w:szCs w:val="24"/>
                <w:lang w:val="ru-RU"/>
              </w:rPr>
            </w:pPr>
          </w:p>
        </w:tc>
      </w:tr>
      <w:tr w:rsidR="00270937" w:rsidRPr="00270937" w14:paraId="0F1D0F23" w14:textId="77777777" w:rsidTr="005B28C3">
        <w:tc>
          <w:tcPr>
            <w:tcW w:w="701" w:type="dxa"/>
            <w:gridSpan w:val="2"/>
            <w:tcBorders>
              <w:top w:val="nil"/>
            </w:tcBorders>
          </w:tcPr>
          <w:p w14:paraId="1EED7563"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5.1</w:t>
            </w:r>
          </w:p>
        </w:tc>
        <w:tc>
          <w:tcPr>
            <w:tcW w:w="3393" w:type="dxa"/>
            <w:tcBorders>
              <w:top w:val="nil"/>
            </w:tcBorders>
          </w:tcPr>
          <w:p w14:paraId="16BD080C"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14:paraId="6CEA66DC"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w:t>
            </w:r>
            <w:proofErr w:type="gramStart"/>
            <w:r w:rsidRPr="00270937">
              <w:rPr>
                <w:rFonts w:ascii="Times New Roman" w:hAnsi="Times New Roman"/>
                <w:lang w:val="ru-RU" w:eastAsia="en-US"/>
              </w:rPr>
              <w:t>: Для</w:t>
            </w:r>
            <w:proofErr w:type="gramEnd"/>
            <w:r w:rsidRPr="00270937">
              <w:rPr>
                <w:rFonts w:ascii="Times New Roman" w:hAnsi="Times New Roman"/>
                <w:lang w:val="ru-RU" w:eastAsia="en-US"/>
              </w:rPr>
              <w:t xml:space="preserve"> целей настоящего стандарта правительственная лаборатория считается юридическим лицом на основе ее правительственного статуса.</w:t>
            </w:r>
          </w:p>
        </w:tc>
        <w:tc>
          <w:tcPr>
            <w:tcW w:w="424" w:type="dxa"/>
            <w:gridSpan w:val="2"/>
            <w:shd w:val="clear" w:color="auto" w:fill="FFF2CC" w:themeFill="accent4" w:themeFillTint="33"/>
          </w:tcPr>
          <w:p w14:paraId="7778F01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59FB16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A65401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9588872"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5.1</w:t>
            </w:r>
          </w:p>
        </w:tc>
        <w:tc>
          <w:tcPr>
            <w:tcW w:w="3542" w:type="dxa"/>
            <w:tcBorders>
              <w:top w:val="single" w:sz="4" w:space="0" w:color="auto"/>
              <w:bottom w:val="single" w:sz="4" w:space="0" w:color="auto"/>
            </w:tcBorders>
          </w:tcPr>
          <w:p w14:paraId="0477724E" w14:textId="77777777" w:rsidR="0042321C" w:rsidRPr="00270937" w:rsidRDefault="0042321C" w:rsidP="005B28C3">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Юридическое лицо</w:t>
            </w:r>
          </w:p>
          <w:p w14:paraId="7568DB98"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w:t>
            </w:r>
          </w:p>
          <w:p w14:paraId="52BD5E70" w14:textId="77777777" w:rsidR="0042321C" w:rsidRPr="00270937" w:rsidRDefault="0042321C" w:rsidP="005B28C3">
            <w:pPr>
              <w:widowControl w:val="0"/>
              <w:autoSpaceDE w:val="0"/>
              <w:autoSpaceDN w:val="0"/>
              <w:spacing w:before="120"/>
              <w:jc w:val="both"/>
              <w:rPr>
                <w:rFonts w:ascii="Times New Roman"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государственная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считается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государственного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45DCD13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35325B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7DAA52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9FFF5C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B83ECB6"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4A25BD" w:rsidRPr="00270937" w14:paraId="710B3029" w14:textId="77777777" w:rsidTr="005B28C3">
        <w:tc>
          <w:tcPr>
            <w:tcW w:w="701" w:type="dxa"/>
            <w:gridSpan w:val="2"/>
            <w:tcBorders>
              <w:top w:val="nil"/>
            </w:tcBorders>
          </w:tcPr>
          <w:p w14:paraId="68098E1E" w14:textId="77777777" w:rsidR="004A25BD" w:rsidRPr="00270937" w:rsidRDefault="004A25BD" w:rsidP="005B28C3">
            <w:pPr>
              <w:spacing w:after="40" w:line="200" w:lineRule="exact"/>
              <w:rPr>
                <w:rFonts w:ascii="Times New Roman" w:hAnsi="Times New Roman"/>
                <w:b/>
                <w:lang w:val="en-GB"/>
              </w:rPr>
            </w:pPr>
          </w:p>
        </w:tc>
        <w:tc>
          <w:tcPr>
            <w:tcW w:w="3393" w:type="dxa"/>
            <w:tcBorders>
              <w:top w:val="nil"/>
            </w:tcBorders>
          </w:tcPr>
          <w:p w14:paraId="519E0A4F" w14:textId="127A8475" w:rsidR="004A25BD" w:rsidRPr="004A25BD" w:rsidRDefault="004A25BD" w:rsidP="005B28C3">
            <w:pPr>
              <w:jc w:val="both"/>
              <w:rPr>
                <w:rFonts w:ascii="Times New Roman" w:hAnsi="Times New Roman"/>
                <w:i/>
                <w:iCs/>
                <w:lang w:val="ru-RU" w:eastAsia="en-US"/>
              </w:rPr>
            </w:pPr>
            <w:r w:rsidRPr="004A25BD">
              <w:rPr>
                <w:rFonts w:ascii="Times New Roman" w:hAnsi="Times New Roman"/>
                <w:i/>
                <w:iCs/>
                <w:color w:val="0000CC"/>
                <w:lang w:val="ru-RU" w:eastAsia="en-US"/>
              </w:rPr>
              <w:t>Форма 1 Паспорта ООС</w:t>
            </w:r>
          </w:p>
        </w:tc>
        <w:tc>
          <w:tcPr>
            <w:tcW w:w="424" w:type="dxa"/>
            <w:gridSpan w:val="2"/>
            <w:shd w:val="clear" w:color="auto" w:fill="FFF2CC" w:themeFill="accent4" w:themeFillTint="33"/>
          </w:tcPr>
          <w:p w14:paraId="36FE6ABE"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5951C008"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9" w:type="dxa"/>
            <w:shd w:val="clear" w:color="auto" w:fill="FFF2CC" w:themeFill="accent4" w:themeFillTint="33"/>
          </w:tcPr>
          <w:p w14:paraId="3040D7E9"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42A7D9CA" w14:textId="77777777" w:rsidR="004A25BD" w:rsidRPr="00270937" w:rsidRDefault="004A25BD" w:rsidP="005B28C3">
            <w:pPr>
              <w:spacing w:after="40" w:line="200" w:lineRule="exact"/>
              <w:rPr>
                <w:rFonts w:ascii="Times New Roman" w:hAnsi="Times New Roman"/>
                <w:lang w:val="ru-RU"/>
              </w:rPr>
            </w:pPr>
          </w:p>
        </w:tc>
        <w:tc>
          <w:tcPr>
            <w:tcW w:w="3542" w:type="dxa"/>
            <w:tcBorders>
              <w:top w:val="single" w:sz="4" w:space="0" w:color="auto"/>
              <w:bottom w:val="single" w:sz="4" w:space="0" w:color="auto"/>
            </w:tcBorders>
          </w:tcPr>
          <w:p w14:paraId="3C5AF38C" w14:textId="01383E38" w:rsidR="004A25BD" w:rsidRPr="00270937" w:rsidRDefault="004A25BD" w:rsidP="005B28C3">
            <w:pPr>
              <w:shd w:val="clear" w:color="auto" w:fill="FFFFFF"/>
              <w:spacing w:before="0" w:after="0"/>
              <w:textAlignment w:val="baseline"/>
              <w:rPr>
                <w:rFonts w:ascii="Times New Roman" w:hAnsi="Times New Roman"/>
                <w:b/>
                <w:bCs/>
                <w:lang w:val="ru-RU" w:eastAsia="en-US"/>
              </w:rPr>
            </w:pPr>
            <w:r w:rsidRPr="004A25BD">
              <w:rPr>
                <w:rFonts w:ascii="Times New Roman" w:hAnsi="Times New Roman"/>
                <w:i/>
                <w:iCs/>
                <w:color w:val="0000CC"/>
                <w:sz w:val="22"/>
                <w:szCs w:val="22"/>
                <w:lang w:val="ru-RU" w:eastAsia="en-US"/>
              </w:rPr>
              <w:t>Форма 1 Паспорта ООС</w:t>
            </w:r>
          </w:p>
        </w:tc>
        <w:tc>
          <w:tcPr>
            <w:tcW w:w="433" w:type="dxa"/>
            <w:gridSpan w:val="3"/>
            <w:shd w:val="clear" w:color="auto" w:fill="FFF2CC" w:themeFill="accent4" w:themeFillTint="33"/>
          </w:tcPr>
          <w:p w14:paraId="083E218C"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5299A99C"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7" w:type="dxa"/>
            <w:gridSpan w:val="2"/>
            <w:shd w:val="clear" w:color="auto" w:fill="FFF2CC" w:themeFill="accent4" w:themeFillTint="33"/>
          </w:tcPr>
          <w:p w14:paraId="6C0CB6E3"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1559" w:type="dxa"/>
            <w:shd w:val="clear" w:color="auto" w:fill="DEEAF6" w:themeFill="accent1" w:themeFillTint="33"/>
          </w:tcPr>
          <w:p w14:paraId="3ED10DEA" w14:textId="77777777" w:rsidR="004A25BD" w:rsidRPr="00270937" w:rsidRDefault="004A25BD" w:rsidP="005B28C3">
            <w:pPr>
              <w:spacing w:after="40" w:line="200" w:lineRule="exact"/>
              <w:jc w:val="center"/>
              <w:rPr>
                <w:rFonts w:ascii="Times New Roman" w:hAnsi="Times New Roman"/>
                <w:bCs/>
                <w:lang w:val="en-GB"/>
              </w:rPr>
            </w:pPr>
          </w:p>
        </w:tc>
        <w:tc>
          <w:tcPr>
            <w:tcW w:w="3545" w:type="dxa"/>
            <w:gridSpan w:val="2"/>
            <w:shd w:val="clear" w:color="auto" w:fill="FFF2CC"/>
          </w:tcPr>
          <w:p w14:paraId="750F8FC3" w14:textId="77777777" w:rsidR="004A25BD" w:rsidRPr="00270937" w:rsidRDefault="004A25BD" w:rsidP="005B28C3">
            <w:pPr>
              <w:spacing w:after="40" w:line="200" w:lineRule="exact"/>
              <w:jc w:val="center"/>
              <w:rPr>
                <w:rFonts w:ascii="Times New Roman" w:hAnsi="Times New Roman"/>
                <w:bCs/>
                <w:lang w:val="en-GB"/>
              </w:rPr>
            </w:pPr>
          </w:p>
        </w:tc>
      </w:tr>
      <w:tr w:rsidR="00270937" w:rsidRPr="00270937" w14:paraId="61E0C4B5" w14:textId="77777777" w:rsidTr="005B28C3">
        <w:tc>
          <w:tcPr>
            <w:tcW w:w="701" w:type="dxa"/>
            <w:gridSpan w:val="2"/>
            <w:tcBorders>
              <w:top w:val="single" w:sz="4" w:space="0" w:color="auto"/>
              <w:bottom w:val="single" w:sz="4" w:space="0" w:color="auto"/>
            </w:tcBorders>
          </w:tcPr>
          <w:p w14:paraId="063F6634" w14:textId="1C42CE9B" w:rsidR="00340C75" w:rsidRPr="00270937" w:rsidRDefault="00340C75" w:rsidP="005B28C3">
            <w:pPr>
              <w:spacing w:after="40" w:line="200" w:lineRule="exact"/>
              <w:jc w:val="both"/>
              <w:rPr>
                <w:rFonts w:ascii="Times New Roman" w:hAnsi="Times New Roman"/>
                <w:b/>
                <w:i/>
              </w:rPr>
            </w:pPr>
            <w:r w:rsidRPr="00270937">
              <w:rPr>
                <w:rFonts w:ascii="Times New Roman" w:hAnsi="Times New Roman"/>
                <w:b/>
                <w:i/>
              </w:rPr>
              <w:t>5.1а</w:t>
            </w:r>
          </w:p>
        </w:tc>
        <w:tc>
          <w:tcPr>
            <w:tcW w:w="3393" w:type="dxa"/>
            <w:tcBorders>
              <w:top w:val="single" w:sz="4" w:space="0" w:color="auto"/>
              <w:bottom w:val="single" w:sz="4" w:space="0" w:color="auto"/>
            </w:tcBorders>
          </w:tcPr>
          <w:p w14:paraId="384C526E" w14:textId="77777777" w:rsidR="00340C75" w:rsidRPr="00270937" w:rsidRDefault="00340C75" w:rsidP="005B28C3">
            <w:pPr>
              <w:keepNext/>
              <w:keepLines/>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управляемая</w:t>
            </w:r>
            <w:proofErr w:type="spellEnd"/>
            <w:r w:rsidRPr="00270937">
              <w:rPr>
                <w:rFonts w:ascii="Times New Roman" w:hAnsi="Times New Roman"/>
                <w:i/>
              </w:rPr>
              <w:t xml:space="preserve"> </w:t>
            </w:r>
            <w:proofErr w:type="spellStart"/>
            <w:r w:rsidRPr="00270937">
              <w:rPr>
                <w:rFonts w:ascii="Times New Roman" w:hAnsi="Times New Roman"/>
                <w:i/>
              </w:rPr>
              <w:t>одним</w:t>
            </w:r>
            <w:proofErr w:type="spellEnd"/>
            <w:r w:rsidRPr="00270937">
              <w:rPr>
                <w:rFonts w:ascii="Times New Roman" w:hAnsi="Times New Roman"/>
                <w:i/>
              </w:rPr>
              <w:t xml:space="preserve"> и </w:t>
            </w:r>
            <w:proofErr w:type="spellStart"/>
            <w:r w:rsidRPr="00270937">
              <w:rPr>
                <w:rFonts w:ascii="Times New Roman" w:hAnsi="Times New Roman"/>
                <w:i/>
              </w:rPr>
              <w:t>тем</w:t>
            </w:r>
            <w:proofErr w:type="spellEnd"/>
            <w:r w:rsidRPr="00270937">
              <w:rPr>
                <w:rFonts w:ascii="Times New Roman" w:hAnsi="Times New Roman"/>
                <w:i/>
              </w:rPr>
              <w:t xml:space="preserve"> </w:t>
            </w:r>
            <w:proofErr w:type="spellStart"/>
            <w:r w:rsidRPr="00270937">
              <w:rPr>
                <w:rFonts w:ascii="Times New Roman" w:hAnsi="Times New Roman"/>
                <w:i/>
              </w:rPr>
              <w:t>же</w:t>
            </w:r>
            <w:proofErr w:type="spellEnd"/>
            <w:r w:rsidRPr="00270937">
              <w:rPr>
                <w:rFonts w:ascii="Times New Roman" w:hAnsi="Times New Roman"/>
                <w:i/>
              </w:rPr>
              <w:t xml:space="preserve"> </w:t>
            </w:r>
            <w:proofErr w:type="spellStart"/>
            <w:r w:rsidRPr="00270937">
              <w:rPr>
                <w:rFonts w:ascii="Times New Roman" w:hAnsi="Times New Roman"/>
                <w:i/>
              </w:rPr>
              <w:t>руководством</w:t>
            </w:r>
            <w:proofErr w:type="spellEnd"/>
            <w:r w:rsidRPr="00270937">
              <w:rPr>
                <w:rFonts w:ascii="Times New Roman" w:hAnsi="Times New Roman"/>
                <w:i/>
              </w:rPr>
              <w:t xml:space="preserve">, </w:t>
            </w:r>
            <w:proofErr w:type="spellStart"/>
            <w:r w:rsidRPr="00270937">
              <w:rPr>
                <w:rFonts w:ascii="Times New Roman" w:hAnsi="Times New Roman"/>
                <w:i/>
              </w:rPr>
              <w:t>работающая</w:t>
            </w:r>
            <w:proofErr w:type="spellEnd"/>
            <w:r w:rsidRPr="00270937">
              <w:rPr>
                <w:rFonts w:ascii="Times New Roman" w:hAnsi="Times New Roman"/>
                <w:i/>
              </w:rPr>
              <w:t xml:space="preserve"> в </w:t>
            </w:r>
            <w:proofErr w:type="spellStart"/>
            <w:r w:rsidRPr="00270937">
              <w:rPr>
                <w:rFonts w:ascii="Times New Roman" w:hAnsi="Times New Roman"/>
                <w:i/>
              </w:rPr>
              <w:t>нескольких</w:t>
            </w:r>
            <w:proofErr w:type="spellEnd"/>
            <w:r w:rsidRPr="00270937">
              <w:rPr>
                <w:rFonts w:ascii="Times New Roman" w:hAnsi="Times New Roman"/>
                <w:i/>
              </w:rPr>
              <w:t xml:space="preserve"> </w:t>
            </w:r>
            <w:proofErr w:type="spellStart"/>
            <w:r w:rsidRPr="00270937">
              <w:rPr>
                <w:rFonts w:ascii="Times New Roman" w:hAnsi="Times New Roman"/>
                <w:i/>
              </w:rPr>
              <w:t>местах</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занимающаяся</w:t>
            </w:r>
            <w:proofErr w:type="spellEnd"/>
            <w:r w:rsidRPr="00270937">
              <w:rPr>
                <w:rFonts w:ascii="Times New Roman" w:hAnsi="Times New Roman"/>
                <w:i/>
              </w:rPr>
              <w:t xml:space="preserve"> </w:t>
            </w:r>
            <w:proofErr w:type="spellStart"/>
            <w:r w:rsidRPr="00270937">
              <w:rPr>
                <w:rFonts w:ascii="Times New Roman" w:hAnsi="Times New Roman"/>
                <w:i/>
              </w:rPr>
              <w:t>разными</w:t>
            </w:r>
            <w:proofErr w:type="spellEnd"/>
            <w:r w:rsidRPr="00270937">
              <w:rPr>
                <w:rFonts w:ascii="Times New Roman" w:hAnsi="Times New Roman"/>
                <w:i/>
              </w:rPr>
              <w:t xml:space="preserve"> </w:t>
            </w:r>
            <w:proofErr w:type="spellStart"/>
            <w:r w:rsidRPr="00270937">
              <w:rPr>
                <w:rFonts w:ascii="Times New Roman" w:hAnsi="Times New Roman"/>
                <w:i/>
              </w:rPr>
              <w:t>видами</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proofErr w:type="gramEnd"/>
            <w:r w:rsidRPr="00270937">
              <w:rPr>
                <w:rFonts w:ascii="Times New Roman" w:hAnsi="Times New Roman"/>
                <w:i/>
              </w:rPr>
              <w:t xml:space="preserve"> </w:t>
            </w:r>
            <w:proofErr w:type="spellStart"/>
            <w:r w:rsidRPr="00270937">
              <w:rPr>
                <w:rFonts w:ascii="Times New Roman" w:hAnsi="Times New Roman"/>
                <w:i/>
              </w:rPr>
              <w:t>претендовать</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получение</w:t>
            </w:r>
            <w:proofErr w:type="spellEnd"/>
            <w:r w:rsidRPr="00270937">
              <w:rPr>
                <w:rFonts w:ascii="Times New Roman" w:hAnsi="Times New Roman"/>
                <w:i/>
              </w:rPr>
              <w:t xml:space="preserve"> </w:t>
            </w:r>
            <w:proofErr w:type="spellStart"/>
            <w:r w:rsidRPr="00270937">
              <w:rPr>
                <w:rFonts w:ascii="Times New Roman" w:hAnsi="Times New Roman"/>
                <w:i/>
              </w:rPr>
              <w:t>аттестата</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w:t>
            </w:r>
            <w:proofErr w:type="spellStart"/>
            <w:r w:rsidRPr="00270937">
              <w:rPr>
                <w:rFonts w:ascii="Times New Roman" w:hAnsi="Times New Roman"/>
                <w:i/>
              </w:rPr>
              <w:t>единое</w:t>
            </w:r>
            <w:proofErr w:type="spellEnd"/>
            <w:r w:rsidRPr="00270937">
              <w:rPr>
                <w:rFonts w:ascii="Times New Roman" w:hAnsi="Times New Roman"/>
                <w:i/>
              </w:rPr>
              <w:t xml:space="preserve"> </w:t>
            </w:r>
            <w:proofErr w:type="spellStart"/>
            <w:r w:rsidRPr="00270937">
              <w:rPr>
                <w:rFonts w:ascii="Times New Roman" w:hAnsi="Times New Roman"/>
                <w:i/>
              </w:rPr>
              <w:t>целое</w:t>
            </w:r>
            <w:proofErr w:type="spellEnd"/>
            <w:r w:rsidRPr="00270937">
              <w:rPr>
                <w:rFonts w:ascii="Times New Roman" w:hAnsi="Times New Roman"/>
                <w:i/>
              </w:rPr>
              <w:t xml:space="preserve"> </w:t>
            </w:r>
            <w:proofErr w:type="spellStart"/>
            <w:r w:rsidRPr="00270937">
              <w:rPr>
                <w:rFonts w:ascii="Times New Roman" w:hAnsi="Times New Roman"/>
                <w:i/>
              </w:rPr>
              <w:t>так</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местам</w:t>
            </w:r>
            <w:proofErr w:type="spellEnd"/>
            <w:r w:rsidRPr="00270937">
              <w:rPr>
                <w:rFonts w:ascii="Times New Roman" w:hAnsi="Times New Roman"/>
                <w:i/>
              </w:rPr>
              <w:t>/</w:t>
            </w:r>
            <w:proofErr w:type="spellStart"/>
            <w:r w:rsidRPr="00270937">
              <w:rPr>
                <w:rFonts w:ascii="Times New Roman" w:hAnsi="Times New Roman"/>
                <w:i/>
              </w:rPr>
              <w:t>видам</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
          <w:p w14:paraId="01F55BED" w14:textId="39637A01" w:rsidR="00340C75" w:rsidRPr="00270937" w:rsidRDefault="00340C75" w:rsidP="005B28C3">
            <w:pPr>
              <w:keepNext/>
              <w:keepLines/>
              <w:jc w:val="both"/>
              <w:rPr>
                <w:rFonts w:ascii="Times New Roman" w:hAnsi="Times New Roman"/>
                <w:i/>
              </w:rPr>
            </w:pPr>
            <w:r w:rsidRPr="00270937">
              <w:rPr>
                <w:rFonts w:ascii="Times New Roman" w:hAnsi="Times New Roman"/>
                <w:i/>
              </w:rPr>
              <w:t xml:space="preserve">В </w:t>
            </w:r>
            <w:proofErr w:type="spellStart"/>
            <w:r w:rsidRPr="00270937">
              <w:rPr>
                <w:rFonts w:ascii="Times New Roman" w:hAnsi="Times New Roman"/>
                <w:i/>
              </w:rPr>
              <w:t>первом</w:t>
            </w:r>
            <w:proofErr w:type="spellEnd"/>
            <w:r w:rsidRPr="00270937">
              <w:rPr>
                <w:rFonts w:ascii="Times New Roman" w:hAnsi="Times New Roman"/>
                <w:i/>
              </w:rPr>
              <w:t xml:space="preserve">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единую</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с </w:t>
            </w:r>
            <w:proofErr w:type="spellStart"/>
            <w:r w:rsidRPr="00270937">
              <w:rPr>
                <w:rFonts w:ascii="Times New Roman" w:hAnsi="Times New Roman"/>
                <w:i/>
              </w:rPr>
              <w:t>указанием</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мест</w:t>
            </w:r>
            <w:proofErr w:type="spellEnd"/>
            <w:r w:rsidRPr="00270937">
              <w:rPr>
                <w:rFonts w:ascii="Times New Roman" w:hAnsi="Times New Roman"/>
                <w:i/>
              </w:rPr>
              <w:t>/</w:t>
            </w:r>
            <w:proofErr w:type="spellStart"/>
            <w:r w:rsidRPr="00270937">
              <w:rPr>
                <w:rFonts w:ascii="Times New Roman" w:hAnsi="Times New Roman"/>
                <w:i/>
              </w:rPr>
              <w:t>видов</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втором</w:t>
            </w:r>
            <w:proofErr w:type="spellEnd"/>
            <w:r w:rsidRPr="00270937">
              <w:rPr>
                <w:rFonts w:ascii="Times New Roman" w:hAnsi="Times New Roman"/>
                <w:i/>
              </w:rPr>
              <w:t xml:space="preserve">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заявки</w:t>
            </w:r>
            <w:proofErr w:type="spellEnd"/>
            <w:r w:rsidRPr="00270937">
              <w:rPr>
                <w:rFonts w:ascii="Times New Roman" w:hAnsi="Times New Roman"/>
                <w:i/>
              </w:rPr>
              <w:t xml:space="preserve"> </w:t>
            </w:r>
            <w:proofErr w:type="spellStart"/>
            <w:r w:rsidRPr="00270937">
              <w:rPr>
                <w:rFonts w:ascii="Times New Roman" w:hAnsi="Times New Roman"/>
                <w:i/>
              </w:rPr>
              <w:t>подаются</w:t>
            </w:r>
            <w:proofErr w:type="spellEnd"/>
            <w:r w:rsidRPr="00270937">
              <w:rPr>
                <w:rFonts w:ascii="Times New Roman" w:hAnsi="Times New Roman"/>
                <w:i/>
              </w:rPr>
              <w:t xml:space="preserve"> </w:t>
            </w:r>
            <w:proofErr w:type="spellStart"/>
            <w:r w:rsidRPr="00270937">
              <w:rPr>
                <w:rFonts w:ascii="Times New Roman" w:hAnsi="Times New Roman"/>
                <w:i/>
              </w:rPr>
              <w:t>отдельно</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каждого</w:t>
            </w:r>
            <w:proofErr w:type="spellEnd"/>
            <w:r w:rsidRPr="00270937">
              <w:rPr>
                <w:rFonts w:ascii="Times New Roman" w:hAnsi="Times New Roman"/>
                <w:i/>
              </w:rPr>
              <w:t xml:space="preserve"> </w:t>
            </w:r>
            <w:proofErr w:type="spellStart"/>
            <w:r w:rsidRPr="00270937">
              <w:rPr>
                <w:rFonts w:ascii="Times New Roman" w:hAnsi="Times New Roman"/>
                <w:i/>
              </w:rPr>
              <w:t>вида</w:t>
            </w:r>
            <w:proofErr w:type="spellEnd"/>
            <w:r w:rsidRPr="00270937">
              <w:rPr>
                <w:rFonts w:ascii="Times New Roman" w:hAnsi="Times New Roman"/>
                <w:i/>
              </w:rPr>
              <w:t>/</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w:t>
            </w:r>
          </w:p>
          <w:p w14:paraId="4940894B" w14:textId="7EF6BEA0" w:rsidR="00340C75" w:rsidRPr="00270937" w:rsidRDefault="00340C75" w:rsidP="005B28C3">
            <w:pPr>
              <w:jc w:val="both"/>
              <w:rPr>
                <w:rFonts w:ascii="Times New Roman" w:hAnsi="Times New Roman"/>
                <w:i/>
              </w:rPr>
            </w:pPr>
          </w:p>
        </w:tc>
        <w:tc>
          <w:tcPr>
            <w:tcW w:w="424" w:type="dxa"/>
            <w:gridSpan w:val="2"/>
            <w:shd w:val="clear" w:color="auto" w:fill="FFF2CC" w:themeFill="accent4" w:themeFillTint="33"/>
          </w:tcPr>
          <w:p w14:paraId="4BDFE91F" w14:textId="5FE8983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7FF3329" w14:textId="79251F7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45A911F" w14:textId="2034369A"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17E3B4F" w14:textId="12AD1FAD" w:rsidR="00340C75" w:rsidRPr="00270937" w:rsidRDefault="00340C75" w:rsidP="005B28C3">
            <w:pPr>
              <w:spacing w:after="40" w:line="200" w:lineRule="exact"/>
              <w:rPr>
                <w:rFonts w:ascii="Times New Roman" w:hAnsi="Times New Roman"/>
                <w:lang w:val="ru-RU"/>
              </w:rPr>
            </w:pPr>
            <w:r w:rsidRPr="00270937">
              <w:rPr>
                <w:rFonts w:ascii="Times New Roman" w:hAnsi="Times New Roman"/>
                <w:b/>
                <w:bCs/>
                <w:i/>
                <w:iCs/>
                <w:lang w:val="ru-RU" w:eastAsia="en-US"/>
              </w:rPr>
              <w:t>5.1а</w:t>
            </w:r>
          </w:p>
        </w:tc>
        <w:tc>
          <w:tcPr>
            <w:tcW w:w="3542" w:type="dxa"/>
            <w:tcBorders>
              <w:top w:val="single" w:sz="4" w:space="0" w:color="auto"/>
              <w:bottom w:val="single" w:sz="4" w:space="0" w:color="auto"/>
            </w:tcBorders>
          </w:tcPr>
          <w:p w14:paraId="16A4FA41" w14:textId="77777777" w:rsidR="00340C75" w:rsidRPr="00270937" w:rsidRDefault="00340C75" w:rsidP="005B28C3">
            <w:pPr>
              <w:keepNext/>
              <w:keepLines/>
              <w:rPr>
                <w:rFonts w:ascii="Times New Roman" w:hAnsi="Times New Roman"/>
                <w:b/>
                <w:bCs/>
                <w:i/>
                <w:iCs/>
                <w:lang w:val="ru-RU" w:eastAsia="en-US"/>
              </w:rPr>
            </w:pPr>
            <w:r w:rsidRPr="00270937">
              <w:rPr>
                <w:rFonts w:ascii="Times New Roman" w:hAnsi="Times New Roman"/>
                <w:b/>
                <w:bCs/>
                <w:i/>
                <w:iCs/>
                <w:lang w:val="ru-RU" w:eastAsia="en-US"/>
              </w:rPr>
              <w:t>Возможные организационные способы получения аккредитации</w:t>
            </w:r>
          </w:p>
          <w:p w14:paraId="52215140" w14:textId="77777777" w:rsidR="00340C75" w:rsidRPr="00270937" w:rsidRDefault="00340C75" w:rsidP="005B28C3">
            <w:pPr>
              <w:keepNext/>
              <w:keepLines/>
              <w:rPr>
                <w:rFonts w:ascii="Times New Roman" w:hAnsi="Times New Roman"/>
                <w:i/>
                <w:iCs/>
                <w:lang w:val="ru-RU" w:eastAsia="en-US"/>
              </w:rPr>
            </w:pPr>
            <w:r w:rsidRPr="00270937">
              <w:rPr>
                <w:rFonts w:ascii="Times New Roman" w:hAnsi="Times New Roman"/>
                <w:i/>
                <w:iCs/>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42B638DD" w14:textId="6336E295" w:rsidR="00340C75" w:rsidRPr="00270937" w:rsidRDefault="00340C75" w:rsidP="005B28C3">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433" w:type="dxa"/>
            <w:gridSpan w:val="3"/>
            <w:shd w:val="clear" w:color="auto" w:fill="FFF2CC" w:themeFill="accent4" w:themeFillTint="33"/>
          </w:tcPr>
          <w:p w14:paraId="63B05717" w14:textId="1C3AD239"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F0A0144" w14:textId="179F9200"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DDF8DD5" w14:textId="5FB0D3CE"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450EF3B"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6FF695E1"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E23EF6B" w14:textId="77777777" w:rsidTr="005B28C3">
        <w:tc>
          <w:tcPr>
            <w:tcW w:w="5373" w:type="dxa"/>
            <w:gridSpan w:val="8"/>
            <w:tcBorders>
              <w:bottom w:val="single" w:sz="4" w:space="0" w:color="auto"/>
            </w:tcBorders>
          </w:tcPr>
          <w:p w14:paraId="62E74132"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CBD1452" w14:textId="390D0E00" w:rsidR="00340C75" w:rsidRPr="00270937" w:rsidRDefault="00340C75" w:rsidP="005B28C3">
            <w:pPr>
              <w:spacing w:after="40" w:line="200" w:lineRule="exact"/>
              <w:rPr>
                <w:rFonts w:ascii="Times New Roman" w:hAnsi="Times New Roman"/>
                <w:b/>
                <w:i/>
                <w:iCs/>
                <w:lang w:val="ru-RU" w:eastAsia="en-US"/>
              </w:rPr>
            </w:pPr>
            <w:r w:rsidRPr="00270937">
              <w:rPr>
                <w:rFonts w:ascii="Times New Roman" w:hAnsi="Times New Roman"/>
                <w:b/>
                <w:i/>
                <w:iCs/>
                <w:lang w:val="ru-RU" w:eastAsia="en-US"/>
              </w:rPr>
              <w:t>5.1б</w:t>
            </w:r>
          </w:p>
        </w:tc>
        <w:tc>
          <w:tcPr>
            <w:tcW w:w="3542" w:type="dxa"/>
            <w:tcBorders>
              <w:top w:val="single" w:sz="4" w:space="0" w:color="auto"/>
              <w:bottom w:val="single" w:sz="4" w:space="0" w:color="auto"/>
            </w:tcBorders>
          </w:tcPr>
          <w:p w14:paraId="44DEE726" w14:textId="77777777" w:rsidR="00340C75" w:rsidRPr="00270937" w:rsidRDefault="00340C75" w:rsidP="005B28C3">
            <w:pPr>
              <w:jc w:val="both"/>
              <w:rPr>
                <w:rFonts w:ascii="Times New Roman" w:hAnsi="Times New Roman"/>
                <w:b/>
                <w:i/>
                <w:iCs/>
                <w:lang w:val="ru-RU" w:eastAsia="en-US"/>
              </w:rPr>
            </w:pPr>
            <w:r w:rsidRPr="00270937">
              <w:rPr>
                <w:rFonts w:ascii="Times New Roman" w:hAnsi="Times New Roman"/>
                <w:b/>
                <w:i/>
                <w:iCs/>
                <w:lang w:val="ru-RU" w:eastAsia="en-US"/>
              </w:rPr>
              <w:t>Забор образцов внешним персоналом</w:t>
            </w:r>
          </w:p>
          <w:p w14:paraId="5CC182FA" w14:textId="36566BC8" w:rsidR="00340C75" w:rsidRPr="00270937" w:rsidRDefault="00340C75" w:rsidP="005B28C3">
            <w:pPr>
              <w:jc w:val="both"/>
              <w:rPr>
                <w:rFonts w:ascii="Times New Roman" w:hAnsi="Times New Roman"/>
                <w:b/>
                <w:i/>
                <w:iCs/>
                <w:lang w:val="ru-RU" w:eastAsia="en-US"/>
              </w:rPr>
            </w:pPr>
            <w:r w:rsidRPr="00270937">
              <w:rPr>
                <w:rFonts w:ascii="Times New Roman" w:hAnsi="Times New Roman"/>
                <w:i/>
                <w:iCs/>
                <w:lang w:val="ru-RU" w:eastAsia="en-US"/>
              </w:rPr>
              <w:t>Если медицинская лаборатория привлекает для забора биоматериалов на местах сотрудников других медицинских учреждений, то взаимоотношения между ними должны быть юридически оформлены.</w:t>
            </w:r>
          </w:p>
        </w:tc>
        <w:tc>
          <w:tcPr>
            <w:tcW w:w="433" w:type="dxa"/>
            <w:gridSpan w:val="3"/>
            <w:shd w:val="clear" w:color="auto" w:fill="FFF2CC" w:themeFill="accent4" w:themeFillTint="33"/>
          </w:tcPr>
          <w:p w14:paraId="06CA8DF6" w14:textId="6C0CBE16"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B4C161" w14:textId="3FE53F9D"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86B63C1" w14:textId="58C639F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DEC1D2"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EBE85E8"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455834C1" w14:textId="77777777" w:rsidTr="005B28C3">
        <w:tc>
          <w:tcPr>
            <w:tcW w:w="701" w:type="dxa"/>
            <w:gridSpan w:val="2"/>
            <w:tcBorders>
              <w:top w:val="single" w:sz="4" w:space="0" w:color="auto"/>
              <w:bottom w:val="single" w:sz="4" w:space="0" w:color="auto"/>
            </w:tcBorders>
          </w:tcPr>
          <w:p w14:paraId="0789AAE7"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5.2</w:t>
            </w:r>
          </w:p>
        </w:tc>
        <w:tc>
          <w:tcPr>
            <w:tcW w:w="3393" w:type="dxa"/>
            <w:tcBorders>
              <w:top w:val="single" w:sz="4" w:space="0" w:color="auto"/>
              <w:bottom w:val="single" w:sz="4" w:space="0" w:color="auto"/>
            </w:tcBorders>
          </w:tcPr>
          <w:p w14:paraId="476E1EEF" w14:textId="77777777" w:rsidR="0042321C" w:rsidRPr="00270937" w:rsidRDefault="0042321C" w:rsidP="005B28C3">
            <w:pPr>
              <w:keepNext/>
              <w:keepLines/>
              <w:rPr>
                <w:rFonts w:ascii="Times New Roman" w:hAnsi="Times New Roman"/>
                <w:lang w:val="ru-RU"/>
              </w:rPr>
            </w:pPr>
            <w:r w:rsidRPr="00270937">
              <w:rPr>
                <w:rFonts w:ascii="Times New Roman" w:hAnsi="Times New Roman"/>
                <w:lang w:val="ru-RU" w:eastAsia="en-US"/>
              </w:rPr>
              <w:t>Лаборатория должна определить руководство, которое несет полную ответственность за лабораторию.</w:t>
            </w:r>
          </w:p>
        </w:tc>
        <w:tc>
          <w:tcPr>
            <w:tcW w:w="424" w:type="dxa"/>
            <w:gridSpan w:val="2"/>
            <w:shd w:val="clear" w:color="auto" w:fill="FFF2CC" w:themeFill="accent4" w:themeFillTint="33"/>
          </w:tcPr>
          <w:p w14:paraId="66A5877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4A0B5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EA1C3C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4EE15621" w14:textId="77777777" w:rsidR="0042321C" w:rsidRPr="00270937" w:rsidRDefault="0042321C" w:rsidP="005B28C3">
            <w:pPr>
              <w:spacing w:after="40" w:line="200" w:lineRule="exact"/>
              <w:rPr>
                <w:rFonts w:ascii="Times New Roman" w:hAnsi="Times New Roman"/>
                <w:b/>
                <w:bCs/>
                <w:lang w:val="ru-RU"/>
              </w:rPr>
            </w:pPr>
            <w:r w:rsidRPr="00270937">
              <w:rPr>
                <w:rFonts w:ascii="Times New Roman" w:hAnsi="Times New Roman"/>
                <w:b/>
                <w:bCs/>
                <w:lang w:val="ru-RU" w:eastAsia="en-US"/>
              </w:rPr>
              <w:t>5.2</w:t>
            </w:r>
            <w:r w:rsidRPr="00270937">
              <w:rPr>
                <w:rFonts w:ascii="Times New Roman" w:hAnsi="Times New Roman"/>
                <w:b/>
                <w:bCs/>
                <w:lang w:val="ru-RU" w:eastAsia="en-US"/>
              </w:rPr>
              <w:tab/>
            </w:r>
          </w:p>
        </w:tc>
        <w:tc>
          <w:tcPr>
            <w:tcW w:w="3542" w:type="dxa"/>
            <w:tcBorders>
              <w:top w:val="single" w:sz="4" w:space="0" w:color="auto"/>
              <w:bottom w:val="single" w:sz="4" w:space="0" w:color="auto"/>
            </w:tcBorders>
          </w:tcPr>
          <w:p w14:paraId="35B214EB" w14:textId="77777777" w:rsidR="0042321C" w:rsidRPr="00270937" w:rsidRDefault="0042321C" w:rsidP="005B28C3">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Директор лаборатории</w:t>
            </w:r>
          </w:p>
        </w:tc>
        <w:tc>
          <w:tcPr>
            <w:tcW w:w="433" w:type="dxa"/>
            <w:gridSpan w:val="3"/>
            <w:shd w:val="clear" w:color="auto" w:fill="FFF2CC" w:themeFill="accent4" w:themeFillTint="33"/>
          </w:tcPr>
          <w:p w14:paraId="0BD9488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9C1002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C2F6AB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21F236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2F9D6C80"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1BF801" w14:textId="77777777" w:rsidTr="005B28C3">
        <w:tc>
          <w:tcPr>
            <w:tcW w:w="5373" w:type="dxa"/>
            <w:gridSpan w:val="8"/>
            <w:tcBorders>
              <w:top w:val="single" w:sz="4" w:space="0" w:color="auto"/>
              <w:bottom w:val="single" w:sz="4" w:space="0" w:color="auto"/>
            </w:tcBorders>
          </w:tcPr>
          <w:p w14:paraId="194EC103"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7D4F449C" w14:textId="77777777" w:rsidR="0042321C" w:rsidRPr="00270937" w:rsidRDefault="0042321C" w:rsidP="005B28C3">
            <w:pPr>
              <w:spacing w:after="40" w:line="200" w:lineRule="exact"/>
              <w:jc w:val="both"/>
              <w:rPr>
                <w:rFonts w:ascii="Times New Roman" w:hAnsi="Times New Roman"/>
                <w:b/>
                <w:bCs/>
                <w:lang w:val="ru-RU" w:eastAsia="en-US"/>
              </w:rPr>
            </w:pPr>
            <w:r w:rsidRPr="00270937">
              <w:rPr>
                <w:rFonts w:ascii="Times New Roman" w:hAnsi="Times New Roman"/>
                <w:b/>
                <w:bCs/>
                <w:lang w:val="ru-RU" w:eastAsia="en-US"/>
              </w:rPr>
              <w:t>5.2.1</w:t>
            </w:r>
          </w:p>
        </w:tc>
        <w:tc>
          <w:tcPr>
            <w:tcW w:w="3542" w:type="dxa"/>
            <w:tcBorders>
              <w:top w:val="single" w:sz="4" w:space="0" w:color="auto"/>
              <w:bottom w:val="single" w:sz="4" w:space="0" w:color="auto"/>
            </w:tcBorders>
          </w:tcPr>
          <w:p w14:paraId="65082189"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Компетентность директора лаборатории</w:t>
            </w:r>
          </w:p>
          <w:p w14:paraId="03FB7132" w14:textId="77777777" w:rsidR="0042321C" w:rsidRPr="00270937" w:rsidRDefault="0042321C" w:rsidP="005B28C3">
            <w:pPr>
              <w:widowControl w:val="0"/>
              <w:autoSpaceDE w:val="0"/>
              <w:autoSpaceDN w:val="0"/>
              <w:spacing w:before="120"/>
              <w:jc w:val="both"/>
              <w:rPr>
                <w:rFonts w:ascii="Times New Roman" w:hAnsi="Times New Roman"/>
                <w:i/>
                <w:iCs/>
                <w:lang w:val="ky-KG" w:eastAsia="en-US"/>
              </w:rPr>
            </w:pP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обладающие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установленной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стандарта.</w:t>
            </w:r>
          </w:p>
        </w:tc>
        <w:tc>
          <w:tcPr>
            <w:tcW w:w="433" w:type="dxa"/>
            <w:gridSpan w:val="3"/>
            <w:shd w:val="clear" w:color="auto" w:fill="FFF2CC" w:themeFill="accent4" w:themeFillTint="33"/>
          </w:tcPr>
          <w:p w14:paraId="60323845" w14:textId="713678D2"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1A5963F" w14:textId="51C60301"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81A6EF" w14:textId="346E1AC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0EDF392" w14:textId="7F06F15A"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3A5F7B0" w14:textId="48660374"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CFC4" w14:textId="77777777" w:rsidTr="005B28C3">
        <w:tc>
          <w:tcPr>
            <w:tcW w:w="5373" w:type="dxa"/>
            <w:gridSpan w:val="8"/>
            <w:tcBorders>
              <w:top w:val="single" w:sz="4" w:space="0" w:color="auto"/>
              <w:bottom w:val="single" w:sz="4" w:space="0" w:color="auto"/>
            </w:tcBorders>
          </w:tcPr>
          <w:p w14:paraId="1AA8E05E"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BB43264" w14:textId="77777777" w:rsidR="0042321C" w:rsidRPr="00270937" w:rsidRDefault="0042321C" w:rsidP="005B28C3">
            <w:pPr>
              <w:spacing w:after="40" w:line="200" w:lineRule="exact"/>
              <w:jc w:val="both"/>
              <w:rPr>
                <w:rFonts w:ascii="Times New Roman" w:hAnsi="Times New Roman"/>
                <w:b/>
                <w:bCs/>
                <w:i/>
                <w:iCs/>
                <w:lang w:val="ru-RU" w:eastAsia="en-US"/>
              </w:rPr>
            </w:pPr>
            <w:r w:rsidRPr="00270937">
              <w:rPr>
                <w:rFonts w:ascii="Times New Roman" w:hAnsi="Times New Roman"/>
                <w:b/>
                <w:bCs/>
                <w:i/>
                <w:iCs/>
                <w:lang w:val="ru-RU" w:eastAsia="en-US"/>
              </w:rPr>
              <w:t>5.2.1а</w:t>
            </w:r>
          </w:p>
        </w:tc>
        <w:tc>
          <w:tcPr>
            <w:tcW w:w="3542" w:type="dxa"/>
            <w:tcBorders>
              <w:top w:val="single" w:sz="4" w:space="0" w:color="auto"/>
              <w:bottom w:val="single" w:sz="4" w:space="0" w:color="auto"/>
            </w:tcBorders>
          </w:tcPr>
          <w:p w14:paraId="2AFE01AB" w14:textId="77777777" w:rsidR="0042321C" w:rsidRPr="00270937" w:rsidRDefault="0042321C" w:rsidP="005B28C3">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Директор лаборатории</w:t>
            </w:r>
          </w:p>
          <w:p w14:paraId="6D92C0B4"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Термин «директор лаборатории» - означает лицо, которое управляет технической деятельностью лаборатории.</w:t>
            </w:r>
          </w:p>
        </w:tc>
        <w:tc>
          <w:tcPr>
            <w:tcW w:w="433" w:type="dxa"/>
            <w:gridSpan w:val="3"/>
            <w:shd w:val="clear" w:color="auto" w:fill="FFF2CC" w:themeFill="accent4" w:themeFillTint="33"/>
          </w:tcPr>
          <w:p w14:paraId="31F7B373" w14:textId="0EEC693A"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AC1893" w14:textId="1E8D826E"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337720F" w14:textId="35D17DD1"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11F54D5" w14:textId="40D49C2F"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A064FBD" w14:textId="3778881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A5062D" w14:textId="77777777" w:rsidTr="005B28C3">
        <w:tc>
          <w:tcPr>
            <w:tcW w:w="5373" w:type="dxa"/>
            <w:gridSpan w:val="8"/>
            <w:tcBorders>
              <w:top w:val="single" w:sz="4" w:space="0" w:color="auto"/>
              <w:bottom w:val="single" w:sz="4" w:space="0" w:color="auto"/>
            </w:tcBorders>
          </w:tcPr>
          <w:p w14:paraId="7018BBE4"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FED0F16" w14:textId="77777777" w:rsidR="0042321C" w:rsidRPr="00270937" w:rsidRDefault="0042321C" w:rsidP="005B28C3">
            <w:pPr>
              <w:spacing w:after="40" w:line="200" w:lineRule="exact"/>
              <w:jc w:val="both"/>
              <w:rPr>
                <w:rFonts w:ascii="Times New Roman" w:hAnsi="Times New Roman"/>
                <w:i/>
                <w:iCs/>
                <w:lang w:val="ru-RU" w:eastAsia="en-US"/>
              </w:rPr>
            </w:pPr>
            <w:r w:rsidRPr="00270937">
              <w:rPr>
                <w:rFonts w:ascii="Times New Roman" w:hAnsi="Times New Roman"/>
                <w:i/>
                <w:iCs/>
                <w:lang w:val="ru-RU" w:eastAsia="en-US"/>
              </w:rPr>
              <w:t>5.2.1б</w:t>
            </w:r>
          </w:p>
        </w:tc>
        <w:tc>
          <w:tcPr>
            <w:tcW w:w="3542" w:type="dxa"/>
            <w:tcBorders>
              <w:top w:val="single" w:sz="4" w:space="0" w:color="auto"/>
              <w:bottom w:val="single" w:sz="4" w:space="0" w:color="auto"/>
            </w:tcBorders>
          </w:tcPr>
          <w:p w14:paraId="4468C989" w14:textId="77777777" w:rsidR="0042321C" w:rsidRPr="00270937" w:rsidRDefault="0042321C" w:rsidP="005B28C3">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компетентности директора лаборатории</w:t>
            </w:r>
          </w:p>
          <w:p w14:paraId="03086111"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эффективного внедрения СМ Директор лаборатории/Технический руководитель и Менеджер по качеству, назначенное/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лицо (лица), ответственное/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14:paraId="738089E9"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Назначенное/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лицо (лица), ответственное/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за каждую сферу лабораторной деятельности и их заместители (при наличии) должен/</w:t>
            </w:r>
            <w:proofErr w:type="spellStart"/>
            <w:r w:rsidRPr="00270937">
              <w:rPr>
                <w:rFonts w:ascii="Times New Roman" w:hAnsi="Times New Roman"/>
                <w:i/>
                <w:iCs/>
                <w:lang w:val="ru-RU" w:eastAsia="en-US"/>
              </w:rPr>
              <w:t>ны</w:t>
            </w:r>
            <w:proofErr w:type="spellEnd"/>
            <w:r w:rsidRPr="00270937">
              <w:rPr>
                <w:rFonts w:ascii="Times New Roman" w:hAnsi="Times New Roman"/>
                <w:i/>
                <w:iCs/>
                <w:lang w:val="ru-RU" w:eastAsia="en-US"/>
              </w:rPr>
              <w:t xml:space="preserve"> проходить обучение по требованиям СМ, установленной в Лаборатории в соответствии с ISO 15189, и быть компетентным по </w:t>
            </w:r>
            <w:proofErr w:type="spellStart"/>
            <w:r w:rsidRPr="00270937">
              <w:rPr>
                <w:rFonts w:ascii="Times New Roman" w:hAnsi="Times New Roman"/>
                <w:i/>
                <w:iCs/>
                <w:lang w:val="ru-RU" w:eastAsia="en-US"/>
              </w:rPr>
              <w:t>преаналитическому</w:t>
            </w:r>
            <w:proofErr w:type="spellEnd"/>
            <w:r w:rsidRPr="00270937">
              <w:rPr>
                <w:rFonts w:ascii="Times New Roman" w:hAnsi="Times New Roman"/>
                <w:i/>
                <w:iCs/>
                <w:lang w:val="ru-RU" w:eastAsia="en-US"/>
              </w:rPr>
              <w:t xml:space="preserve">, аналитическому, </w:t>
            </w:r>
            <w:proofErr w:type="spellStart"/>
            <w:r w:rsidRPr="00270937">
              <w:rPr>
                <w:rFonts w:ascii="Times New Roman" w:hAnsi="Times New Roman"/>
                <w:i/>
                <w:iCs/>
                <w:lang w:val="ru-RU" w:eastAsia="en-US"/>
              </w:rPr>
              <w:t>постаналитическому</w:t>
            </w:r>
            <w:proofErr w:type="spellEnd"/>
            <w:r w:rsidRPr="00270937">
              <w:rPr>
                <w:rFonts w:ascii="Times New Roman" w:hAnsi="Times New Roman"/>
                <w:i/>
                <w:iCs/>
                <w:lang w:val="ru-RU" w:eastAsia="en-US"/>
              </w:rPr>
              <w:t xml:space="preserve"> процессам, также по процессам обеспечения качества результатов исследований и выдаче результатов.</w:t>
            </w:r>
          </w:p>
        </w:tc>
        <w:tc>
          <w:tcPr>
            <w:tcW w:w="433" w:type="dxa"/>
            <w:gridSpan w:val="3"/>
            <w:shd w:val="clear" w:color="auto" w:fill="FFF2CC" w:themeFill="accent4" w:themeFillTint="33"/>
          </w:tcPr>
          <w:p w14:paraId="2537AD74" w14:textId="183E42C9"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40604A5" w14:textId="2794DF2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ED0F0C" w14:textId="1541B59C"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26728CA" w14:textId="14E0DE5E"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4A94704D" w14:textId="11BF749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B4573EB" w14:textId="77777777" w:rsidTr="005B28C3">
        <w:tc>
          <w:tcPr>
            <w:tcW w:w="5373" w:type="dxa"/>
            <w:gridSpan w:val="8"/>
            <w:tcBorders>
              <w:top w:val="single" w:sz="4" w:space="0" w:color="auto"/>
              <w:bottom w:val="single" w:sz="4" w:space="0" w:color="auto"/>
            </w:tcBorders>
          </w:tcPr>
          <w:p w14:paraId="114DA1D3"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A45E17C" w14:textId="77777777" w:rsidR="0042321C" w:rsidRPr="00270937" w:rsidRDefault="0042321C" w:rsidP="005B28C3">
            <w:pPr>
              <w:spacing w:before="0" w:after="0"/>
              <w:jc w:val="both"/>
              <w:rPr>
                <w:rFonts w:ascii="Times New Roman" w:hAnsi="Times New Roman"/>
                <w:i/>
                <w:iCs/>
                <w:lang w:val="ru-RU" w:eastAsia="en-US"/>
              </w:rPr>
            </w:pPr>
            <w:r w:rsidRPr="00270937">
              <w:rPr>
                <w:rFonts w:ascii="Times New Roman" w:hAnsi="Times New Roman"/>
                <w:b/>
                <w:bCs/>
                <w:lang w:val="ru-RU" w:eastAsia="en-US"/>
              </w:rPr>
              <w:t>5.2.2</w:t>
            </w:r>
          </w:p>
        </w:tc>
        <w:tc>
          <w:tcPr>
            <w:tcW w:w="3542" w:type="dxa"/>
            <w:tcBorders>
              <w:top w:val="single" w:sz="4" w:space="0" w:color="auto"/>
              <w:bottom w:val="single" w:sz="4" w:space="0" w:color="auto"/>
            </w:tcBorders>
          </w:tcPr>
          <w:p w14:paraId="15E836FA"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Ответственность директора лаборатории</w:t>
            </w:r>
          </w:p>
          <w:p w14:paraId="0891E200" w14:textId="77777777" w:rsidR="0042321C" w:rsidRPr="00270937" w:rsidRDefault="0042321C" w:rsidP="005B28C3">
            <w:pPr>
              <w:widowControl w:val="0"/>
              <w:autoSpaceDE w:val="0"/>
              <w:autoSpaceDN w:val="0"/>
              <w:spacing w:before="120"/>
              <w:jc w:val="both"/>
              <w:rPr>
                <w:rFonts w:ascii="Times New Roman" w:eastAsia="Cambria" w:hAnsi="Times New Roman"/>
                <w:lang w:val="ky-K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систематически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val="ky-KG" w:eastAsia="en-US"/>
              </w:rPr>
              <w:t>.</w:t>
            </w:r>
          </w:p>
          <w:p w14:paraId="5F97D0EC" w14:textId="77777777" w:rsidR="0042321C" w:rsidRPr="00270937" w:rsidRDefault="0042321C" w:rsidP="005B28C3">
            <w:pPr>
              <w:widowControl w:val="0"/>
              <w:autoSpaceDE w:val="0"/>
              <w:autoSpaceDN w:val="0"/>
              <w:spacing w:before="120"/>
              <w:jc w:val="both"/>
              <w:rPr>
                <w:rFonts w:ascii="Times New Roman" w:hAnsi="Times New Roman"/>
                <w:i/>
                <w:iCs/>
                <w:lang w:eastAsia="en-US"/>
              </w:rPr>
            </w:pP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директора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документированы</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5E36CD0B" w14:textId="0C9F596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64FAA1" w14:textId="58366DB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7EFF84F" w14:textId="3B1C958C"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C15D86C" w14:textId="52A1E3F1"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D1C8C76" w14:textId="27B2645A"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DAD7D9" w14:textId="77777777" w:rsidTr="005B28C3">
        <w:tc>
          <w:tcPr>
            <w:tcW w:w="5373" w:type="dxa"/>
            <w:gridSpan w:val="8"/>
            <w:tcBorders>
              <w:top w:val="single" w:sz="4" w:space="0" w:color="auto"/>
              <w:bottom w:val="single" w:sz="4" w:space="0" w:color="auto"/>
            </w:tcBorders>
          </w:tcPr>
          <w:p w14:paraId="60EDD951"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FB6D317" w14:textId="77777777" w:rsidR="0042321C" w:rsidRPr="00270937" w:rsidRDefault="0042321C" w:rsidP="005B28C3">
            <w:pPr>
              <w:spacing w:before="0" w:after="0"/>
              <w:jc w:val="both"/>
              <w:rPr>
                <w:rFonts w:ascii="Times New Roman" w:hAnsi="Times New Roman"/>
                <w:b/>
                <w:bCs/>
                <w:lang w:val="ru-RU" w:eastAsia="en-US"/>
              </w:rPr>
            </w:pPr>
            <w:r w:rsidRPr="00270937">
              <w:rPr>
                <w:rFonts w:ascii="Times New Roman" w:hAnsi="Times New Roman"/>
                <w:b/>
                <w:bCs/>
                <w:lang w:val="ru-RU" w:eastAsia="en-US"/>
              </w:rPr>
              <w:t>5.2.3</w:t>
            </w:r>
          </w:p>
        </w:tc>
        <w:tc>
          <w:tcPr>
            <w:tcW w:w="3542" w:type="dxa"/>
            <w:tcBorders>
              <w:top w:val="single" w:sz="4" w:space="0" w:color="auto"/>
              <w:bottom w:val="single" w:sz="4" w:space="0" w:color="auto"/>
            </w:tcBorders>
          </w:tcPr>
          <w:p w14:paraId="43CCEAF4"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Делегирование обязанностей</w:t>
            </w:r>
          </w:p>
          <w:p w14:paraId="275E6510"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выбранные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квалифицированному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такое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Однако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окончательную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6B57E928" w14:textId="77777777" w:rsidR="0042321C" w:rsidRPr="00270937" w:rsidRDefault="0042321C" w:rsidP="005B28C3">
            <w:pPr>
              <w:shd w:val="clear" w:color="auto" w:fill="FFFFFF"/>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26989546" w14:textId="4B903CA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A36E14" w14:textId="777499C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6C2D255" w14:textId="4F3D4F53"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B0BAAEB" w14:textId="7E18F4BF"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9A8E160" w14:textId="1E723C2C"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0B563F" w14:textId="77777777" w:rsidTr="005B28C3">
        <w:tc>
          <w:tcPr>
            <w:tcW w:w="5373" w:type="dxa"/>
            <w:gridSpan w:val="8"/>
            <w:tcBorders>
              <w:top w:val="single" w:sz="4" w:space="0" w:color="auto"/>
              <w:bottom w:val="single" w:sz="4" w:space="0" w:color="auto"/>
            </w:tcBorders>
          </w:tcPr>
          <w:p w14:paraId="6A4B65B6"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989D54D" w14:textId="77777777" w:rsidR="0042321C" w:rsidRPr="00270937" w:rsidRDefault="0042321C" w:rsidP="005B28C3">
            <w:pPr>
              <w:spacing w:after="40" w:line="200" w:lineRule="exact"/>
              <w:rPr>
                <w:rFonts w:ascii="Times New Roman" w:hAnsi="Times New Roman"/>
                <w:b/>
                <w:bCs/>
                <w:i/>
                <w:iCs/>
                <w:highlight w:val="yellow"/>
                <w:lang w:val="ru-RU"/>
              </w:rPr>
            </w:pPr>
            <w:r w:rsidRPr="00270937">
              <w:rPr>
                <w:rFonts w:ascii="Times New Roman" w:hAnsi="Times New Roman"/>
                <w:b/>
                <w:bCs/>
                <w:i/>
                <w:iCs/>
                <w:lang w:val="ru-RU"/>
              </w:rPr>
              <w:t>5.2.3а</w:t>
            </w:r>
          </w:p>
        </w:tc>
        <w:tc>
          <w:tcPr>
            <w:tcW w:w="3542" w:type="dxa"/>
            <w:tcBorders>
              <w:top w:val="single" w:sz="4" w:space="0" w:color="auto"/>
              <w:bottom w:val="single" w:sz="4" w:space="0" w:color="auto"/>
            </w:tcBorders>
          </w:tcPr>
          <w:p w14:paraId="67C8E82D" w14:textId="77777777" w:rsidR="0042321C" w:rsidRPr="00270937" w:rsidRDefault="0042321C" w:rsidP="005B28C3">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Документирование обязанностей руководства лаборатории</w:t>
            </w:r>
          </w:p>
          <w:p w14:paraId="217FF432" w14:textId="77777777" w:rsidR="0042321C" w:rsidRPr="00270937" w:rsidRDefault="0042321C" w:rsidP="005B28C3">
            <w:pPr>
              <w:rPr>
                <w:rFonts w:ascii="Times New Roman" w:hAnsi="Times New Roman"/>
                <w:b/>
                <w:bCs/>
                <w:i/>
                <w:iCs/>
                <w:highlight w:val="yellow"/>
                <w:lang w:val="ru-RU"/>
              </w:rPr>
            </w:pPr>
            <w:r w:rsidRPr="00270937">
              <w:rPr>
                <w:rFonts w:ascii="Times New Roman" w:hAnsi="Times New Roman"/>
                <w:bCs/>
                <w:i/>
                <w:iCs/>
                <w:lang w:val="ru-RU"/>
              </w:rPr>
              <w:t>Лаборатория должна назначить менеджера по качеству, с определенными и задокументированными полномочиями и ответственностью.</w:t>
            </w:r>
          </w:p>
        </w:tc>
        <w:tc>
          <w:tcPr>
            <w:tcW w:w="433" w:type="dxa"/>
            <w:gridSpan w:val="3"/>
            <w:shd w:val="clear" w:color="auto" w:fill="FFF2CC" w:themeFill="accent4" w:themeFillTint="33"/>
          </w:tcPr>
          <w:p w14:paraId="44C7E094" w14:textId="0AD35A4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2FF735E" w14:textId="693BB15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CF9C2AD" w14:textId="320EEBA9"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4AE4567" w14:textId="01738DD0"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CA98976" w14:textId="491408C1"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A61316" w14:textId="77777777" w:rsidTr="005B28C3">
        <w:tc>
          <w:tcPr>
            <w:tcW w:w="5373" w:type="dxa"/>
            <w:gridSpan w:val="8"/>
            <w:tcBorders>
              <w:top w:val="single" w:sz="4" w:space="0" w:color="auto"/>
              <w:bottom w:val="single" w:sz="4" w:space="0" w:color="auto"/>
            </w:tcBorders>
          </w:tcPr>
          <w:p w14:paraId="7B795CA5"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9E4144F" w14:textId="77777777" w:rsidR="0042321C" w:rsidRPr="00270937" w:rsidRDefault="0042321C" w:rsidP="005B28C3">
            <w:pPr>
              <w:spacing w:after="40" w:line="200" w:lineRule="exact"/>
              <w:rPr>
                <w:rFonts w:ascii="Times New Roman" w:hAnsi="Times New Roman"/>
                <w:b/>
                <w:bCs/>
                <w:i/>
                <w:iCs/>
                <w:lang w:val="ru-RU"/>
              </w:rPr>
            </w:pPr>
            <w:r w:rsidRPr="00270937">
              <w:rPr>
                <w:rFonts w:ascii="Times New Roman" w:hAnsi="Times New Roman"/>
                <w:b/>
                <w:bCs/>
                <w:i/>
                <w:iCs/>
                <w:lang w:val="ru-RU"/>
              </w:rPr>
              <w:t>5.2.3б</w:t>
            </w:r>
          </w:p>
        </w:tc>
        <w:tc>
          <w:tcPr>
            <w:tcW w:w="3542" w:type="dxa"/>
            <w:tcBorders>
              <w:top w:val="single" w:sz="4" w:space="0" w:color="auto"/>
              <w:bottom w:val="single" w:sz="4" w:space="0" w:color="auto"/>
            </w:tcBorders>
          </w:tcPr>
          <w:p w14:paraId="3DEC09F8" w14:textId="77777777" w:rsidR="0042321C" w:rsidRPr="00270937" w:rsidRDefault="0042321C" w:rsidP="005B28C3">
            <w:pPr>
              <w:shd w:val="clear" w:color="auto" w:fill="FFFFFF"/>
              <w:spacing w:before="0" w:after="0"/>
              <w:textAlignment w:val="baseline"/>
              <w:rPr>
                <w:rFonts w:ascii="Times New Roman" w:hAnsi="Times New Roman"/>
                <w:b/>
                <w:i/>
                <w:iCs/>
                <w:lang w:val="ru-RU"/>
              </w:rPr>
            </w:pPr>
            <w:r w:rsidRPr="00270937">
              <w:rPr>
                <w:rFonts w:ascii="Times New Roman" w:hAnsi="Times New Roman"/>
                <w:b/>
                <w:i/>
                <w:iCs/>
                <w:lang w:val="ru-RU"/>
              </w:rPr>
              <w:t>Взаимозаменяемость управляющих лиц</w:t>
            </w:r>
          </w:p>
          <w:p w14:paraId="23473EE5" w14:textId="77777777" w:rsidR="0042321C" w:rsidRPr="00270937" w:rsidRDefault="0042321C" w:rsidP="005B28C3">
            <w:pPr>
              <w:rPr>
                <w:rFonts w:ascii="Times New Roman" w:hAnsi="Times New Roman"/>
                <w:lang w:val="ru-RU" w:eastAsia="en-US"/>
              </w:rPr>
            </w:pPr>
            <w:r w:rsidRPr="00270937">
              <w:rPr>
                <w:rFonts w:ascii="Times New Roman" w:hAnsi="Times New Roman"/>
                <w:bCs/>
                <w:i/>
                <w:iCs/>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433" w:type="dxa"/>
            <w:gridSpan w:val="3"/>
            <w:shd w:val="clear" w:color="auto" w:fill="FFF2CC" w:themeFill="accent4" w:themeFillTint="33"/>
          </w:tcPr>
          <w:p w14:paraId="7F449BD2" w14:textId="01C0955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1AD62E" w14:textId="542DA00A"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E97652C" w14:textId="75618862"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11273F" w14:textId="39BA05E6"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2A1B62B2" w14:textId="30810A6B"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F11D2F" w14:textId="77777777" w:rsidTr="005B28C3">
        <w:tc>
          <w:tcPr>
            <w:tcW w:w="5373" w:type="dxa"/>
            <w:gridSpan w:val="8"/>
            <w:tcBorders>
              <w:top w:val="single" w:sz="4" w:space="0" w:color="auto"/>
              <w:bottom w:val="single" w:sz="4" w:space="0" w:color="auto"/>
            </w:tcBorders>
          </w:tcPr>
          <w:p w14:paraId="5E805074"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B9B606F" w14:textId="77777777" w:rsidR="0042321C" w:rsidRPr="00270937" w:rsidRDefault="0042321C" w:rsidP="005B28C3">
            <w:pPr>
              <w:spacing w:after="40" w:line="200" w:lineRule="exact"/>
              <w:rPr>
                <w:rFonts w:ascii="Times New Roman" w:hAnsi="Times New Roman"/>
                <w:bCs/>
                <w:lang w:val="ru-RU"/>
              </w:rPr>
            </w:pPr>
            <w:proofErr w:type="spellStart"/>
            <w:r w:rsidRPr="00270937">
              <w:rPr>
                <w:rFonts w:ascii="Times New Roman" w:hAnsi="Times New Roman"/>
                <w:bCs/>
                <w:lang w:val="ru-RU"/>
              </w:rPr>
              <w:t>Прило-жение</w:t>
            </w:r>
            <w:proofErr w:type="spellEnd"/>
            <w:r w:rsidRPr="00270937">
              <w:rPr>
                <w:rFonts w:ascii="Times New Roman" w:hAnsi="Times New Roman"/>
                <w:bCs/>
                <w:lang w:val="ru-RU"/>
              </w:rPr>
              <w:t xml:space="preserve"> А.2</w:t>
            </w:r>
          </w:p>
          <w:p w14:paraId="12CF6A8D" w14:textId="77777777" w:rsidR="0042321C" w:rsidRPr="00270937" w:rsidRDefault="0042321C" w:rsidP="005B28C3">
            <w:pPr>
              <w:spacing w:after="40" w:line="200" w:lineRule="exact"/>
              <w:rPr>
                <w:rFonts w:ascii="Times New Roman" w:hAnsi="Times New Roman"/>
                <w:b/>
                <w:bCs/>
                <w:i/>
                <w:iCs/>
                <w:lang w:val="ru-RU"/>
              </w:rPr>
            </w:pPr>
            <w:r w:rsidRPr="00270937">
              <w:rPr>
                <w:rFonts w:ascii="Times New Roman" w:hAnsi="Times New Roman"/>
                <w:bCs/>
                <w:lang w:val="ru-RU"/>
              </w:rPr>
              <w:t>для РОСТ</w:t>
            </w:r>
          </w:p>
        </w:tc>
        <w:tc>
          <w:tcPr>
            <w:tcW w:w="3542" w:type="dxa"/>
            <w:tcBorders>
              <w:top w:val="single" w:sz="4" w:space="0" w:color="auto"/>
              <w:bottom w:val="single" w:sz="4" w:space="0" w:color="auto"/>
            </w:tcBorders>
          </w:tcPr>
          <w:p w14:paraId="3A37702D" w14:textId="77777777" w:rsidR="0042321C" w:rsidRPr="00270937" w:rsidRDefault="0042321C" w:rsidP="005B28C3">
            <w:pPr>
              <w:shd w:val="clear" w:color="auto" w:fill="FFFFFF"/>
              <w:spacing w:before="0" w:after="0"/>
              <w:jc w:val="both"/>
              <w:textAlignment w:val="baseline"/>
              <w:rPr>
                <w:rFonts w:ascii="Times New Roman" w:hAnsi="Times New Roman"/>
                <w:b/>
                <w:lang w:val="ru-RU"/>
              </w:rPr>
            </w:pPr>
            <w:r w:rsidRPr="00270937">
              <w:rPr>
                <w:rFonts w:ascii="Times New Roman" w:hAnsi="Times New Roman"/>
                <w:b/>
                <w:lang w:val="ru-RU"/>
              </w:rPr>
              <w:t>Руководство</w:t>
            </w:r>
          </w:p>
          <w:p w14:paraId="7BD736BA"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Руководящий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конечную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POCT, </w:t>
            </w:r>
            <w:proofErr w:type="spellStart"/>
            <w:r w:rsidRPr="00270937">
              <w:rPr>
                <w:rFonts w:ascii="Times New Roman" w:eastAsia="Cambria" w:hAnsi="Times New Roman"/>
                <w:lang w:eastAsia="en-US"/>
              </w:rPr>
              <w:t>проводимых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0A5B693F"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предоставлении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всеми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p>
          <w:p w14:paraId="6FE14A1C"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 xml:space="preserve">POCT с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и</w:t>
            </w:r>
          </w:p>
          <w:p w14:paraId="30E5052A"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5D03F2CC"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одобрение</w:t>
            </w:r>
            <w:proofErr w:type="spellEnd"/>
            <w:r w:rsidRPr="00270937">
              <w:rPr>
                <w:rFonts w:ascii="Times New Roman" w:eastAsia="Cambria" w:hAnsi="Times New Roman"/>
                <w:lang w:eastAsia="en-US"/>
              </w:rPr>
              <w:t>.</w:t>
            </w:r>
          </w:p>
          <w:p w14:paraId="7B867471"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заключаться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участками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r w:rsidRPr="00270937">
              <w:rPr>
                <w:rFonts w:ascii="Times New Roman" w:eastAsia="Cambria" w:hAnsi="Times New Roman"/>
                <w:lang w:eastAsia="en-US"/>
              </w:rPr>
              <w:t xml:space="preserve"> РОСТ, и </w:t>
            </w:r>
          </w:p>
          <w:p w14:paraId="702E0850" w14:textId="77777777" w:rsidR="0042321C" w:rsidRPr="00270937" w:rsidRDefault="0042321C" w:rsidP="005B28C3">
            <w:pPr>
              <w:shd w:val="clear" w:color="auto" w:fill="FFFFFF"/>
              <w:spacing w:before="0" w:after="0"/>
              <w:jc w:val="both"/>
              <w:textAlignment w:val="baseline"/>
              <w:rPr>
                <w:rFonts w:ascii="Times New Roman" w:hAnsi="Times New Roman"/>
                <w:bCs/>
                <w:lang w:val="ru-RU"/>
              </w:rPr>
            </w:pP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управляемыми</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группой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работников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консультативный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101C93E" w14:textId="717D4AB0"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C9223D2" w14:textId="6EA72C8F"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D74F006" w14:textId="1E655613"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A2913FD" w14:textId="30A3CE9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4F0837C" w14:textId="1738B5AC"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858268" w14:textId="77777777" w:rsidTr="005B28C3">
        <w:tc>
          <w:tcPr>
            <w:tcW w:w="701" w:type="dxa"/>
            <w:gridSpan w:val="2"/>
            <w:vMerge w:val="restart"/>
            <w:tcBorders>
              <w:top w:val="single" w:sz="4" w:space="0" w:color="auto"/>
            </w:tcBorders>
          </w:tcPr>
          <w:p w14:paraId="31F99EEB"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5.3</w:t>
            </w:r>
          </w:p>
        </w:tc>
        <w:tc>
          <w:tcPr>
            <w:tcW w:w="3393" w:type="dxa"/>
            <w:vMerge w:val="restart"/>
            <w:tcBorders>
              <w:top w:val="single" w:sz="4" w:space="0" w:color="auto"/>
            </w:tcBorders>
          </w:tcPr>
          <w:p w14:paraId="5052672D" w14:textId="77777777" w:rsidR="0042321C" w:rsidRPr="00270937" w:rsidRDefault="0042321C" w:rsidP="005B28C3">
            <w:pPr>
              <w:jc w:val="both"/>
              <w:rPr>
                <w:rFonts w:ascii="Times New Roman" w:hAnsi="Times New Roman"/>
              </w:rPr>
            </w:pPr>
            <w:r w:rsidRPr="00270937">
              <w:rPr>
                <w:rFonts w:ascii="Times New Roman" w:hAnsi="Times New Roman"/>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270937">
              <w:rPr>
                <w:rFonts w:ascii="Times New Roman" w:hAnsi="Times New Roman"/>
                <w:i/>
                <w:lang w:val="ru-RU" w:eastAsia="en-US"/>
              </w:rPr>
              <w:t xml:space="preserve"> </w:t>
            </w:r>
          </w:p>
        </w:tc>
        <w:tc>
          <w:tcPr>
            <w:tcW w:w="424" w:type="dxa"/>
            <w:gridSpan w:val="2"/>
            <w:vMerge w:val="restart"/>
            <w:shd w:val="clear" w:color="auto" w:fill="FFF2CC" w:themeFill="accent4" w:themeFillTint="33"/>
          </w:tcPr>
          <w:p w14:paraId="044CFFF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19047FA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5CA2B44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shd w:val="clear" w:color="auto" w:fill="FFFFFF" w:themeFill="background1"/>
          </w:tcPr>
          <w:p w14:paraId="68EA52D1" w14:textId="77777777" w:rsidR="0042321C" w:rsidRPr="00270937" w:rsidRDefault="0042321C" w:rsidP="005B28C3">
            <w:pPr>
              <w:spacing w:after="40" w:line="200" w:lineRule="exact"/>
              <w:rPr>
                <w:rFonts w:ascii="Times New Roman" w:hAnsi="Times New Roman"/>
                <w:b/>
                <w:bCs/>
                <w:sz w:val="24"/>
                <w:szCs w:val="24"/>
                <w:lang w:val="ru-RU"/>
              </w:rPr>
            </w:pPr>
            <w:r w:rsidRPr="00270937">
              <w:rPr>
                <w:rFonts w:ascii="Times New Roman" w:hAnsi="Times New Roman"/>
                <w:b/>
                <w:bCs/>
                <w:sz w:val="24"/>
                <w:szCs w:val="24"/>
                <w:lang w:val="ru-RU"/>
              </w:rPr>
              <w:t>5.3</w:t>
            </w:r>
          </w:p>
        </w:tc>
        <w:tc>
          <w:tcPr>
            <w:tcW w:w="3542" w:type="dxa"/>
            <w:shd w:val="clear" w:color="auto" w:fill="DEEAF6" w:themeFill="accent1" w:themeFillTint="33"/>
          </w:tcPr>
          <w:p w14:paraId="00780C06" w14:textId="77777777" w:rsidR="0042321C" w:rsidRPr="00270937" w:rsidRDefault="0042321C" w:rsidP="005B28C3">
            <w:pPr>
              <w:shd w:val="clear" w:color="auto" w:fill="FFFFFF"/>
              <w:spacing w:before="0" w:after="0"/>
              <w:textAlignment w:val="baseline"/>
              <w:rPr>
                <w:rFonts w:ascii="Times New Roman" w:hAnsi="Times New Roman"/>
                <w:b/>
                <w:bCs/>
                <w:sz w:val="24"/>
                <w:szCs w:val="24"/>
                <w:lang w:val="ru-RU" w:eastAsia="en-US"/>
              </w:rPr>
            </w:pPr>
            <w:proofErr w:type="spellStart"/>
            <w:r w:rsidRPr="00270937">
              <w:rPr>
                <w:rFonts w:ascii="Times New Roman" w:hAnsi="Times New Roman"/>
                <w:b/>
                <w:bCs/>
                <w:sz w:val="24"/>
                <w:szCs w:val="24"/>
              </w:rPr>
              <w:t>Лабораторная</w:t>
            </w:r>
            <w:proofErr w:type="spellEnd"/>
            <w:r w:rsidRPr="00270937">
              <w:rPr>
                <w:rFonts w:ascii="Times New Roman" w:hAnsi="Times New Roman"/>
                <w:b/>
                <w:bCs/>
                <w:sz w:val="24"/>
                <w:szCs w:val="24"/>
              </w:rPr>
              <w:t xml:space="preserve"> </w:t>
            </w:r>
            <w:proofErr w:type="spellStart"/>
            <w:r w:rsidRPr="00270937">
              <w:rPr>
                <w:rFonts w:ascii="Times New Roman" w:hAnsi="Times New Roman"/>
                <w:b/>
                <w:bCs/>
                <w:sz w:val="24"/>
                <w:szCs w:val="24"/>
              </w:rPr>
              <w:t>деятельность</w:t>
            </w:r>
            <w:proofErr w:type="spellEnd"/>
          </w:p>
        </w:tc>
        <w:tc>
          <w:tcPr>
            <w:tcW w:w="433" w:type="dxa"/>
            <w:gridSpan w:val="3"/>
            <w:vMerge w:val="restart"/>
            <w:shd w:val="clear" w:color="auto" w:fill="FFF2CC"/>
          </w:tcPr>
          <w:p w14:paraId="1871EB7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6563114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249B402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vMerge w:val="restart"/>
            <w:shd w:val="clear" w:color="auto" w:fill="DEEAF6" w:themeFill="accent1" w:themeFillTint="33"/>
          </w:tcPr>
          <w:p w14:paraId="72F8E87D"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vMerge w:val="restart"/>
            <w:shd w:val="clear" w:color="auto" w:fill="FFF2CC"/>
          </w:tcPr>
          <w:p w14:paraId="51FBF8D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B28C3" w:rsidRPr="00270937" w14:paraId="254AC6E8" w14:textId="77777777" w:rsidTr="005B28C3">
        <w:trPr>
          <w:trHeight w:val="2652"/>
        </w:trPr>
        <w:tc>
          <w:tcPr>
            <w:tcW w:w="701" w:type="dxa"/>
            <w:gridSpan w:val="2"/>
            <w:vMerge/>
            <w:tcBorders>
              <w:top w:val="single" w:sz="4" w:space="0" w:color="auto"/>
            </w:tcBorders>
          </w:tcPr>
          <w:p w14:paraId="7EE89BC1" w14:textId="77777777" w:rsidR="005B28C3" w:rsidRPr="00270937" w:rsidRDefault="005B28C3" w:rsidP="005B28C3">
            <w:pPr>
              <w:spacing w:after="40" w:line="200" w:lineRule="exact"/>
              <w:rPr>
                <w:rFonts w:ascii="Times New Roman" w:hAnsi="Times New Roman"/>
                <w:b/>
                <w:lang w:val="en-GB"/>
              </w:rPr>
            </w:pPr>
          </w:p>
        </w:tc>
        <w:tc>
          <w:tcPr>
            <w:tcW w:w="3393" w:type="dxa"/>
            <w:vMerge/>
            <w:tcBorders>
              <w:top w:val="single" w:sz="4" w:space="0" w:color="auto"/>
            </w:tcBorders>
          </w:tcPr>
          <w:p w14:paraId="3CAC425C" w14:textId="77777777" w:rsidR="005B28C3" w:rsidRPr="00270937" w:rsidRDefault="005B28C3" w:rsidP="005B28C3">
            <w:pPr>
              <w:jc w:val="both"/>
              <w:rPr>
                <w:rFonts w:ascii="Times New Roman" w:hAnsi="Times New Roman"/>
                <w:lang w:val="ru-RU" w:eastAsia="en-US"/>
              </w:rPr>
            </w:pPr>
          </w:p>
        </w:tc>
        <w:tc>
          <w:tcPr>
            <w:tcW w:w="424" w:type="dxa"/>
            <w:gridSpan w:val="2"/>
            <w:vMerge/>
            <w:shd w:val="clear" w:color="auto" w:fill="FFF2CC" w:themeFill="accent4" w:themeFillTint="33"/>
          </w:tcPr>
          <w:p w14:paraId="377A9804"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426" w:type="dxa"/>
            <w:gridSpan w:val="2"/>
            <w:vMerge/>
            <w:shd w:val="clear" w:color="auto" w:fill="FFF2CC" w:themeFill="accent4" w:themeFillTint="33"/>
          </w:tcPr>
          <w:p w14:paraId="7526AE10"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429" w:type="dxa"/>
            <w:vMerge/>
            <w:shd w:val="clear" w:color="auto" w:fill="FFF2CC" w:themeFill="accent4" w:themeFillTint="33"/>
          </w:tcPr>
          <w:p w14:paraId="67F08921"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725" w:type="dxa"/>
            <w:gridSpan w:val="2"/>
            <w:shd w:val="clear" w:color="auto" w:fill="FFFFFF" w:themeFill="background1"/>
          </w:tcPr>
          <w:p w14:paraId="11C9B7CB" w14:textId="77777777" w:rsidR="005B28C3" w:rsidRPr="00270937" w:rsidRDefault="005B28C3" w:rsidP="005B28C3">
            <w:pPr>
              <w:rPr>
                <w:rFonts w:ascii="Times New Roman" w:hAnsi="Times New Roman"/>
                <w:i/>
                <w:iCs/>
                <w:lang w:val="ru-RU"/>
              </w:rPr>
            </w:pPr>
            <w:r w:rsidRPr="00270937">
              <w:rPr>
                <w:rFonts w:ascii="Times New Roman" w:hAnsi="Times New Roman"/>
                <w:b/>
                <w:bCs/>
                <w:lang w:val="ru-RU"/>
              </w:rPr>
              <w:t>5.3.1</w:t>
            </w:r>
          </w:p>
        </w:tc>
        <w:tc>
          <w:tcPr>
            <w:tcW w:w="3542" w:type="dxa"/>
            <w:vMerge w:val="restart"/>
            <w:shd w:val="clear" w:color="auto" w:fill="FFFFFF" w:themeFill="background1"/>
          </w:tcPr>
          <w:p w14:paraId="029CA371" w14:textId="77777777" w:rsidR="005B28C3" w:rsidRPr="00280C88" w:rsidRDefault="005B28C3" w:rsidP="005B28C3">
            <w:pPr>
              <w:jc w:val="both"/>
              <w:rPr>
                <w:rFonts w:ascii="Times New Roman" w:eastAsia="Cambria" w:hAnsi="Times New Roman"/>
                <w:lang w:eastAsia="en-US"/>
              </w:rPr>
            </w:pPr>
            <w:proofErr w:type="spellStart"/>
            <w:r w:rsidRPr="00280C88">
              <w:rPr>
                <w:rFonts w:ascii="Times New Roman" w:eastAsia="Cambria" w:hAnsi="Times New Roman"/>
                <w:lang w:eastAsia="en-US"/>
              </w:rPr>
              <w:t>Общие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положения</w:t>
            </w:r>
            <w:proofErr w:type="spellEnd"/>
          </w:p>
          <w:p w14:paraId="4E36DE79" w14:textId="77777777" w:rsidR="005B28C3" w:rsidRPr="00280C88" w:rsidRDefault="005B28C3" w:rsidP="005B28C3">
            <w:pPr>
              <w:widowControl w:val="0"/>
              <w:autoSpaceDE w:val="0"/>
              <w:autoSpaceDN w:val="0"/>
              <w:spacing w:before="120"/>
              <w:jc w:val="both"/>
              <w:rPr>
                <w:rFonts w:ascii="Times New Roman" w:hAnsi="Times New Roman"/>
                <w:lang w:val="ru-RU"/>
              </w:rPr>
            </w:pPr>
            <w:proofErr w:type="spellStart"/>
            <w:r w:rsidRPr="00280C88">
              <w:rPr>
                <w:rFonts w:ascii="Times New Roman" w:eastAsia="Cambria" w:hAnsi="Times New Roman"/>
                <w:lang w:eastAsia="en-US"/>
              </w:rPr>
              <w:t>Лаборатория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должна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определить</w:t>
            </w:r>
            <w:proofErr w:type="spellEnd"/>
            <w:r w:rsidRPr="00280C88">
              <w:rPr>
                <w:rFonts w:ascii="Times New Roman" w:eastAsia="Cambria" w:hAnsi="Times New Roman"/>
                <w:lang w:eastAsia="en-US"/>
              </w:rPr>
              <w:t xml:space="preserve"> и </w:t>
            </w:r>
            <w:proofErr w:type="spellStart"/>
            <w:r w:rsidRPr="00280C88">
              <w:rPr>
                <w:rFonts w:ascii="Times New Roman" w:eastAsia="Cambria" w:hAnsi="Times New Roman"/>
                <w:lang w:eastAsia="en-US"/>
              </w:rPr>
              <w:t>задокументировать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область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включая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выполняемую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объектах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отличных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основного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местоположения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например</w:t>
            </w:r>
            <w:proofErr w:type="spellEnd"/>
            <w:r w:rsidRPr="00280C88">
              <w:rPr>
                <w:rFonts w:ascii="Times New Roman" w:eastAsia="Cambria" w:hAnsi="Times New Roman"/>
                <w:lang w:eastAsia="en-US"/>
              </w:rPr>
              <w:t xml:space="preserve">, POCT, </w:t>
            </w:r>
            <w:proofErr w:type="spellStart"/>
            <w:r w:rsidRPr="00280C88">
              <w:rPr>
                <w:rFonts w:ascii="Times New Roman" w:eastAsia="Cambria" w:hAnsi="Times New Roman"/>
                <w:lang w:eastAsia="en-US"/>
              </w:rPr>
              <w:t>взятие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образцов</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для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которых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соответствует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настоящему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стандарту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должна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заявлять</w:t>
            </w:r>
            <w:proofErr w:type="spellEnd"/>
            <w:r w:rsidRPr="00280C88">
              <w:rPr>
                <w:rFonts w:ascii="Times New Roman" w:eastAsia="Cambria" w:hAnsi="Times New Roman"/>
                <w:lang w:eastAsia="en-US"/>
              </w:rPr>
              <w:t xml:space="preserve"> о </w:t>
            </w:r>
            <w:proofErr w:type="spellStart"/>
            <w:r w:rsidRPr="00280C88">
              <w:rPr>
                <w:rFonts w:ascii="Times New Roman" w:eastAsia="Cambria" w:hAnsi="Times New Roman"/>
                <w:lang w:eastAsia="en-US"/>
              </w:rPr>
              <w:t>соответствии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настоящему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стандарту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только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для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указанной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области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что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исключает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предоставляемую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извне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постоянной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основе</w:t>
            </w:r>
            <w:proofErr w:type="spellEnd"/>
            <w:r w:rsidRPr="00280C88">
              <w:rPr>
                <w:rFonts w:ascii="Times New Roman" w:eastAsia="Cambria" w:hAnsi="Times New Roman"/>
                <w:lang w:eastAsia="en-US"/>
              </w:rPr>
              <w:t>.</w:t>
            </w:r>
          </w:p>
        </w:tc>
        <w:tc>
          <w:tcPr>
            <w:tcW w:w="433" w:type="dxa"/>
            <w:gridSpan w:val="3"/>
            <w:vMerge/>
            <w:shd w:val="clear" w:color="auto" w:fill="FFF2CC"/>
          </w:tcPr>
          <w:p w14:paraId="2A01992F"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A5E66A9"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9518EB"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1CE9B9B4"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4D85E90F" w14:textId="77777777" w:rsidR="005B28C3" w:rsidRPr="00270937" w:rsidRDefault="005B28C3" w:rsidP="005B28C3">
            <w:pPr>
              <w:spacing w:after="40" w:line="200" w:lineRule="exact"/>
              <w:jc w:val="center"/>
              <w:rPr>
                <w:rFonts w:ascii="Times New Roman" w:hAnsi="Times New Roman"/>
                <w:bCs/>
                <w:lang w:val="ru-RU"/>
              </w:rPr>
            </w:pPr>
          </w:p>
        </w:tc>
      </w:tr>
      <w:tr w:rsidR="005B28C3" w:rsidRPr="00270937" w14:paraId="38FBBF13" w14:textId="77777777" w:rsidTr="005B28C3">
        <w:trPr>
          <w:trHeight w:val="900"/>
        </w:trPr>
        <w:tc>
          <w:tcPr>
            <w:tcW w:w="701" w:type="dxa"/>
            <w:gridSpan w:val="2"/>
            <w:tcBorders>
              <w:top w:val="single" w:sz="4" w:space="0" w:color="auto"/>
            </w:tcBorders>
          </w:tcPr>
          <w:p w14:paraId="498D017B" w14:textId="77777777" w:rsidR="005B28C3" w:rsidRPr="004A25BD" w:rsidRDefault="005B28C3" w:rsidP="005B28C3">
            <w:pPr>
              <w:spacing w:after="40" w:line="200" w:lineRule="exact"/>
              <w:rPr>
                <w:rFonts w:ascii="Times New Roman" w:hAnsi="Times New Roman"/>
                <w:b/>
                <w:lang w:val="ru-RU"/>
              </w:rPr>
            </w:pPr>
          </w:p>
        </w:tc>
        <w:tc>
          <w:tcPr>
            <w:tcW w:w="3393" w:type="dxa"/>
            <w:tcBorders>
              <w:top w:val="single" w:sz="4" w:space="0" w:color="auto"/>
            </w:tcBorders>
          </w:tcPr>
          <w:p w14:paraId="73EAD324" w14:textId="77777777" w:rsidR="005B28C3" w:rsidRDefault="005B28C3" w:rsidP="005B28C3">
            <w:pPr>
              <w:jc w:val="both"/>
              <w:rPr>
                <w:rFonts w:ascii="Times New Roman" w:hAnsi="Times New Roman"/>
                <w:color w:val="0000CC"/>
                <w:lang w:val="ru-RU" w:eastAsia="en-US"/>
              </w:rPr>
            </w:pPr>
            <w:r w:rsidRPr="001D5E82">
              <w:rPr>
                <w:rFonts w:ascii="Times New Roman" w:hAnsi="Times New Roman"/>
                <w:color w:val="0000CC"/>
                <w:lang w:val="ru-RU" w:eastAsia="en-US"/>
              </w:rPr>
              <w:t xml:space="preserve">Если лаборатория в едином реестре ЕАЭС, то форма 13 Охват показателей технических </w:t>
            </w:r>
            <w:proofErr w:type="spellStart"/>
            <w:r w:rsidRPr="001D5E82">
              <w:rPr>
                <w:rFonts w:ascii="Times New Roman" w:hAnsi="Times New Roman"/>
                <w:color w:val="0000CC"/>
                <w:lang w:val="ru-RU" w:eastAsia="en-US"/>
              </w:rPr>
              <w:t>реглмантов</w:t>
            </w:r>
            <w:proofErr w:type="spellEnd"/>
            <w:r w:rsidRPr="001D5E82">
              <w:rPr>
                <w:rFonts w:ascii="Times New Roman" w:hAnsi="Times New Roman"/>
                <w:color w:val="0000CC"/>
                <w:lang w:val="ru-RU" w:eastAsia="en-US"/>
              </w:rPr>
              <w:t xml:space="preserve"> ЕАЭС</w:t>
            </w:r>
          </w:p>
          <w:p w14:paraId="417E9FE7" w14:textId="5CEACAC6" w:rsidR="005B28C3" w:rsidRPr="00270937" w:rsidRDefault="005B28C3" w:rsidP="005B28C3">
            <w:pPr>
              <w:jc w:val="both"/>
              <w:rPr>
                <w:rFonts w:ascii="Times New Roman" w:hAnsi="Times New Roman"/>
                <w:lang w:val="ru-RU" w:eastAsia="en-US"/>
              </w:rPr>
            </w:pPr>
          </w:p>
        </w:tc>
        <w:tc>
          <w:tcPr>
            <w:tcW w:w="424" w:type="dxa"/>
            <w:gridSpan w:val="2"/>
            <w:vMerge w:val="restart"/>
            <w:shd w:val="clear" w:color="auto" w:fill="FFF2CC" w:themeFill="accent4" w:themeFillTint="33"/>
          </w:tcPr>
          <w:p w14:paraId="31C9410D" w14:textId="3C4908D6"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10D16B4A" w14:textId="58E4C50B"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4D0DA802" w14:textId="5B6825E3"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vMerge w:val="restart"/>
            <w:shd w:val="clear" w:color="auto" w:fill="FFFFFF" w:themeFill="background1"/>
          </w:tcPr>
          <w:p w14:paraId="1FF3426D" w14:textId="77777777" w:rsidR="005B28C3" w:rsidRPr="00270937" w:rsidRDefault="005B28C3" w:rsidP="005B28C3">
            <w:pPr>
              <w:rPr>
                <w:rFonts w:ascii="Times New Roman" w:hAnsi="Times New Roman"/>
                <w:b/>
                <w:bCs/>
                <w:lang w:val="ru-RU"/>
              </w:rPr>
            </w:pPr>
          </w:p>
        </w:tc>
        <w:tc>
          <w:tcPr>
            <w:tcW w:w="3542" w:type="dxa"/>
            <w:vMerge/>
            <w:shd w:val="clear" w:color="auto" w:fill="FFFFFF" w:themeFill="background1"/>
          </w:tcPr>
          <w:p w14:paraId="52480013" w14:textId="77777777" w:rsidR="005B28C3" w:rsidRPr="00280C88" w:rsidRDefault="005B28C3" w:rsidP="005B28C3">
            <w:pPr>
              <w:jc w:val="both"/>
              <w:rPr>
                <w:rFonts w:ascii="Times New Roman" w:eastAsia="Cambria" w:hAnsi="Times New Roman"/>
                <w:lang w:eastAsia="en-US"/>
              </w:rPr>
            </w:pPr>
          </w:p>
        </w:tc>
        <w:tc>
          <w:tcPr>
            <w:tcW w:w="433" w:type="dxa"/>
            <w:gridSpan w:val="3"/>
            <w:vMerge/>
            <w:shd w:val="clear" w:color="auto" w:fill="FFF2CC"/>
          </w:tcPr>
          <w:p w14:paraId="2F37C6C0"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09D0722B"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1CB89ADD"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7119CF72"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06384D57" w14:textId="77777777" w:rsidR="005B28C3" w:rsidRPr="00270937" w:rsidRDefault="005B28C3" w:rsidP="005B28C3">
            <w:pPr>
              <w:spacing w:after="40" w:line="200" w:lineRule="exact"/>
              <w:jc w:val="center"/>
              <w:rPr>
                <w:rFonts w:ascii="Times New Roman" w:hAnsi="Times New Roman"/>
                <w:bCs/>
                <w:lang w:val="ru-RU"/>
              </w:rPr>
            </w:pPr>
          </w:p>
        </w:tc>
      </w:tr>
      <w:tr w:rsidR="005B28C3" w:rsidRPr="00270937" w14:paraId="6BF8B8AE" w14:textId="77777777" w:rsidTr="005B28C3">
        <w:trPr>
          <w:trHeight w:val="300"/>
        </w:trPr>
        <w:tc>
          <w:tcPr>
            <w:tcW w:w="701" w:type="dxa"/>
            <w:gridSpan w:val="2"/>
            <w:vMerge w:val="restart"/>
            <w:tcBorders>
              <w:top w:val="single" w:sz="4" w:space="0" w:color="auto"/>
            </w:tcBorders>
          </w:tcPr>
          <w:p w14:paraId="0A381B9E" w14:textId="77777777" w:rsidR="005B28C3" w:rsidRPr="00270937" w:rsidRDefault="005B28C3" w:rsidP="005B28C3">
            <w:pPr>
              <w:spacing w:after="40" w:line="200" w:lineRule="exact"/>
              <w:rPr>
                <w:rFonts w:ascii="Times New Roman" w:hAnsi="Times New Roman"/>
                <w:b/>
                <w:lang w:val="en-GB"/>
              </w:rPr>
            </w:pPr>
          </w:p>
        </w:tc>
        <w:tc>
          <w:tcPr>
            <w:tcW w:w="3393" w:type="dxa"/>
            <w:vMerge w:val="restart"/>
            <w:tcBorders>
              <w:top w:val="single" w:sz="4" w:space="0" w:color="auto"/>
            </w:tcBorders>
          </w:tcPr>
          <w:p w14:paraId="258824DD" w14:textId="77777777" w:rsidR="005B28C3" w:rsidRPr="001D5E82" w:rsidRDefault="005B28C3" w:rsidP="005B28C3">
            <w:pPr>
              <w:jc w:val="both"/>
              <w:rPr>
                <w:rFonts w:ascii="Times New Roman" w:hAnsi="Times New Roman"/>
                <w:color w:val="0000CC"/>
                <w:lang w:val="ru-RU" w:eastAsia="en-US"/>
              </w:rPr>
            </w:pPr>
            <w:proofErr w:type="spellStart"/>
            <w:r w:rsidRPr="005B28C3">
              <w:rPr>
                <w:rFonts w:ascii="Times New Roman" w:hAnsi="Times New Roman"/>
                <w:color w:val="0000CC"/>
                <w:lang w:val="ru-RU" w:eastAsia="en-US"/>
              </w:rPr>
              <w:t>Еxcel</w:t>
            </w:r>
            <w:proofErr w:type="spellEnd"/>
            <w:r w:rsidRPr="005B28C3">
              <w:rPr>
                <w:rFonts w:ascii="Times New Roman" w:hAnsi="Times New Roman"/>
                <w:color w:val="0000CC"/>
                <w:lang w:val="ru-RU" w:eastAsia="en-US"/>
              </w:rPr>
              <w:t xml:space="preserve"> файл для единого реестра ЕАЭС</w:t>
            </w:r>
          </w:p>
        </w:tc>
        <w:tc>
          <w:tcPr>
            <w:tcW w:w="424" w:type="dxa"/>
            <w:gridSpan w:val="2"/>
            <w:vMerge/>
            <w:shd w:val="clear" w:color="auto" w:fill="FFF2CC" w:themeFill="accent4" w:themeFillTint="33"/>
          </w:tcPr>
          <w:p w14:paraId="72FAE90E"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ECBB5D3"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080B1D52"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725" w:type="dxa"/>
            <w:gridSpan w:val="2"/>
            <w:vMerge/>
            <w:shd w:val="clear" w:color="auto" w:fill="FFFFFF" w:themeFill="background1"/>
          </w:tcPr>
          <w:p w14:paraId="2D709913" w14:textId="77777777" w:rsidR="005B28C3" w:rsidRPr="00270937" w:rsidRDefault="005B28C3" w:rsidP="005B28C3">
            <w:pPr>
              <w:rPr>
                <w:rFonts w:ascii="Times New Roman" w:hAnsi="Times New Roman"/>
                <w:b/>
                <w:bCs/>
                <w:lang w:val="ru-RU"/>
              </w:rPr>
            </w:pPr>
          </w:p>
        </w:tc>
        <w:tc>
          <w:tcPr>
            <w:tcW w:w="3542" w:type="dxa"/>
            <w:vMerge/>
            <w:shd w:val="clear" w:color="auto" w:fill="FFFFFF" w:themeFill="background1"/>
          </w:tcPr>
          <w:p w14:paraId="53AD2FEA" w14:textId="77777777" w:rsidR="005B28C3" w:rsidRPr="00280C88" w:rsidRDefault="005B28C3" w:rsidP="005B28C3">
            <w:pPr>
              <w:jc w:val="both"/>
              <w:rPr>
                <w:rFonts w:ascii="Times New Roman" w:eastAsia="Cambria" w:hAnsi="Times New Roman"/>
                <w:lang w:eastAsia="en-US"/>
              </w:rPr>
            </w:pPr>
          </w:p>
        </w:tc>
        <w:tc>
          <w:tcPr>
            <w:tcW w:w="433" w:type="dxa"/>
            <w:gridSpan w:val="3"/>
            <w:vMerge/>
            <w:shd w:val="clear" w:color="auto" w:fill="FFF2CC"/>
          </w:tcPr>
          <w:p w14:paraId="3613FED2"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8239DD3"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496A71D5"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139DCB7A"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2793CBA8" w14:textId="77777777" w:rsidR="005B28C3" w:rsidRPr="00270937" w:rsidRDefault="005B28C3" w:rsidP="005B28C3">
            <w:pPr>
              <w:spacing w:after="40" w:line="200" w:lineRule="exact"/>
              <w:jc w:val="center"/>
              <w:rPr>
                <w:rFonts w:ascii="Times New Roman" w:hAnsi="Times New Roman"/>
                <w:bCs/>
                <w:lang w:val="ru-RU"/>
              </w:rPr>
            </w:pPr>
          </w:p>
        </w:tc>
      </w:tr>
      <w:tr w:rsidR="00897362" w:rsidRPr="00270937" w14:paraId="7B9EF017" w14:textId="77777777" w:rsidTr="005B28C3">
        <w:trPr>
          <w:trHeight w:val="300"/>
        </w:trPr>
        <w:tc>
          <w:tcPr>
            <w:tcW w:w="701" w:type="dxa"/>
            <w:gridSpan w:val="2"/>
            <w:vMerge/>
            <w:tcBorders>
              <w:top w:val="single" w:sz="4" w:space="0" w:color="auto"/>
            </w:tcBorders>
          </w:tcPr>
          <w:p w14:paraId="31D1487E" w14:textId="77777777" w:rsidR="00897362" w:rsidRPr="00D9502F" w:rsidRDefault="00897362" w:rsidP="005B28C3">
            <w:pPr>
              <w:spacing w:after="40" w:line="200" w:lineRule="exact"/>
              <w:rPr>
                <w:rFonts w:ascii="Times New Roman" w:hAnsi="Times New Roman"/>
                <w:b/>
                <w:lang w:val="ru-RU"/>
              </w:rPr>
            </w:pPr>
          </w:p>
        </w:tc>
        <w:tc>
          <w:tcPr>
            <w:tcW w:w="3393" w:type="dxa"/>
            <w:vMerge/>
            <w:tcBorders>
              <w:top w:val="single" w:sz="4" w:space="0" w:color="auto"/>
            </w:tcBorders>
          </w:tcPr>
          <w:p w14:paraId="44D6EAE1" w14:textId="77777777" w:rsidR="00897362" w:rsidRPr="005B28C3" w:rsidRDefault="00897362" w:rsidP="005B28C3">
            <w:pPr>
              <w:jc w:val="both"/>
              <w:rPr>
                <w:rFonts w:ascii="Times New Roman" w:hAnsi="Times New Roman"/>
                <w:color w:val="0000CC"/>
                <w:lang w:val="ru-RU" w:eastAsia="en-US"/>
              </w:rPr>
            </w:pPr>
          </w:p>
        </w:tc>
        <w:tc>
          <w:tcPr>
            <w:tcW w:w="424" w:type="dxa"/>
            <w:gridSpan w:val="2"/>
            <w:vMerge/>
            <w:shd w:val="clear" w:color="auto" w:fill="FFF2CC" w:themeFill="accent4" w:themeFillTint="33"/>
          </w:tcPr>
          <w:p w14:paraId="03FDA32B"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4694B8A"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4683B956"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725" w:type="dxa"/>
            <w:gridSpan w:val="2"/>
            <w:shd w:val="clear" w:color="auto" w:fill="FFFFFF" w:themeFill="background1"/>
          </w:tcPr>
          <w:p w14:paraId="4669E7AB" w14:textId="77777777" w:rsidR="00897362" w:rsidRPr="00270937" w:rsidRDefault="00897362" w:rsidP="005B28C3">
            <w:pPr>
              <w:rPr>
                <w:rFonts w:ascii="Times New Roman" w:hAnsi="Times New Roman"/>
                <w:b/>
                <w:bCs/>
                <w:lang w:val="ru-RU"/>
              </w:rPr>
            </w:pPr>
          </w:p>
        </w:tc>
        <w:tc>
          <w:tcPr>
            <w:tcW w:w="3542" w:type="dxa"/>
            <w:shd w:val="clear" w:color="auto" w:fill="FFFFFF" w:themeFill="background1"/>
          </w:tcPr>
          <w:p w14:paraId="67E95346" w14:textId="547387D8" w:rsidR="00897362" w:rsidRPr="00897362" w:rsidRDefault="00897362" w:rsidP="005B28C3">
            <w:pPr>
              <w:jc w:val="both"/>
              <w:rPr>
                <w:rFonts w:ascii="Times New Roman" w:eastAsia="Cambria" w:hAnsi="Times New Roman"/>
                <w:i/>
                <w:iCs/>
                <w:color w:val="0000CC"/>
                <w:lang w:eastAsia="en-US"/>
              </w:rPr>
            </w:pPr>
            <w:proofErr w:type="spellStart"/>
            <w:r w:rsidRPr="00897362">
              <w:rPr>
                <w:rFonts w:ascii="Times New Roman" w:eastAsia="Cambria" w:hAnsi="Times New Roman"/>
                <w:i/>
                <w:iCs/>
                <w:color w:val="0000CC"/>
                <w:lang w:eastAsia="en-US"/>
              </w:rPr>
              <w:t>Форма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паспорта</w:t>
            </w:r>
            <w:proofErr w:type="spellEnd"/>
            <w:r w:rsidRPr="00897362">
              <w:rPr>
                <w:rFonts w:ascii="Times New Roman" w:eastAsia="Cambria" w:hAnsi="Times New Roman"/>
                <w:i/>
                <w:iCs/>
                <w:color w:val="0000CC"/>
                <w:lang w:eastAsia="en-US"/>
              </w:rPr>
              <w:t xml:space="preserve"> </w:t>
            </w:r>
            <w:proofErr w:type="gramStart"/>
            <w:r w:rsidRPr="00897362">
              <w:rPr>
                <w:rFonts w:ascii="Times New Roman" w:eastAsia="Cambria" w:hAnsi="Times New Roman"/>
                <w:i/>
                <w:iCs/>
                <w:color w:val="0000CC"/>
                <w:lang w:eastAsia="en-US"/>
              </w:rPr>
              <w:t xml:space="preserve">12  </w:t>
            </w:r>
            <w:proofErr w:type="spellStart"/>
            <w:r w:rsidRPr="00897362">
              <w:rPr>
                <w:rFonts w:ascii="Times New Roman" w:eastAsia="Cambria" w:hAnsi="Times New Roman"/>
                <w:i/>
                <w:iCs/>
                <w:color w:val="0000CC"/>
                <w:lang w:eastAsia="en-US"/>
              </w:rPr>
              <w:t>Информация</w:t>
            </w:r>
            <w:proofErr w:type="spellEnd"/>
            <w:proofErr w:type="gram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текущей</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ситуации</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на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конкретном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заборном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пункте</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медицинской</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лаборатории</w:t>
            </w:r>
            <w:proofErr w:type="spellEnd"/>
            <w:r w:rsidRPr="00897362">
              <w:rPr>
                <w:rFonts w:ascii="Times New Roman" w:eastAsia="Cambria" w:hAnsi="Times New Roman"/>
                <w:i/>
                <w:iCs/>
                <w:color w:val="0000CC"/>
                <w:lang w:eastAsia="en-US"/>
              </w:rPr>
              <w:t xml:space="preserve"> с </w:t>
            </w:r>
            <w:proofErr w:type="spellStart"/>
            <w:r w:rsidRPr="00897362">
              <w:rPr>
                <w:rFonts w:ascii="Times New Roman" w:eastAsia="Cambria" w:hAnsi="Times New Roman"/>
                <w:i/>
                <w:iCs/>
                <w:color w:val="0000CC"/>
                <w:lang w:eastAsia="en-US"/>
              </w:rPr>
              <w:t>указанием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адреса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его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месторасположения</w:t>
            </w:r>
            <w:proofErr w:type="spellEnd"/>
          </w:p>
        </w:tc>
        <w:tc>
          <w:tcPr>
            <w:tcW w:w="433" w:type="dxa"/>
            <w:gridSpan w:val="3"/>
            <w:vMerge/>
            <w:shd w:val="clear" w:color="auto" w:fill="FFF2CC"/>
          </w:tcPr>
          <w:p w14:paraId="7D2CA18E"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43ED1D4"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690474A0"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6AFB0A52" w14:textId="77777777" w:rsidR="00897362" w:rsidRPr="00270937" w:rsidRDefault="00897362"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3BC7D0B8" w14:textId="77777777" w:rsidR="00897362" w:rsidRPr="00270937" w:rsidRDefault="00897362" w:rsidP="005B28C3">
            <w:pPr>
              <w:spacing w:after="40" w:line="200" w:lineRule="exact"/>
              <w:jc w:val="center"/>
              <w:rPr>
                <w:rFonts w:ascii="Times New Roman" w:hAnsi="Times New Roman"/>
                <w:bCs/>
                <w:lang w:val="ru-RU"/>
              </w:rPr>
            </w:pPr>
          </w:p>
        </w:tc>
      </w:tr>
      <w:tr w:rsidR="00270937" w:rsidRPr="00270937" w14:paraId="1DF61A1B" w14:textId="77777777" w:rsidTr="005B28C3">
        <w:tc>
          <w:tcPr>
            <w:tcW w:w="701" w:type="dxa"/>
            <w:gridSpan w:val="2"/>
            <w:vMerge/>
            <w:tcBorders>
              <w:bottom w:val="single" w:sz="4" w:space="0" w:color="auto"/>
            </w:tcBorders>
          </w:tcPr>
          <w:p w14:paraId="40BD7FAF" w14:textId="77777777" w:rsidR="0042321C" w:rsidRPr="00270937" w:rsidRDefault="0042321C" w:rsidP="005B28C3">
            <w:pPr>
              <w:spacing w:after="40" w:line="200" w:lineRule="exact"/>
              <w:rPr>
                <w:rFonts w:ascii="Times New Roman" w:hAnsi="Times New Roman"/>
                <w:b/>
                <w:lang w:val="ru-RU"/>
              </w:rPr>
            </w:pPr>
          </w:p>
        </w:tc>
        <w:tc>
          <w:tcPr>
            <w:tcW w:w="3393" w:type="dxa"/>
            <w:vMerge/>
            <w:tcBorders>
              <w:bottom w:val="single" w:sz="4" w:space="0" w:color="auto"/>
            </w:tcBorders>
          </w:tcPr>
          <w:p w14:paraId="40D82867" w14:textId="77777777" w:rsidR="0042321C" w:rsidRPr="00270937" w:rsidRDefault="0042321C" w:rsidP="005B28C3">
            <w:pPr>
              <w:jc w:val="both"/>
              <w:rPr>
                <w:rFonts w:ascii="Times New Roman" w:hAnsi="Times New Roman"/>
                <w:lang w:val="ru-RU" w:eastAsia="en-US"/>
              </w:rPr>
            </w:pPr>
          </w:p>
        </w:tc>
        <w:tc>
          <w:tcPr>
            <w:tcW w:w="424" w:type="dxa"/>
            <w:gridSpan w:val="2"/>
            <w:vMerge/>
            <w:shd w:val="clear" w:color="auto" w:fill="FFF2CC" w:themeFill="accent4" w:themeFillTint="33"/>
          </w:tcPr>
          <w:p w14:paraId="3F92CA5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7D6A2E8B"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6D8885C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29800F50" w14:textId="77777777" w:rsidR="0042321C" w:rsidRPr="00270937" w:rsidRDefault="0042321C" w:rsidP="005B28C3">
            <w:pPr>
              <w:rPr>
                <w:rFonts w:ascii="Times New Roman" w:hAnsi="Times New Roman"/>
                <w:b/>
                <w:bCs/>
                <w:lang w:val="ru-RU"/>
              </w:rPr>
            </w:pPr>
            <w:r w:rsidRPr="00270937">
              <w:rPr>
                <w:rFonts w:ascii="Times New Roman" w:hAnsi="Times New Roman"/>
                <w:b/>
                <w:bCs/>
                <w:i/>
                <w:lang w:val="ru-RU" w:eastAsia="en-US"/>
              </w:rPr>
              <w:t>5.3.1а</w:t>
            </w:r>
          </w:p>
        </w:tc>
        <w:tc>
          <w:tcPr>
            <w:tcW w:w="3542" w:type="dxa"/>
            <w:tcBorders>
              <w:top w:val="single" w:sz="4" w:space="0" w:color="auto"/>
              <w:bottom w:val="single" w:sz="4" w:space="0" w:color="auto"/>
            </w:tcBorders>
          </w:tcPr>
          <w:p w14:paraId="30D82D94" w14:textId="77777777" w:rsidR="0042321C" w:rsidRPr="00270937" w:rsidRDefault="0042321C" w:rsidP="005B28C3">
            <w:pPr>
              <w:jc w:val="both"/>
              <w:rPr>
                <w:rFonts w:ascii="Times New Roman" w:hAnsi="Times New Roman"/>
                <w:b/>
                <w:bCs/>
                <w:i/>
                <w:iCs/>
                <w:lang w:val="ru-RU"/>
              </w:rPr>
            </w:pPr>
            <w:r w:rsidRPr="00270937">
              <w:rPr>
                <w:rFonts w:ascii="Times New Roman" w:hAnsi="Times New Roman"/>
                <w:b/>
                <w:bCs/>
                <w:i/>
                <w:iCs/>
                <w:lang w:val="ru-RU"/>
              </w:rPr>
              <w:t xml:space="preserve">Объем исследований, заявляемый на </w:t>
            </w:r>
            <w:proofErr w:type="spellStart"/>
            <w:r w:rsidRPr="00270937">
              <w:rPr>
                <w:rFonts w:ascii="Times New Roman" w:hAnsi="Times New Roman"/>
                <w:b/>
                <w:bCs/>
                <w:i/>
                <w:iCs/>
                <w:lang w:val="ru-RU"/>
              </w:rPr>
              <w:t>аккредлитацию</w:t>
            </w:r>
            <w:proofErr w:type="spellEnd"/>
          </w:p>
          <w:p w14:paraId="70596579" w14:textId="77777777" w:rsidR="0042321C" w:rsidRPr="00270937" w:rsidRDefault="0042321C" w:rsidP="005B28C3">
            <w:pPr>
              <w:jc w:val="both"/>
              <w:rPr>
                <w:rFonts w:ascii="Times New Roman" w:hAnsi="Times New Roman"/>
                <w:i/>
                <w:iCs/>
                <w:lang w:val="ru-RU"/>
              </w:rPr>
            </w:pPr>
            <w:r w:rsidRPr="00270937">
              <w:rPr>
                <w:rFonts w:ascii="Times New Roman" w:hAnsi="Times New Roman"/>
                <w:i/>
                <w:iCs/>
                <w:lang w:val="ru-RU"/>
              </w:rPr>
              <w:t xml:space="preserve">Претендующая на аккредитацию медицинская лаборатория должна заявлять область аккредитации в объеме проводимых исследований. </w:t>
            </w:r>
          </w:p>
          <w:p w14:paraId="3096C393" w14:textId="77777777" w:rsidR="0042321C" w:rsidRPr="00270937" w:rsidRDefault="0042321C" w:rsidP="005B28C3">
            <w:pPr>
              <w:jc w:val="both"/>
              <w:rPr>
                <w:rFonts w:ascii="Times New Roman" w:hAnsi="Times New Roman"/>
                <w:i/>
                <w:iCs/>
                <w:lang w:val="ru-RU"/>
              </w:rPr>
            </w:pPr>
            <w:r w:rsidRPr="00270937">
              <w:rPr>
                <w:rFonts w:ascii="Times New Roman" w:hAnsi="Times New Roman"/>
                <w:i/>
                <w:iCs/>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p>
        </w:tc>
        <w:tc>
          <w:tcPr>
            <w:tcW w:w="433" w:type="dxa"/>
            <w:gridSpan w:val="3"/>
            <w:vMerge/>
            <w:shd w:val="clear" w:color="auto" w:fill="FFF2CC" w:themeFill="accent4" w:themeFillTint="33"/>
          </w:tcPr>
          <w:p w14:paraId="22D9B88B"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58973AE"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5527A31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6CA9859F" w14:textId="77777777" w:rsidR="0042321C" w:rsidRPr="00270937" w:rsidRDefault="0042321C"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3E7808CB" w14:textId="77777777" w:rsidR="0042321C" w:rsidRPr="00270937" w:rsidRDefault="0042321C" w:rsidP="005B28C3">
            <w:pPr>
              <w:spacing w:after="40" w:line="200" w:lineRule="exact"/>
              <w:jc w:val="center"/>
              <w:rPr>
                <w:rFonts w:ascii="Times New Roman" w:hAnsi="Times New Roman"/>
                <w:bCs/>
                <w:lang w:val="ru-RU"/>
              </w:rPr>
            </w:pPr>
          </w:p>
        </w:tc>
      </w:tr>
      <w:tr w:rsidR="00D24ADF" w:rsidRPr="00270937" w14:paraId="30A583B9" w14:textId="77777777" w:rsidTr="005B28C3">
        <w:tc>
          <w:tcPr>
            <w:tcW w:w="701" w:type="dxa"/>
            <w:gridSpan w:val="2"/>
            <w:tcBorders>
              <w:bottom w:val="single" w:sz="4" w:space="0" w:color="auto"/>
            </w:tcBorders>
          </w:tcPr>
          <w:p w14:paraId="385FD399" w14:textId="77777777" w:rsidR="00D24ADF" w:rsidRPr="00D24ADF" w:rsidRDefault="00D24ADF" w:rsidP="005B28C3">
            <w:pPr>
              <w:spacing w:after="40" w:line="200" w:lineRule="exact"/>
              <w:rPr>
                <w:rFonts w:ascii="Times New Roman" w:hAnsi="Times New Roman"/>
                <w:b/>
              </w:rPr>
            </w:pPr>
          </w:p>
        </w:tc>
        <w:tc>
          <w:tcPr>
            <w:tcW w:w="3393" w:type="dxa"/>
            <w:tcBorders>
              <w:bottom w:val="single" w:sz="4" w:space="0" w:color="auto"/>
            </w:tcBorders>
          </w:tcPr>
          <w:p w14:paraId="4F456D4C" w14:textId="17942E69" w:rsidR="00D24ADF" w:rsidRPr="00D24ADF" w:rsidRDefault="00D24ADF" w:rsidP="005B28C3">
            <w:pPr>
              <w:jc w:val="both"/>
              <w:rPr>
                <w:rFonts w:ascii="Times New Roman" w:hAnsi="Times New Roman"/>
                <w:i/>
                <w:iCs/>
                <w:color w:val="0000CC"/>
                <w:lang w:val="ru-RU" w:eastAsia="en-US"/>
              </w:rPr>
            </w:pPr>
            <w:r w:rsidRPr="00D24ADF">
              <w:rPr>
                <w:rFonts w:ascii="Times New Roman" w:hAnsi="Times New Roman"/>
                <w:i/>
                <w:iCs/>
                <w:color w:val="0000CC"/>
                <w:lang w:val="ru-RU" w:eastAsia="en-US"/>
              </w:rPr>
              <w:t>Если Лаборатория имеет гибкую область, перечень методов в гибкой области.</w:t>
            </w:r>
          </w:p>
        </w:tc>
        <w:tc>
          <w:tcPr>
            <w:tcW w:w="424" w:type="dxa"/>
            <w:gridSpan w:val="2"/>
            <w:shd w:val="clear" w:color="auto" w:fill="FFF2CC" w:themeFill="accent4" w:themeFillTint="33"/>
          </w:tcPr>
          <w:p w14:paraId="357ED8D9"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426" w:type="dxa"/>
            <w:gridSpan w:val="2"/>
            <w:shd w:val="clear" w:color="auto" w:fill="FFF2CC" w:themeFill="accent4" w:themeFillTint="33"/>
          </w:tcPr>
          <w:p w14:paraId="5E51C74F"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429" w:type="dxa"/>
            <w:shd w:val="clear" w:color="auto" w:fill="FFF2CC" w:themeFill="accent4" w:themeFillTint="33"/>
          </w:tcPr>
          <w:p w14:paraId="025810AC"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725" w:type="dxa"/>
            <w:gridSpan w:val="2"/>
            <w:tcBorders>
              <w:top w:val="single" w:sz="4" w:space="0" w:color="auto"/>
              <w:bottom w:val="single" w:sz="4" w:space="0" w:color="auto"/>
            </w:tcBorders>
          </w:tcPr>
          <w:p w14:paraId="07844A57" w14:textId="77777777" w:rsidR="00D24ADF" w:rsidRPr="00D24ADF" w:rsidRDefault="00D24ADF" w:rsidP="005B28C3">
            <w:pPr>
              <w:rPr>
                <w:rFonts w:ascii="Times New Roman" w:hAnsi="Times New Roman"/>
                <w:i/>
                <w:iCs/>
                <w:color w:val="0000CC"/>
                <w:lang w:val="ru-RU" w:eastAsia="en-US"/>
              </w:rPr>
            </w:pPr>
          </w:p>
        </w:tc>
        <w:tc>
          <w:tcPr>
            <w:tcW w:w="3542" w:type="dxa"/>
            <w:tcBorders>
              <w:top w:val="single" w:sz="4" w:space="0" w:color="auto"/>
              <w:bottom w:val="single" w:sz="4" w:space="0" w:color="auto"/>
            </w:tcBorders>
          </w:tcPr>
          <w:p w14:paraId="79249364" w14:textId="4A67CA34" w:rsidR="00D24ADF" w:rsidRPr="00D24ADF" w:rsidRDefault="00D24ADF" w:rsidP="005B28C3">
            <w:pPr>
              <w:jc w:val="both"/>
              <w:rPr>
                <w:rFonts w:ascii="Times New Roman" w:hAnsi="Times New Roman"/>
                <w:i/>
                <w:iCs/>
                <w:color w:val="0000CC"/>
                <w:lang w:val="ru-RU"/>
              </w:rPr>
            </w:pPr>
            <w:r w:rsidRPr="00D24ADF">
              <w:rPr>
                <w:rFonts w:ascii="Times New Roman" w:hAnsi="Times New Roman"/>
                <w:i/>
                <w:iCs/>
                <w:color w:val="0000CC"/>
                <w:lang w:val="ru-RU"/>
              </w:rPr>
              <w:t>Если Лаборатория имеет гибкую область, перечень методов в гибкой области.</w:t>
            </w:r>
          </w:p>
        </w:tc>
        <w:tc>
          <w:tcPr>
            <w:tcW w:w="433" w:type="dxa"/>
            <w:gridSpan w:val="3"/>
            <w:shd w:val="clear" w:color="auto" w:fill="FFF2CC" w:themeFill="accent4" w:themeFillTint="33"/>
          </w:tcPr>
          <w:p w14:paraId="0B376579"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673C8AC7"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14:paraId="18A4DA7F"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75F0AB0" w14:textId="77777777" w:rsidR="00D24ADF" w:rsidRPr="00270937" w:rsidRDefault="00D24ADF" w:rsidP="005B28C3">
            <w:pPr>
              <w:spacing w:after="40" w:line="200" w:lineRule="exact"/>
              <w:jc w:val="center"/>
              <w:rPr>
                <w:rFonts w:ascii="Times New Roman" w:hAnsi="Times New Roman"/>
                <w:bCs/>
                <w:lang w:val="ru-RU"/>
              </w:rPr>
            </w:pPr>
          </w:p>
        </w:tc>
        <w:tc>
          <w:tcPr>
            <w:tcW w:w="3545" w:type="dxa"/>
            <w:gridSpan w:val="2"/>
            <w:shd w:val="clear" w:color="auto" w:fill="FFF2CC"/>
          </w:tcPr>
          <w:p w14:paraId="6429BF87" w14:textId="77777777" w:rsidR="00D24ADF" w:rsidRPr="00270937" w:rsidRDefault="00D24ADF" w:rsidP="005B28C3">
            <w:pPr>
              <w:spacing w:after="40" w:line="200" w:lineRule="exact"/>
              <w:jc w:val="center"/>
              <w:rPr>
                <w:rFonts w:ascii="Times New Roman" w:hAnsi="Times New Roman"/>
                <w:bCs/>
                <w:lang w:val="ru-RU"/>
              </w:rPr>
            </w:pPr>
          </w:p>
        </w:tc>
      </w:tr>
      <w:tr w:rsidR="00270937" w:rsidRPr="00270937" w14:paraId="1B6C880F" w14:textId="77777777" w:rsidTr="005B28C3">
        <w:trPr>
          <w:trHeight w:val="991"/>
        </w:trPr>
        <w:tc>
          <w:tcPr>
            <w:tcW w:w="701" w:type="dxa"/>
            <w:gridSpan w:val="2"/>
            <w:vMerge w:val="restart"/>
            <w:tcBorders>
              <w:top w:val="single" w:sz="4" w:space="0" w:color="auto"/>
            </w:tcBorders>
          </w:tcPr>
          <w:p w14:paraId="055446CB" w14:textId="77777777" w:rsidR="0042321C" w:rsidRPr="00270937" w:rsidRDefault="0042321C" w:rsidP="005B28C3">
            <w:pPr>
              <w:spacing w:after="40" w:line="200" w:lineRule="exact"/>
              <w:rPr>
                <w:rFonts w:ascii="Times New Roman" w:hAnsi="Times New Roman"/>
                <w:b/>
                <w:i/>
                <w:lang w:val="en-GB"/>
              </w:rPr>
            </w:pPr>
            <w:r w:rsidRPr="00270937">
              <w:rPr>
                <w:rFonts w:ascii="Times New Roman" w:hAnsi="Times New Roman"/>
                <w:i/>
                <w:lang w:val="ru-RU" w:eastAsia="en-US"/>
              </w:rPr>
              <w:t>5.3а</w:t>
            </w:r>
          </w:p>
        </w:tc>
        <w:tc>
          <w:tcPr>
            <w:tcW w:w="3393" w:type="dxa"/>
            <w:vMerge w:val="restart"/>
            <w:tcBorders>
              <w:top w:val="single" w:sz="4" w:space="0" w:color="auto"/>
            </w:tcBorders>
          </w:tcPr>
          <w:p w14:paraId="0D2C8A14"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hAnsi="Times New Roman"/>
                <w:i/>
                <w:lang w:val="ru-RU"/>
              </w:rPr>
              <w:t xml:space="preserve">Для целей аккредитации в соответствии с   требованиями ISO / IEC 17025:2017    </w:t>
            </w:r>
            <w:proofErr w:type="gramStart"/>
            <w:r w:rsidRPr="00270937">
              <w:rPr>
                <w:rFonts w:ascii="Times New Roman" w:hAnsi="Times New Roman"/>
                <w:i/>
                <w:lang w:val="ru-RU"/>
              </w:rPr>
              <w:t>Лабораторией  должна</w:t>
            </w:r>
            <w:proofErr w:type="gramEnd"/>
            <w:r w:rsidRPr="00270937">
              <w:rPr>
                <w:rFonts w:ascii="Times New Roman" w:hAnsi="Times New Roman"/>
                <w:i/>
                <w:lang w:val="ru-RU"/>
              </w:rPr>
              <w:t xml:space="preserve"> быть  определена и задокументирована область лабораторной деятельности по КЦА-ПА 1 ООС, КЦА-ПЛ12. </w:t>
            </w:r>
          </w:p>
          <w:p w14:paraId="00B9DAD1"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eastAsia="Arial" w:hAnsi="Times New Roman"/>
                <w:i/>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14:paraId="750C2438"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14:paraId="6DD65D32"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ресурсами или компетентностью для осуществления таковой деятельности.</w:t>
            </w:r>
          </w:p>
        </w:tc>
        <w:tc>
          <w:tcPr>
            <w:tcW w:w="424" w:type="dxa"/>
            <w:gridSpan w:val="2"/>
            <w:vMerge w:val="restart"/>
            <w:shd w:val="clear" w:color="auto" w:fill="FFF2CC" w:themeFill="accent4" w:themeFillTint="33"/>
          </w:tcPr>
          <w:p w14:paraId="53C23F4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5E0240D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177F2F5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0548A46F" w14:textId="77777777" w:rsidR="0042321C" w:rsidRPr="00270937" w:rsidRDefault="0042321C" w:rsidP="005B28C3">
            <w:pPr>
              <w:rPr>
                <w:rFonts w:ascii="Times New Roman" w:hAnsi="Times New Roman"/>
                <w:b/>
                <w:bCs/>
                <w:lang w:val="ru-RU"/>
              </w:rPr>
            </w:pPr>
            <w:r w:rsidRPr="00270937">
              <w:rPr>
                <w:rFonts w:ascii="Times New Roman" w:hAnsi="Times New Roman"/>
                <w:b/>
                <w:bCs/>
                <w:i/>
                <w:lang w:val="ru-RU" w:eastAsia="en-US"/>
              </w:rPr>
              <w:t>5.3.1б</w:t>
            </w:r>
          </w:p>
        </w:tc>
        <w:tc>
          <w:tcPr>
            <w:tcW w:w="3542" w:type="dxa"/>
          </w:tcPr>
          <w:p w14:paraId="4ED8D8CA" w14:textId="77777777" w:rsidR="0042321C" w:rsidRPr="00270937" w:rsidRDefault="0042321C" w:rsidP="005B28C3">
            <w:pPr>
              <w:jc w:val="both"/>
              <w:rPr>
                <w:rFonts w:ascii="Times New Roman" w:hAnsi="Times New Roman"/>
                <w:b/>
                <w:bCs/>
                <w:i/>
                <w:iCs/>
                <w:lang w:val="ru-RU"/>
              </w:rPr>
            </w:pPr>
            <w:r w:rsidRPr="00270937">
              <w:rPr>
                <w:rFonts w:ascii="Times New Roman" w:hAnsi="Times New Roman"/>
                <w:b/>
                <w:bCs/>
                <w:i/>
                <w:iCs/>
                <w:lang w:val="ru-RU"/>
              </w:rPr>
              <w:t>Область лабораторной деятельности</w:t>
            </w:r>
          </w:p>
          <w:p w14:paraId="7001AC80" w14:textId="77777777" w:rsidR="0042321C" w:rsidRPr="00270937" w:rsidRDefault="0042321C" w:rsidP="005B28C3">
            <w:pPr>
              <w:pStyle w:val="HTML"/>
              <w:shd w:val="clear" w:color="auto" w:fill="FFFFFF"/>
              <w:jc w:val="both"/>
              <w:rPr>
                <w:rFonts w:ascii="Times New Roman" w:hAnsi="Times New Roman"/>
                <w:i/>
                <w:lang w:val="ru-RU"/>
              </w:rPr>
            </w:pPr>
            <w:proofErr w:type="gramStart"/>
            <w:r w:rsidRPr="00270937">
              <w:rPr>
                <w:rFonts w:ascii="Times New Roman" w:hAnsi="Times New Roman"/>
                <w:i/>
                <w:lang w:val="ru-RU"/>
              </w:rPr>
              <w:t>Лабораторией  должна</w:t>
            </w:r>
            <w:proofErr w:type="gramEnd"/>
            <w:r w:rsidRPr="00270937">
              <w:rPr>
                <w:rFonts w:ascii="Times New Roman" w:hAnsi="Times New Roman"/>
                <w:i/>
                <w:lang w:val="ru-RU"/>
              </w:rPr>
              <w:t xml:space="preserve"> быть  определена и задокументирована область лабораторной деятельности по КЦА-ПА 1 ООС, КЦА-ПЛ12. </w:t>
            </w:r>
          </w:p>
          <w:p w14:paraId="0B4392A7"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hAnsi="Times New Roman"/>
                <w:i/>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433" w:type="dxa"/>
            <w:gridSpan w:val="3"/>
            <w:shd w:val="clear" w:color="auto" w:fill="FFF2CC" w:themeFill="accent4" w:themeFillTint="33"/>
          </w:tcPr>
          <w:p w14:paraId="3A5DD6B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D03710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1473C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3ABAA9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BBCF76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5C93EA" w14:textId="77777777" w:rsidTr="005B28C3">
        <w:trPr>
          <w:trHeight w:val="1122"/>
        </w:trPr>
        <w:tc>
          <w:tcPr>
            <w:tcW w:w="701" w:type="dxa"/>
            <w:gridSpan w:val="2"/>
            <w:vMerge/>
            <w:tcBorders>
              <w:bottom w:val="single" w:sz="4" w:space="0" w:color="auto"/>
            </w:tcBorders>
          </w:tcPr>
          <w:p w14:paraId="2DAC6651" w14:textId="77777777" w:rsidR="0042321C" w:rsidRPr="00270937" w:rsidRDefault="0042321C" w:rsidP="005B28C3">
            <w:pPr>
              <w:spacing w:after="40" w:line="200" w:lineRule="exact"/>
              <w:rPr>
                <w:rFonts w:ascii="Times New Roman" w:hAnsi="Times New Roman"/>
                <w:i/>
                <w:lang w:val="ru-RU" w:eastAsia="en-US"/>
              </w:rPr>
            </w:pPr>
          </w:p>
        </w:tc>
        <w:tc>
          <w:tcPr>
            <w:tcW w:w="3393" w:type="dxa"/>
            <w:vMerge/>
            <w:tcBorders>
              <w:bottom w:val="single" w:sz="4" w:space="0" w:color="auto"/>
            </w:tcBorders>
          </w:tcPr>
          <w:p w14:paraId="49DDF41D" w14:textId="77777777" w:rsidR="0042321C" w:rsidRPr="00270937" w:rsidRDefault="0042321C" w:rsidP="005B28C3">
            <w:pPr>
              <w:pStyle w:val="HTML"/>
              <w:shd w:val="clear" w:color="auto" w:fill="FFFFFF"/>
              <w:jc w:val="both"/>
              <w:rPr>
                <w:rFonts w:ascii="Times New Roman" w:hAnsi="Times New Roman"/>
                <w:i/>
                <w:lang w:val="ru-RU"/>
              </w:rPr>
            </w:pPr>
          </w:p>
        </w:tc>
        <w:tc>
          <w:tcPr>
            <w:tcW w:w="424" w:type="dxa"/>
            <w:gridSpan w:val="2"/>
            <w:vMerge/>
            <w:shd w:val="clear" w:color="auto" w:fill="FFF2CC" w:themeFill="accent4" w:themeFillTint="33"/>
          </w:tcPr>
          <w:p w14:paraId="62EAC956"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426" w:type="dxa"/>
            <w:gridSpan w:val="2"/>
            <w:vMerge/>
            <w:shd w:val="clear" w:color="auto" w:fill="FFF2CC" w:themeFill="accent4" w:themeFillTint="33"/>
          </w:tcPr>
          <w:p w14:paraId="643AC90C"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429" w:type="dxa"/>
            <w:vMerge/>
            <w:shd w:val="clear" w:color="auto" w:fill="FFF2CC" w:themeFill="accent4" w:themeFillTint="33"/>
          </w:tcPr>
          <w:p w14:paraId="3E3FC546"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725" w:type="dxa"/>
            <w:gridSpan w:val="2"/>
          </w:tcPr>
          <w:p w14:paraId="2F7FE832" w14:textId="77777777" w:rsidR="0042321C" w:rsidRPr="00270937" w:rsidRDefault="0042321C" w:rsidP="005B28C3">
            <w:pPr>
              <w:rPr>
                <w:rFonts w:ascii="Times New Roman" w:hAnsi="Times New Roman"/>
                <w:b/>
                <w:bCs/>
                <w:i/>
                <w:lang w:val="ru-RU" w:eastAsia="en-US"/>
              </w:rPr>
            </w:pPr>
            <w:r w:rsidRPr="00270937">
              <w:rPr>
                <w:rFonts w:ascii="Times New Roman" w:hAnsi="Times New Roman"/>
                <w:b/>
                <w:bCs/>
                <w:i/>
                <w:lang w:val="ru-RU" w:eastAsia="en-US"/>
              </w:rPr>
              <w:t>5.3.1в</w:t>
            </w:r>
          </w:p>
        </w:tc>
        <w:tc>
          <w:tcPr>
            <w:tcW w:w="3542" w:type="dxa"/>
          </w:tcPr>
          <w:p w14:paraId="58FB90DE" w14:textId="77777777" w:rsidR="0042321C" w:rsidRPr="00270937" w:rsidRDefault="0042321C" w:rsidP="005B28C3">
            <w:pPr>
              <w:jc w:val="both"/>
              <w:rPr>
                <w:rFonts w:ascii="Times New Roman" w:hAnsi="Times New Roman"/>
                <w:b/>
                <w:bCs/>
                <w:i/>
                <w:lang w:val="ru-RU" w:eastAsia="en-US"/>
              </w:rPr>
            </w:pPr>
            <w:r w:rsidRPr="00270937">
              <w:rPr>
                <w:rFonts w:ascii="Times New Roman" w:hAnsi="Times New Roman"/>
                <w:b/>
                <w:bCs/>
                <w:i/>
                <w:lang w:val="ru-RU" w:eastAsia="en-US"/>
              </w:rPr>
              <w:t>Область лабораторной деятельности вспомогательных лабораторий</w:t>
            </w:r>
          </w:p>
          <w:p w14:paraId="45F17229" w14:textId="77777777" w:rsidR="0042321C" w:rsidRPr="00270937" w:rsidRDefault="0042321C" w:rsidP="005B28C3">
            <w:pPr>
              <w:rPr>
                <w:rFonts w:ascii="Times New Roman" w:hAnsi="Times New Roman"/>
                <w:i/>
                <w:lang w:val="ru-RU"/>
              </w:rPr>
            </w:pPr>
            <w:r w:rsidRPr="00270937">
              <w:rPr>
                <w:rFonts w:ascii="Times New Roman" w:hAnsi="Times New Roman" w:cs="Courier New"/>
                <w:i/>
                <w:lang w:val="ru-RU" w:eastAsia="en-US"/>
              </w:rPr>
              <w:t>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ресурсами или компетентностью для осуществления таковой деятельности.</w:t>
            </w:r>
          </w:p>
        </w:tc>
        <w:tc>
          <w:tcPr>
            <w:tcW w:w="433" w:type="dxa"/>
            <w:gridSpan w:val="3"/>
            <w:shd w:val="clear" w:color="auto" w:fill="FFF2CC"/>
          </w:tcPr>
          <w:p w14:paraId="5AB55CBE" w14:textId="39A5ECCA"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AB3DAA8" w14:textId="2D79E052"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0D865FA" w14:textId="379F6296"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8CD06E7" w14:textId="7895E231"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C8EB904" w14:textId="29135981"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6336AA" w:rsidRPr="00270937" w14:paraId="1B90D309" w14:textId="77777777" w:rsidTr="005B28C3">
        <w:trPr>
          <w:trHeight w:val="1122"/>
        </w:trPr>
        <w:tc>
          <w:tcPr>
            <w:tcW w:w="701" w:type="dxa"/>
            <w:gridSpan w:val="2"/>
            <w:tcBorders>
              <w:top w:val="single" w:sz="4" w:space="0" w:color="auto"/>
              <w:left w:val="single" w:sz="4" w:space="0" w:color="auto"/>
              <w:bottom w:val="single" w:sz="4" w:space="0" w:color="auto"/>
              <w:right w:val="single" w:sz="4" w:space="0" w:color="auto"/>
            </w:tcBorders>
          </w:tcPr>
          <w:p w14:paraId="62CDE465" w14:textId="348D6A5F" w:rsidR="006336AA" w:rsidRPr="00081237" w:rsidRDefault="006336AA" w:rsidP="005B28C3">
            <w:pPr>
              <w:spacing w:after="40" w:line="200" w:lineRule="exact"/>
              <w:rPr>
                <w:rFonts w:ascii="Times New Roman" w:hAnsi="Times New Roman"/>
                <w:i/>
                <w:lang w:val="ru-RU" w:eastAsia="en-US"/>
              </w:rPr>
            </w:pPr>
            <w:r w:rsidRPr="00081237">
              <w:rPr>
                <w:rFonts w:ascii="Times New Roman" w:eastAsia="Arial" w:hAnsi="Times New Roman"/>
                <w:b/>
                <w:i/>
                <w:iCs/>
              </w:rPr>
              <w:t>5.3б</w:t>
            </w:r>
          </w:p>
        </w:tc>
        <w:tc>
          <w:tcPr>
            <w:tcW w:w="3393" w:type="dxa"/>
            <w:tcBorders>
              <w:top w:val="single" w:sz="4" w:space="0" w:color="auto"/>
              <w:left w:val="single" w:sz="4" w:space="0" w:color="auto"/>
              <w:bottom w:val="single" w:sz="4" w:space="0" w:color="auto"/>
              <w:right w:val="single" w:sz="4" w:space="0" w:color="auto"/>
            </w:tcBorders>
          </w:tcPr>
          <w:p w14:paraId="0FBFDC99" w14:textId="30368D43" w:rsidR="006336AA" w:rsidRPr="00081237" w:rsidRDefault="006336AA" w:rsidP="005B28C3">
            <w:pPr>
              <w:pStyle w:val="HTML"/>
              <w:shd w:val="clear" w:color="auto" w:fill="FFFFFF"/>
              <w:jc w:val="both"/>
              <w:rPr>
                <w:rFonts w:ascii="Times New Roman" w:hAnsi="Times New Roman"/>
                <w:i/>
                <w:lang w:val="ru-RU"/>
              </w:rPr>
            </w:pPr>
            <w:r w:rsidRPr="00081237">
              <w:rPr>
                <w:rFonts w:ascii="Times New Roman" w:hAnsi="Times New Roman"/>
                <w:i/>
                <w:iCs/>
                <w:lang w:val="ky-KG"/>
              </w:rPr>
              <w:t>Д</w:t>
            </w:r>
            <w:proofErr w:type="spellStart"/>
            <w:r w:rsidRPr="00081237">
              <w:rPr>
                <w:rFonts w:ascii="Times New Roman" w:hAnsi="Times New Roman"/>
                <w:i/>
                <w:iCs/>
                <w:lang w:val="ru-RU"/>
              </w:rPr>
              <w:t>еятельность</w:t>
            </w:r>
            <w:proofErr w:type="spellEnd"/>
            <w:r w:rsidRPr="00081237">
              <w:rPr>
                <w:rFonts w:ascii="Times New Roman" w:hAnsi="Times New Roman"/>
                <w:i/>
                <w:iCs/>
                <w:lang w:val="ru-RU"/>
              </w:rPr>
              <w:t xml:space="preserve"> в отношении которой Лаборатория претендует на аккредитацию, не может</w:t>
            </w:r>
            <w:r w:rsidRPr="00081237">
              <w:rPr>
                <w:rFonts w:ascii="Times New Roman" w:hAnsi="Times New Roman"/>
                <w:i/>
                <w:iCs/>
                <w:lang w:val="ky-KG"/>
              </w:rPr>
              <w:t xml:space="preserve"> </w:t>
            </w:r>
            <w:r w:rsidRPr="00081237">
              <w:rPr>
                <w:rFonts w:ascii="Times New Roman" w:hAnsi="Times New Roman"/>
                <w:i/>
                <w:iCs/>
                <w:lang w:val="ru-RU"/>
              </w:rPr>
              <w:t xml:space="preserve">выполняться с применением ресурсов, которые уже аккредитованы у другого юридического лица (в случае аренды оборудования, помещений и привлечения </w:t>
            </w:r>
            <w:r w:rsidRPr="00081237">
              <w:rPr>
                <w:rFonts w:ascii="Times New Roman" w:hAnsi="Times New Roman"/>
                <w:i/>
                <w:iCs/>
                <w:lang w:val="ky-KG"/>
              </w:rPr>
              <w:t xml:space="preserve">ключевого </w:t>
            </w:r>
            <w:r w:rsidRPr="00081237">
              <w:rPr>
                <w:rFonts w:ascii="Times New Roman" w:hAnsi="Times New Roman"/>
                <w:i/>
                <w:iCs/>
                <w:lang w:val="ru-RU"/>
              </w:rPr>
              <w:t>персонала по совместительству)</w:t>
            </w:r>
            <w:r w:rsidRPr="00081237">
              <w:rPr>
                <w:rFonts w:ascii="Times New Roman" w:hAnsi="Times New Roman"/>
                <w:i/>
                <w:iCs/>
                <w:lang w:val="ky-KG"/>
              </w:rPr>
              <w:t>, т.е. два юридических лица не могут получить аккредитацию с применением одного и того же набора ресурсов.</w:t>
            </w:r>
          </w:p>
        </w:tc>
        <w:tc>
          <w:tcPr>
            <w:tcW w:w="424" w:type="dxa"/>
            <w:gridSpan w:val="2"/>
            <w:shd w:val="clear" w:color="auto" w:fill="FFF2CC" w:themeFill="accent4" w:themeFillTint="33"/>
          </w:tcPr>
          <w:p w14:paraId="4E7E8E42" w14:textId="6954453A"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824480D" w14:textId="60F0A307"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52ECFEE7" w14:textId="0AAB1F09"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68FBB823" w14:textId="77777777" w:rsidR="006336AA" w:rsidRPr="00270937" w:rsidRDefault="006336AA" w:rsidP="005B28C3">
            <w:pPr>
              <w:rPr>
                <w:rFonts w:ascii="Times New Roman" w:hAnsi="Times New Roman"/>
                <w:b/>
                <w:bCs/>
                <w:i/>
                <w:lang w:val="ru-RU" w:eastAsia="en-US"/>
              </w:rPr>
            </w:pPr>
          </w:p>
        </w:tc>
        <w:tc>
          <w:tcPr>
            <w:tcW w:w="3542" w:type="dxa"/>
          </w:tcPr>
          <w:p w14:paraId="1BD3F6DA" w14:textId="77777777" w:rsidR="006336AA" w:rsidRPr="00270937" w:rsidRDefault="006336AA" w:rsidP="005B28C3">
            <w:pPr>
              <w:jc w:val="both"/>
              <w:rPr>
                <w:rFonts w:ascii="Times New Roman" w:hAnsi="Times New Roman"/>
                <w:b/>
                <w:bCs/>
                <w:i/>
                <w:lang w:val="ru-RU" w:eastAsia="en-US"/>
              </w:rPr>
            </w:pPr>
          </w:p>
        </w:tc>
        <w:tc>
          <w:tcPr>
            <w:tcW w:w="433" w:type="dxa"/>
            <w:gridSpan w:val="3"/>
            <w:shd w:val="clear" w:color="auto" w:fill="FFF2CC"/>
          </w:tcPr>
          <w:p w14:paraId="2DB1BE65"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16E2012F"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14:paraId="77542F67"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3AB7F9F" w14:textId="77777777" w:rsidR="006336AA" w:rsidRPr="006336AA" w:rsidRDefault="006336AA" w:rsidP="005B28C3">
            <w:pPr>
              <w:spacing w:after="40" w:line="200" w:lineRule="exact"/>
              <w:jc w:val="center"/>
              <w:rPr>
                <w:rFonts w:ascii="Times New Roman" w:hAnsi="Times New Roman"/>
                <w:bCs/>
                <w:lang w:val="ru-RU"/>
              </w:rPr>
            </w:pPr>
          </w:p>
        </w:tc>
        <w:tc>
          <w:tcPr>
            <w:tcW w:w="3545" w:type="dxa"/>
            <w:gridSpan w:val="2"/>
            <w:shd w:val="clear" w:color="auto" w:fill="FFF2CC"/>
          </w:tcPr>
          <w:p w14:paraId="154BE4AF" w14:textId="77777777" w:rsidR="006336AA" w:rsidRPr="006336AA" w:rsidRDefault="006336AA" w:rsidP="005B28C3">
            <w:pPr>
              <w:spacing w:after="40" w:line="200" w:lineRule="exact"/>
              <w:jc w:val="center"/>
              <w:rPr>
                <w:rFonts w:ascii="Times New Roman" w:hAnsi="Times New Roman"/>
                <w:bCs/>
                <w:lang w:val="ru-RU"/>
              </w:rPr>
            </w:pPr>
          </w:p>
        </w:tc>
      </w:tr>
      <w:tr w:rsidR="00270937" w:rsidRPr="00270937" w14:paraId="5AC18345" w14:textId="77777777" w:rsidTr="005B28C3">
        <w:tc>
          <w:tcPr>
            <w:tcW w:w="701" w:type="dxa"/>
            <w:gridSpan w:val="2"/>
            <w:tcBorders>
              <w:top w:val="single" w:sz="4" w:space="0" w:color="auto"/>
              <w:bottom w:val="single" w:sz="4" w:space="0" w:color="auto"/>
            </w:tcBorders>
          </w:tcPr>
          <w:p w14:paraId="3CA33A18"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5.4</w:t>
            </w:r>
          </w:p>
        </w:tc>
        <w:tc>
          <w:tcPr>
            <w:tcW w:w="3393" w:type="dxa"/>
            <w:tcBorders>
              <w:top w:val="single" w:sz="4" w:space="0" w:color="auto"/>
              <w:bottom w:val="single" w:sz="4" w:space="0" w:color="auto"/>
            </w:tcBorders>
          </w:tcPr>
          <w:p w14:paraId="5CF88C80" w14:textId="77777777" w:rsidR="0042321C" w:rsidRPr="00270937" w:rsidRDefault="0042321C" w:rsidP="005B28C3">
            <w:pPr>
              <w:rPr>
                <w:rFonts w:ascii="Times New Roman" w:hAnsi="Times New Roman"/>
                <w:lang w:val="ru-RU"/>
              </w:rPr>
            </w:pPr>
            <w:r w:rsidRPr="00270937">
              <w:rPr>
                <w:rFonts w:ascii="Times New Roman" w:hAnsi="Times New Roman"/>
                <w:lang w:val="ru-RU" w:eastAsia="en-US"/>
              </w:rPr>
              <w:t xml:space="preserve">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w:t>
            </w:r>
            <w:proofErr w:type="spellStart"/>
            <w:r w:rsidRPr="00270937">
              <w:rPr>
                <w:rFonts w:ascii="Times New Roman" w:hAnsi="Times New Roman"/>
                <w:lang w:val="ru-RU" w:eastAsia="en-US"/>
              </w:rPr>
              <w:t>объктах</w:t>
            </w:r>
            <w:proofErr w:type="spellEnd"/>
            <w:r w:rsidRPr="00270937">
              <w:rPr>
                <w:rFonts w:ascii="Times New Roman" w:hAnsi="Times New Roman"/>
                <w:lang w:val="ru-RU" w:eastAsia="en-US"/>
              </w:rPr>
              <w:t xml:space="preserve"> заказчика.</w:t>
            </w:r>
          </w:p>
        </w:tc>
        <w:tc>
          <w:tcPr>
            <w:tcW w:w="424" w:type="dxa"/>
            <w:gridSpan w:val="2"/>
            <w:shd w:val="clear" w:color="auto" w:fill="FFF2CC" w:themeFill="accent4" w:themeFillTint="33"/>
          </w:tcPr>
          <w:p w14:paraId="4632E5E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9AB0C9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220DBFE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04873D90" w14:textId="77777777" w:rsidR="0042321C" w:rsidRPr="00270937" w:rsidRDefault="0042321C" w:rsidP="005B28C3">
            <w:pPr>
              <w:jc w:val="both"/>
              <w:rPr>
                <w:rFonts w:ascii="Times New Roman" w:hAnsi="Times New Roman"/>
                <w:b/>
                <w:bCs/>
                <w:i/>
                <w:iCs/>
              </w:rPr>
            </w:pPr>
            <w:r w:rsidRPr="00270937">
              <w:rPr>
                <w:rFonts w:ascii="Times New Roman" w:hAnsi="Times New Roman"/>
                <w:b/>
                <w:bCs/>
                <w:lang w:val="ru-RU" w:eastAsia="en-US"/>
              </w:rPr>
              <w:t>5.3.2</w:t>
            </w:r>
          </w:p>
        </w:tc>
        <w:tc>
          <w:tcPr>
            <w:tcW w:w="3542" w:type="dxa"/>
            <w:tcBorders>
              <w:top w:val="single" w:sz="4" w:space="0" w:color="auto"/>
              <w:bottom w:val="single" w:sz="4" w:space="0" w:color="auto"/>
            </w:tcBorders>
          </w:tcPr>
          <w:p w14:paraId="53516579" w14:textId="77777777" w:rsidR="0042321C" w:rsidRPr="00270937" w:rsidRDefault="0042321C" w:rsidP="005B28C3">
            <w:pPr>
              <w:shd w:val="clear" w:color="auto" w:fill="FFFFFF"/>
              <w:tabs>
                <w:tab w:val="left" w:pos="1185"/>
              </w:tabs>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Соответствие требованиям</w:t>
            </w:r>
          </w:p>
          <w:p w14:paraId="74AEBA94" w14:textId="77777777" w:rsidR="0042321C" w:rsidRPr="00270937" w:rsidRDefault="0042321C" w:rsidP="005B28C3">
            <w:pPr>
              <w:widowControl w:val="0"/>
              <w:autoSpaceDE w:val="0"/>
              <w:autoSpaceDN w:val="0"/>
              <w:spacing w:before="120"/>
              <w:jc w:val="both"/>
              <w:rPr>
                <w:rFonts w:ascii="Times New Roman" w:hAnsi="Times New Roman"/>
                <w:lang w:val="ky-K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организаций</w:t>
            </w:r>
            <w:proofErr w:type="spellEnd"/>
            <w:r w:rsidRPr="00270937">
              <w:rPr>
                <w:rFonts w:ascii="Times New Roman" w:eastAsia="Cambria" w:hAnsi="Times New Roman"/>
                <w:lang w:eastAsia="en-US"/>
              </w:rPr>
              <w:t>,</w:t>
            </w:r>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обеспечивающих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w:t>
            </w:r>
            <w:proofErr w:type="spellEnd"/>
            <w:r w:rsidRPr="00270937">
              <w:rPr>
                <w:rFonts w:ascii="Times New Roman" w:eastAsia="Cambria" w:hAnsi="Times New Roman"/>
                <w:lang w:val="ky-KG" w:eastAsia="en-US"/>
              </w:rPr>
              <w:t xml:space="preserve">ей указанной и </w:t>
            </w:r>
            <w:proofErr w:type="spellStart"/>
            <w:r w:rsidRPr="00270937">
              <w:rPr>
                <w:rFonts w:ascii="Times New Roman" w:eastAsia="Cambria" w:hAnsi="Times New Roman"/>
                <w:lang w:eastAsia="en-US"/>
              </w:rPr>
              <w:t>задокументированн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области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деятельности, независимо от того, где предоставляется услуга.</w:t>
            </w:r>
          </w:p>
        </w:tc>
        <w:tc>
          <w:tcPr>
            <w:tcW w:w="433" w:type="dxa"/>
            <w:gridSpan w:val="3"/>
            <w:shd w:val="clear" w:color="auto" w:fill="FFF2CC"/>
          </w:tcPr>
          <w:p w14:paraId="6E38C7F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35CF11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9960B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A1FF4C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6FEDF18"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322760" w14:textId="77777777" w:rsidTr="005B28C3">
        <w:tc>
          <w:tcPr>
            <w:tcW w:w="5373" w:type="dxa"/>
            <w:gridSpan w:val="8"/>
            <w:tcBorders>
              <w:top w:val="single" w:sz="4" w:space="0" w:color="auto"/>
              <w:bottom w:val="single" w:sz="4" w:space="0" w:color="auto"/>
            </w:tcBorders>
          </w:tcPr>
          <w:p w14:paraId="6C16A245" w14:textId="77777777" w:rsidR="0042321C" w:rsidRPr="0026159C"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B5C0F7A" w14:textId="77777777" w:rsidR="0042321C" w:rsidRPr="00270937" w:rsidRDefault="0042321C" w:rsidP="005B28C3">
            <w:pPr>
              <w:spacing w:before="0" w:after="0"/>
              <w:rPr>
                <w:rFonts w:ascii="Times New Roman" w:hAnsi="Times New Roman"/>
                <w:lang w:val="ru-RU"/>
              </w:rPr>
            </w:pPr>
            <w:r w:rsidRPr="00270937">
              <w:rPr>
                <w:rFonts w:ascii="Times New Roman" w:hAnsi="Times New Roman"/>
                <w:b/>
                <w:bCs/>
                <w:lang w:val="ru-RU" w:eastAsia="en-US"/>
              </w:rPr>
              <w:t>5.5</w:t>
            </w:r>
            <w:r w:rsidRPr="00270937">
              <w:rPr>
                <w:rFonts w:ascii="Times New Roman" w:hAnsi="Times New Roman"/>
                <w:b/>
                <w:bCs/>
                <w:lang w:val="ru-RU" w:eastAsia="en-US"/>
              </w:rPr>
              <w:tab/>
            </w:r>
          </w:p>
        </w:tc>
        <w:tc>
          <w:tcPr>
            <w:tcW w:w="3542" w:type="dxa"/>
            <w:tcBorders>
              <w:top w:val="single" w:sz="4" w:space="0" w:color="auto"/>
              <w:bottom w:val="single" w:sz="4" w:space="0" w:color="auto"/>
            </w:tcBorders>
          </w:tcPr>
          <w:p w14:paraId="55CA9010" w14:textId="77777777" w:rsidR="0042321C" w:rsidRPr="00270937" w:rsidRDefault="0042321C" w:rsidP="005B28C3">
            <w:pPr>
              <w:autoSpaceDE w:val="0"/>
              <w:autoSpaceDN w:val="0"/>
              <w:adjustRightInd w:val="0"/>
              <w:jc w:val="both"/>
              <w:rPr>
                <w:rFonts w:ascii="Times New Roman" w:hAnsi="Times New Roman"/>
              </w:rPr>
            </w:pPr>
            <w:r w:rsidRPr="00270937">
              <w:rPr>
                <w:rFonts w:ascii="Times New Roman" w:hAnsi="Times New Roman"/>
                <w:b/>
                <w:bCs/>
                <w:lang w:val="ru-RU" w:eastAsia="en-US"/>
              </w:rPr>
              <w:t>Цели и политика</w:t>
            </w:r>
          </w:p>
          <w:p w14:paraId="5705A05C"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устанавливать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политику</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3"/>
                <w:lang w:eastAsia="en-US"/>
              </w:rPr>
              <w:t xml:space="preserve"> </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3"/>
                <w:lang w:val="en-US" w:eastAsia="en-US"/>
              </w:rPr>
              <w:t xml:space="preserve"> </w:t>
            </w:r>
            <w:r w:rsidRPr="00270937">
              <w:rPr>
                <w:rFonts w:ascii="Times New Roman" w:eastAsia="Cambria" w:hAnsi="Times New Roman"/>
                <w:lang w:val="ky-KG" w:eastAsia="en-US"/>
              </w:rPr>
              <w:t>чтобы</w:t>
            </w:r>
            <w:r w:rsidRPr="00270937">
              <w:rPr>
                <w:rFonts w:ascii="Times New Roman" w:eastAsia="Cambria" w:hAnsi="Times New Roman"/>
                <w:lang w:val="en-US" w:eastAsia="en-US"/>
              </w:rPr>
              <w:t>:</w:t>
            </w:r>
          </w:p>
          <w:p w14:paraId="0DE5CE81"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proofErr w:type="spellStart"/>
            <w:r w:rsidRPr="00270937">
              <w:rPr>
                <w:rFonts w:ascii="Times New Roman" w:eastAsia="Cambria" w:hAnsi="Times New Roman"/>
                <w:lang w:eastAsia="en-US"/>
              </w:rPr>
              <w:t>удовлетворять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442FDF9D"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proofErr w:type="spellStart"/>
            <w:r w:rsidRPr="00270937">
              <w:rPr>
                <w:rFonts w:ascii="Times New Roman" w:eastAsia="Cambria" w:hAnsi="Times New Roman"/>
                <w:lang w:val="en-US" w:eastAsia="en-US"/>
              </w:rPr>
              <w:t>придержива</w:t>
            </w:r>
            <w:proofErr w:type="spellEnd"/>
            <w:r w:rsidRPr="00270937">
              <w:rPr>
                <w:rFonts w:ascii="Times New Roman" w:eastAsia="Cambria" w:hAnsi="Times New Roman"/>
                <w:lang w:val="ky-KG" w:eastAsia="en-US"/>
              </w:rPr>
              <w:t>ться</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надлежащей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профессиональной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практики</w:t>
            </w:r>
            <w:proofErr w:type="spellEnd"/>
            <w:r w:rsidRPr="00270937">
              <w:rPr>
                <w:rFonts w:ascii="Times New Roman" w:eastAsia="Cambria" w:hAnsi="Times New Roman"/>
                <w:lang w:val="en-US" w:eastAsia="en-US"/>
              </w:rPr>
              <w:t>;</w:t>
            </w:r>
          </w:p>
          <w:p w14:paraId="7BA25F13"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w:t>
            </w:r>
          </w:p>
          <w:p w14:paraId="1F266253"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proofErr w:type="spellStart"/>
            <w:r w:rsidRPr="00270937">
              <w:rPr>
                <w:rFonts w:ascii="Times New Roman" w:eastAsia="Cambria" w:hAnsi="Times New Roman"/>
                <w:lang w:val="en-US" w:eastAsia="en-US"/>
              </w:rPr>
              <w:t>соответствовать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настоящему</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val="ky-KG" w:eastAsia="en-US"/>
              </w:rPr>
              <w:t>стандарту</w:t>
            </w:r>
            <w:r w:rsidRPr="00270937">
              <w:rPr>
                <w:rFonts w:ascii="Times New Roman" w:eastAsia="Cambria" w:hAnsi="Times New Roman"/>
                <w:lang w:val="en-US" w:eastAsia="en-US"/>
              </w:rPr>
              <w:t>.</w:t>
            </w:r>
          </w:p>
          <w:p w14:paraId="1E96DEE6"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измеримыми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реализацию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1CF1E1BE"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планировании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внесении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неё</w:t>
            </w:r>
            <w:proofErr w:type="spellEnd"/>
            <w:r w:rsidRPr="00270937">
              <w:rPr>
                <w:rFonts w:ascii="Times New Roman" w:eastAsia="Cambria" w:hAnsi="Times New Roman"/>
                <w:lang w:eastAsia="en-US"/>
              </w:rPr>
              <w:t>.</w:t>
            </w:r>
          </w:p>
          <w:p w14:paraId="066DF4BE"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индикаторы</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для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преаналитических, аналитических и постаналитических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контролировать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целями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1"/>
                <w:lang w:eastAsia="en-US"/>
              </w:rPr>
              <w:t xml:space="preserve"> </w:t>
            </w:r>
            <w:hyperlink w:anchor="_bookmark163" w:history="1">
              <w:r w:rsidRPr="00270937">
                <w:rPr>
                  <w:rFonts w:ascii="Times New Roman" w:eastAsia="Cambria" w:hAnsi="Times New Roman"/>
                  <w:u w:val="single" w:color="053BF5"/>
                  <w:lang w:eastAsia="en-US"/>
                </w:rPr>
                <w:t>8.8.2</w:t>
              </w:r>
            </w:hyperlink>
            <w:r w:rsidRPr="00270937">
              <w:rPr>
                <w:rFonts w:ascii="Times New Roman" w:eastAsia="Cambria" w:hAnsi="Times New Roman"/>
                <w:lang w:eastAsia="en-US"/>
              </w:rPr>
              <w:t>).</w:t>
            </w:r>
          </w:p>
          <w:p w14:paraId="4352D1C6" w14:textId="77777777" w:rsidR="0042321C" w:rsidRPr="00270937" w:rsidRDefault="0042321C" w:rsidP="005B28C3">
            <w:pPr>
              <w:autoSpaceDE w:val="0"/>
              <w:autoSpaceDN w:val="0"/>
              <w:adjustRightInd w:val="0"/>
              <w:jc w:val="both"/>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Типы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индикаторов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неприемлемых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отношению</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количеству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ошибок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исправленных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теста</w:t>
            </w:r>
            <w:proofErr w:type="spellEnd"/>
            <w:r w:rsidRPr="00270937">
              <w:rPr>
                <w:rFonts w:ascii="Times New Roman" w:eastAsia="Cambria" w:hAnsi="Times New Roman"/>
                <w:lang w:eastAsia="en-US"/>
              </w:rPr>
              <w:t>.</w:t>
            </w:r>
          </w:p>
        </w:tc>
        <w:tc>
          <w:tcPr>
            <w:tcW w:w="433" w:type="dxa"/>
            <w:gridSpan w:val="3"/>
            <w:shd w:val="clear" w:color="auto" w:fill="FFF2CC"/>
          </w:tcPr>
          <w:p w14:paraId="5B466DF9" w14:textId="524159B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F5C984" w14:textId="301B67FF"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B40A18B" w14:textId="2671630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9825479" w14:textId="66F1B326"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7EF6CEB" w14:textId="6172B94E"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4A353D3" w14:textId="77777777" w:rsidTr="005B28C3">
        <w:tc>
          <w:tcPr>
            <w:tcW w:w="5373" w:type="dxa"/>
            <w:gridSpan w:val="8"/>
            <w:tcBorders>
              <w:top w:val="single" w:sz="4" w:space="0" w:color="auto"/>
              <w:bottom w:val="single" w:sz="4" w:space="0" w:color="auto"/>
            </w:tcBorders>
          </w:tcPr>
          <w:p w14:paraId="569B1C65"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79D2456" w14:textId="77777777" w:rsidR="00340C75" w:rsidRPr="00270937" w:rsidRDefault="00340C75" w:rsidP="005B28C3">
            <w:pPr>
              <w:jc w:val="both"/>
              <w:rPr>
                <w:rFonts w:ascii="Times New Roman" w:hAnsi="Times New Roman"/>
                <w:b/>
                <w:bCs/>
                <w:lang w:val="ru-RU" w:eastAsia="en-US"/>
              </w:rPr>
            </w:pPr>
            <w:r w:rsidRPr="00270937">
              <w:rPr>
                <w:rFonts w:ascii="Times New Roman" w:hAnsi="Times New Roman"/>
                <w:b/>
                <w:bCs/>
                <w:lang w:val="ru-RU" w:eastAsia="en-US"/>
              </w:rPr>
              <w:t>5.3.3</w:t>
            </w:r>
          </w:p>
        </w:tc>
        <w:tc>
          <w:tcPr>
            <w:tcW w:w="3542" w:type="dxa"/>
            <w:tcBorders>
              <w:top w:val="single" w:sz="4" w:space="0" w:color="auto"/>
              <w:bottom w:val="single" w:sz="4" w:space="0" w:color="auto"/>
            </w:tcBorders>
          </w:tcPr>
          <w:p w14:paraId="0287C253" w14:textId="77777777" w:rsidR="00340C75" w:rsidRPr="00270937" w:rsidRDefault="00340C75" w:rsidP="005B28C3">
            <w:pPr>
              <w:autoSpaceDE w:val="0"/>
              <w:autoSpaceDN w:val="0"/>
              <w:adjustRightInd w:val="0"/>
              <w:rPr>
                <w:rFonts w:ascii="Times New Roman" w:hAnsi="Times New Roman"/>
              </w:rPr>
            </w:pPr>
            <w:r w:rsidRPr="00270937">
              <w:rPr>
                <w:rFonts w:ascii="Times New Roman" w:hAnsi="Times New Roman"/>
                <w:b/>
                <w:bCs/>
                <w:lang w:val="ru-RU" w:eastAsia="en-US"/>
              </w:rPr>
              <w:t>Консультативная деятельность</w:t>
            </w:r>
            <w:r w:rsidRPr="00270937">
              <w:rPr>
                <w:rFonts w:ascii="Times New Roman" w:hAnsi="Times New Roman"/>
              </w:rPr>
              <w:t xml:space="preserve"> </w:t>
            </w:r>
          </w:p>
          <w:p w14:paraId="2D369DC8" w14:textId="77777777" w:rsidR="00340C75" w:rsidRPr="00270937" w:rsidRDefault="00340C75" w:rsidP="005B28C3">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рекомендации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интерпретация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отвечают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234FBAE8" w14:textId="77777777" w:rsidR="00340C75" w:rsidRPr="00270937" w:rsidRDefault="00340C75" w:rsidP="005B28C3">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механизмы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вопросам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w:t>
            </w:r>
          </w:p>
          <w:p w14:paraId="44C21811"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noProof/>
                <w:lang w:val="ru-RU" w:eastAsia="ru-RU"/>
              </w:rPr>
              <mc:AlternateContent>
                <mc:Choice Requires="wps">
                  <w:drawing>
                    <wp:anchor distT="0" distB="0" distL="114300" distR="114300" simplePos="0" relativeHeight="251697152" behindDoc="1" locked="0" layoutInCell="1" allowOverlap="1" wp14:anchorId="4DB9900D" wp14:editId="62D823E7">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FBB1E" id="Прямая соединительная линия 1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xZUAIAAFgEAAAOAAAAZHJzL2Uyb0RvYy54bWysVM2O0zAQviPxDpbv3TTZ7m4bbbpCTctl&#10;gZV2eQA3dhoLx7Zst2mFkIAzUh+BV+AA0koLPEP6RozdH23hghAXZ+yZ+fzNzOdcXi1rgRbMWK5k&#10;huOTLkZMFopyOcvw67tJp4+RdURSIpRkGV4xi6+GT59cNjpliaqUoMwgAJE2bXSGK+d0GkW2qFhN&#10;7InSTIKzVKYmDrZmFlFDGkCvRZR0u+dRowzVRhXMWjjNt048DPhlyQr3qiwtc0hkGLi5sJqwTv0a&#10;DS9JOjNEV7zY0SD/wKImXMKlB6icOILmhv8BVfPCKKtKd1KoOlJlyQsWaoBq4u5v1dxWRLNQCzTH&#10;6kOb7P+DLV4ubgziFGY3wEiSGmbUft6836zb7+2XzRptPrQ/22/t1/a+/dHebz6C/bD5BLZ3tg+7&#10;4zWCdOhlo20KkCN5Y3w3iqW81deqeGORVKOKyBkLNd2tNNwT+4zoKMVvrAZG0+aFohBD5k6Fxi5L&#10;U3tIaBlahvmtDvNjS4cKOEz6ZxdnGBV7T0TSfZo21j1nqkbeyLDg0jeWpGRxbZ2nQdJ9iD+WasKF&#10;COIQEjUZvhjESUiwSnDqnT7Mmtl0JAxaEJBXchpPkqAoADsKM2ouaQCrGKHjne0IF1sb4oX0eFAI&#10;0NlZW/28HXQH4/643+v0kvNxp9fN886zyajXOZ/EF2f5aT4a5fE7Ty3upRWnlEnPbq/luPd3Wtm9&#10;qq0KD2o+tCE6Rg/9ArL7byAdJumHt5XBVNHVjdlPGOQbgndPzb+Px3uwH/8Qhr8AAAD//wMAUEsD&#10;BBQABgAIAAAAIQAsK1XA3gAAAAkBAAAPAAAAZHJzL2Rvd25yZXYueG1sTI/BTsJAEIbvJrzDZki8&#10;GNmCRaR2S6hCvJFQeYClO7aN3dnaXaC+vUM86HFmvvzz/elqsK04Y+8bRwqmkwgEUulMQ5WCw/v2&#10;/gmED5qMbh2hgm/0sMpGN6lOjLvQHs9FqASHkE+0gjqELpHSlzVa7SeuQ+Lbh+utDjz2lTS9vnC4&#10;beUsih6l1Q3xh1p3+FJj+VmcrILNdHv39jWs513ldod885oXhLlSt+Nh/Qwi4BD+YLjqszpk7HR0&#10;JzJetAri5cOMUQXzmCswEC8XCxDH34XMUvm/QfYDAAD//wMAUEsBAi0AFAAGAAgAAAAhALaDOJL+&#10;AAAA4QEAABMAAAAAAAAAAAAAAAAAAAAAAFtDb250ZW50X1R5cGVzXS54bWxQSwECLQAUAAYACAAA&#10;ACEAOP0h/9YAAACUAQAACwAAAAAAAAAAAAAAAAAvAQAAX3JlbHMvLnJlbHNQSwECLQAUAAYACAAA&#10;ACEAqMXsWVACAABYBAAADgAAAAAAAAAAAAAAAAAuAgAAZHJzL2Uyb0RvYy54bWxQSwECLQAUAAYA&#10;CAAAACEALCtVwN4AAAAJAQAADwAAAAAAAAAAAAAAAACqBAAAZHJzL2Rvd25yZXYueG1sUEsFBgAA&#10;AAAEAAQA8wAAALUFAAAAAA==&#10;" strokecolor="#231f20" strokeweight=".21978mm">
                      <w10:wrap anchorx="page"/>
                    </v:line>
                  </w:pict>
                </mc:Fallback>
              </mc:AlternateContent>
            </w:r>
            <w:proofErr w:type="spellStart"/>
            <w:r w:rsidRPr="00270937">
              <w:rPr>
                <w:rFonts w:ascii="Times New Roman" w:eastAsia="Cambria" w:hAnsi="Times New Roman"/>
                <w:lang w:eastAsia="en-US"/>
              </w:rPr>
              <w:t>консультирование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применению</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показания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ограничения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w:t>
            </w:r>
          </w:p>
          <w:p w14:paraId="65223072"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предоставление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профессиональных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суждений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w:t>
            </w:r>
          </w:p>
          <w:p w14:paraId="6BA9714F"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содействие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5E6CD31E"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консультирование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научным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логистическим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вопросам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w:t>
            </w:r>
            <w:proofErr w:type="spellEnd"/>
            <w:r w:rsidRPr="00270937">
              <w:rPr>
                <w:rFonts w:ascii="Times New Roman" w:eastAsia="Cambria" w:hAnsi="Times New Roman"/>
                <w:lang w:eastAsia="en-US"/>
              </w:rPr>
              <w:t>(</w:t>
            </w:r>
            <w:proofErr w:type="spellStart"/>
            <w:r w:rsidRPr="00270937">
              <w:rPr>
                <w:rFonts w:ascii="Times New Roman" w:eastAsia="Cambria" w:hAnsi="Times New Roman"/>
                <w:lang w:eastAsia="en-US"/>
              </w:rPr>
              <w:t>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w:t>
            </w:r>
          </w:p>
          <w:p w14:paraId="0FEC03A3" w14:textId="77777777" w:rsidR="00340C75" w:rsidRPr="00270937" w:rsidRDefault="00340C75" w:rsidP="005B28C3">
            <w:pPr>
              <w:shd w:val="clear" w:color="auto" w:fill="FFFFFF"/>
              <w:tabs>
                <w:tab w:val="left" w:pos="1185"/>
              </w:tabs>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6C54409B" w14:textId="4FFE7FB2"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3F6394" w14:textId="7175BF3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DC2CE9" w14:textId="4D362608"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B3C221"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5D2B63DF"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6C66B141" w14:textId="77777777" w:rsidTr="005B28C3">
        <w:tc>
          <w:tcPr>
            <w:tcW w:w="5373" w:type="dxa"/>
            <w:gridSpan w:val="8"/>
            <w:tcBorders>
              <w:top w:val="single" w:sz="4" w:space="0" w:color="auto"/>
              <w:bottom w:val="single" w:sz="4" w:space="0" w:color="auto"/>
            </w:tcBorders>
          </w:tcPr>
          <w:p w14:paraId="706E17E3"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4A974054" w14:textId="77777777" w:rsidR="00340C75" w:rsidRPr="00270937" w:rsidRDefault="00340C75" w:rsidP="005B28C3">
            <w:pPr>
              <w:rPr>
                <w:rFonts w:ascii="Times New Roman" w:hAnsi="Times New Roman"/>
                <w:b/>
                <w:bCs/>
                <w:i/>
                <w:iCs/>
                <w:lang w:val="ru-RU" w:eastAsia="en-US"/>
              </w:rPr>
            </w:pPr>
            <w:r w:rsidRPr="00270937">
              <w:rPr>
                <w:rFonts w:ascii="Times New Roman" w:hAnsi="Times New Roman"/>
                <w:b/>
                <w:bCs/>
                <w:i/>
                <w:iCs/>
                <w:lang w:val="ru-RU" w:eastAsia="en-US"/>
              </w:rPr>
              <w:t>5.3.3а</w:t>
            </w:r>
          </w:p>
        </w:tc>
        <w:tc>
          <w:tcPr>
            <w:tcW w:w="3542" w:type="dxa"/>
            <w:tcBorders>
              <w:top w:val="single" w:sz="4" w:space="0" w:color="auto"/>
              <w:bottom w:val="single" w:sz="4" w:space="0" w:color="auto"/>
            </w:tcBorders>
          </w:tcPr>
          <w:p w14:paraId="278BB2E7" w14:textId="77777777" w:rsidR="00340C75" w:rsidRPr="00270937" w:rsidRDefault="00340C75" w:rsidP="005B28C3">
            <w:pPr>
              <w:pStyle w:val="Aufzhlung"/>
              <w:ind w:left="73"/>
              <w:jc w:val="both"/>
              <w:rPr>
                <w:rFonts w:ascii="Times New Roman" w:hAnsi="Times New Roman"/>
                <w:b/>
                <w:bCs/>
                <w:i/>
                <w:iCs/>
                <w:szCs w:val="20"/>
                <w:lang w:val="ru-RU"/>
              </w:rPr>
            </w:pPr>
            <w:r w:rsidRPr="00270937">
              <w:rPr>
                <w:rFonts w:ascii="Times New Roman" w:hAnsi="Times New Roman"/>
                <w:b/>
                <w:bCs/>
                <w:i/>
                <w:iCs/>
                <w:szCs w:val="20"/>
                <w:lang w:val="ru-RU"/>
              </w:rPr>
              <w:t>Необходимые консультативные услуги</w:t>
            </w:r>
          </w:p>
          <w:p w14:paraId="355B2056" w14:textId="77777777" w:rsidR="00340C75" w:rsidRPr="00270937" w:rsidRDefault="00340C75" w:rsidP="005B28C3">
            <w:pPr>
              <w:pStyle w:val="Aufzhlung"/>
              <w:ind w:left="73"/>
              <w:jc w:val="both"/>
              <w:rPr>
                <w:rFonts w:ascii="Times New Roman" w:hAnsi="Times New Roman"/>
                <w:i/>
                <w:iCs/>
                <w:szCs w:val="20"/>
              </w:rPr>
            </w:pPr>
            <w:proofErr w:type="spellStart"/>
            <w:r w:rsidRPr="00270937">
              <w:rPr>
                <w:rFonts w:ascii="Times New Roman" w:hAnsi="Times New Roman"/>
                <w:i/>
                <w:iCs/>
                <w:szCs w:val="20"/>
              </w:rPr>
              <w:t>Лаборатория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должна</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определять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необходимость</w:t>
            </w:r>
            <w:proofErr w:type="spellEnd"/>
            <w:r w:rsidRPr="00270937">
              <w:rPr>
                <w:rFonts w:ascii="Times New Roman" w:hAnsi="Times New Roman"/>
                <w:i/>
                <w:iCs/>
                <w:szCs w:val="20"/>
              </w:rPr>
              <w:t xml:space="preserve"> и </w:t>
            </w:r>
            <w:proofErr w:type="spellStart"/>
            <w:r w:rsidRPr="00270937">
              <w:rPr>
                <w:rFonts w:ascii="Times New Roman" w:hAnsi="Times New Roman"/>
                <w:i/>
                <w:iCs/>
                <w:szCs w:val="20"/>
              </w:rPr>
              <w:t>характер</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необходимых</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консультативных</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услуг</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при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необходимости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установить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критерии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выбора</w:t>
            </w:r>
            <w:proofErr w:type="spellEnd"/>
            <w:r w:rsidRPr="00270937">
              <w:rPr>
                <w:rFonts w:ascii="Times New Roman" w:hAnsi="Times New Roman"/>
                <w:i/>
                <w:iCs/>
                <w:szCs w:val="20"/>
              </w:rPr>
              <w:t xml:space="preserve"> и </w:t>
            </w:r>
            <w:proofErr w:type="spellStart"/>
            <w:r w:rsidRPr="00270937">
              <w:rPr>
                <w:rFonts w:ascii="Times New Roman" w:hAnsi="Times New Roman"/>
                <w:i/>
                <w:iCs/>
                <w:szCs w:val="20"/>
              </w:rPr>
              <w:t>контрактные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требования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Консультативные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услуги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должны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быть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специфичны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для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оцениваемой</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специальности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таким</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образом</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чтобы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можно</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было</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дать</w:t>
            </w:r>
            <w:proofErr w:type="spellEnd"/>
            <w:r w:rsidRPr="00270937">
              <w:rPr>
                <w:rFonts w:ascii="Times New Roman" w:hAnsi="Times New Roman"/>
                <w:i/>
                <w:iCs/>
                <w:szCs w:val="20"/>
              </w:rPr>
              <w:t>/</w:t>
            </w:r>
            <w:proofErr w:type="spellStart"/>
            <w:r w:rsidRPr="00270937">
              <w:rPr>
                <w:rFonts w:ascii="Times New Roman" w:hAnsi="Times New Roman"/>
                <w:i/>
                <w:iCs/>
                <w:szCs w:val="20"/>
              </w:rPr>
              <w:t>принять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наиболее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подходящие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рекомендации</w:t>
            </w:r>
            <w:proofErr w:type="spellEnd"/>
            <w:r w:rsidRPr="00270937">
              <w:rPr>
                <w:rFonts w:ascii="Times New Roman" w:hAnsi="Times New Roman"/>
                <w:i/>
                <w:iCs/>
                <w:szCs w:val="20"/>
              </w:rPr>
              <w:t>.</w:t>
            </w:r>
          </w:p>
        </w:tc>
        <w:tc>
          <w:tcPr>
            <w:tcW w:w="433" w:type="dxa"/>
            <w:gridSpan w:val="3"/>
            <w:shd w:val="clear" w:color="auto" w:fill="FFF2CC" w:themeFill="accent4" w:themeFillTint="33"/>
          </w:tcPr>
          <w:p w14:paraId="03F4439C" w14:textId="1A817FAF"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CD26C45" w14:textId="750C0C73"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F908089" w14:textId="6A469A9A"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59FF012"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03C9B663"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30A9B07" w14:textId="77777777" w:rsidTr="005B28C3">
        <w:tc>
          <w:tcPr>
            <w:tcW w:w="5373" w:type="dxa"/>
            <w:gridSpan w:val="8"/>
            <w:tcBorders>
              <w:top w:val="single" w:sz="4" w:space="0" w:color="auto"/>
              <w:bottom w:val="single" w:sz="4" w:space="0" w:color="auto"/>
            </w:tcBorders>
          </w:tcPr>
          <w:p w14:paraId="2ACA8191"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5D95E09" w14:textId="77777777" w:rsidR="00340C75" w:rsidRPr="00270937" w:rsidRDefault="00340C75" w:rsidP="005B28C3">
            <w:pPr>
              <w:spacing w:before="0" w:after="0" w:line="200" w:lineRule="exact"/>
              <w:rPr>
                <w:rFonts w:ascii="Times New Roman" w:hAnsi="Times New Roman"/>
                <w:b/>
                <w:bCs/>
                <w:lang w:val="ru-RU" w:eastAsia="en-US"/>
              </w:rPr>
            </w:pPr>
            <w:r w:rsidRPr="00270937">
              <w:rPr>
                <w:rFonts w:ascii="Times New Roman" w:hAnsi="Times New Roman"/>
                <w:b/>
                <w:bCs/>
                <w:lang w:val="ru-RU"/>
              </w:rPr>
              <w:t>5.6</w:t>
            </w:r>
          </w:p>
        </w:tc>
        <w:tc>
          <w:tcPr>
            <w:tcW w:w="3542" w:type="dxa"/>
            <w:tcBorders>
              <w:top w:val="single" w:sz="4" w:space="0" w:color="auto"/>
              <w:bottom w:val="single" w:sz="4" w:space="0" w:color="auto"/>
            </w:tcBorders>
          </w:tcPr>
          <w:p w14:paraId="6EF9483F" w14:textId="77777777" w:rsidR="00340C75" w:rsidRPr="00270937" w:rsidRDefault="00340C75" w:rsidP="005B28C3">
            <w:pPr>
              <w:spacing w:before="0" w:after="0"/>
              <w:jc w:val="both"/>
              <w:rPr>
                <w:rFonts w:ascii="Times New Roman" w:hAnsi="Times New Roman"/>
                <w:lang w:val="ru-RU"/>
              </w:rPr>
            </w:pPr>
            <w:r w:rsidRPr="00270937">
              <w:rPr>
                <w:rFonts w:ascii="Times New Roman" w:hAnsi="Times New Roman"/>
                <w:b/>
                <w:bCs/>
                <w:lang w:val="ru-RU"/>
              </w:rPr>
              <w:t>Риск менеджмент</w:t>
            </w:r>
          </w:p>
          <w:p w14:paraId="6C5595F1" w14:textId="77777777" w:rsidR="00340C75" w:rsidRPr="00270937" w:rsidRDefault="00340C75" w:rsidP="005B28C3">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деятельностью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2"/>
                <w:lang w:eastAsia="en-US"/>
              </w:rPr>
              <w:t xml:space="preserve"> </w:t>
            </w:r>
            <w:hyperlink w:anchor="_bookmark151" w:history="1">
              <w:r w:rsidRPr="00270937">
                <w:rPr>
                  <w:rFonts w:ascii="Times New Roman" w:eastAsia="Cambria" w:hAnsi="Times New Roman"/>
                  <w:u w:val="single" w:color="053BF5"/>
                  <w:lang w:eastAsia="en-US"/>
                </w:rPr>
                <w:t>8.5</w:t>
              </w:r>
            </w:hyperlink>
            <w:r w:rsidRPr="00270937">
              <w:rPr>
                <w:rFonts w:ascii="Times New Roman" w:eastAsia="Cambria" w:hAnsi="Times New Roman"/>
                <w:lang w:eastAsia="en-US"/>
              </w:rPr>
              <w:t>).</w:t>
            </w:r>
          </w:p>
          <w:p w14:paraId="2A661E89" w14:textId="77777777" w:rsidR="00340C75" w:rsidRPr="00270937" w:rsidRDefault="00340C75" w:rsidP="005B28C3">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предмет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неэффективными</w:t>
            </w:r>
            <w:proofErr w:type="spellEnd"/>
            <w:r w:rsidRPr="00270937">
              <w:rPr>
                <w:rFonts w:ascii="Times New Roman" w:eastAsia="Cambria" w:hAnsi="Times New Roman"/>
                <w:lang w:eastAsia="en-US"/>
              </w:rPr>
              <w:t>.</w:t>
            </w:r>
          </w:p>
          <w:p w14:paraId="2AAE3B79" w14:textId="77777777" w:rsidR="00340C75" w:rsidRPr="00270937" w:rsidRDefault="00340C75" w:rsidP="005B28C3">
            <w:pPr>
              <w:widowControl w:val="0"/>
              <w:tabs>
                <w:tab w:val="left" w:pos="1080"/>
              </w:tabs>
              <w:autoSpaceDE w:val="0"/>
              <w:autoSpaceDN w:val="0"/>
              <w:spacing w:before="120"/>
              <w:jc w:val="both"/>
              <w:rPr>
                <w:rFonts w:ascii="Times New Roman" w:eastAsia="Cambria" w:hAnsi="Times New Roman"/>
                <w:spacing w:val="-41"/>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22367</w:t>
            </w:r>
            <w:r w:rsidRPr="00270937">
              <w:rPr>
                <w:rFonts w:ascii="Times New Roman" w:eastAsia="Cambria" w:hAnsi="Times New Roman"/>
                <w:spacing w:val="8"/>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лабораториях</w:t>
            </w:r>
            <w:proofErr w:type="spellEnd"/>
            <w:r w:rsidRPr="00270937">
              <w:rPr>
                <w:rFonts w:ascii="Times New Roman" w:eastAsia="Cambria" w:hAnsi="Times New Roman"/>
                <w:lang w:eastAsia="en-US"/>
              </w:rPr>
              <w:t>.</w:t>
            </w:r>
            <w:r w:rsidRPr="00270937">
              <w:rPr>
                <w:rFonts w:ascii="Times New Roman" w:eastAsia="Cambria" w:hAnsi="Times New Roman"/>
                <w:spacing w:val="-41"/>
                <w:lang w:eastAsia="en-US"/>
              </w:rPr>
              <w:t xml:space="preserve"> </w:t>
            </w:r>
          </w:p>
          <w:p w14:paraId="792C524B" w14:textId="77777777" w:rsidR="00340C75" w:rsidRPr="00270937" w:rsidRDefault="00340C75" w:rsidP="005B28C3">
            <w:pPr>
              <w:widowControl w:val="0"/>
              <w:tabs>
                <w:tab w:val="left" w:pos="1080"/>
              </w:tabs>
              <w:autoSpaceDE w:val="0"/>
              <w:autoSpaceDN w:val="0"/>
              <w:spacing w:before="120"/>
              <w:jc w:val="both"/>
              <w:rPr>
                <w:rFonts w:ascii="Times New Roman" w:hAnsi="Times New Roman"/>
                <w:lang w:val="ru-RU" w:eastAsia="en-US"/>
              </w:rPr>
            </w:pPr>
            <w:r w:rsidRPr="00270937">
              <w:rPr>
                <w:rFonts w:ascii="Times New Roman" w:eastAsia="Cambria" w:hAnsi="Times New Roman"/>
                <w:lang w:val="ky-KG" w:eastAsia="en-US"/>
              </w:rPr>
              <w:t>ПРИМЕЧАНИЕ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35001</w:t>
            </w:r>
            <w:r w:rsidRPr="00270937">
              <w:rPr>
                <w:rFonts w:ascii="Times New Roman" w:eastAsia="Cambria" w:hAnsi="Times New Roman"/>
                <w:spacing w:val="3"/>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биорисками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45DF012" w14:textId="367754C2"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2CFC0E0" w14:textId="1AFB730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7271F27" w14:textId="3B78207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E2E379"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153D7DAA"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9C17148" w14:textId="77777777" w:rsidTr="005B28C3">
        <w:tc>
          <w:tcPr>
            <w:tcW w:w="5373" w:type="dxa"/>
            <w:gridSpan w:val="8"/>
            <w:tcBorders>
              <w:top w:val="single" w:sz="4" w:space="0" w:color="auto"/>
              <w:bottom w:val="single" w:sz="4" w:space="0" w:color="auto"/>
            </w:tcBorders>
          </w:tcPr>
          <w:p w14:paraId="0BB4DEDD"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4D67CEF" w14:textId="77777777" w:rsidR="00340C75" w:rsidRPr="00270937" w:rsidRDefault="00340C75" w:rsidP="005B28C3">
            <w:pPr>
              <w:spacing w:before="0" w:after="0"/>
              <w:rPr>
                <w:rFonts w:ascii="Times New Roman" w:hAnsi="Times New Roman"/>
                <w:b/>
                <w:bCs/>
                <w:lang w:val="ru-RU"/>
              </w:rPr>
            </w:pPr>
            <w:proofErr w:type="gramStart"/>
            <w:r w:rsidRPr="00270937">
              <w:rPr>
                <w:rFonts w:ascii="Times New Roman" w:hAnsi="Times New Roman"/>
                <w:b/>
                <w:bCs/>
                <w:i/>
                <w:iCs/>
                <w:lang w:val="ru-RU"/>
              </w:rPr>
              <w:t>5.6</w:t>
            </w:r>
            <w:proofErr w:type="gramEnd"/>
            <w:r w:rsidRPr="00270937">
              <w:rPr>
                <w:rFonts w:ascii="Times New Roman" w:hAnsi="Times New Roman"/>
                <w:b/>
                <w:bCs/>
                <w:i/>
                <w:iCs/>
                <w:lang w:val="ru-RU"/>
              </w:rPr>
              <w:t xml:space="preserve"> а</w:t>
            </w:r>
          </w:p>
        </w:tc>
        <w:tc>
          <w:tcPr>
            <w:tcW w:w="3542" w:type="dxa"/>
            <w:tcBorders>
              <w:top w:val="single" w:sz="4" w:space="0" w:color="auto"/>
              <w:bottom w:val="single" w:sz="4" w:space="0" w:color="auto"/>
            </w:tcBorders>
          </w:tcPr>
          <w:p w14:paraId="23839C97" w14:textId="77777777" w:rsidR="00340C75" w:rsidRPr="00270937" w:rsidRDefault="00340C75" w:rsidP="005B28C3">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Клинический аудит</w:t>
            </w:r>
          </w:p>
          <w:p w14:paraId="0B1B1670"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14:paraId="29388867"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Цель проведения клинического аудита — обеспечение взаимопонимания и взаимодействия врачей-</w:t>
            </w:r>
            <w:proofErr w:type="gramStart"/>
            <w:r w:rsidRPr="00270937">
              <w:rPr>
                <w:rFonts w:ascii="Times New Roman" w:hAnsi="Times New Roman"/>
                <w:bCs/>
                <w:i/>
                <w:iCs/>
                <w:lang w:val="ru-RU"/>
              </w:rPr>
              <w:t>клиницистов  и</w:t>
            </w:r>
            <w:proofErr w:type="gramEnd"/>
            <w:r w:rsidRPr="00270937">
              <w:rPr>
                <w:rFonts w:ascii="Times New Roman" w:hAnsi="Times New Roman"/>
                <w:bCs/>
                <w:i/>
                <w:iCs/>
                <w:lang w:val="ru-RU"/>
              </w:rPr>
              <w:t xml:space="preserve">  лабораторных  специалистов  для  постоянного  совершенствования  качества медицинской помощи пациентам. Клинический аудит может </w:t>
            </w:r>
            <w:proofErr w:type="gramStart"/>
            <w:r w:rsidRPr="00270937">
              <w:rPr>
                <w:rFonts w:ascii="Times New Roman" w:hAnsi="Times New Roman"/>
                <w:bCs/>
                <w:i/>
                <w:iCs/>
                <w:lang w:val="ru-RU"/>
              </w:rPr>
              <w:t>проводится  как</w:t>
            </w:r>
            <w:proofErr w:type="gramEnd"/>
            <w:r w:rsidRPr="00270937">
              <w:rPr>
                <w:rFonts w:ascii="Times New Roman" w:hAnsi="Times New Roman"/>
                <w:bCs/>
                <w:i/>
                <w:iCs/>
                <w:lang w:val="ru-RU"/>
              </w:rPr>
              <w:t xml:space="preserve"> в плановом, так и в неотложном порядке.</w:t>
            </w:r>
          </w:p>
          <w:p w14:paraId="78D5965B"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Оценка эффективности лабораторного обеспечения должна включать (но не ограничиваться), где целесообразно следующее:</w:t>
            </w:r>
          </w:p>
          <w:p w14:paraId="34F61114"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критерии  аналитической</w:t>
            </w:r>
            <w:proofErr w:type="gramEnd"/>
            <w:r w:rsidRPr="00270937">
              <w:rPr>
                <w:rFonts w:ascii="Times New Roman" w:hAnsi="Times New Roman"/>
                <w:bCs/>
                <w:i/>
                <w:iCs/>
                <w:lang w:val="ru-RU"/>
              </w:rPr>
              <w:t xml:space="preserve">  надежности,  </w:t>
            </w:r>
          </w:p>
          <w:p w14:paraId="5EF9F505"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клинической  информативности</w:t>
            </w:r>
            <w:proofErr w:type="gramEnd"/>
            <w:r w:rsidRPr="00270937">
              <w:rPr>
                <w:rFonts w:ascii="Times New Roman" w:hAnsi="Times New Roman"/>
                <w:bCs/>
                <w:i/>
                <w:iCs/>
                <w:lang w:val="ru-RU"/>
              </w:rPr>
              <w:t xml:space="preserve">  лабораторных  исследований/тестов,</w:t>
            </w:r>
          </w:p>
          <w:p w14:paraId="3639A8F8"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своевременности  предоставления</w:t>
            </w:r>
            <w:proofErr w:type="gramEnd"/>
            <w:r w:rsidRPr="00270937">
              <w:rPr>
                <w:rFonts w:ascii="Times New Roman" w:hAnsi="Times New Roman"/>
                <w:bCs/>
                <w:i/>
                <w:iCs/>
                <w:lang w:val="ru-RU"/>
              </w:rPr>
              <w:t xml:space="preserve">  лабораторной  информации, </w:t>
            </w:r>
          </w:p>
          <w:p w14:paraId="5D13F800"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xml:space="preserve">-     соблюдение правил </w:t>
            </w:r>
            <w:proofErr w:type="spellStart"/>
            <w:r w:rsidRPr="00270937">
              <w:rPr>
                <w:rFonts w:ascii="Times New Roman" w:hAnsi="Times New Roman"/>
                <w:bCs/>
                <w:i/>
                <w:iCs/>
                <w:lang w:val="ru-RU"/>
              </w:rPr>
              <w:t>преаналитического</w:t>
            </w:r>
            <w:proofErr w:type="spellEnd"/>
            <w:r w:rsidRPr="00270937">
              <w:rPr>
                <w:rFonts w:ascii="Times New Roman" w:hAnsi="Times New Roman"/>
                <w:bCs/>
                <w:i/>
                <w:iCs/>
                <w:lang w:val="ru-RU"/>
              </w:rPr>
              <w:t xml:space="preserve"> этапа врачами клиницистами,</w:t>
            </w:r>
          </w:p>
          <w:p w14:paraId="621E03E5"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соблюдение протоколов лечения и адекватность клинических протоколов,</w:t>
            </w:r>
          </w:p>
          <w:p w14:paraId="3488579C"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соблюдение законодательных требований, где требуется.</w:t>
            </w:r>
          </w:p>
          <w:p w14:paraId="6D95D954" w14:textId="77777777" w:rsidR="00340C75" w:rsidRPr="00270937" w:rsidRDefault="00340C75" w:rsidP="005B28C3">
            <w:pPr>
              <w:spacing w:after="40"/>
              <w:rPr>
                <w:rFonts w:ascii="Times New Roman" w:hAnsi="Times New Roman"/>
                <w:b/>
                <w:bCs/>
                <w:i/>
                <w:iCs/>
                <w:lang w:val="ru-RU"/>
              </w:rPr>
            </w:pPr>
            <w:r w:rsidRPr="00270937">
              <w:rPr>
                <w:rFonts w:ascii="Times New Roman" w:hAnsi="Times New Roman"/>
                <w:bCs/>
                <w:i/>
                <w:iCs/>
                <w:lang w:val="ru-RU"/>
              </w:rPr>
              <w:t>Информацию о принципах и правилах проведения клинического аудита можно найти в ГОСТ Р 53133.4 и в Руководстве по клиническому аудиту (file:///C:/Users/User/Downloads/audit_rus_pdf_a5.pdf).</w:t>
            </w:r>
          </w:p>
        </w:tc>
        <w:tc>
          <w:tcPr>
            <w:tcW w:w="433" w:type="dxa"/>
            <w:gridSpan w:val="3"/>
            <w:shd w:val="clear" w:color="auto" w:fill="FFF2CC" w:themeFill="accent4" w:themeFillTint="33"/>
          </w:tcPr>
          <w:p w14:paraId="28BF6DAB" w14:textId="4F5736A5"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2DF003A" w14:textId="5FD82916"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018995F" w14:textId="02AD2655"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AC0A55B"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2B9477B7"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68FFE49C" w14:textId="77777777" w:rsidTr="005B28C3">
        <w:trPr>
          <w:trHeight w:val="6586"/>
        </w:trPr>
        <w:tc>
          <w:tcPr>
            <w:tcW w:w="701" w:type="dxa"/>
            <w:gridSpan w:val="2"/>
            <w:tcBorders>
              <w:top w:val="single" w:sz="4" w:space="0" w:color="auto"/>
            </w:tcBorders>
          </w:tcPr>
          <w:p w14:paraId="0D23D424" w14:textId="77777777" w:rsidR="001003DC" w:rsidRPr="00270937" w:rsidRDefault="001003DC" w:rsidP="005B28C3">
            <w:pPr>
              <w:spacing w:after="40" w:line="200" w:lineRule="exact"/>
              <w:rPr>
                <w:rFonts w:ascii="Times New Roman" w:hAnsi="Times New Roman"/>
                <w:lang w:val="en-GB"/>
              </w:rPr>
            </w:pPr>
            <w:r w:rsidRPr="00270937">
              <w:rPr>
                <w:rFonts w:ascii="Times New Roman" w:hAnsi="Times New Roman"/>
                <w:lang w:val="en-GB"/>
              </w:rPr>
              <w:t>5.5</w:t>
            </w:r>
          </w:p>
        </w:tc>
        <w:tc>
          <w:tcPr>
            <w:tcW w:w="3393" w:type="dxa"/>
            <w:tcBorders>
              <w:top w:val="single" w:sz="4" w:space="0" w:color="auto"/>
            </w:tcBorders>
          </w:tcPr>
          <w:p w14:paraId="328E1BA8"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Лаборатория должна:</w:t>
            </w:r>
          </w:p>
          <w:p w14:paraId="10C7C6D0"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14:paraId="5B22D7AD"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14:paraId="62B8F7F0"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424" w:type="dxa"/>
            <w:gridSpan w:val="2"/>
            <w:shd w:val="clear" w:color="auto" w:fill="FFF2CC" w:themeFill="accent4" w:themeFillTint="33"/>
          </w:tcPr>
          <w:p w14:paraId="6D0CA832"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99D8997"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BB43069"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3" w:type="dxa"/>
            <w:gridSpan w:val="10"/>
            <w:tcBorders>
              <w:top w:val="single" w:sz="4" w:space="0" w:color="auto"/>
            </w:tcBorders>
          </w:tcPr>
          <w:p w14:paraId="1D8053E2" w14:textId="797A31F0" w:rsidR="001003DC" w:rsidRPr="00270937" w:rsidRDefault="001003DC"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5F1EC11E" w14:textId="77777777" w:rsidR="001003DC" w:rsidRPr="00270937" w:rsidRDefault="001003D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9E388B2" w14:textId="77777777" w:rsidR="001003DC" w:rsidRPr="00270937" w:rsidRDefault="001003D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BAD7AB" w14:textId="77777777" w:rsidTr="005B28C3">
        <w:trPr>
          <w:trHeight w:val="6296"/>
        </w:trPr>
        <w:tc>
          <w:tcPr>
            <w:tcW w:w="701" w:type="dxa"/>
            <w:gridSpan w:val="2"/>
            <w:tcBorders>
              <w:top w:val="single" w:sz="4" w:space="0" w:color="auto"/>
            </w:tcBorders>
          </w:tcPr>
          <w:p w14:paraId="77B80B62"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5.6</w:t>
            </w:r>
          </w:p>
        </w:tc>
        <w:tc>
          <w:tcPr>
            <w:tcW w:w="3393" w:type="dxa"/>
            <w:tcBorders>
              <w:top w:val="single" w:sz="4" w:space="0" w:color="auto"/>
            </w:tcBorders>
          </w:tcPr>
          <w:p w14:paraId="6A99AAFB"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24414D1B"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а) внедрение, поддержание и совершенствование системы менеджмента;</w:t>
            </w:r>
          </w:p>
          <w:p w14:paraId="7837CA30"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b) выявление отклонений от системы менеджмента или от процедур для осуществления лабораторной деятельности;</w:t>
            </w:r>
          </w:p>
          <w:p w14:paraId="0F549B49"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c) инициирование мер по предотвращению или минимизации таких отклонений;</w:t>
            </w:r>
          </w:p>
          <w:p w14:paraId="3BD5FF22"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14:paraId="1BA99D5C" w14:textId="77777777" w:rsidR="0042321C" w:rsidRPr="00270937" w:rsidRDefault="0042321C" w:rsidP="005B28C3">
            <w:pPr>
              <w:jc w:val="both"/>
              <w:rPr>
                <w:rFonts w:ascii="Times New Roman" w:hAnsi="Times New Roman"/>
                <w:lang w:val="ru-RU"/>
              </w:rPr>
            </w:pPr>
            <w:r w:rsidRPr="00270937">
              <w:rPr>
                <w:rFonts w:ascii="Times New Roman" w:hAnsi="Times New Roman"/>
                <w:lang w:val="ru-RU" w:eastAsia="en-US"/>
              </w:rPr>
              <w:t>e) обеспечение результативности лабораторной деятельности.</w:t>
            </w:r>
          </w:p>
        </w:tc>
        <w:tc>
          <w:tcPr>
            <w:tcW w:w="424" w:type="dxa"/>
            <w:gridSpan w:val="2"/>
            <w:shd w:val="clear" w:color="auto" w:fill="FFF2CC" w:themeFill="accent4" w:themeFillTint="33"/>
          </w:tcPr>
          <w:p w14:paraId="55069C6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79A9F36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9" w:type="dxa"/>
            <w:shd w:val="clear" w:color="auto" w:fill="FFF2CC" w:themeFill="accent4" w:themeFillTint="33"/>
          </w:tcPr>
          <w:p w14:paraId="07EC93AA"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tcBorders>
          </w:tcPr>
          <w:p w14:paraId="19E98600" w14:textId="77777777" w:rsidR="0042321C" w:rsidRPr="00270937" w:rsidRDefault="0042321C" w:rsidP="005B28C3">
            <w:pPr>
              <w:spacing w:before="0" w:after="0" w:line="200" w:lineRule="exact"/>
              <w:rPr>
                <w:rFonts w:ascii="Times New Roman" w:hAnsi="Times New Roman"/>
                <w:lang w:val="ru-RU"/>
              </w:rPr>
            </w:pPr>
            <w:r w:rsidRPr="00270937">
              <w:rPr>
                <w:rFonts w:ascii="Times New Roman" w:hAnsi="Times New Roman"/>
                <w:b/>
                <w:bCs/>
              </w:rPr>
              <w:t>5.4.2</w:t>
            </w:r>
          </w:p>
        </w:tc>
        <w:tc>
          <w:tcPr>
            <w:tcW w:w="3542" w:type="dxa"/>
            <w:tcBorders>
              <w:top w:val="single" w:sz="4" w:space="0" w:color="auto"/>
            </w:tcBorders>
          </w:tcPr>
          <w:p w14:paraId="2EC66C0B" w14:textId="77777777" w:rsidR="0042321C" w:rsidRPr="00270937" w:rsidRDefault="0042321C" w:rsidP="005B28C3">
            <w:pPr>
              <w:autoSpaceDE w:val="0"/>
              <w:autoSpaceDN w:val="0"/>
              <w:adjustRightInd w:val="0"/>
              <w:jc w:val="both"/>
              <w:rPr>
                <w:rFonts w:ascii="Times New Roman" w:hAnsi="Times New Roman"/>
              </w:rPr>
            </w:pPr>
            <w:proofErr w:type="spellStart"/>
            <w:r w:rsidRPr="00270937">
              <w:rPr>
                <w:rFonts w:ascii="Times New Roman" w:hAnsi="Times New Roman"/>
                <w:b/>
                <w:bCs/>
              </w:rPr>
              <w:t>Менеджмент</w:t>
            </w:r>
            <w:proofErr w:type="spellEnd"/>
            <w:r w:rsidRPr="00270937">
              <w:rPr>
                <w:rFonts w:ascii="Times New Roman" w:hAnsi="Times New Roman"/>
                <w:b/>
                <w:bCs/>
              </w:rPr>
              <w:t xml:space="preserve"> </w:t>
            </w:r>
            <w:proofErr w:type="spellStart"/>
            <w:r w:rsidRPr="00270937">
              <w:rPr>
                <w:rFonts w:ascii="Times New Roman" w:hAnsi="Times New Roman"/>
                <w:b/>
                <w:bCs/>
              </w:rPr>
              <w:t>качества</w:t>
            </w:r>
            <w:proofErr w:type="spellEnd"/>
          </w:p>
          <w:p w14:paraId="0D2BA4C3"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независимо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обязанностей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w:t>
            </w:r>
          </w:p>
          <w:p w14:paraId="5E5C7A3F"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внедрение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совершенствование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w:t>
            </w:r>
          </w:p>
          <w:p w14:paraId="1CCA9F93" w14:textId="77777777" w:rsidR="0042321C" w:rsidRPr="00270937" w:rsidRDefault="0042321C" w:rsidP="005B28C3">
            <w:pPr>
              <w:widowControl w:val="0"/>
              <w:numPr>
                <w:ilvl w:val="0"/>
                <w:numId w:val="35"/>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выявление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24589854"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инициирование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минимизации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отклонений</w:t>
            </w:r>
            <w:proofErr w:type="spellEnd"/>
            <w:r w:rsidRPr="00270937">
              <w:rPr>
                <w:rFonts w:ascii="Times New Roman" w:eastAsia="Cambria" w:hAnsi="Times New Roman"/>
                <w:lang w:eastAsia="en-US"/>
              </w:rPr>
              <w:t>;</w:t>
            </w:r>
          </w:p>
          <w:p w14:paraId="75D8A4C1"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функционировании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w:t>
            </w:r>
          </w:p>
          <w:p w14:paraId="133582F1"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обеспечение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результативности</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лабораторной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деятельности</w:t>
            </w:r>
            <w:proofErr w:type="spellEnd"/>
            <w:r w:rsidRPr="00270937">
              <w:rPr>
                <w:rFonts w:ascii="Times New Roman" w:eastAsia="Cambria" w:hAnsi="Times New Roman"/>
                <w:lang w:val="en-US" w:eastAsia="en-US"/>
              </w:rPr>
              <w:t>.</w:t>
            </w:r>
          </w:p>
          <w:p w14:paraId="06ED10BA" w14:textId="77777777" w:rsidR="0042321C" w:rsidRPr="00270937" w:rsidRDefault="0042321C" w:rsidP="005B28C3">
            <w:pPr>
              <w:shd w:val="clear" w:color="auto" w:fill="FFFFFF"/>
              <w:spacing w:before="0" w:after="0"/>
              <w:textAlignment w:val="baseline"/>
              <w:rPr>
                <w:rFonts w:ascii="Times New Roman" w:hAnsi="Times New Roman"/>
                <w:lang w:val="ru-RU" w:eastAsia="en-US"/>
              </w:rPr>
            </w:pPr>
            <w:proofErr w:type="gramStart"/>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Эти</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возложены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человек</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4FA7536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136D0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ED8BA2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B6A1075"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F062B60"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081237" w:rsidRPr="00270937" w14:paraId="0560721C" w14:textId="77777777" w:rsidTr="005B28C3">
        <w:tc>
          <w:tcPr>
            <w:tcW w:w="684" w:type="dxa"/>
            <w:tcBorders>
              <w:top w:val="single" w:sz="4" w:space="0" w:color="auto"/>
            </w:tcBorders>
          </w:tcPr>
          <w:p w14:paraId="3BCA0E5E"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3410" w:type="dxa"/>
            <w:gridSpan w:val="2"/>
            <w:tcBorders>
              <w:top w:val="single" w:sz="4" w:space="0" w:color="auto"/>
            </w:tcBorders>
          </w:tcPr>
          <w:p w14:paraId="192E9503"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08" w:type="dxa"/>
            <w:tcBorders>
              <w:top w:val="single" w:sz="4" w:space="0" w:color="auto"/>
            </w:tcBorders>
          </w:tcPr>
          <w:p w14:paraId="4FB64165"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32" w:type="dxa"/>
            <w:gridSpan w:val="2"/>
            <w:tcBorders>
              <w:top w:val="single" w:sz="4" w:space="0" w:color="auto"/>
            </w:tcBorders>
          </w:tcPr>
          <w:p w14:paraId="0A74D647"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39" w:type="dxa"/>
            <w:gridSpan w:val="2"/>
            <w:tcBorders>
              <w:top w:val="single" w:sz="4" w:space="0" w:color="auto"/>
            </w:tcBorders>
          </w:tcPr>
          <w:p w14:paraId="39850D38"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195F4FA" w14:textId="54C23556" w:rsidR="00081237" w:rsidRPr="00270937" w:rsidRDefault="00081237" w:rsidP="005B28C3">
            <w:pPr>
              <w:spacing w:before="0" w:after="0"/>
              <w:rPr>
                <w:rFonts w:ascii="Times New Roman" w:hAnsi="Times New Roman"/>
                <w:b/>
                <w:bCs/>
              </w:rPr>
            </w:pPr>
            <w:proofErr w:type="gramStart"/>
            <w:r w:rsidRPr="00270937">
              <w:rPr>
                <w:rFonts w:ascii="Times New Roman" w:hAnsi="Times New Roman"/>
                <w:b/>
                <w:i/>
                <w:iCs/>
                <w:lang w:val="ru-RU"/>
              </w:rPr>
              <w:t>5.4.2</w:t>
            </w:r>
            <w:proofErr w:type="gramEnd"/>
            <w:r w:rsidRPr="00270937">
              <w:rPr>
                <w:rFonts w:ascii="Times New Roman" w:hAnsi="Times New Roman"/>
                <w:b/>
                <w:i/>
                <w:iCs/>
                <w:lang w:val="ru-RU"/>
              </w:rPr>
              <w:t xml:space="preserve"> а</w:t>
            </w:r>
          </w:p>
        </w:tc>
        <w:tc>
          <w:tcPr>
            <w:tcW w:w="3542" w:type="dxa"/>
            <w:tcBorders>
              <w:top w:val="single" w:sz="4" w:space="0" w:color="auto"/>
              <w:bottom w:val="single" w:sz="4" w:space="0" w:color="auto"/>
            </w:tcBorders>
          </w:tcPr>
          <w:p w14:paraId="00E409F1" w14:textId="77777777" w:rsidR="00081237" w:rsidRPr="00270937" w:rsidRDefault="00081237" w:rsidP="005B28C3">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Делегирование обязанностей по управлению СМ</w:t>
            </w:r>
          </w:p>
          <w:p w14:paraId="475E2456" w14:textId="77777777" w:rsidR="00081237" w:rsidRPr="00270937" w:rsidRDefault="00081237" w:rsidP="005B28C3">
            <w:pPr>
              <w:pStyle w:val="22"/>
              <w:ind w:left="75" w:hanging="75"/>
              <w:jc w:val="both"/>
              <w:rPr>
                <w:rFonts w:ascii="Times New Roman" w:hAnsi="Times New Roman" w:cs="Times New Roman"/>
                <w:b w:val="0"/>
                <w:bCs/>
                <w:i/>
                <w:iCs/>
                <w:szCs w:val="20"/>
                <w:lang w:val="ru-RU"/>
              </w:rPr>
            </w:pPr>
            <w:r w:rsidRPr="00270937">
              <w:rPr>
                <w:rFonts w:ascii="Times New Roman" w:hAnsi="Times New Roman" w:cs="Times New Roman"/>
                <w:b w:val="0"/>
                <w:bCs/>
                <w:i/>
                <w:iCs/>
                <w:szCs w:val="20"/>
                <w:lang w:val="ru-RU"/>
              </w:rPr>
              <w:t>См. п. 5.2.3.а, 5.2.</w:t>
            </w:r>
            <w:proofErr w:type="gramStart"/>
            <w:r w:rsidRPr="00270937">
              <w:rPr>
                <w:rFonts w:ascii="Times New Roman" w:hAnsi="Times New Roman" w:cs="Times New Roman"/>
                <w:b w:val="0"/>
                <w:bCs/>
                <w:i/>
                <w:iCs/>
                <w:szCs w:val="20"/>
                <w:lang w:val="ru-RU"/>
              </w:rPr>
              <w:t>3.б</w:t>
            </w:r>
            <w:proofErr w:type="gramEnd"/>
          </w:p>
        </w:tc>
        <w:tc>
          <w:tcPr>
            <w:tcW w:w="433" w:type="dxa"/>
            <w:gridSpan w:val="3"/>
            <w:shd w:val="clear" w:color="auto" w:fill="FFF2CC" w:themeFill="accent4" w:themeFillTint="33"/>
          </w:tcPr>
          <w:p w14:paraId="01A4E385"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DB90FF4"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2FA5C4AE"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5771FAB" w14:textId="77777777" w:rsidR="00081237" w:rsidRPr="00270937" w:rsidRDefault="00081237"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460693C9" w14:textId="77777777" w:rsidR="00081237" w:rsidRPr="00270937" w:rsidRDefault="00081237"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5DD5CE" w14:textId="77777777" w:rsidTr="005B28C3">
        <w:tc>
          <w:tcPr>
            <w:tcW w:w="701" w:type="dxa"/>
            <w:gridSpan w:val="2"/>
            <w:tcBorders>
              <w:top w:val="single" w:sz="4" w:space="0" w:color="auto"/>
              <w:bottom w:val="single" w:sz="4" w:space="0" w:color="auto"/>
            </w:tcBorders>
          </w:tcPr>
          <w:p w14:paraId="60063D24" w14:textId="77777777" w:rsidR="00340C75" w:rsidRPr="00270937" w:rsidRDefault="00340C75" w:rsidP="005B28C3">
            <w:pPr>
              <w:spacing w:after="40" w:line="200" w:lineRule="exact"/>
              <w:rPr>
                <w:rFonts w:ascii="Times New Roman" w:hAnsi="Times New Roman"/>
                <w:lang w:val="en-GB"/>
              </w:rPr>
            </w:pPr>
            <w:r w:rsidRPr="00270937">
              <w:rPr>
                <w:rFonts w:ascii="Times New Roman" w:hAnsi="Times New Roman"/>
                <w:lang w:val="en-GB"/>
              </w:rPr>
              <w:t>5.7</w:t>
            </w:r>
          </w:p>
        </w:tc>
        <w:tc>
          <w:tcPr>
            <w:tcW w:w="3393" w:type="dxa"/>
            <w:tcBorders>
              <w:top w:val="single" w:sz="4" w:space="0" w:color="auto"/>
              <w:bottom w:val="single" w:sz="4" w:space="0" w:color="auto"/>
            </w:tcBorders>
          </w:tcPr>
          <w:p w14:paraId="6A6464EB"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Руководство лаборатории должно обеспечить:</w:t>
            </w:r>
          </w:p>
          <w:p w14:paraId="28807938"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а) обмен информацией о результативности системы менеджмента и важности удовлетворения требований заказчиков и других требований;</w:t>
            </w:r>
          </w:p>
          <w:p w14:paraId="63B717C2"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 xml:space="preserve">b) сохранение целостности системы менеджмента при планировании и внесении изменений в </w:t>
            </w:r>
            <w:proofErr w:type="gramStart"/>
            <w:r w:rsidRPr="00270937">
              <w:rPr>
                <w:rFonts w:ascii="Times New Roman" w:hAnsi="Times New Roman"/>
                <w:lang w:val="ru-RU" w:eastAsia="en-US"/>
              </w:rPr>
              <w:t>неё .</w:t>
            </w:r>
            <w:proofErr w:type="gramEnd"/>
          </w:p>
        </w:tc>
        <w:tc>
          <w:tcPr>
            <w:tcW w:w="424" w:type="dxa"/>
            <w:gridSpan w:val="2"/>
            <w:shd w:val="clear" w:color="auto" w:fill="FFF2CC" w:themeFill="accent4" w:themeFillTint="33"/>
          </w:tcPr>
          <w:p w14:paraId="02175315" w14:textId="30D7D8B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3DB0BCB" w14:textId="63A2690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5604950" w14:textId="68A33AD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3" w:type="dxa"/>
            <w:gridSpan w:val="10"/>
          </w:tcPr>
          <w:p w14:paraId="29E92F05"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BDAC0E" w14:textId="77777777" w:rsidR="00340C75" w:rsidRPr="00270937" w:rsidRDefault="00340C75"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47E7BBE" w14:textId="77777777" w:rsidR="00340C75" w:rsidRPr="00270937" w:rsidRDefault="00340C75"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1D2BF4B0" w14:textId="77777777" w:rsidR="00C811AB" w:rsidRPr="00FA5A67" w:rsidRDefault="00C811AB" w:rsidP="00772D98">
      <w:pPr>
        <w:pStyle w:val="Aufzhlung"/>
        <w:numPr>
          <w:ilvl w:val="0"/>
          <w:numId w:val="0"/>
        </w:numPr>
        <w:spacing w:line="276" w:lineRule="auto"/>
        <w:ind w:left="284"/>
        <w:rPr>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9"/>
        <w:gridCol w:w="6"/>
        <w:gridCol w:w="3391"/>
        <w:gridCol w:w="424"/>
        <w:gridCol w:w="426"/>
        <w:gridCol w:w="426"/>
        <w:gridCol w:w="718"/>
        <w:gridCol w:w="13"/>
        <w:gridCol w:w="3527"/>
        <w:gridCol w:w="15"/>
        <w:gridCol w:w="417"/>
        <w:gridCol w:w="10"/>
        <w:gridCol w:w="422"/>
        <w:gridCol w:w="6"/>
        <w:gridCol w:w="428"/>
        <w:gridCol w:w="1534"/>
        <w:gridCol w:w="22"/>
        <w:gridCol w:w="3403"/>
      </w:tblGrid>
      <w:tr w:rsidR="0067568C" w:rsidRPr="00FA5A67" w14:paraId="41A1242C" w14:textId="77777777" w:rsidTr="001003DC">
        <w:trPr>
          <w:trHeight w:val="578"/>
        </w:trPr>
        <w:tc>
          <w:tcPr>
            <w:tcW w:w="4086" w:type="dxa"/>
            <w:gridSpan w:val="3"/>
            <w:vMerge w:val="restart"/>
            <w:shd w:val="clear" w:color="auto" w:fill="D9D9D9" w:themeFill="background1" w:themeFillShade="D9"/>
          </w:tcPr>
          <w:p w14:paraId="3A56B5B1" w14:textId="77777777"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14:paraId="2B851228" w14:textId="77777777"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2B164D9E" w14:textId="77777777" w:rsidR="0067568C" w:rsidRPr="00404427" w:rsidRDefault="0067568C" w:rsidP="00955B23">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11AC6C03" w14:textId="77777777" w:rsidR="0067568C" w:rsidRPr="00FA5A67" w:rsidRDefault="0067568C" w:rsidP="00955B23">
            <w:pPr>
              <w:spacing w:after="40" w:line="200" w:lineRule="exact"/>
              <w:jc w:val="center"/>
              <w:rPr>
                <w:rFonts w:ascii="Times New Roman" w:hAnsi="Times New Roman"/>
                <w:lang w:val="ru-RU" w:eastAsia="en-US"/>
              </w:rPr>
            </w:pPr>
            <w:proofErr w:type="spellStart"/>
            <w:r w:rsidRPr="00404427">
              <w:rPr>
                <w:rFonts w:ascii="Times New Roman" w:hAnsi="Times New Roman"/>
                <w:bCs/>
                <w:sz w:val="16"/>
                <w:szCs w:val="16"/>
                <w:lang w:val="ru-RU"/>
              </w:rPr>
              <w:t>ответсвенность</w:t>
            </w:r>
            <w:proofErr w:type="spellEnd"/>
          </w:p>
        </w:tc>
        <w:tc>
          <w:tcPr>
            <w:tcW w:w="4258" w:type="dxa"/>
            <w:gridSpan w:val="3"/>
            <w:vMerge w:val="restart"/>
            <w:shd w:val="clear" w:color="auto" w:fill="D9D9D9" w:themeFill="background1" w:themeFillShade="D9"/>
          </w:tcPr>
          <w:p w14:paraId="1EB858C1" w14:textId="77777777"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131974B" w14:textId="77777777" w:rsidR="0067568C" w:rsidRPr="00FA5A67" w:rsidRDefault="00B41158" w:rsidP="00955B23">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98" w:type="dxa"/>
            <w:gridSpan w:val="6"/>
            <w:shd w:val="clear" w:color="auto" w:fill="D9D9D9" w:themeFill="background1" w:themeFillShade="D9"/>
          </w:tcPr>
          <w:p w14:paraId="0685CE0C" w14:textId="77777777" w:rsidR="0067568C" w:rsidRPr="00404427" w:rsidRDefault="0067568C" w:rsidP="00955B23">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563E65DE" w14:textId="77777777" w:rsidR="0067568C" w:rsidRPr="00FA5A67" w:rsidRDefault="0067568C" w:rsidP="00955B23">
            <w:pPr>
              <w:spacing w:after="40" w:line="200" w:lineRule="exact"/>
              <w:jc w:val="center"/>
              <w:rPr>
                <w:rFonts w:ascii="Times New Roman" w:hAnsi="Times New Roman"/>
                <w:bCs/>
                <w:lang w:val="ru-RU"/>
              </w:rPr>
            </w:pPr>
            <w:proofErr w:type="spellStart"/>
            <w:r w:rsidRPr="00404427">
              <w:rPr>
                <w:rFonts w:ascii="Times New Roman" w:hAnsi="Times New Roman"/>
                <w:bCs/>
                <w:sz w:val="16"/>
                <w:szCs w:val="16"/>
                <w:lang w:val="ru-RU"/>
              </w:rPr>
              <w:t>ответсвенность</w:t>
            </w:r>
            <w:proofErr w:type="spellEnd"/>
          </w:p>
        </w:tc>
        <w:tc>
          <w:tcPr>
            <w:tcW w:w="1556" w:type="dxa"/>
            <w:gridSpan w:val="2"/>
            <w:vMerge w:val="restart"/>
            <w:shd w:val="clear" w:color="auto" w:fill="D9D9D9" w:themeFill="background1" w:themeFillShade="D9"/>
          </w:tcPr>
          <w:p w14:paraId="32D6E8BD" w14:textId="6283426E" w:rsidR="0067568C" w:rsidRPr="00FA5A67" w:rsidRDefault="0067568C" w:rsidP="00955B23">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sidR="004603DD">
              <w:rPr>
                <w:rFonts w:ascii="Times New Roman" w:hAnsi="Times New Roman"/>
                <w:bCs/>
                <w:lang w:val="ru-RU"/>
              </w:rPr>
              <w:t>СМ</w:t>
            </w:r>
            <w:proofErr w:type="gramEnd"/>
            <w:r w:rsidRPr="00FA5A67">
              <w:rPr>
                <w:rFonts w:ascii="Times New Roman" w:hAnsi="Times New Roman"/>
                <w:bCs/>
                <w:lang w:val="ru-RU"/>
              </w:rPr>
              <w:t xml:space="preserve"> </w:t>
            </w:r>
          </w:p>
        </w:tc>
        <w:tc>
          <w:tcPr>
            <w:tcW w:w="3403" w:type="dxa"/>
            <w:vMerge w:val="restart"/>
            <w:shd w:val="clear" w:color="auto" w:fill="D9D9D9" w:themeFill="background1" w:themeFillShade="D9"/>
          </w:tcPr>
          <w:p w14:paraId="79AB747F" w14:textId="3CAC0C08" w:rsidR="0067568C" w:rsidRPr="00FA5A67" w:rsidRDefault="00027C3E"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2F1AC218" w14:textId="77777777" w:rsidTr="00404427">
        <w:trPr>
          <w:trHeight w:val="313"/>
        </w:trPr>
        <w:tc>
          <w:tcPr>
            <w:tcW w:w="4086" w:type="dxa"/>
            <w:gridSpan w:val="3"/>
            <w:vMerge/>
            <w:shd w:val="clear" w:color="auto" w:fill="D9D9D9" w:themeFill="background1" w:themeFillShade="D9"/>
          </w:tcPr>
          <w:p w14:paraId="5DF58586" w14:textId="77777777" w:rsidR="00D61CEC" w:rsidRPr="00FA5A67" w:rsidRDefault="00D61CEC" w:rsidP="00D61CEC">
            <w:pPr>
              <w:jc w:val="center"/>
              <w:rPr>
                <w:rFonts w:ascii="Times New Roman" w:hAnsi="Times New Roman"/>
                <w:lang w:val="ru-RU"/>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2F1041D8" w14:textId="2D90D37C"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DBABEFB" w14:textId="3FFFF06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3D6FEA" w14:textId="79264B9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8" w:type="dxa"/>
            <w:gridSpan w:val="3"/>
            <w:vMerge/>
            <w:shd w:val="clear" w:color="auto" w:fill="D9D9D9" w:themeFill="background1" w:themeFillShade="D9"/>
          </w:tcPr>
          <w:p w14:paraId="6FFB177B" w14:textId="77777777" w:rsidR="00D61CEC" w:rsidRPr="00FA5A67" w:rsidRDefault="00D61CEC" w:rsidP="00D61CEC">
            <w:pPr>
              <w:spacing w:after="40"/>
              <w:jc w:val="center"/>
              <w:rPr>
                <w:rFonts w:ascii="Times New Roman" w:hAnsi="Times New Roman"/>
                <w:lang w:val="ru-RU" w:eastAsia="en-US"/>
              </w:rPr>
            </w:pPr>
          </w:p>
        </w:tc>
        <w:tc>
          <w:tcPr>
            <w:tcW w:w="432"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EC0C1B9" w14:textId="7E69C85C"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32"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13D48963" w14:textId="7C583C4E"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3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BA750C3" w14:textId="2485060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56" w:type="dxa"/>
            <w:gridSpan w:val="2"/>
            <w:vMerge/>
            <w:shd w:val="clear" w:color="auto" w:fill="D9D9D9" w:themeFill="background1" w:themeFillShade="D9"/>
          </w:tcPr>
          <w:p w14:paraId="3CD232B7" w14:textId="77777777" w:rsidR="00D61CEC" w:rsidRPr="00FA5A67" w:rsidRDefault="00D61CEC" w:rsidP="00D61CEC">
            <w:pPr>
              <w:spacing w:after="40" w:line="200" w:lineRule="exact"/>
              <w:jc w:val="center"/>
              <w:rPr>
                <w:rFonts w:ascii="Times New Roman" w:hAnsi="Times New Roman"/>
                <w:bCs/>
                <w:lang w:val="ru-RU"/>
              </w:rPr>
            </w:pPr>
          </w:p>
        </w:tc>
        <w:tc>
          <w:tcPr>
            <w:tcW w:w="3403" w:type="dxa"/>
            <w:vMerge/>
            <w:shd w:val="clear" w:color="auto" w:fill="D9D9D9" w:themeFill="background1" w:themeFillShade="D9"/>
          </w:tcPr>
          <w:p w14:paraId="66F06334" w14:textId="77777777" w:rsidR="00D61CEC" w:rsidRPr="00FA5A67" w:rsidRDefault="00D61CEC" w:rsidP="00D61CEC">
            <w:pPr>
              <w:spacing w:after="40" w:line="200" w:lineRule="exact"/>
              <w:jc w:val="center"/>
              <w:rPr>
                <w:rFonts w:ascii="Times New Roman" w:hAnsi="Times New Roman"/>
                <w:lang w:val="ru-RU"/>
              </w:rPr>
            </w:pPr>
          </w:p>
        </w:tc>
      </w:tr>
      <w:tr w:rsidR="0067568C" w:rsidRPr="00FA5A67" w14:paraId="234F28D2" w14:textId="77777777" w:rsidTr="001003DC">
        <w:tc>
          <w:tcPr>
            <w:tcW w:w="695" w:type="dxa"/>
            <w:gridSpan w:val="2"/>
            <w:shd w:val="clear" w:color="auto" w:fill="FFFFFF" w:themeFill="background1"/>
          </w:tcPr>
          <w:p w14:paraId="3094E464"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rPr>
              <w:t>6</w:t>
            </w:r>
          </w:p>
        </w:tc>
        <w:tc>
          <w:tcPr>
            <w:tcW w:w="3391" w:type="dxa"/>
            <w:shd w:val="clear" w:color="auto" w:fill="FFFFFF" w:themeFill="background1"/>
          </w:tcPr>
          <w:p w14:paraId="5B0AA9B7"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eastAsia="en-US"/>
              </w:rPr>
              <w:t>Технические требования</w:t>
            </w:r>
          </w:p>
        </w:tc>
        <w:tc>
          <w:tcPr>
            <w:tcW w:w="1276" w:type="dxa"/>
            <w:gridSpan w:val="3"/>
            <w:shd w:val="clear" w:color="auto" w:fill="FFFFFF" w:themeFill="background1"/>
          </w:tcPr>
          <w:p w14:paraId="431DC612" w14:textId="77777777" w:rsidR="005B4560" w:rsidRPr="00FA5A67" w:rsidRDefault="005B4560" w:rsidP="005B4560">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68446C4A" w14:textId="77777777" w:rsidR="0067568C" w:rsidRPr="00C51978" w:rsidRDefault="005B4560" w:rsidP="005B4560">
            <w:pPr>
              <w:pStyle w:val="2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О/ТЭ</w:t>
            </w:r>
          </w:p>
        </w:tc>
        <w:tc>
          <w:tcPr>
            <w:tcW w:w="718" w:type="dxa"/>
            <w:shd w:val="clear" w:color="auto" w:fill="FFFFFF" w:themeFill="background1"/>
          </w:tcPr>
          <w:p w14:paraId="23FB453A" w14:textId="77777777" w:rsidR="0067568C" w:rsidRPr="00FA5A67" w:rsidRDefault="0067568C" w:rsidP="00C31F57">
            <w:pPr>
              <w:shd w:val="clear" w:color="auto" w:fill="FFFFFF"/>
              <w:spacing w:before="0" w:after="0"/>
              <w:textAlignment w:val="baseline"/>
              <w:outlineLvl w:val="2"/>
              <w:rPr>
                <w:rFonts w:ascii="Times New Roman" w:hAnsi="Times New Roman"/>
                <w:b/>
                <w:bCs/>
                <w:lang w:val="ru-RU"/>
              </w:rPr>
            </w:pPr>
            <w:bookmarkStart w:id="6" w:name="_Toc511899962"/>
            <w:r w:rsidRPr="00FA5A67">
              <w:rPr>
                <w:rFonts w:ascii="Times New Roman" w:hAnsi="Times New Roman"/>
                <w:b/>
                <w:szCs w:val="24"/>
                <w:lang w:val="ru-RU"/>
              </w:rPr>
              <w:t>6</w:t>
            </w:r>
            <w:r w:rsidRPr="00FA5A67">
              <w:rPr>
                <w:rFonts w:ascii="Times New Roman" w:hAnsi="Times New Roman"/>
                <w:b/>
                <w:szCs w:val="24"/>
                <w:lang w:val="ru-RU"/>
              </w:rPr>
              <w:tab/>
            </w:r>
            <w:bookmarkEnd w:id="6"/>
          </w:p>
        </w:tc>
        <w:tc>
          <w:tcPr>
            <w:tcW w:w="3540" w:type="dxa"/>
            <w:gridSpan w:val="2"/>
            <w:shd w:val="clear" w:color="auto" w:fill="FFFFFF" w:themeFill="background1"/>
          </w:tcPr>
          <w:p w14:paraId="799B7C96" w14:textId="77777777" w:rsidR="0067568C" w:rsidRPr="00FA5A67" w:rsidRDefault="0067568C" w:rsidP="00C31F57">
            <w:pPr>
              <w:pStyle w:val="22"/>
              <w:rPr>
                <w:rFonts w:ascii="Times New Roman" w:hAnsi="Times New Roman"/>
                <w:bCs/>
                <w:szCs w:val="24"/>
                <w:lang w:val="ru-RU"/>
              </w:rPr>
            </w:pPr>
            <w:proofErr w:type="spellStart"/>
            <w:r w:rsidRPr="00FA5A67">
              <w:rPr>
                <w:rFonts w:ascii="Times New Roman" w:hAnsi="Times New Roman"/>
                <w:bCs/>
              </w:rPr>
              <w:t>Требования</w:t>
            </w:r>
            <w:proofErr w:type="spellEnd"/>
            <w:r w:rsidRPr="00FA5A67">
              <w:rPr>
                <w:rFonts w:ascii="Times New Roman" w:hAnsi="Times New Roman"/>
                <w:bCs/>
              </w:rPr>
              <w:t xml:space="preserve"> к </w:t>
            </w:r>
            <w:proofErr w:type="spellStart"/>
            <w:r w:rsidRPr="00FA5A67">
              <w:rPr>
                <w:rFonts w:ascii="Times New Roman" w:hAnsi="Times New Roman"/>
                <w:bCs/>
              </w:rPr>
              <w:t>ресурсам</w:t>
            </w:r>
            <w:proofErr w:type="spellEnd"/>
          </w:p>
        </w:tc>
        <w:tc>
          <w:tcPr>
            <w:tcW w:w="1298" w:type="dxa"/>
            <w:gridSpan w:val="6"/>
            <w:shd w:val="clear" w:color="auto" w:fill="FFFFFF" w:themeFill="background1"/>
          </w:tcPr>
          <w:p w14:paraId="5D078160" w14:textId="77777777" w:rsidR="0067568C" w:rsidRPr="00FA5A67" w:rsidRDefault="0067568C" w:rsidP="005F3BAB">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03FB1586" w14:textId="77777777" w:rsidR="0067568C" w:rsidRPr="00FA5A67" w:rsidRDefault="0067568C" w:rsidP="005F3BAB">
            <w:pPr>
              <w:pStyle w:val="22"/>
              <w:ind w:left="0" w:firstLine="0"/>
              <w:jc w:val="center"/>
              <w:rPr>
                <w:rFonts w:ascii="Times New Roman" w:hAnsi="Times New Roman"/>
                <w:bCs/>
                <w:szCs w:val="24"/>
                <w:lang w:val="ru-RU"/>
              </w:rPr>
            </w:pPr>
            <w:r w:rsidRPr="00FA5A67">
              <w:rPr>
                <w:rFonts w:ascii="Times New Roman" w:hAnsi="Times New Roman" w:cs="Times New Roman"/>
                <w:b w:val="0"/>
                <w:sz w:val="24"/>
                <w:szCs w:val="24"/>
                <w:lang w:val="ru-RU"/>
              </w:rPr>
              <w:t>О/ТЭ</w:t>
            </w:r>
          </w:p>
        </w:tc>
        <w:tc>
          <w:tcPr>
            <w:tcW w:w="1556" w:type="dxa"/>
            <w:gridSpan w:val="2"/>
            <w:vMerge/>
            <w:shd w:val="clear" w:color="auto" w:fill="FFFFFF" w:themeFill="background1"/>
          </w:tcPr>
          <w:p w14:paraId="52755A65" w14:textId="77777777" w:rsidR="0067568C" w:rsidRPr="00FA5A67" w:rsidRDefault="0067568C" w:rsidP="001D23C1">
            <w:pPr>
              <w:pStyle w:val="22"/>
              <w:rPr>
                <w:rFonts w:ascii="Times New Roman" w:hAnsi="Times New Roman"/>
                <w:bCs/>
                <w:sz w:val="22"/>
                <w:szCs w:val="24"/>
                <w:lang w:val="ru-RU"/>
              </w:rPr>
            </w:pPr>
          </w:p>
        </w:tc>
        <w:tc>
          <w:tcPr>
            <w:tcW w:w="3403" w:type="dxa"/>
            <w:vMerge/>
            <w:shd w:val="clear" w:color="auto" w:fill="FFFFFF" w:themeFill="background1"/>
          </w:tcPr>
          <w:p w14:paraId="7B19AEAD" w14:textId="77777777" w:rsidR="0067568C" w:rsidRPr="00FA5A67" w:rsidRDefault="0067568C" w:rsidP="00955B23">
            <w:pPr>
              <w:spacing w:after="40" w:line="200" w:lineRule="exact"/>
              <w:jc w:val="center"/>
              <w:rPr>
                <w:rFonts w:ascii="Times New Roman" w:hAnsi="Times New Roman"/>
                <w:sz w:val="24"/>
                <w:szCs w:val="24"/>
                <w:lang w:val="ru-RU"/>
              </w:rPr>
            </w:pPr>
          </w:p>
        </w:tc>
      </w:tr>
      <w:tr w:rsidR="005B4560" w:rsidRPr="00FA5A67" w14:paraId="7C6B6ADF" w14:textId="77777777" w:rsidTr="001003DC">
        <w:trPr>
          <w:trHeight w:val="1940"/>
        </w:trPr>
        <w:tc>
          <w:tcPr>
            <w:tcW w:w="689" w:type="dxa"/>
            <w:tcBorders>
              <w:top w:val="single" w:sz="4" w:space="0" w:color="auto"/>
            </w:tcBorders>
          </w:tcPr>
          <w:p w14:paraId="2EDDD170"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b/>
                <w:lang w:val="ru-RU"/>
              </w:rPr>
              <w:t>6</w:t>
            </w:r>
            <w:r w:rsidRPr="00FA5A67">
              <w:rPr>
                <w:rFonts w:ascii="Times New Roman" w:hAnsi="Times New Roman"/>
                <w:b/>
                <w:lang w:val="en-GB"/>
              </w:rPr>
              <w:t>.1</w:t>
            </w:r>
          </w:p>
        </w:tc>
        <w:tc>
          <w:tcPr>
            <w:tcW w:w="3397" w:type="dxa"/>
            <w:gridSpan w:val="2"/>
            <w:tcBorders>
              <w:top w:val="single" w:sz="4" w:space="0" w:color="auto"/>
            </w:tcBorders>
          </w:tcPr>
          <w:p w14:paraId="0EB884AA" w14:textId="77777777" w:rsidR="005B4560" w:rsidRDefault="005B4560" w:rsidP="00955B23">
            <w:pPr>
              <w:jc w:val="both"/>
              <w:rPr>
                <w:rFonts w:ascii="Times New Roman" w:hAnsi="Times New Roman"/>
                <w:b/>
                <w:szCs w:val="24"/>
                <w:lang w:val="ru-RU" w:eastAsia="en-US"/>
              </w:rPr>
            </w:pPr>
            <w:r w:rsidRPr="00FA5A67">
              <w:rPr>
                <w:rFonts w:ascii="Times New Roman" w:hAnsi="Times New Roman"/>
                <w:b/>
                <w:szCs w:val="24"/>
                <w:lang w:val="ru-RU" w:eastAsia="en-US"/>
              </w:rPr>
              <w:t>Общие</w:t>
            </w:r>
            <w:r w:rsidRPr="005B4560">
              <w:rPr>
                <w:rFonts w:ascii="Times New Roman" w:hAnsi="Times New Roman"/>
                <w:b/>
                <w:szCs w:val="24"/>
                <w:lang w:val="ru-RU" w:eastAsia="en-US"/>
              </w:rPr>
              <w:t xml:space="preserve"> </w:t>
            </w:r>
            <w:r w:rsidRPr="00FA5A67">
              <w:rPr>
                <w:rFonts w:ascii="Times New Roman" w:hAnsi="Times New Roman"/>
                <w:b/>
                <w:szCs w:val="24"/>
                <w:lang w:val="ru-RU" w:eastAsia="en-US"/>
              </w:rPr>
              <w:t>требования</w:t>
            </w:r>
          </w:p>
          <w:p w14:paraId="57C63277"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lang w:val="ru-RU" w:eastAsia="en-US"/>
              </w:rPr>
              <w:t xml:space="preserve"> 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424" w:type="dxa"/>
            <w:shd w:val="clear" w:color="auto" w:fill="FFF2CC" w:themeFill="accent4" w:themeFillTint="33"/>
          </w:tcPr>
          <w:p w14:paraId="698AEEB9"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F513D7"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06D06A"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5A76138D" w14:textId="77777777" w:rsidR="005B4560" w:rsidRPr="005B4560" w:rsidRDefault="005B4560" w:rsidP="005C0558">
            <w:pPr>
              <w:shd w:val="clear" w:color="auto" w:fill="FFFFFF"/>
              <w:spacing w:before="0" w:after="0"/>
              <w:textAlignment w:val="baseline"/>
              <w:outlineLvl w:val="2"/>
              <w:rPr>
                <w:rFonts w:ascii="Times New Roman" w:hAnsi="Times New Roman"/>
                <w:b/>
                <w:lang w:val="ru-RU"/>
              </w:rPr>
            </w:pPr>
            <w:r w:rsidRPr="005B4560">
              <w:rPr>
                <w:rFonts w:ascii="Times New Roman" w:hAnsi="Times New Roman"/>
                <w:b/>
                <w:lang w:val="ru-RU"/>
              </w:rPr>
              <w:t>6.1</w:t>
            </w:r>
          </w:p>
        </w:tc>
        <w:tc>
          <w:tcPr>
            <w:tcW w:w="3555" w:type="dxa"/>
            <w:gridSpan w:val="3"/>
          </w:tcPr>
          <w:p w14:paraId="7ED8E608" w14:textId="77777777" w:rsidR="005B4560" w:rsidRPr="005B4560" w:rsidRDefault="005B4560" w:rsidP="005C0558">
            <w:pPr>
              <w:spacing w:after="40" w:line="200" w:lineRule="exact"/>
              <w:rPr>
                <w:rFonts w:ascii="Times New Roman" w:hAnsi="Times New Roman"/>
                <w:b/>
                <w:bCs/>
                <w:lang w:val="ru-RU"/>
              </w:rPr>
            </w:pPr>
            <w:r w:rsidRPr="005B4560">
              <w:rPr>
                <w:rFonts w:ascii="Times New Roman" w:hAnsi="Times New Roman"/>
                <w:b/>
                <w:bCs/>
                <w:lang w:val="ru-RU"/>
              </w:rPr>
              <w:t>Общие положения</w:t>
            </w:r>
          </w:p>
          <w:p w14:paraId="61FDC1A2" w14:textId="77777777" w:rsidR="005B4560" w:rsidRPr="005B4560" w:rsidRDefault="005B4560" w:rsidP="005B4560">
            <w:pPr>
              <w:widowControl w:val="0"/>
              <w:autoSpaceDE w:val="0"/>
              <w:autoSpaceDN w:val="0"/>
              <w:spacing w:before="120"/>
              <w:jc w:val="both"/>
              <w:rPr>
                <w:rFonts w:ascii="Times New Roman" w:hAnsi="Times New Roman"/>
                <w:bCs/>
              </w:rPr>
            </w:pPr>
            <w:proofErr w:type="spellStart"/>
            <w:r w:rsidRPr="005B4560">
              <w:rPr>
                <w:rFonts w:ascii="Times New Roman" w:eastAsia="Cambria" w:hAnsi="Times New Roman"/>
                <w:color w:val="231F20"/>
                <w:lang w:eastAsia="en-US"/>
              </w:rPr>
              <w:t>Лаборатория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должна</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располагать</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персоналом</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помещениями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оборудованием</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реагентами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расходными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материалами</w:t>
            </w:r>
            <w:proofErr w:type="spellEnd"/>
            <w:r w:rsidRPr="005B4560">
              <w:rPr>
                <w:rFonts w:ascii="Times New Roman" w:eastAsia="Cambria" w:hAnsi="Times New Roman"/>
                <w:color w:val="231F20"/>
                <w:lang w:eastAsia="en-US"/>
              </w:rPr>
              <w:t xml:space="preserve"> и </w:t>
            </w:r>
            <w:proofErr w:type="spellStart"/>
            <w:r w:rsidRPr="005B4560">
              <w:rPr>
                <w:rFonts w:ascii="Times New Roman" w:eastAsia="Cambria" w:hAnsi="Times New Roman"/>
                <w:color w:val="231F20"/>
                <w:lang w:eastAsia="en-US"/>
              </w:rPr>
              <w:t>вспомогательными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службами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необходимыми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для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управления</w:t>
            </w:r>
            <w:proofErr w:type="spellEnd"/>
            <w:r w:rsidRPr="005B4560">
              <w:rPr>
                <w:rFonts w:ascii="Times New Roman" w:eastAsia="Cambria" w:hAnsi="Times New Roman"/>
                <w:color w:val="231F20"/>
                <w:lang w:eastAsia="en-US"/>
              </w:rPr>
              <w:t xml:space="preserve"> и </w:t>
            </w:r>
            <w:proofErr w:type="spellStart"/>
            <w:r w:rsidRPr="005B4560">
              <w:rPr>
                <w:rFonts w:ascii="Times New Roman" w:eastAsia="Cambria" w:hAnsi="Times New Roman"/>
                <w:color w:val="231F20"/>
                <w:lang w:eastAsia="en-US"/>
              </w:rPr>
              <w:t>выполнения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ее</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деятельности</w:t>
            </w:r>
            <w:proofErr w:type="spellEnd"/>
            <w:r w:rsidRPr="005B4560">
              <w:rPr>
                <w:rFonts w:ascii="Times New Roman" w:eastAsia="Cambria" w:hAnsi="Times New Roman"/>
                <w:color w:val="231F20"/>
                <w:lang w:eastAsia="en-US"/>
              </w:rPr>
              <w:t>.</w:t>
            </w:r>
          </w:p>
        </w:tc>
        <w:tc>
          <w:tcPr>
            <w:tcW w:w="417" w:type="dxa"/>
            <w:shd w:val="clear" w:color="auto" w:fill="FFF2CC" w:themeFill="accent4" w:themeFillTint="33"/>
          </w:tcPr>
          <w:p w14:paraId="5EFA401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41797CD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6CB6E658"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FAFBE8C"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42DCF02"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81237" w:rsidRPr="00FA5A67" w14:paraId="135BCE9F" w14:textId="77777777" w:rsidTr="00081237">
        <w:trPr>
          <w:trHeight w:val="594"/>
        </w:trPr>
        <w:tc>
          <w:tcPr>
            <w:tcW w:w="689" w:type="dxa"/>
            <w:tcBorders>
              <w:top w:val="single" w:sz="4" w:space="0" w:color="auto"/>
            </w:tcBorders>
          </w:tcPr>
          <w:p w14:paraId="25AF67DA" w14:textId="77777777" w:rsidR="00081237" w:rsidRPr="00FA5A67" w:rsidRDefault="00081237" w:rsidP="00955B23">
            <w:pPr>
              <w:jc w:val="both"/>
              <w:rPr>
                <w:rFonts w:ascii="Times New Roman" w:hAnsi="Times New Roman"/>
                <w:b/>
                <w:lang w:val="ru-RU"/>
              </w:rPr>
            </w:pPr>
          </w:p>
        </w:tc>
        <w:tc>
          <w:tcPr>
            <w:tcW w:w="3397" w:type="dxa"/>
            <w:gridSpan w:val="2"/>
            <w:tcBorders>
              <w:top w:val="single" w:sz="4" w:space="0" w:color="auto"/>
            </w:tcBorders>
          </w:tcPr>
          <w:p w14:paraId="552FDD87" w14:textId="0BC83A22" w:rsidR="00081237" w:rsidRPr="00897362" w:rsidRDefault="00081237" w:rsidP="00955B23">
            <w:pPr>
              <w:jc w:val="both"/>
              <w:rPr>
                <w:rFonts w:ascii="Times New Roman" w:hAnsi="Times New Roman"/>
                <w:b/>
                <w:i/>
                <w:iCs/>
                <w:sz w:val="22"/>
                <w:szCs w:val="22"/>
                <w:lang w:val="ru-RU" w:eastAsia="en-US"/>
              </w:rPr>
            </w:pPr>
            <w:r w:rsidRPr="00897362">
              <w:rPr>
                <w:rFonts w:ascii="Times New Roman" w:hAnsi="Times New Roman"/>
                <w:i/>
                <w:iCs/>
                <w:color w:val="0000CC"/>
                <w:sz w:val="22"/>
                <w:szCs w:val="22"/>
                <w:lang w:val="ru-RU"/>
              </w:rPr>
              <w:t>Форма паспорта по помещениям и протоколы условий окружающей среды (форма 8)</w:t>
            </w:r>
          </w:p>
        </w:tc>
        <w:tc>
          <w:tcPr>
            <w:tcW w:w="424" w:type="dxa"/>
            <w:shd w:val="clear" w:color="auto" w:fill="FFF2CC" w:themeFill="accent4" w:themeFillTint="33"/>
          </w:tcPr>
          <w:p w14:paraId="28525AE3"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7A757DF1"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86D91B2"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718" w:type="dxa"/>
          </w:tcPr>
          <w:p w14:paraId="6E7B18FA" w14:textId="77777777" w:rsidR="00081237" w:rsidRPr="00897362" w:rsidRDefault="00081237" w:rsidP="005C0558">
            <w:pPr>
              <w:shd w:val="clear" w:color="auto" w:fill="FFFFFF"/>
              <w:spacing w:before="0" w:after="0"/>
              <w:textAlignment w:val="baseline"/>
              <w:outlineLvl w:val="2"/>
              <w:rPr>
                <w:rFonts w:ascii="Times New Roman" w:hAnsi="Times New Roman"/>
                <w:b/>
                <w:i/>
                <w:iCs/>
                <w:lang w:val="ru-RU"/>
              </w:rPr>
            </w:pPr>
          </w:p>
        </w:tc>
        <w:tc>
          <w:tcPr>
            <w:tcW w:w="3555" w:type="dxa"/>
            <w:gridSpan w:val="3"/>
          </w:tcPr>
          <w:p w14:paraId="037A1B52" w14:textId="08F3F69D" w:rsidR="00081237" w:rsidRPr="00897362" w:rsidRDefault="00EC0FD9" w:rsidP="005C0558">
            <w:pPr>
              <w:spacing w:after="40" w:line="200" w:lineRule="exact"/>
              <w:rPr>
                <w:rFonts w:ascii="Times New Roman" w:hAnsi="Times New Roman"/>
                <w:b/>
                <w:bCs/>
                <w:i/>
                <w:iCs/>
                <w:lang w:val="ru-RU"/>
              </w:rPr>
            </w:pPr>
            <w:r w:rsidRPr="00897362">
              <w:rPr>
                <w:rFonts w:ascii="Times New Roman" w:hAnsi="Times New Roman"/>
                <w:i/>
                <w:iCs/>
                <w:color w:val="0000CC"/>
                <w:sz w:val="22"/>
                <w:szCs w:val="22"/>
                <w:lang w:val="ru-RU"/>
              </w:rPr>
              <w:t>Форма паспорта по помещениям и протоколы условий окружающей среды (форма 8)</w:t>
            </w:r>
          </w:p>
        </w:tc>
        <w:tc>
          <w:tcPr>
            <w:tcW w:w="417" w:type="dxa"/>
            <w:shd w:val="clear" w:color="auto" w:fill="FFF2CC" w:themeFill="accent4" w:themeFillTint="33"/>
          </w:tcPr>
          <w:p w14:paraId="7E76CCDC"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432" w:type="dxa"/>
            <w:gridSpan w:val="2"/>
            <w:shd w:val="clear" w:color="auto" w:fill="FFF2CC" w:themeFill="accent4" w:themeFillTint="33"/>
          </w:tcPr>
          <w:p w14:paraId="2E9E1D57"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434" w:type="dxa"/>
            <w:gridSpan w:val="2"/>
            <w:shd w:val="clear" w:color="auto" w:fill="FFF2CC" w:themeFill="accent4" w:themeFillTint="33"/>
          </w:tcPr>
          <w:p w14:paraId="02D8718B"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1556" w:type="dxa"/>
            <w:gridSpan w:val="2"/>
            <w:shd w:val="clear" w:color="auto" w:fill="DEEAF6" w:themeFill="accent1" w:themeFillTint="33"/>
          </w:tcPr>
          <w:p w14:paraId="44889A4B" w14:textId="77777777" w:rsidR="00081237" w:rsidRPr="00081237" w:rsidRDefault="00081237" w:rsidP="00955B23">
            <w:pPr>
              <w:spacing w:after="40" w:line="200" w:lineRule="exact"/>
              <w:jc w:val="center"/>
              <w:rPr>
                <w:rFonts w:ascii="Times New Roman" w:hAnsi="Times New Roman"/>
                <w:bCs/>
                <w:lang w:val="ru-RU"/>
              </w:rPr>
            </w:pPr>
          </w:p>
        </w:tc>
        <w:tc>
          <w:tcPr>
            <w:tcW w:w="3403" w:type="dxa"/>
            <w:shd w:val="clear" w:color="auto" w:fill="FFF2CC"/>
          </w:tcPr>
          <w:p w14:paraId="4793FCF3" w14:textId="77777777" w:rsidR="00081237" w:rsidRPr="00081237" w:rsidRDefault="00081237" w:rsidP="00955B23">
            <w:pPr>
              <w:spacing w:after="40" w:line="200" w:lineRule="exact"/>
              <w:jc w:val="center"/>
              <w:rPr>
                <w:rFonts w:ascii="Times New Roman" w:hAnsi="Times New Roman"/>
                <w:bCs/>
                <w:lang w:val="ru-RU"/>
              </w:rPr>
            </w:pPr>
          </w:p>
        </w:tc>
      </w:tr>
      <w:tr w:rsidR="001003DC" w:rsidRPr="00FA5A67" w14:paraId="4939909A" w14:textId="77777777" w:rsidTr="001003DC">
        <w:trPr>
          <w:trHeight w:val="1940"/>
        </w:trPr>
        <w:tc>
          <w:tcPr>
            <w:tcW w:w="689" w:type="dxa"/>
            <w:tcBorders>
              <w:top w:val="single" w:sz="4" w:space="0" w:color="auto"/>
            </w:tcBorders>
          </w:tcPr>
          <w:p w14:paraId="3FEFE379" w14:textId="77777777" w:rsidR="001003DC" w:rsidRPr="00FA5A67" w:rsidRDefault="001003DC" w:rsidP="001003DC">
            <w:pPr>
              <w:spacing w:after="40" w:line="200" w:lineRule="exact"/>
              <w:rPr>
                <w:rFonts w:ascii="Times New Roman" w:hAnsi="Times New Roman"/>
                <w:b/>
                <w:lang w:val="ru-RU"/>
              </w:rPr>
            </w:pPr>
            <w:r w:rsidRPr="00FA5A67">
              <w:rPr>
                <w:rFonts w:ascii="Times New Roman" w:hAnsi="Times New Roman"/>
                <w:i/>
                <w:iCs/>
                <w:szCs w:val="24"/>
                <w:lang w:val="ru-RU"/>
              </w:rPr>
              <w:t>6.1а</w:t>
            </w:r>
            <w:r w:rsidRPr="00FA5A67">
              <w:rPr>
                <w:highlight w:val="yellow"/>
              </w:rPr>
              <w:t xml:space="preserve">  </w:t>
            </w:r>
          </w:p>
        </w:tc>
        <w:tc>
          <w:tcPr>
            <w:tcW w:w="3397" w:type="dxa"/>
            <w:gridSpan w:val="2"/>
            <w:tcBorders>
              <w:top w:val="single" w:sz="4" w:space="0" w:color="auto"/>
            </w:tcBorders>
          </w:tcPr>
          <w:p w14:paraId="3D6027D5" w14:textId="77777777" w:rsidR="009576B6" w:rsidRPr="00901F7B" w:rsidRDefault="009576B6" w:rsidP="009576B6">
            <w:pPr>
              <w:spacing w:after="0"/>
              <w:rPr>
                <w:rFonts w:ascii="Times New Roman" w:hAnsi="Times New Roman"/>
                <w:i/>
                <w:iCs/>
                <w:noProof/>
                <w:szCs w:val="24"/>
                <w:lang w:val="ru-RU"/>
              </w:rPr>
            </w:pPr>
            <w:r w:rsidRPr="00901F7B">
              <w:rPr>
                <w:rFonts w:ascii="Times New Roman" w:hAnsi="Times New Roman"/>
                <w:i/>
                <w:iCs/>
                <w:noProof/>
                <w:lang w:val="ru-RU"/>
              </w:rPr>
              <w:t xml:space="preserve">Лаборатория должна располагать системами и вспомогательными службами, необходимыми для управления лабораторной деятельностью и для ее осуществления, </w:t>
            </w:r>
            <w:r w:rsidRPr="00901F7B">
              <w:rPr>
                <w:rFonts w:ascii="Times New Roman" w:hAnsi="Times New Roman"/>
                <w:i/>
                <w:iCs/>
                <w:noProof/>
                <w:color w:val="0000CC"/>
                <w:lang w:val="ru-RU"/>
              </w:rPr>
              <w:t xml:space="preserve">которые влияют на достоверность результатов и непосредственную безопасность персонала. </w:t>
            </w:r>
            <w:r w:rsidRPr="00901F7B">
              <w:rPr>
                <w:rFonts w:ascii="Times New Roman" w:hAnsi="Times New Roman"/>
                <w:i/>
                <w:iCs/>
                <w:noProof/>
                <w:lang w:val="ru-RU"/>
              </w:rPr>
              <w:t xml:space="preserve"> </w:t>
            </w:r>
            <w:r w:rsidRPr="00901F7B">
              <w:rPr>
                <w:rFonts w:ascii="Times New Roman" w:hAnsi="Times New Roman"/>
                <w:i/>
                <w:iCs/>
                <w:noProof/>
                <w:color w:val="0000CC"/>
                <w:lang w:val="ru-RU"/>
              </w:rPr>
              <w:t>Следует рассмотреть необходимость применение следующих систем (где требуется, в зависимости от деятельности Лаборатории)</w:t>
            </w:r>
            <w:r w:rsidRPr="00901F7B">
              <w:rPr>
                <w:rFonts w:ascii="Times New Roman" w:hAnsi="Times New Roman"/>
                <w:i/>
                <w:iCs/>
                <w:noProof/>
                <w:szCs w:val="24"/>
                <w:lang w:val="ru-RU"/>
              </w:rPr>
              <w:t>:</w:t>
            </w:r>
          </w:p>
          <w:p w14:paraId="3AA1822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отопления;</w:t>
            </w:r>
          </w:p>
          <w:p w14:paraId="610A853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электроснабжения, в том числе бесперебойного (где требуется);</w:t>
            </w:r>
          </w:p>
          <w:p w14:paraId="6BA50BD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защитного заземления;</w:t>
            </w:r>
          </w:p>
          <w:p w14:paraId="35C3D27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приточно-вытяжной вентиляции;</w:t>
            </w:r>
          </w:p>
          <w:p w14:paraId="346D918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холодного и горячего водоснабжения;</w:t>
            </w:r>
          </w:p>
          <w:p w14:paraId="6A746BF0"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канализации;</w:t>
            </w:r>
          </w:p>
          <w:p w14:paraId="0F5DC11D"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связи;</w:t>
            </w:r>
          </w:p>
          <w:p w14:paraId="1AC630BB"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автоматической пожарной сигнализации;</w:t>
            </w:r>
          </w:p>
          <w:p w14:paraId="40483C71"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оповещения и управления эвакуацией при пожаре;</w:t>
            </w:r>
          </w:p>
          <w:p w14:paraId="2E4391F8"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техники безопасности;</w:t>
            </w:r>
          </w:p>
          <w:p w14:paraId="7143A58A"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очистки и обеззараживания;</w:t>
            </w:r>
          </w:p>
          <w:p w14:paraId="4B32A627" w14:textId="77777777" w:rsidR="001003DC" w:rsidRPr="00467F23"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xml:space="preserve"> - др.</w:t>
            </w:r>
          </w:p>
        </w:tc>
        <w:tc>
          <w:tcPr>
            <w:tcW w:w="424" w:type="dxa"/>
            <w:shd w:val="clear" w:color="auto" w:fill="FFF2CC" w:themeFill="accent4" w:themeFillTint="33"/>
          </w:tcPr>
          <w:p w14:paraId="711D0C4B" w14:textId="6654C697"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6D8931" w14:textId="5D538D1C"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F34DEAA" w14:textId="6959477B"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6A4EECA2" w14:textId="77777777" w:rsidR="001003DC" w:rsidRPr="00270937" w:rsidRDefault="001003DC" w:rsidP="001003DC">
            <w:pPr>
              <w:spacing w:after="40" w:line="200" w:lineRule="exact"/>
              <w:jc w:val="both"/>
              <w:rPr>
                <w:rFonts w:ascii="Times New Roman" w:hAnsi="Times New Roman"/>
                <w:b/>
                <w:bCs/>
                <w:lang w:val="ru-RU"/>
              </w:rPr>
            </w:pPr>
            <w:proofErr w:type="gramStart"/>
            <w:r w:rsidRPr="00270937">
              <w:rPr>
                <w:rFonts w:ascii="Times New Roman" w:hAnsi="Times New Roman"/>
                <w:b/>
                <w:i/>
                <w:iCs/>
                <w:lang w:val="ru-RU"/>
              </w:rPr>
              <w:t>6.1</w:t>
            </w:r>
            <w:proofErr w:type="gramEnd"/>
            <w:r w:rsidRPr="00270937">
              <w:rPr>
                <w:rFonts w:ascii="Times New Roman" w:hAnsi="Times New Roman"/>
                <w:b/>
                <w:i/>
                <w:iCs/>
                <w:lang w:val="ru-RU"/>
              </w:rPr>
              <w:t xml:space="preserve"> а</w:t>
            </w:r>
          </w:p>
        </w:tc>
        <w:tc>
          <w:tcPr>
            <w:tcW w:w="3555" w:type="dxa"/>
            <w:gridSpan w:val="3"/>
          </w:tcPr>
          <w:p w14:paraId="70D901A1"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proofErr w:type="gramStart"/>
            <w:r w:rsidRPr="00270937">
              <w:rPr>
                <w:rFonts w:ascii="Times New Roman" w:hAnsi="Times New Roman"/>
                <w:bCs/>
                <w:i/>
                <w:iCs/>
                <w:lang w:val="ru-RU" w:eastAsia="en-US"/>
              </w:rPr>
              <w:t>Лаборатория  должна</w:t>
            </w:r>
            <w:proofErr w:type="gramEnd"/>
            <w:r w:rsidRPr="00270937">
              <w:rPr>
                <w:rFonts w:ascii="Times New Roman" w:hAnsi="Times New Roman"/>
                <w:bCs/>
                <w:i/>
                <w:iCs/>
                <w:lang w:val="ru-RU" w:eastAsia="en-US"/>
              </w:rPr>
              <w:t xml:space="preserve"> располагать системами и вспомогательными службами, необходимыми для функционирования лаборатории, включая (где требуется):</w:t>
            </w:r>
          </w:p>
          <w:p w14:paraId="5020643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отопления;</w:t>
            </w:r>
          </w:p>
          <w:p w14:paraId="05B16D06"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электроснабжения, в том числе бесперебойного;</w:t>
            </w:r>
          </w:p>
          <w:p w14:paraId="02B026E5"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защитного заземления /электробезопасности;</w:t>
            </w:r>
          </w:p>
          <w:p w14:paraId="3AD0DD0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устройства аварийного отключения;</w:t>
            </w:r>
          </w:p>
          <w:p w14:paraId="79BB69F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приточно-вытяжной вентиляции;</w:t>
            </w:r>
          </w:p>
          <w:p w14:paraId="25DC600D"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холодного и горячего водоснабжения;</w:t>
            </w:r>
          </w:p>
          <w:p w14:paraId="125DA55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канализации;</w:t>
            </w:r>
          </w:p>
          <w:p w14:paraId="2D9DEE6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связи;</w:t>
            </w:r>
          </w:p>
          <w:p w14:paraId="1ECFA46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автоматической пожарной сигнализации;</w:t>
            </w:r>
          </w:p>
          <w:p w14:paraId="1EE406F3"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оповещения и управления эвакуацией при пожаре;</w:t>
            </w:r>
          </w:p>
          <w:p w14:paraId="2CEB5CD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техники безопасности;</w:t>
            </w:r>
          </w:p>
          <w:p w14:paraId="5C555F4C"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очистки и обеззараживания;</w:t>
            </w:r>
          </w:p>
          <w:p w14:paraId="5235D37B"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xml:space="preserve">-системы </w:t>
            </w:r>
            <w:proofErr w:type="spellStart"/>
            <w:r w:rsidRPr="00270937">
              <w:rPr>
                <w:rFonts w:ascii="Times New Roman" w:hAnsi="Times New Roman"/>
                <w:bCs/>
                <w:i/>
                <w:iCs/>
                <w:lang w:val="ru-RU" w:eastAsia="en-US"/>
              </w:rPr>
              <w:t>биобезопасного</w:t>
            </w:r>
            <w:proofErr w:type="spellEnd"/>
            <w:r w:rsidRPr="00270937">
              <w:rPr>
                <w:rFonts w:ascii="Times New Roman" w:hAnsi="Times New Roman"/>
                <w:bCs/>
                <w:i/>
                <w:iCs/>
                <w:lang w:val="ru-RU" w:eastAsia="en-US"/>
              </w:rPr>
              <w:t xml:space="preserve"> обращения с опасными материалами (шкафы биобезопасности и др.);</w:t>
            </w:r>
          </w:p>
          <w:p w14:paraId="75FEEC99"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утилизации отходов;</w:t>
            </w:r>
          </w:p>
          <w:p w14:paraId="4FC79E65" w14:textId="77777777" w:rsidR="001003DC" w:rsidRPr="00270937" w:rsidRDefault="001003DC" w:rsidP="001003DC">
            <w:pPr>
              <w:shd w:val="clear" w:color="auto" w:fill="FFFFFF"/>
              <w:spacing w:before="0" w:after="0"/>
              <w:jc w:val="both"/>
              <w:textAlignment w:val="baseline"/>
              <w:rPr>
                <w:rFonts w:ascii="Times New Roman" w:hAnsi="Times New Roman"/>
                <w:b/>
                <w:bCs/>
                <w:lang w:val="ru-RU"/>
              </w:rPr>
            </w:pPr>
            <w:r w:rsidRPr="00270937">
              <w:rPr>
                <w:rFonts w:ascii="Times New Roman" w:hAnsi="Times New Roman"/>
                <w:bCs/>
                <w:i/>
                <w:iCs/>
                <w:lang w:val="ru-RU" w:eastAsia="en-US"/>
              </w:rPr>
              <w:t xml:space="preserve"> - др.</w:t>
            </w:r>
          </w:p>
        </w:tc>
        <w:tc>
          <w:tcPr>
            <w:tcW w:w="417" w:type="dxa"/>
            <w:shd w:val="clear" w:color="auto" w:fill="FFF2CC" w:themeFill="accent4" w:themeFillTint="33"/>
          </w:tcPr>
          <w:p w14:paraId="3814696D" w14:textId="5313D603"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021D412F" w14:textId="3B0611AC"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375A5F99" w14:textId="72E0D27E"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21123AEA" w14:textId="35F811E7"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36AF4AE" w14:textId="08D39494"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123A737F" w14:textId="77777777" w:rsidTr="001003DC">
        <w:tc>
          <w:tcPr>
            <w:tcW w:w="695" w:type="dxa"/>
            <w:gridSpan w:val="2"/>
            <w:tcBorders>
              <w:top w:val="single" w:sz="4" w:space="0" w:color="auto"/>
            </w:tcBorders>
          </w:tcPr>
          <w:p w14:paraId="406D322C" w14:textId="3BB53079" w:rsidR="00340C75" w:rsidRPr="00270937" w:rsidRDefault="00340C75" w:rsidP="00340C75">
            <w:pPr>
              <w:spacing w:after="40" w:line="200" w:lineRule="exact"/>
              <w:rPr>
                <w:rFonts w:ascii="Times New Roman" w:hAnsi="Times New Roman"/>
                <w:b/>
                <w:i/>
                <w:iCs/>
                <w:lang w:val="ru-RU"/>
              </w:rPr>
            </w:pPr>
            <w:r w:rsidRPr="00270937">
              <w:rPr>
                <w:rFonts w:ascii="Times New Roman" w:hAnsi="Times New Roman"/>
                <w:b/>
                <w:i/>
                <w:iCs/>
                <w:lang w:val="ru-RU"/>
              </w:rPr>
              <w:t>6.1 б</w:t>
            </w:r>
          </w:p>
        </w:tc>
        <w:tc>
          <w:tcPr>
            <w:tcW w:w="3391" w:type="dxa"/>
            <w:tcBorders>
              <w:top w:val="single" w:sz="4" w:space="0" w:color="auto"/>
            </w:tcBorders>
          </w:tcPr>
          <w:p w14:paraId="5CF1F0AA" w14:textId="37CB544E" w:rsidR="00340C75" w:rsidRPr="00270937" w:rsidRDefault="00340C75" w:rsidP="00340C75">
            <w:pPr>
              <w:spacing w:after="0"/>
              <w:rPr>
                <w:rFonts w:ascii="Times New Roman" w:hAnsi="Times New Roman"/>
                <w:i/>
                <w:iCs/>
                <w:szCs w:val="24"/>
                <w:lang w:val="ru-RU"/>
              </w:rPr>
            </w:pPr>
            <w:r w:rsidRPr="00270937">
              <w:rPr>
                <w:rFonts w:ascii="Times New Roman" w:hAnsi="Times New Roman"/>
                <w:b/>
                <w:bCs/>
                <w:i/>
                <w:iCs/>
                <w:szCs w:val="24"/>
                <w:lang w:val="ru-RU"/>
              </w:rPr>
              <w:t>Если лаборатория работает с патогенными агентами, то</w:t>
            </w:r>
            <w:r w:rsidRPr="00270937">
              <w:rPr>
                <w:rFonts w:ascii="Times New Roman" w:hAnsi="Times New Roman"/>
                <w:i/>
                <w:iCs/>
                <w:szCs w:val="24"/>
                <w:lang w:val="ru-RU"/>
              </w:rPr>
              <w:t xml:space="preserve">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14:paraId="0C4E1A00" w14:textId="58E7CBBD"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Также см. Пособие ВОЗ «Система управления качеством в лабораториях» (http://www.kca.gov.kg/doc/posobie_voz.pdf).</w:t>
            </w:r>
          </w:p>
          <w:p w14:paraId="360B6D25"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6F66E58D"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целостность образцов, проверенных или исследованных на основе срока хранения образцов;</w:t>
            </w:r>
          </w:p>
          <w:p w14:paraId="598157F8"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производительность лабораторного оборудования;</w:t>
            </w:r>
          </w:p>
          <w:p w14:paraId="382A8DBD" w14:textId="0989CE0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соответствие условиям, установленным в методах исследований и правилам техники безопасности</w:t>
            </w:r>
            <w:r w:rsidR="0099657D" w:rsidRPr="00270937">
              <w:rPr>
                <w:rFonts w:ascii="Times New Roman" w:hAnsi="Times New Roman"/>
                <w:i/>
                <w:iCs/>
                <w:szCs w:val="24"/>
                <w:lang w:val="ru-RU"/>
              </w:rPr>
              <w:t>.</w:t>
            </w:r>
          </w:p>
        </w:tc>
        <w:tc>
          <w:tcPr>
            <w:tcW w:w="424" w:type="dxa"/>
            <w:shd w:val="clear" w:color="auto" w:fill="FFF2CC" w:themeFill="accent4" w:themeFillTint="33"/>
          </w:tcPr>
          <w:p w14:paraId="538C57A3" w14:textId="408D571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0AE919" w14:textId="095426E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9D389A" w14:textId="7C65B300"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6D914196" w14:textId="77777777" w:rsidR="00340C75" w:rsidRPr="00270937" w:rsidRDefault="00340C75" w:rsidP="00340C75">
            <w:pPr>
              <w:spacing w:after="40" w:line="200" w:lineRule="exact"/>
              <w:rPr>
                <w:rFonts w:ascii="Times New Roman" w:hAnsi="Times New Roman"/>
                <w:b/>
                <w:bCs/>
                <w:lang w:val="ru-RU"/>
              </w:rPr>
            </w:pPr>
            <w:r w:rsidRPr="00270937">
              <w:rPr>
                <w:rFonts w:ascii="Times New Roman" w:hAnsi="Times New Roman"/>
                <w:b/>
                <w:i/>
                <w:iCs/>
                <w:lang w:val="ru-RU"/>
              </w:rPr>
              <w:t>6.1 б</w:t>
            </w:r>
          </w:p>
        </w:tc>
        <w:tc>
          <w:tcPr>
            <w:tcW w:w="3555" w:type="dxa"/>
            <w:gridSpan w:val="3"/>
          </w:tcPr>
          <w:p w14:paraId="243C93A4" w14:textId="476F2B6B" w:rsidR="00340C75" w:rsidRPr="00270937" w:rsidRDefault="00340C75" w:rsidP="00340C75">
            <w:pPr>
              <w:spacing w:after="40"/>
              <w:jc w:val="both"/>
              <w:rPr>
                <w:rFonts w:ascii="Times New Roman" w:hAnsi="Times New Roman"/>
                <w:bCs/>
                <w:i/>
                <w:iCs/>
                <w:lang w:val="ru-RU" w:eastAsia="en-US"/>
              </w:rPr>
            </w:pPr>
            <w:r w:rsidRPr="00270937">
              <w:rPr>
                <w:rFonts w:ascii="Times New Roman" w:hAnsi="Times New Roman"/>
                <w:b/>
                <w:bCs/>
                <w:i/>
                <w:iCs/>
                <w:lang w:val="ru-RU" w:eastAsia="en-US"/>
              </w:rPr>
              <w:t>Особые требования к лабораторным помещениям и системам</w:t>
            </w:r>
            <w:r w:rsidRPr="00270937">
              <w:rPr>
                <w:rFonts w:ascii="Times New Roman" w:hAnsi="Times New Roman"/>
                <w:bCs/>
                <w:i/>
                <w:iCs/>
                <w:lang w:val="ru-RU" w:eastAsia="en-US"/>
              </w:rPr>
              <w:t xml:space="preserve"> Лаборатории должны соответствовать требованиям СанПиН,</w:t>
            </w:r>
            <w:r w:rsidRPr="00270937">
              <w:rPr>
                <w:rFonts w:ascii="Times New Roman" w:hAnsi="Times New Roman"/>
                <w:bCs/>
                <w:i/>
                <w:iCs/>
                <w:lang w:val="ru-RU" w:eastAsia="en-US"/>
              </w:rPr>
              <w:tab/>
              <w:t>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(http://www.kca.gov.kg/doc/posobie_voz.pdf).</w:t>
            </w:r>
          </w:p>
          <w:p w14:paraId="42F8C26F"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eastAsia="en-US"/>
              </w:rPr>
              <w:t>Если Лаборатория проводит грибковые и вирусологические исследования на туберкулез,</w:t>
            </w:r>
            <w:r w:rsidRPr="00270937">
              <w:rPr>
                <w:rFonts w:ascii="Times New Roman" w:hAnsi="Times New Roman"/>
                <w:bCs/>
                <w:i/>
                <w:iCs/>
                <w:lang w:val="ru-RU"/>
              </w:rPr>
              <w:t xml:space="preserve"> то учреждение и\</w:t>
            </w:r>
            <w:proofErr w:type="gramStart"/>
            <w:r w:rsidRPr="00270937">
              <w:rPr>
                <w:rFonts w:ascii="Times New Roman" w:hAnsi="Times New Roman"/>
                <w:bCs/>
                <w:i/>
                <w:iCs/>
                <w:lang w:val="ru-RU"/>
              </w:rPr>
              <w:t>или  Лаборатория</w:t>
            </w:r>
            <w:proofErr w:type="gramEnd"/>
            <w:r w:rsidRPr="00270937">
              <w:rPr>
                <w:rFonts w:ascii="Times New Roman" w:hAnsi="Times New Roman"/>
                <w:bCs/>
                <w:i/>
                <w:iCs/>
                <w:lang w:val="ru-RU"/>
              </w:rPr>
              <w:t xml:space="preserve"> должно соответствовать рекомендациям ВОЗ (www.who.int. </w:t>
            </w:r>
            <w:proofErr w:type="spellStart"/>
            <w:r w:rsidRPr="00270937">
              <w:rPr>
                <w:rFonts w:ascii="Times New Roman" w:hAnsi="Times New Roman"/>
                <w:bCs/>
                <w:i/>
                <w:iCs/>
                <w:lang w:val="ru-RU"/>
              </w:rPr>
              <w:t>laboratory</w:t>
            </w:r>
            <w:proofErr w:type="spellEnd"/>
            <w:r w:rsidRPr="00270937">
              <w:rPr>
                <w:rFonts w:ascii="Times New Roman" w:hAnsi="Times New Roman"/>
                <w:bCs/>
                <w:i/>
                <w:iCs/>
                <w:lang w:val="ru-RU"/>
              </w:rPr>
              <w:t>)/ CDC (https://ru.wikipedia.org/wiki/).</w:t>
            </w:r>
          </w:p>
          <w:p w14:paraId="5C47FD9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0D80E20"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целостность образцов, проверенных или исследованных на основе срока хранения образцов;</w:t>
            </w:r>
          </w:p>
          <w:p w14:paraId="0BA2C908"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производительность лабораторного оборудования;</w:t>
            </w:r>
          </w:p>
          <w:p w14:paraId="7F06DE7E"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 соответствие условиям, установленным в методах исследований и правилам техники безопасности; </w:t>
            </w:r>
          </w:p>
          <w:p w14:paraId="4592768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При проектировании Лаборатории должно быть учтено (где приемлемо):</w:t>
            </w:r>
          </w:p>
          <w:p w14:paraId="1ED991C7"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Помещение для получения спермы должно быть изолировано от внешних факторов и иметь отдельную зону для мойки рук, туалета, которые обеспечивают защиту личной жизни пациента.</w:t>
            </w:r>
          </w:p>
          <w:p w14:paraId="1BBA4162"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Раковины должны находится вдали от электрических приборов.</w:t>
            </w:r>
          </w:p>
          <w:p w14:paraId="536B0805"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Высота сидения и скамьи должна быть эргономичной.</w:t>
            </w:r>
          </w:p>
          <w:p w14:paraId="4C1F833A"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-Лестницы, дверные проемы, всевозможные переходы должны исключать возможность получения травм персоналом, пациентами и ожидающими; </w:t>
            </w:r>
          </w:p>
          <w:p w14:paraId="6FFA38FC"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14:paraId="6D69117B"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14:paraId="788E08EE" w14:textId="72D09849" w:rsidR="00340C75" w:rsidRPr="00270937" w:rsidRDefault="00340C75" w:rsidP="00340C75">
            <w:pPr>
              <w:shd w:val="clear" w:color="auto" w:fill="FFFFFF"/>
              <w:spacing w:before="0" w:after="0"/>
              <w:textAlignment w:val="baseline"/>
              <w:rPr>
                <w:rFonts w:ascii="Times New Roman" w:hAnsi="Times New Roman"/>
                <w:b/>
                <w:bCs/>
                <w:lang w:val="ru-RU"/>
              </w:rPr>
            </w:pPr>
            <w:r w:rsidRPr="00270937">
              <w:rPr>
                <w:rFonts w:ascii="Times New Roman" w:hAnsi="Times New Roman"/>
                <w:bCs/>
                <w:i/>
                <w:iCs/>
                <w:lang w:val="ru-RU"/>
              </w:rPr>
              <w:t>- Лаборатория должна быть обеспечена средствами аварийной сигнализации и защиты.</w:t>
            </w:r>
          </w:p>
        </w:tc>
        <w:tc>
          <w:tcPr>
            <w:tcW w:w="427" w:type="dxa"/>
            <w:gridSpan w:val="2"/>
            <w:shd w:val="clear" w:color="auto" w:fill="FFF2CC" w:themeFill="accent4" w:themeFillTint="33"/>
          </w:tcPr>
          <w:p w14:paraId="479BC2BC" w14:textId="49B57A3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3D8A77BF" w14:textId="521E18B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7BF992F6" w14:textId="67A6CAFE"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087D4FD" w14:textId="04C65A0E"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6602BDDB" w14:textId="48796E27"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E209D33" w14:textId="77777777" w:rsidTr="001003DC">
        <w:tc>
          <w:tcPr>
            <w:tcW w:w="695" w:type="dxa"/>
            <w:gridSpan w:val="2"/>
          </w:tcPr>
          <w:p w14:paraId="7174ED4A" w14:textId="7DB613ED"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t>6.1 в</w:t>
            </w:r>
          </w:p>
        </w:tc>
        <w:tc>
          <w:tcPr>
            <w:tcW w:w="3391" w:type="dxa"/>
          </w:tcPr>
          <w:p w14:paraId="2DC02D8A" w14:textId="3B158B1B" w:rsidR="00340C75" w:rsidRPr="00270937" w:rsidRDefault="00340C75" w:rsidP="00340C75">
            <w:pPr>
              <w:spacing w:after="0"/>
              <w:rPr>
                <w:rFonts w:ascii="Times New Roman" w:hAnsi="Times New Roman"/>
                <w:i/>
                <w:iCs/>
                <w:lang w:val="ru-RU"/>
              </w:rPr>
            </w:pPr>
            <w:r w:rsidRPr="00270937">
              <w:rPr>
                <w:rFonts w:ascii="Times New Roman" w:hAnsi="Times New Roman"/>
                <w:bCs/>
                <w:i/>
                <w:iCs/>
                <w:lang w:val="ru-RU"/>
              </w:rPr>
              <w:t>Лаборатория должна представить план/схему зданий/ помещений на этапе подачи заявки в соответствии с КЦА-ПА1 ООС</w:t>
            </w:r>
            <w:r w:rsidR="00C51978" w:rsidRPr="00270937">
              <w:rPr>
                <w:rFonts w:ascii="Times New Roman" w:hAnsi="Times New Roman"/>
                <w:bCs/>
                <w:i/>
                <w:iCs/>
                <w:lang w:val="ru-RU"/>
              </w:rPr>
              <w:t>.</w:t>
            </w:r>
          </w:p>
        </w:tc>
        <w:tc>
          <w:tcPr>
            <w:tcW w:w="424" w:type="dxa"/>
            <w:shd w:val="clear" w:color="auto" w:fill="FFF2CC" w:themeFill="accent4" w:themeFillTint="33"/>
          </w:tcPr>
          <w:p w14:paraId="409FD223" w14:textId="6F940B5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4D5BBC" w14:textId="1D83890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C51F08" w14:textId="5A2DBB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D442052" w14:textId="77777777" w:rsidR="00340C75" w:rsidRPr="00270937" w:rsidRDefault="00340C75" w:rsidP="00340C75">
            <w:pPr>
              <w:spacing w:after="40"/>
              <w:jc w:val="center"/>
              <w:rPr>
                <w:rFonts w:ascii="Times New Roman" w:hAnsi="Times New Roman"/>
                <w:b/>
                <w:i/>
                <w:iCs/>
                <w:sz w:val="24"/>
                <w:szCs w:val="24"/>
                <w:lang w:val="ru-RU"/>
              </w:rPr>
            </w:pPr>
            <w:r w:rsidRPr="00270937">
              <w:rPr>
                <w:rFonts w:ascii="Times New Roman" w:hAnsi="Times New Roman"/>
                <w:b/>
                <w:bCs/>
                <w:i/>
                <w:iCs/>
                <w:sz w:val="24"/>
                <w:szCs w:val="24"/>
                <w:lang w:val="ru-RU"/>
              </w:rPr>
              <w:t>6.1 в</w:t>
            </w:r>
          </w:p>
        </w:tc>
        <w:tc>
          <w:tcPr>
            <w:tcW w:w="3555" w:type="dxa"/>
            <w:gridSpan w:val="3"/>
          </w:tcPr>
          <w:p w14:paraId="099895ED" w14:textId="4D959397" w:rsidR="00340C75" w:rsidRPr="00270937" w:rsidRDefault="00340C75" w:rsidP="00340C75">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i/>
                <w:iCs/>
                <w:lang w:val="ru-RU"/>
              </w:rPr>
              <w:t>План/схема здания/помещений</w:t>
            </w:r>
            <w:r w:rsidRPr="00270937">
              <w:rPr>
                <w:rFonts w:ascii="Times New Roman" w:hAnsi="Times New Roman"/>
                <w:bCs/>
                <w:i/>
                <w:iCs/>
                <w:lang w:val="ru-RU"/>
              </w:rPr>
              <w:t xml:space="preserve"> Лаборатория должна представить план/схему зданий/ помещений на этапе подачи заявки в соответствии с КЦА-ПА1 ООС</w:t>
            </w:r>
          </w:p>
        </w:tc>
        <w:tc>
          <w:tcPr>
            <w:tcW w:w="427" w:type="dxa"/>
            <w:gridSpan w:val="2"/>
            <w:shd w:val="clear" w:color="auto" w:fill="FFF2CC" w:themeFill="accent4" w:themeFillTint="33"/>
          </w:tcPr>
          <w:p w14:paraId="573FB414" w14:textId="7319BAFE"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41EC59E1" w14:textId="3D2788DA"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3DBC580D" w14:textId="30B9E04C"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7D8AB1FA" w14:textId="65DE99ED"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4CDABA0F" w14:textId="27C3FC88"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E91C9C5" w14:textId="77777777" w:rsidTr="001003DC">
        <w:tc>
          <w:tcPr>
            <w:tcW w:w="695" w:type="dxa"/>
            <w:gridSpan w:val="2"/>
          </w:tcPr>
          <w:p w14:paraId="6B4127C0" w14:textId="5211EBDA"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t>6.1г</w:t>
            </w:r>
          </w:p>
        </w:tc>
        <w:tc>
          <w:tcPr>
            <w:tcW w:w="3391" w:type="dxa"/>
          </w:tcPr>
          <w:p w14:paraId="1491D8B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3A33F27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75E9C772"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2495692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2F0106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Записи чистки, уборки и дезинфекции поверхности столов, зон и </w:t>
            </w:r>
            <w:proofErr w:type="gramStart"/>
            <w:r w:rsidRPr="00270937">
              <w:rPr>
                <w:rFonts w:ascii="Times New Roman" w:hAnsi="Times New Roman"/>
                <w:i/>
                <w:iCs/>
                <w:lang w:val="ru-RU"/>
              </w:rPr>
              <w:t>оборудования  лаборатории</w:t>
            </w:r>
            <w:proofErr w:type="gramEnd"/>
            <w:r w:rsidRPr="00270937">
              <w:rPr>
                <w:rFonts w:ascii="Times New Roman" w:hAnsi="Times New Roman"/>
                <w:i/>
                <w:iCs/>
                <w:lang w:val="ru-RU"/>
              </w:rPr>
              <w:t xml:space="preserve"> и др. с указанием даты и фамилии исполнителя;</w:t>
            </w:r>
          </w:p>
          <w:p w14:paraId="1EB216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310FAFB1"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41D3F9F5"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7C2911FA"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3D9EDA40" w14:textId="4EA3AC30" w:rsidR="00340C75" w:rsidRPr="00270937" w:rsidRDefault="00340C75" w:rsidP="00340C75">
            <w:pPr>
              <w:spacing w:after="0"/>
              <w:ind w:firstLine="284"/>
              <w:rPr>
                <w:rFonts w:ascii="Times New Roman" w:hAnsi="Times New Roman"/>
                <w:i/>
                <w:iCs/>
                <w:szCs w:val="24"/>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4" w:type="dxa"/>
            <w:shd w:val="clear" w:color="auto" w:fill="FFF2CC" w:themeFill="accent4" w:themeFillTint="33"/>
          </w:tcPr>
          <w:p w14:paraId="12279980" w14:textId="6D40717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388B96" w14:textId="5C4D0BC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4FA2ED" w14:textId="12C920A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22A4919" w14:textId="41AA0890" w:rsidR="00340C75" w:rsidRPr="00270937" w:rsidRDefault="00340C75" w:rsidP="00340C75">
            <w:pPr>
              <w:spacing w:after="40"/>
              <w:jc w:val="center"/>
              <w:rPr>
                <w:rFonts w:ascii="Times New Roman" w:hAnsi="Times New Roman"/>
                <w:b/>
                <w:bCs/>
                <w:i/>
                <w:iCs/>
                <w:sz w:val="24"/>
                <w:szCs w:val="24"/>
                <w:lang w:val="ru-RU"/>
              </w:rPr>
            </w:pPr>
            <w:r w:rsidRPr="00270937">
              <w:rPr>
                <w:rFonts w:ascii="Times New Roman" w:hAnsi="Times New Roman"/>
                <w:b/>
                <w:bCs/>
                <w:i/>
                <w:iCs/>
                <w:sz w:val="24"/>
                <w:szCs w:val="24"/>
                <w:lang w:val="ru-RU"/>
              </w:rPr>
              <w:t>6.1г</w:t>
            </w:r>
          </w:p>
        </w:tc>
        <w:tc>
          <w:tcPr>
            <w:tcW w:w="3555" w:type="dxa"/>
            <w:gridSpan w:val="3"/>
          </w:tcPr>
          <w:p w14:paraId="3317425F" w14:textId="77777777"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b/>
                <w:bCs/>
                <w:i/>
                <w:iCs/>
                <w:lang w:val="ru-RU"/>
              </w:rPr>
              <w:t>Процедуры, документация, проверка и записи о лабораторных системах</w:t>
            </w:r>
          </w:p>
          <w:p w14:paraId="1E5A09FC"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7F3DC95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062ACD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648D3C1F"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9485BD0"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Записи чистки, уборки и дезинфекции поверхности столов, зон и </w:t>
            </w:r>
            <w:proofErr w:type="gramStart"/>
            <w:r w:rsidRPr="00270937">
              <w:rPr>
                <w:rFonts w:ascii="Times New Roman" w:hAnsi="Times New Roman"/>
                <w:i/>
                <w:iCs/>
                <w:lang w:val="ru-RU"/>
              </w:rPr>
              <w:t>оборудования  лаборатории</w:t>
            </w:r>
            <w:proofErr w:type="gramEnd"/>
            <w:r w:rsidRPr="00270937">
              <w:rPr>
                <w:rFonts w:ascii="Times New Roman" w:hAnsi="Times New Roman"/>
                <w:i/>
                <w:iCs/>
                <w:lang w:val="ru-RU"/>
              </w:rPr>
              <w:t xml:space="preserve"> и др. с указанием даты и фамилии исполнителя;</w:t>
            </w:r>
          </w:p>
          <w:p w14:paraId="07F707A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2AEDDB14"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01FA4B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7A28D723"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2B43063F" w14:textId="0BD26310"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7" w:type="dxa"/>
            <w:gridSpan w:val="2"/>
            <w:shd w:val="clear" w:color="auto" w:fill="FFF2CC" w:themeFill="accent4" w:themeFillTint="33"/>
          </w:tcPr>
          <w:p w14:paraId="45536147" w14:textId="46877355"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2AC7A8BA" w14:textId="556070D3"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48A0A96F" w14:textId="6FD52C89"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5690D433" w14:textId="601A747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0D29904E" w14:textId="71F2B3E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003DC" w:rsidRPr="00FA5A67" w14:paraId="29785C13" w14:textId="77777777" w:rsidTr="001003DC">
        <w:tc>
          <w:tcPr>
            <w:tcW w:w="15877" w:type="dxa"/>
            <w:gridSpan w:val="18"/>
          </w:tcPr>
          <w:p w14:paraId="508C17C2" w14:textId="001D4381" w:rsidR="001003DC" w:rsidRPr="005B4560" w:rsidRDefault="001003DC" w:rsidP="001003DC">
            <w:pPr>
              <w:spacing w:after="40" w:line="200" w:lineRule="exact"/>
              <w:jc w:val="center"/>
              <w:rPr>
                <w:rFonts w:ascii="Times New Roman" w:hAnsi="Times New Roman"/>
                <w:bCs/>
                <w:lang w:val="ru-RU"/>
              </w:rPr>
            </w:pPr>
          </w:p>
        </w:tc>
      </w:tr>
      <w:tr w:rsidR="001003DC" w:rsidRPr="00FA5A67" w14:paraId="5DA588DA" w14:textId="3BD149D0" w:rsidTr="001003DC">
        <w:trPr>
          <w:trHeight w:val="578"/>
        </w:trPr>
        <w:tc>
          <w:tcPr>
            <w:tcW w:w="4086" w:type="dxa"/>
            <w:gridSpan w:val="3"/>
            <w:vMerge w:val="restart"/>
            <w:shd w:val="clear" w:color="auto" w:fill="D9D9D9" w:themeFill="background1" w:themeFillShade="D9"/>
          </w:tcPr>
          <w:p w14:paraId="32CCFE02" w14:textId="77777777" w:rsidR="001003DC" w:rsidRPr="00FA5A67" w:rsidRDefault="001003DC" w:rsidP="001003DC">
            <w:pPr>
              <w:jc w:val="center"/>
              <w:rPr>
                <w:rFonts w:ascii="Times New Roman" w:hAnsi="Times New Roman"/>
                <w:lang w:val="ru-RU"/>
              </w:rPr>
            </w:pPr>
            <w:r w:rsidRPr="00FA5A67">
              <w:rPr>
                <w:rFonts w:ascii="Times New Roman" w:hAnsi="Times New Roman"/>
                <w:lang w:val="ru-RU"/>
              </w:rPr>
              <w:t>Требования</w:t>
            </w:r>
          </w:p>
          <w:p w14:paraId="7D396405" w14:textId="77777777" w:rsidR="001003DC" w:rsidRPr="00FA5A67" w:rsidRDefault="001003DC" w:rsidP="001003DC">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1DBF1718" w14:textId="77777777" w:rsidR="001003DC" w:rsidRPr="00404427" w:rsidRDefault="001003DC" w:rsidP="001003DC">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46E5B030" w14:textId="77777777" w:rsidR="001003DC" w:rsidRPr="00FA5A67" w:rsidRDefault="001003DC" w:rsidP="001003DC">
            <w:pPr>
              <w:spacing w:after="40" w:line="200" w:lineRule="exact"/>
              <w:jc w:val="center"/>
              <w:rPr>
                <w:rFonts w:ascii="Times New Roman" w:hAnsi="Times New Roman"/>
                <w:lang w:val="ru-RU" w:eastAsia="en-US"/>
              </w:rPr>
            </w:pPr>
            <w:proofErr w:type="spellStart"/>
            <w:r w:rsidRPr="00404427">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74A4EB50" w14:textId="77777777" w:rsidR="001003DC" w:rsidRPr="005B4560" w:rsidRDefault="001003DC" w:rsidP="001003DC">
            <w:pPr>
              <w:spacing w:after="40"/>
              <w:jc w:val="center"/>
              <w:rPr>
                <w:rFonts w:ascii="Times New Roman" w:hAnsi="Times New Roman"/>
                <w:lang w:val="ru-RU" w:eastAsia="en-US"/>
              </w:rPr>
            </w:pPr>
            <w:r w:rsidRPr="005B4560">
              <w:rPr>
                <w:rFonts w:ascii="Times New Roman" w:hAnsi="Times New Roman"/>
                <w:lang w:val="ru-RU" w:eastAsia="en-US"/>
              </w:rPr>
              <w:t>Требования</w:t>
            </w:r>
          </w:p>
          <w:p w14:paraId="75E46002" w14:textId="77777777" w:rsidR="001003DC" w:rsidRPr="005B4560" w:rsidRDefault="001003DC" w:rsidP="001003DC">
            <w:pPr>
              <w:spacing w:after="40"/>
              <w:jc w:val="center"/>
              <w:rPr>
                <w:rFonts w:ascii="Times New Roman" w:hAnsi="Times New Roman"/>
                <w:bCs/>
                <w:lang w:val="ru-RU"/>
              </w:rPr>
            </w:pPr>
            <w:r w:rsidRPr="005B4560">
              <w:rPr>
                <w:rFonts w:ascii="Times New Roman" w:hAnsi="Times New Roman"/>
                <w:lang w:val="en-US" w:eastAsia="en-US"/>
              </w:rPr>
              <w:t>ISO</w:t>
            </w:r>
            <w:r w:rsidRPr="005B4560">
              <w:rPr>
                <w:rFonts w:ascii="Times New Roman" w:hAnsi="Times New Roman"/>
                <w:lang w:val="ru-RU" w:eastAsia="en-US"/>
              </w:rPr>
              <w:t xml:space="preserve"> </w:t>
            </w:r>
            <w:proofErr w:type="gramStart"/>
            <w:r w:rsidRPr="005B4560">
              <w:rPr>
                <w:rFonts w:ascii="Times New Roman" w:hAnsi="Times New Roman"/>
                <w:lang w:val="ru-RU" w:eastAsia="en-US"/>
              </w:rPr>
              <w:t>15189 :</w:t>
            </w:r>
            <w:proofErr w:type="gramEnd"/>
            <w:r w:rsidRPr="005B4560">
              <w:rPr>
                <w:rFonts w:ascii="Times New Roman" w:hAnsi="Times New Roman"/>
                <w:lang w:val="ru-RU" w:eastAsia="en-US"/>
              </w:rPr>
              <w:t xml:space="preserve"> 2022 и КЦА-ПА15ООС</w:t>
            </w:r>
          </w:p>
        </w:tc>
        <w:tc>
          <w:tcPr>
            <w:tcW w:w="1283" w:type="dxa"/>
            <w:gridSpan w:val="5"/>
            <w:shd w:val="clear" w:color="auto" w:fill="D9D9D9" w:themeFill="background1" w:themeFillShade="D9"/>
          </w:tcPr>
          <w:p w14:paraId="554427FC" w14:textId="77777777" w:rsidR="001003DC" w:rsidRPr="00404427" w:rsidRDefault="001003DC" w:rsidP="001003DC">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32BEC0BF" w14:textId="77777777" w:rsidR="001003DC" w:rsidRPr="00FA5A67" w:rsidRDefault="001003DC" w:rsidP="001003DC">
            <w:pPr>
              <w:spacing w:after="40" w:line="200" w:lineRule="exact"/>
              <w:jc w:val="center"/>
              <w:rPr>
                <w:rFonts w:ascii="Times New Roman" w:hAnsi="Times New Roman"/>
                <w:bCs/>
                <w:lang w:val="ru-RU"/>
              </w:rPr>
            </w:pPr>
            <w:proofErr w:type="spellStart"/>
            <w:r w:rsidRPr="00404427">
              <w:rPr>
                <w:rFonts w:ascii="Times New Roman" w:hAnsi="Times New Roman"/>
                <w:bCs/>
                <w:sz w:val="16"/>
                <w:szCs w:val="16"/>
                <w:lang w:val="ru-RU"/>
              </w:rPr>
              <w:t>ответсвенность</w:t>
            </w:r>
            <w:proofErr w:type="spellEnd"/>
          </w:p>
        </w:tc>
        <w:tc>
          <w:tcPr>
            <w:tcW w:w="1534" w:type="dxa"/>
            <w:vMerge w:val="restart"/>
            <w:shd w:val="clear" w:color="auto" w:fill="D9D9D9" w:themeFill="background1" w:themeFillShade="D9"/>
          </w:tcPr>
          <w:p w14:paraId="5AF51CD4" w14:textId="5493B8B0" w:rsidR="001003DC" w:rsidRPr="00FA5A67" w:rsidRDefault="001003DC" w:rsidP="001003DC">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r w:rsidRPr="00FA5A67">
              <w:rPr>
                <w:rFonts w:ascii="Times New Roman" w:hAnsi="Times New Roman"/>
                <w:bCs/>
                <w:lang w:val="ru-RU"/>
              </w:rPr>
              <w:t xml:space="preserve"> </w:t>
            </w:r>
            <w:r w:rsidRPr="00C51978">
              <w:rPr>
                <w:rFonts w:ascii="Times New Roman" w:hAnsi="Times New Roman"/>
                <w:bCs/>
                <w:vertAlign w:val="superscript"/>
                <w:lang w:val="ru-RU"/>
              </w:rPr>
              <w:t>5</w:t>
            </w:r>
          </w:p>
        </w:tc>
        <w:tc>
          <w:tcPr>
            <w:tcW w:w="3425" w:type="dxa"/>
            <w:gridSpan w:val="2"/>
            <w:vMerge w:val="restart"/>
            <w:shd w:val="clear" w:color="auto" w:fill="D9D9D9" w:themeFill="background1" w:themeFillShade="D9"/>
          </w:tcPr>
          <w:p w14:paraId="085FC8C3" w14:textId="0074EE68" w:rsidR="001003DC" w:rsidRPr="00FA5A67" w:rsidRDefault="00027C3E" w:rsidP="001003DC">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2A1C0971" w14:textId="77777777" w:rsidTr="00404427">
        <w:trPr>
          <w:trHeight w:val="316"/>
        </w:trPr>
        <w:tc>
          <w:tcPr>
            <w:tcW w:w="4086" w:type="dxa"/>
            <w:gridSpan w:val="3"/>
            <w:vMerge/>
            <w:shd w:val="clear" w:color="auto" w:fill="D9D9D9" w:themeFill="background1" w:themeFillShade="D9"/>
          </w:tcPr>
          <w:p w14:paraId="327FECE3" w14:textId="77777777" w:rsidR="00D61CEC" w:rsidRPr="00FA5A67" w:rsidRDefault="00D61CEC" w:rsidP="00D61CEC">
            <w:pPr>
              <w:jc w:val="center"/>
              <w:rPr>
                <w:rFonts w:ascii="Times New Roman" w:hAnsi="Times New Roman"/>
                <w:lang w:val="ru-RU"/>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70AF8433" w14:textId="78DC1CB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86F7A29" w14:textId="3F3487BD"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7AE4473" w14:textId="33DCB9D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4384A32E" w14:textId="77777777" w:rsidR="00D61CEC" w:rsidRPr="00FA5A67" w:rsidRDefault="00D61CEC" w:rsidP="00D61CEC">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274E66A" w14:textId="79058AD4"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8"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B84E04" w14:textId="30902F94"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8" w:type="dxa"/>
            <w:tcBorders>
              <w:top w:val="single" w:sz="4" w:space="0" w:color="auto"/>
              <w:left w:val="single" w:sz="4" w:space="0" w:color="auto"/>
              <w:bottom w:val="single" w:sz="12" w:space="0" w:color="auto"/>
              <w:right w:val="single" w:sz="4" w:space="0" w:color="auto"/>
            </w:tcBorders>
            <w:shd w:val="clear" w:color="auto" w:fill="CCCCCC"/>
            <w:vAlign w:val="center"/>
          </w:tcPr>
          <w:p w14:paraId="5E95E3AA" w14:textId="4A37D2E0"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34" w:type="dxa"/>
            <w:vMerge/>
            <w:shd w:val="clear" w:color="auto" w:fill="D9D9D9" w:themeFill="background1" w:themeFillShade="D9"/>
          </w:tcPr>
          <w:p w14:paraId="374BE665" w14:textId="77777777" w:rsidR="00D61CEC" w:rsidRPr="00FA5A67" w:rsidRDefault="00D61CEC" w:rsidP="00D61CEC">
            <w:pPr>
              <w:spacing w:after="40" w:line="200" w:lineRule="exact"/>
              <w:jc w:val="center"/>
              <w:rPr>
                <w:rFonts w:ascii="Times New Roman" w:hAnsi="Times New Roman"/>
                <w:bCs/>
                <w:lang w:val="ru-RU"/>
              </w:rPr>
            </w:pPr>
          </w:p>
        </w:tc>
        <w:tc>
          <w:tcPr>
            <w:tcW w:w="3425" w:type="dxa"/>
            <w:gridSpan w:val="2"/>
            <w:vMerge/>
            <w:shd w:val="clear" w:color="auto" w:fill="D9D9D9" w:themeFill="background1" w:themeFillShade="D9"/>
          </w:tcPr>
          <w:p w14:paraId="75D29145" w14:textId="77777777" w:rsidR="00D61CEC" w:rsidRPr="00FA5A67" w:rsidRDefault="00D61CEC" w:rsidP="00D61CEC">
            <w:pPr>
              <w:spacing w:after="40" w:line="200" w:lineRule="exact"/>
              <w:jc w:val="center"/>
              <w:rPr>
                <w:rFonts w:ascii="Times New Roman" w:hAnsi="Times New Roman"/>
                <w:lang w:val="ru-RU"/>
              </w:rPr>
            </w:pPr>
          </w:p>
        </w:tc>
      </w:tr>
      <w:tr w:rsidR="001003DC" w:rsidRPr="00FA5A67" w14:paraId="6A92BB6A" w14:textId="77777777" w:rsidTr="001003DC">
        <w:tc>
          <w:tcPr>
            <w:tcW w:w="695" w:type="dxa"/>
            <w:gridSpan w:val="2"/>
            <w:shd w:val="clear" w:color="auto" w:fill="FFFFFF" w:themeFill="background1"/>
          </w:tcPr>
          <w:p w14:paraId="10A2F3D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391" w:type="dxa"/>
            <w:shd w:val="clear" w:color="auto" w:fill="FFFFFF" w:themeFill="background1"/>
          </w:tcPr>
          <w:p w14:paraId="5670628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76" w:type="dxa"/>
            <w:gridSpan w:val="3"/>
            <w:shd w:val="clear" w:color="auto" w:fill="FFFFFF" w:themeFill="background1"/>
          </w:tcPr>
          <w:p w14:paraId="307FD6F1" w14:textId="77777777" w:rsidR="001003DC" w:rsidRPr="006E7090" w:rsidRDefault="001003DC" w:rsidP="001003DC">
            <w:pPr>
              <w:spacing w:after="40" w:line="200" w:lineRule="exact"/>
              <w:rPr>
                <w:rFonts w:ascii="Times New Roman" w:hAnsi="Times New Roman"/>
                <w:sz w:val="24"/>
                <w:szCs w:val="24"/>
                <w:lang w:val="ru-RU"/>
              </w:rPr>
            </w:pPr>
            <w:r w:rsidRPr="006E7090">
              <w:rPr>
                <w:rFonts w:ascii="Times New Roman" w:hAnsi="Times New Roman"/>
                <w:sz w:val="24"/>
                <w:szCs w:val="24"/>
                <w:lang w:val="ru-RU"/>
              </w:rPr>
              <w:t>ВО/СВО+</w:t>
            </w:r>
          </w:p>
          <w:p w14:paraId="33659A7E" w14:textId="77777777" w:rsidR="001003DC" w:rsidRPr="006E7090" w:rsidRDefault="001003DC" w:rsidP="001003DC">
            <w:pPr>
              <w:pStyle w:val="22"/>
              <w:jc w:val="center"/>
              <w:rPr>
                <w:rFonts w:ascii="Times New Roman" w:hAnsi="Times New Roman" w:cs="Times New Roman"/>
                <w:b w:val="0"/>
                <w:sz w:val="24"/>
                <w:szCs w:val="24"/>
                <w:lang w:val="ru-RU"/>
              </w:rPr>
            </w:pPr>
            <w:r w:rsidRPr="006E7090">
              <w:rPr>
                <w:rFonts w:ascii="Times New Roman" w:hAnsi="Times New Roman"/>
                <w:b w:val="0"/>
                <w:sz w:val="24"/>
                <w:szCs w:val="24"/>
                <w:lang w:val="ru-RU"/>
              </w:rPr>
              <w:t>О/ ТЭ</w:t>
            </w:r>
          </w:p>
        </w:tc>
        <w:tc>
          <w:tcPr>
            <w:tcW w:w="731" w:type="dxa"/>
            <w:gridSpan w:val="2"/>
            <w:shd w:val="clear" w:color="auto" w:fill="FFFFFF" w:themeFill="background1"/>
          </w:tcPr>
          <w:p w14:paraId="5BE49D6D"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542" w:type="dxa"/>
            <w:gridSpan w:val="2"/>
            <w:shd w:val="clear" w:color="auto" w:fill="FFFFFF" w:themeFill="background1"/>
          </w:tcPr>
          <w:p w14:paraId="6C784DA4"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83" w:type="dxa"/>
            <w:gridSpan w:val="5"/>
            <w:shd w:val="clear" w:color="auto" w:fill="FFFFFF" w:themeFill="background1"/>
          </w:tcPr>
          <w:p w14:paraId="5E476DC2" w14:textId="77777777" w:rsidR="001003DC" w:rsidRPr="00FA5A67" w:rsidRDefault="001003DC" w:rsidP="001003DC">
            <w:pPr>
              <w:spacing w:after="40" w:line="200" w:lineRule="exact"/>
              <w:rPr>
                <w:rFonts w:ascii="Times New Roman" w:hAnsi="Times New Roman"/>
                <w:sz w:val="24"/>
                <w:szCs w:val="24"/>
                <w:lang w:val="ru-RU"/>
              </w:rPr>
            </w:pPr>
            <w:r w:rsidRPr="00FA5A67">
              <w:rPr>
                <w:rFonts w:ascii="Times New Roman" w:hAnsi="Times New Roman"/>
                <w:sz w:val="24"/>
                <w:szCs w:val="24"/>
                <w:lang w:val="ru-RU"/>
              </w:rPr>
              <w:t>ВО/СВО+</w:t>
            </w:r>
          </w:p>
          <w:p w14:paraId="754A9BF1" w14:textId="77777777" w:rsidR="001003DC" w:rsidRPr="00FA5A67" w:rsidRDefault="001003DC" w:rsidP="001003DC">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534" w:type="dxa"/>
            <w:vMerge/>
            <w:shd w:val="clear" w:color="auto" w:fill="FFFFFF" w:themeFill="background1"/>
          </w:tcPr>
          <w:p w14:paraId="4A4D5F0A" w14:textId="77777777" w:rsidR="001003DC" w:rsidRPr="00FA5A67" w:rsidRDefault="001003DC" w:rsidP="001003DC">
            <w:pPr>
              <w:spacing w:after="40" w:line="200" w:lineRule="exact"/>
              <w:jc w:val="center"/>
              <w:rPr>
                <w:rFonts w:ascii="Times New Roman" w:hAnsi="Times New Roman"/>
                <w:bCs/>
                <w:sz w:val="22"/>
                <w:szCs w:val="24"/>
                <w:lang w:val="ru-RU"/>
              </w:rPr>
            </w:pPr>
          </w:p>
        </w:tc>
        <w:tc>
          <w:tcPr>
            <w:tcW w:w="3425" w:type="dxa"/>
            <w:gridSpan w:val="2"/>
            <w:vMerge/>
            <w:shd w:val="clear" w:color="auto" w:fill="FFFFFF" w:themeFill="background1"/>
          </w:tcPr>
          <w:p w14:paraId="1543F174" w14:textId="77777777" w:rsidR="001003DC" w:rsidRPr="00FA5A67" w:rsidRDefault="001003DC" w:rsidP="001003DC">
            <w:pPr>
              <w:spacing w:after="40" w:line="200" w:lineRule="exact"/>
              <w:jc w:val="center"/>
              <w:rPr>
                <w:rFonts w:ascii="Times New Roman" w:hAnsi="Times New Roman"/>
                <w:sz w:val="24"/>
                <w:szCs w:val="24"/>
                <w:lang w:val="ru-RU"/>
              </w:rPr>
            </w:pPr>
          </w:p>
        </w:tc>
      </w:tr>
    </w:tbl>
    <w:p w14:paraId="1A2CCE44" w14:textId="77777777" w:rsidR="00BF7930" w:rsidRPr="00FA5A67" w:rsidRDefault="00BF7930" w:rsidP="00B81DEB">
      <w:pPr>
        <w:rPr>
          <w:rFonts w:cs="Arial"/>
          <w:sz w:val="18"/>
          <w:szCs w:val="18"/>
          <w:lang w:val="ru-RU"/>
        </w:rPr>
        <w:sectPr w:rsidR="00BF7930" w:rsidRPr="00FA5A67" w:rsidSect="00583C67">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284" w:footer="0" w:gutter="0"/>
          <w:cols w:space="720"/>
          <w:formProt w:val="0"/>
          <w:docGrid w:linePitch="299"/>
        </w:sectPr>
      </w:pPr>
    </w:p>
    <w:tbl>
      <w:tblPr>
        <w:tblW w:w="158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72"/>
        <w:gridCol w:w="3400"/>
        <w:gridCol w:w="430"/>
        <w:gridCol w:w="430"/>
        <w:gridCol w:w="426"/>
        <w:gridCol w:w="703"/>
        <w:gridCol w:w="3544"/>
        <w:gridCol w:w="425"/>
        <w:gridCol w:w="425"/>
        <w:gridCol w:w="426"/>
        <w:gridCol w:w="1560"/>
        <w:gridCol w:w="3400"/>
      </w:tblGrid>
      <w:tr w:rsidR="007C6C40" w:rsidRPr="00FA5A67" w14:paraId="1F06CF01" w14:textId="77777777" w:rsidTr="006E7090">
        <w:tc>
          <w:tcPr>
            <w:tcW w:w="707" w:type="dxa"/>
            <w:gridSpan w:val="2"/>
            <w:vMerge w:val="restart"/>
            <w:tcBorders>
              <w:top w:val="single" w:sz="4" w:space="0" w:color="auto"/>
            </w:tcBorders>
          </w:tcPr>
          <w:p w14:paraId="43F1CABD" w14:textId="77777777" w:rsidR="007C6C40" w:rsidRPr="00CB4EC6" w:rsidRDefault="007C6C40" w:rsidP="00C31F57">
            <w:pPr>
              <w:spacing w:after="40" w:line="200" w:lineRule="exact"/>
              <w:rPr>
                <w:rFonts w:ascii="Times New Roman" w:hAnsi="Times New Roman"/>
                <w:b/>
                <w:bCs/>
                <w:lang w:val="en-GB"/>
              </w:rPr>
            </w:pPr>
            <w:r w:rsidRPr="00CB4EC6">
              <w:rPr>
                <w:rFonts w:ascii="Times New Roman" w:hAnsi="Times New Roman"/>
                <w:b/>
                <w:bCs/>
                <w:lang w:val="en-GB"/>
              </w:rPr>
              <w:t>6.2.1</w:t>
            </w:r>
          </w:p>
        </w:tc>
        <w:tc>
          <w:tcPr>
            <w:tcW w:w="3400" w:type="dxa"/>
            <w:vMerge w:val="restart"/>
            <w:tcBorders>
              <w:top w:val="single" w:sz="4" w:space="0" w:color="auto"/>
            </w:tcBorders>
          </w:tcPr>
          <w:p w14:paraId="2DFB8BCE" w14:textId="77777777" w:rsidR="007C6C40" w:rsidRPr="00FA5A67" w:rsidRDefault="007C6C40" w:rsidP="00C31F57">
            <w:pPr>
              <w:keepNext/>
              <w:keepLines/>
              <w:jc w:val="both"/>
              <w:rPr>
                <w:rFonts w:ascii="Times New Roman" w:hAnsi="Times New Roman"/>
                <w:lang w:val="ru-RU"/>
              </w:rPr>
            </w:pPr>
            <w:r w:rsidRPr="00FA5A67">
              <w:rPr>
                <w:rFonts w:ascii="Times New Roman" w:hAnsi="Times New Roman"/>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430" w:type="dxa"/>
            <w:vMerge w:val="restart"/>
            <w:shd w:val="clear" w:color="auto" w:fill="FFF2CC" w:themeFill="accent4" w:themeFillTint="33"/>
          </w:tcPr>
          <w:p w14:paraId="262F1AD4"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vMerge w:val="restart"/>
            <w:shd w:val="clear" w:color="auto" w:fill="FFF2CC" w:themeFill="accent4" w:themeFillTint="33"/>
          </w:tcPr>
          <w:p w14:paraId="78250B4F"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02FBCC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6ADBEB" w14:textId="77777777" w:rsidR="007C6C40" w:rsidRPr="007C6C40" w:rsidRDefault="007C6C40" w:rsidP="005C0558">
            <w:pPr>
              <w:spacing w:after="40" w:line="200" w:lineRule="exact"/>
              <w:rPr>
                <w:rFonts w:ascii="Times New Roman" w:hAnsi="Times New Roman"/>
                <w:b/>
                <w:bCs/>
                <w:iCs/>
                <w:lang w:val="ru-RU"/>
              </w:rPr>
            </w:pPr>
            <w:r w:rsidRPr="007C6C40">
              <w:rPr>
                <w:rFonts w:ascii="Times New Roman" w:hAnsi="Times New Roman"/>
                <w:b/>
                <w:bCs/>
                <w:iCs/>
              </w:rPr>
              <w:t>6.2.1</w:t>
            </w:r>
          </w:p>
        </w:tc>
        <w:tc>
          <w:tcPr>
            <w:tcW w:w="3544" w:type="dxa"/>
            <w:tcBorders>
              <w:top w:val="single" w:sz="4" w:space="0" w:color="auto"/>
              <w:bottom w:val="single" w:sz="4" w:space="0" w:color="auto"/>
            </w:tcBorders>
          </w:tcPr>
          <w:p w14:paraId="588378DF"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иметь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доступ</w:t>
            </w:r>
            <w:proofErr w:type="spellEnd"/>
            <w:r w:rsidRPr="007C6C40">
              <w:rPr>
                <w:rFonts w:ascii="Times New Roman" w:eastAsia="Cambria" w:hAnsi="Times New Roman"/>
                <w:color w:val="231F20"/>
                <w:lang w:eastAsia="en-US"/>
              </w:rPr>
              <w:t xml:space="preserve"> к </w:t>
            </w:r>
            <w:proofErr w:type="spellStart"/>
            <w:r w:rsidRPr="007C6C40">
              <w:rPr>
                <w:rFonts w:ascii="Times New Roman" w:eastAsia="Cambria" w:hAnsi="Times New Roman"/>
                <w:color w:val="231F20"/>
                <w:lang w:eastAsia="en-US"/>
              </w:rPr>
              <w:t>достаточному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количеству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компетентных</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лиц</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выполнения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своей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деятельности</w:t>
            </w:r>
            <w:proofErr w:type="spellEnd"/>
            <w:r w:rsidRPr="007C6C40">
              <w:rPr>
                <w:rFonts w:ascii="Times New Roman" w:eastAsia="Cambria" w:hAnsi="Times New Roman"/>
                <w:color w:val="231F20"/>
                <w:lang w:eastAsia="en-US"/>
              </w:rPr>
              <w:t>.</w:t>
            </w:r>
          </w:p>
          <w:p w14:paraId="46C0ED30" w14:textId="77777777" w:rsidR="007C6C40" w:rsidRPr="007C6C40" w:rsidRDefault="007C6C40" w:rsidP="008B2CC6">
            <w:pPr>
              <w:widowControl w:val="0"/>
              <w:numPr>
                <w:ilvl w:val="0"/>
                <w:numId w:val="38"/>
              </w:numPr>
              <w:tabs>
                <w:tab w:val="left" w:pos="851"/>
                <w:tab w:val="left" w:pos="1483"/>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Весь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как</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постоянный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так</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привлекаемый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который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может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повлиять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деятельность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должен</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действовать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беспристрастно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этично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быть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компетентным</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работать</w:t>
            </w:r>
            <w:proofErr w:type="spellEnd"/>
            <w:r w:rsidRPr="007C6C40">
              <w:rPr>
                <w:rFonts w:ascii="Times New Roman" w:eastAsia="Cambria" w:hAnsi="Times New Roman"/>
                <w:color w:val="231F20"/>
                <w:lang w:eastAsia="en-US"/>
              </w:rPr>
              <w:t xml:space="preserve"> в </w:t>
            </w:r>
            <w:proofErr w:type="spellStart"/>
            <w:r w:rsidRPr="007C6C40">
              <w:rPr>
                <w:rFonts w:ascii="Times New Roman" w:eastAsia="Cambria" w:hAnsi="Times New Roman"/>
                <w:color w:val="231F20"/>
                <w:lang w:eastAsia="en-US"/>
              </w:rPr>
              <w:t>соответствии</w:t>
            </w:r>
            <w:proofErr w:type="spellEnd"/>
            <w:r w:rsidRPr="007C6C40">
              <w:rPr>
                <w:rFonts w:ascii="Times New Roman" w:eastAsia="Cambria" w:hAnsi="Times New Roman"/>
                <w:color w:val="231F20"/>
                <w:lang w:eastAsia="en-US"/>
              </w:rPr>
              <w:t xml:space="preserve"> с </w:t>
            </w:r>
            <w:proofErr w:type="spellStart"/>
            <w:r w:rsidRPr="007C6C40">
              <w:rPr>
                <w:rFonts w:ascii="Times New Roman" w:eastAsia="Cambria" w:hAnsi="Times New Roman"/>
                <w:color w:val="231F20"/>
                <w:lang w:eastAsia="en-US"/>
              </w:rPr>
              <w:t>системой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менеджмента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w:t>
            </w:r>
          </w:p>
          <w:p w14:paraId="725823AD" w14:textId="77777777" w:rsidR="007C6C40" w:rsidRPr="007C6C40" w:rsidRDefault="007C6C40" w:rsidP="005C0558">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7C6C40">
              <w:rPr>
                <w:rFonts w:ascii="Times New Roman" w:eastAsia="Cambria" w:hAnsi="Times New Roman"/>
                <w:color w:val="231F20"/>
                <w:lang w:eastAsia="en-US"/>
              </w:rPr>
              <w:t>ПРИМЕЧАНИЕ</w:t>
            </w:r>
            <w:r w:rsidRPr="007C6C40">
              <w:rPr>
                <w:rFonts w:ascii="Times New Roman" w:eastAsia="Cambria" w:hAnsi="Times New Roman"/>
                <w:color w:val="231F20"/>
                <w:lang w:eastAsia="en-US"/>
              </w:rPr>
              <w:tab/>
            </w:r>
            <w:r w:rsidRPr="007C6C40">
              <w:rPr>
                <w:rFonts w:ascii="Times New Roman" w:eastAsia="Cambria" w:hAnsi="Times New Roman"/>
                <w:color w:val="231F20"/>
                <w:lang w:val="en-US" w:eastAsia="en-US"/>
              </w:rPr>
              <w:t>ISO</w:t>
            </w:r>
            <w:r w:rsidRPr="007C6C40">
              <w:rPr>
                <w:rFonts w:ascii="Times New Roman" w:eastAsia="Cambria" w:hAnsi="Times New Roman"/>
                <w:color w:val="231F20"/>
                <w:lang w:eastAsia="en-US"/>
              </w:rPr>
              <w:t>/</w:t>
            </w:r>
            <w:r w:rsidRPr="007C6C40">
              <w:rPr>
                <w:rFonts w:ascii="Times New Roman" w:eastAsia="Cambria" w:hAnsi="Times New Roman"/>
                <w:color w:val="231F20"/>
                <w:lang w:val="en-US" w:eastAsia="en-US"/>
              </w:rPr>
              <w:t>TS</w:t>
            </w:r>
            <w:r w:rsidRPr="007C6C40">
              <w:rPr>
                <w:rFonts w:ascii="Times New Roman" w:eastAsia="Cambria" w:hAnsi="Times New Roman"/>
                <w:color w:val="231F20"/>
                <w:spacing w:val="4"/>
                <w:lang w:eastAsia="en-US"/>
              </w:rPr>
              <w:t xml:space="preserve"> </w:t>
            </w:r>
            <w:r w:rsidRPr="007C6C40">
              <w:rPr>
                <w:rFonts w:ascii="Times New Roman" w:eastAsia="Cambria" w:hAnsi="Times New Roman"/>
                <w:color w:val="231F20"/>
                <w:lang w:eastAsia="en-US"/>
              </w:rPr>
              <w:t>22583</w:t>
            </w:r>
            <w:r w:rsidRPr="007C6C40">
              <w:rPr>
                <w:rFonts w:ascii="Times New Roman" w:eastAsia="Cambria" w:hAnsi="Times New Roman"/>
                <w:color w:val="231F20"/>
                <w:spacing w:val="6"/>
                <w:lang w:eastAsia="en-US"/>
              </w:rPr>
              <w:t xml:space="preserve"> </w:t>
            </w:r>
            <w:proofErr w:type="spellStart"/>
            <w:r w:rsidRPr="007C6C40">
              <w:rPr>
                <w:rFonts w:ascii="Times New Roman" w:eastAsia="Cambria" w:hAnsi="Times New Roman"/>
                <w:color w:val="231F20"/>
                <w:lang w:eastAsia="en-US"/>
              </w:rPr>
              <w:t>представляет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руководство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супервизоров</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операторов</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оборудования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исследований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месту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лечения</w:t>
            </w:r>
            <w:proofErr w:type="spellEnd"/>
            <w:r w:rsidRPr="007C6C40">
              <w:rPr>
                <w:rFonts w:ascii="Times New Roman" w:eastAsia="Cambria" w:hAnsi="Times New Roman"/>
                <w:color w:val="231F20"/>
                <w:lang w:eastAsia="en-US"/>
              </w:rPr>
              <w:t xml:space="preserve"> - РОСТ.</w:t>
            </w:r>
          </w:p>
          <w:p w14:paraId="3A5D8A80"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информировать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лабораторный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w:t>
            </w:r>
            <w:proofErr w:type="spellEnd"/>
            <w:r w:rsidRPr="007C6C40">
              <w:rPr>
                <w:rFonts w:ascii="Times New Roman" w:eastAsia="Cambria" w:hAnsi="Times New Roman"/>
                <w:color w:val="231F20"/>
                <w:lang w:eastAsia="en-US"/>
              </w:rPr>
              <w:t xml:space="preserve"> о </w:t>
            </w:r>
            <w:proofErr w:type="spellStart"/>
            <w:r w:rsidRPr="007C6C40">
              <w:rPr>
                <w:rFonts w:ascii="Times New Roman" w:eastAsia="Cambria" w:hAnsi="Times New Roman"/>
                <w:color w:val="231F20"/>
                <w:lang w:eastAsia="en-US"/>
              </w:rPr>
              <w:t>важности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удовлетворения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потребностей</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предписаний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пользователей</w:t>
            </w:r>
            <w:proofErr w:type="spellEnd"/>
            <w:r w:rsidRPr="007C6C40">
              <w:rPr>
                <w:rFonts w:ascii="Times New Roman" w:eastAsia="Cambria" w:hAnsi="Times New Roman"/>
                <w:color w:val="231F20"/>
                <w:lang w:eastAsia="en-US"/>
              </w:rPr>
              <w:t xml:space="preserve">, а </w:t>
            </w:r>
            <w:proofErr w:type="spellStart"/>
            <w:r w:rsidRPr="007C6C40">
              <w:rPr>
                <w:rFonts w:ascii="Times New Roman" w:eastAsia="Cambria" w:hAnsi="Times New Roman"/>
                <w:color w:val="231F20"/>
                <w:lang w:eastAsia="en-US"/>
              </w:rPr>
              <w:t>также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требований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настоящего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стандарта</w:t>
            </w:r>
            <w:proofErr w:type="spellEnd"/>
            <w:r w:rsidRPr="007C6C40">
              <w:rPr>
                <w:rFonts w:ascii="Times New Roman" w:eastAsia="Cambria" w:hAnsi="Times New Roman"/>
                <w:color w:val="231F20"/>
                <w:lang w:eastAsia="en-US"/>
              </w:rPr>
              <w:t>.</w:t>
            </w:r>
          </w:p>
          <w:p w14:paraId="319724A5" w14:textId="77777777" w:rsidR="007C6C40" w:rsidRPr="007C6C40" w:rsidRDefault="007C6C40" w:rsidP="008B2CC6">
            <w:pPr>
              <w:widowControl w:val="0"/>
              <w:numPr>
                <w:ilvl w:val="0"/>
                <w:numId w:val="38"/>
              </w:numPr>
              <w:tabs>
                <w:tab w:val="left" w:pos="851"/>
              </w:tabs>
              <w:autoSpaceDE w:val="0"/>
              <w:autoSpaceDN w:val="0"/>
              <w:spacing w:before="120" w:after="0"/>
              <w:jc w:val="both"/>
              <w:rPr>
                <w:rFonts w:ascii="Times New Roman" w:hAnsi="Times New Roman"/>
                <w:iC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иметь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программу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ознакомлению</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персонала</w:t>
            </w:r>
            <w:proofErr w:type="spellEnd"/>
            <w:r w:rsidRPr="007C6C40">
              <w:rPr>
                <w:rFonts w:ascii="Times New Roman" w:eastAsia="Cambria" w:hAnsi="Times New Roman"/>
                <w:color w:val="231F20"/>
                <w:lang w:eastAsia="en-US"/>
              </w:rPr>
              <w:t xml:space="preserve"> с </w:t>
            </w:r>
            <w:proofErr w:type="spellStart"/>
            <w:r w:rsidRPr="007C6C40">
              <w:rPr>
                <w:rFonts w:ascii="Times New Roman" w:eastAsia="Cambria" w:hAnsi="Times New Roman"/>
                <w:color w:val="231F20"/>
                <w:lang w:eastAsia="en-US"/>
              </w:rPr>
              <w:t>организацией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подразделением</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организации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или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областью</w:t>
            </w:r>
            <w:proofErr w:type="spellEnd"/>
            <w:r w:rsidRPr="007C6C40">
              <w:rPr>
                <w:rFonts w:ascii="Times New Roman" w:eastAsia="Cambria" w:hAnsi="Times New Roman"/>
                <w:color w:val="231F20"/>
                <w:lang w:eastAsia="en-US"/>
              </w:rPr>
              <w:t xml:space="preserve">, в </w:t>
            </w:r>
            <w:proofErr w:type="spellStart"/>
            <w:r w:rsidRPr="007C6C40">
              <w:rPr>
                <w:rFonts w:ascii="Times New Roman" w:eastAsia="Cambria" w:hAnsi="Times New Roman"/>
                <w:color w:val="231F20"/>
                <w:lang w:eastAsia="en-US"/>
              </w:rPr>
              <w:t>которой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данное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лицо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будет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работать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условиями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найма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помещениями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требованиями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охране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труда</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технике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безопасности</w:t>
            </w:r>
            <w:proofErr w:type="spellEnd"/>
            <w:r w:rsidRPr="007C6C40">
              <w:rPr>
                <w:rFonts w:ascii="Times New Roman" w:eastAsia="Cambria" w:hAnsi="Times New Roman"/>
                <w:color w:val="231F20"/>
                <w:lang w:eastAsia="en-US"/>
              </w:rPr>
              <w:t xml:space="preserve">, а </w:t>
            </w:r>
            <w:proofErr w:type="spellStart"/>
            <w:r w:rsidRPr="007C6C40">
              <w:rPr>
                <w:rFonts w:ascii="Times New Roman" w:eastAsia="Cambria" w:hAnsi="Times New Roman"/>
                <w:color w:val="231F20"/>
                <w:lang w:eastAsia="en-US"/>
              </w:rPr>
              <w:t>также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профессиональной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охраны</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здоровья</w:t>
            </w:r>
            <w:proofErr w:type="spellEnd"/>
            <w:r w:rsidRPr="007C6C40">
              <w:rPr>
                <w:rFonts w:ascii="Times New Roman" w:eastAsia="Cambria" w:hAnsi="Times New Roman"/>
                <w:color w:val="231F20"/>
                <w:lang w:eastAsia="en-US"/>
              </w:rPr>
              <w:t>.</w:t>
            </w:r>
          </w:p>
        </w:tc>
        <w:tc>
          <w:tcPr>
            <w:tcW w:w="425" w:type="dxa"/>
            <w:shd w:val="clear" w:color="auto" w:fill="FFF2CC" w:themeFill="accent4" w:themeFillTint="33"/>
          </w:tcPr>
          <w:p w14:paraId="0E65A71C"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C8967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64237E3"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1566F0AF"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2C2EA9"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5CEF742D" w14:textId="77777777" w:rsidTr="006E7090">
        <w:tc>
          <w:tcPr>
            <w:tcW w:w="707" w:type="dxa"/>
            <w:gridSpan w:val="2"/>
            <w:vMerge/>
          </w:tcPr>
          <w:p w14:paraId="63402963"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F809481"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72CDF506"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23DD10D"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89D2E2"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5A6C2F45" w14:textId="77777777" w:rsidR="007C6C40" w:rsidRPr="00270937" w:rsidRDefault="007C6C40" w:rsidP="005C0558">
            <w:pPr>
              <w:spacing w:after="40" w:line="200" w:lineRule="exact"/>
              <w:rPr>
                <w:rFonts w:ascii="Times New Roman" w:hAnsi="Times New Roman"/>
                <w:b/>
                <w:bCs/>
                <w:iCs/>
              </w:rPr>
            </w:pPr>
            <w:proofErr w:type="gramStart"/>
            <w:r w:rsidRPr="00270937">
              <w:rPr>
                <w:rFonts w:ascii="Times New Roman" w:hAnsi="Times New Roman"/>
                <w:b/>
                <w:i/>
                <w:lang w:val="ru-RU"/>
              </w:rPr>
              <w:t>6.2.1</w:t>
            </w:r>
            <w:proofErr w:type="gramEnd"/>
            <w:r w:rsidRPr="00270937">
              <w:rPr>
                <w:rFonts w:ascii="Times New Roman" w:hAnsi="Times New Roman"/>
                <w:b/>
                <w:i/>
                <w:lang w:val="ru-RU"/>
              </w:rPr>
              <w:t xml:space="preserve"> а</w:t>
            </w:r>
          </w:p>
        </w:tc>
        <w:tc>
          <w:tcPr>
            <w:tcW w:w="3544" w:type="dxa"/>
            <w:tcBorders>
              <w:top w:val="single" w:sz="4" w:space="0" w:color="auto"/>
              <w:bottom w:val="single" w:sz="4" w:space="0" w:color="auto"/>
            </w:tcBorders>
          </w:tcPr>
          <w:p w14:paraId="035E5DFC"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b/>
                <w:bCs/>
                <w:i/>
                <w:lang w:val="ru-RU"/>
              </w:rPr>
              <w:t>Персонал на удаленных точках</w:t>
            </w:r>
          </w:p>
          <w:p w14:paraId="56483FF2" w14:textId="77777777" w:rsidR="007C6C40" w:rsidRPr="00270937" w:rsidRDefault="007C6C40" w:rsidP="005C0558">
            <w:pPr>
              <w:keepNext/>
              <w:keepLines/>
              <w:jc w:val="both"/>
              <w:rPr>
                <w:rFonts w:ascii="Times New Roman" w:hAnsi="Times New Roman"/>
                <w:b/>
                <w:bCs/>
                <w:iCs/>
              </w:rPr>
            </w:pPr>
            <w:r w:rsidRPr="00270937">
              <w:rPr>
                <w:rFonts w:ascii="Times New Roman" w:hAnsi="Times New Roman"/>
                <w:i/>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425" w:type="dxa"/>
            <w:shd w:val="clear" w:color="auto" w:fill="FFF2CC" w:themeFill="accent4" w:themeFillTint="33"/>
          </w:tcPr>
          <w:p w14:paraId="2CCA17FB"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006D5B1"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40DB85"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3032263B"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0EF15FA8"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6DCA7E7A" w14:textId="77777777" w:rsidTr="006E7090">
        <w:tc>
          <w:tcPr>
            <w:tcW w:w="707" w:type="dxa"/>
            <w:gridSpan w:val="2"/>
            <w:vMerge/>
          </w:tcPr>
          <w:p w14:paraId="6948D71F"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A71B0A8"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6692E230"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2BFC3E61"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F1DB25"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0770CDFF" w14:textId="77777777" w:rsidR="007C6C40" w:rsidRPr="00270937" w:rsidRDefault="007C6C40" w:rsidP="005C0558">
            <w:pPr>
              <w:spacing w:after="40" w:line="200" w:lineRule="exact"/>
              <w:rPr>
                <w:rFonts w:ascii="Times New Roman" w:hAnsi="Times New Roman"/>
                <w:i/>
                <w:lang w:val="ru-RU"/>
              </w:rPr>
            </w:pPr>
            <w:r w:rsidRPr="00270937">
              <w:rPr>
                <w:rFonts w:ascii="Times New Roman" w:hAnsi="Times New Roman"/>
                <w:b/>
                <w:bCs/>
                <w:i/>
                <w:lang w:val="ru-RU" w:eastAsia="en-US"/>
              </w:rPr>
              <w:t>6.2.1 б</w:t>
            </w:r>
          </w:p>
        </w:tc>
        <w:tc>
          <w:tcPr>
            <w:tcW w:w="3544" w:type="dxa"/>
            <w:tcBorders>
              <w:top w:val="single" w:sz="4" w:space="0" w:color="auto"/>
              <w:bottom w:val="single" w:sz="4" w:space="0" w:color="auto"/>
            </w:tcBorders>
          </w:tcPr>
          <w:p w14:paraId="0D9B61EB" w14:textId="77777777" w:rsidR="007C6C40" w:rsidRPr="00270937" w:rsidRDefault="007C6C40" w:rsidP="005C0558">
            <w:pPr>
              <w:jc w:val="both"/>
              <w:rPr>
                <w:rFonts w:ascii="Times New Roman" w:hAnsi="Times New Roman"/>
                <w:b/>
                <w:bCs/>
                <w:i/>
                <w:lang w:val="ru-RU" w:eastAsia="en-US"/>
              </w:rPr>
            </w:pPr>
            <w:r w:rsidRPr="00270937">
              <w:rPr>
                <w:rFonts w:ascii="Times New Roman" w:hAnsi="Times New Roman"/>
                <w:b/>
                <w:bCs/>
                <w:i/>
                <w:lang w:val="ru-RU" w:eastAsia="en-US"/>
              </w:rPr>
              <w:t>Взаимозаменяемость</w:t>
            </w:r>
          </w:p>
          <w:p w14:paraId="1D082347"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i/>
                <w:lang w:val="ru-RU" w:eastAsia="en-US"/>
              </w:rPr>
              <w:t>Наличие минимум 2-х обученных специалистов на каждую функцию по одному и тому же виду лабораторной деятельности.</w:t>
            </w:r>
          </w:p>
        </w:tc>
        <w:tc>
          <w:tcPr>
            <w:tcW w:w="425" w:type="dxa"/>
            <w:shd w:val="clear" w:color="auto" w:fill="FFF2CC" w:themeFill="accent4" w:themeFillTint="33"/>
          </w:tcPr>
          <w:p w14:paraId="5C3E2964"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7C6CFEC"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236E79"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751D459"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4C439C"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B4EC6" w:rsidRPr="00FA5A67" w14:paraId="420EB204" w14:textId="77777777" w:rsidTr="005C0558">
        <w:trPr>
          <w:trHeight w:val="4470"/>
        </w:trPr>
        <w:tc>
          <w:tcPr>
            <w:tcW w:w="707" w:type="dxa"/>
            <w:gridSpan w:val="2"/>
            <w:vMerge/>
          </w:tcPr>
          <w:p w14:paraId="0C63011D" w14:textId="77777777" w:rsidR="00CB4EC6" w:rsidRPr="00FA5A67" w:rsidRDefault="00CB4EC6" w:rsidP="00FB65D5">
            <w:pPr>
              <w:spacing w:after="40" w:line="200" w:lineRule="exact"/>
              <w:rPr>
                <w:rFonts w:ascii="Times New Roman" w:hAnsi="Times New Roman"/>
                <w:lang w:val="en-GB"/>
              </w:rPr>
            </w:pPr>
          </w:p>
        </w:tc>
        <w:tc>
          <w:tcPr>
            <w:tcW w:w="3400" w:type="dxa"/>
            <w:vMerge/>
          </w:tcPr>
          <w:p w14:paraId="4D2E7380" w14:textId="77777777" w:rsidR="00CB4EC6" w:rsidRPr="00FA5A67" w:rsidRDefault="00CB4EC6" w:rsidP="00FB65D5">
            <w:pPr>
              <w:keepNext/>
              <w:keepLines/>
              <w:jc w:val="both"/>
              <w:rPr>
                <w:rFonts w:ascii="Times New Roman" w:hAnsi="Times New Roman"/>
                <w:lang w:val="ru-RU" w:eastAsia="en-US"/>
              </w:rPr>
            </w:pPr>
          </w:p>
        </w:tc>
        <w:tc>
          <w:tcPr>
            <w:tcW w:w="430" w:type="dxa"/>
            <w:vMerge/>
            <w:shd w:val="clear" w:color="auto" w:fill="FFF2CC" w:themeFill="accent4" w:themeFillTint="33"/>
          </w:tcPr>
          <w:p w14:paraId="0A11D7A9"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98B1FE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19547D0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703" w:type="dxa"/>
            <w:tcBorders>
              <w:top w:val="single" w:sz="4" w:space="0" w:color="auto"/>
            </w:tcBorders>
          </w:tcPr>
          <w:p w14:paraId="594E06CE" w14:textId="77777777" w:rsidR="00CB4EC6" w:rsidRPr="00270937" w:rsidRDefault="00CB4EC6" w:rsidP="005C0558">
            <w:pPr>
              <w:spacing w:after="40" w:line="200" w:lineRule="exact"/>
              <w:rPr>
                <w:rFonts w:ascii="Times New Roman" w:hAnsi="Times New Roman"/>
                <w:b/>
                <w:bCs/>
                <w:i/>
                <w:lang w:val="ru-RU" w:eastAsia="en-US"/>
              </w:rPr>
            </w:pPr>
            <w:r w:rsidRPr="00270937">
              <w:rPr>
                <w:rFonts w:ascii="Times New Roman" w:hAnsi="Times New Roman"/>
                <w:b/>
                <w:bCs/>
                <w:i/>
              </w:rPr>
              <w:t>6.2.</w:t>
            </w:r>
            <w:r w:rsidRPr="00270937">
              <w:rPr>
                <w:rFonts w:ascii="Times New Roman" w:hAnsi="Times New Roman"/>
                <w:b/>
                <w:bCs/>
                <w:i/>
                <w:lang w:val="en-US"/>
              </w:rPr>
              <w:t>1</w:t>
            </w:r>
            <w:r w:rsidRPr="00270937">
              <w:rPr>
                <w:rFonts w:ascii="Times New Roman" w:hAnsi="Times New Roman"/>
                <w:b/>
                <w:bCs/>
                <w:i/>
              </w:rPr>
              <w:t xml:space="preserve"> </w:t>
            </w:r>
            <w:r w:rsidRPr="00270937">
              <w:rPr>
                <w:rFonts w:ascii="Times New Roman" w:hAnsi="Times New Roman"/>
                <w:b/>
                <w:bCs/>
                <w:i/>
                <w:lang w:val="ky-KG"/>
              </w:rPr>
              <w:t>в</w:t>
            </w:r>
          </w:p>
        </w:tc>
        <w:tc>
          <w:tcPr>
            <w:tcW w:w="3544" w:type="dxa"/>
            <w:tcBorders>
              <w:top w:val="single" w:sz="4" w:space="0" w:color="auto"/>
            </w:tcBorders>
          </w:tcPr>
          <w:p w14:paraId="2167F7B0" w14:textId="77777777" w:rsidR="00CB4EC6" w:rsidRPr="00270937" w:rsidRDefault="00CB4EC6" w:rsidP="005C0558">
            <w:pPr>
              <w:keepNext/>
              <w:keepLines/>
              <w:jc w:val="both"/>
              <w:rPr>
                <w:rFonts w:ascii="Times New Roman" w:hAnsi="Times New Roman"/>
                <w:b/>
                <w:bCs/>
                <w:i/>
              </w:rPr>
            </w:pPr>
            <w:proofErr w:type="spellStart"/>
            <w:r w:rsidRPr="00270937">
              <w:rPr>
                <w:rFonts w:ascii="Times New Roman" w:hAnsi="Times New Roman"/>
                <w:b/>
                <w:bCs/>
                <w:i/>
              </w:rPr>
              <w:t>Введение</w:t>
            </w:r>
            <w:proofErr w:type="spellEnd"/>
            <w:r w:rsidRPr="00270937">
              <w:rPr>
                <w:rFonts w:ascii="Times New Roman" w:hAnsi="Times New Roman"/>
                <w:b/>
                <w:bCs/>
                <w:i/>
              </w:rPr>
              <w:t xml:space="preserve"> </w:t>
            </w:r>
            <w:proofErr w:type="spellStart"/>
            <w:r w:rsidRPr="00270937">
              <w:rPr>
                <w:rFonts w:ascii="Times New Roman" w:hAnsi="Times New Roman"/>
                <w:b/>
                <w:bCs/>
                <w:i/>
              </w:rPr>
              <w:t>персонала</w:t>
            </w:r>
            <w:proofErr w:type="spellEnd"/>
            <w:r w:rsidRPr="00270937">
              <w:rPr>
                <w:rFonts w:ascii="Times New Roman" w:hAnsi="Times New Roman"/>
                <w:b/>
                <w:bCs/>
                <w:i/>
              </w:rPr>
              <w:t xml:space="preserve"> в </w:t>
            </w:r>
            <w:proofErr w:type="spellStart"/>
            <w:r w:rsidRPr="00270937">
              <w:rPr>
                <w:rFonts w:ascii="Times New Roman" w:hAnsi="Times New Roman"/>
                <w:b/>
                <w:bCs/>
                <w:i/>
              </w:rPr>
              <w:t>среду</w:t>
            </w:r>
            <w:proofErr w:type="spellEnd"/>
            <w:r w:rsidRPr="00270937">
              <w:rPr>
                <w:rFonts w:ascii="Times New Roman" w:hAnsi="Times New Roman"/>
                <w:b/>
                <w:bCs/>
                <w:i/>
              </w:rPr>
              <w:t xml:space="preserve"> </w:t>
            </w:r>
            <w:proofErr w:type="spellStart"/>
            <w:r w:rsidRPr="00270937">
              <w:rPr>
                <w:rFonts w:ascii="Times New Roman" w:hAnsi="Times New Roman"/>
                <w:b/>
                <w:bCs/>
                <w:i/>
              </w:rPr>
              <w:t>организации</w:t>
            </w:r>
            <w:proofErr w:type="spellEnd"/>
          </w:p>
          <w:p w14:paraId="2C95CF2A" w14:textId="77777777" w:rsidR="00CB4EC6" w:rsidRPr="00270937" w:rsidRDefault="00CB4EC6" w:rsidP="005C0558">
            <w:pPr>
              <w:jc w:val="both"/>
              <w:rPr>
                <w:rFonts w:ascii="Times New Roman" w:hAnsi="Times New Roman"/>
                <w:b/>
                <w:bCs/>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иметь</w:t>
            </w:r>
            <w:proofErr w:type="spellEnd"/>
            <w:r w:rsidRPr="00270937">
              <w:rPr>
                <w:rFonts w:ascii="Times New Roman" w:hAnsi="Times New Roman"/>
                <w:i/>
              </w:rPr>
              <w:t xml:space="preserve"> </w:t>
            </w:r>
            <w:proofErr w:type="spellStart"/>
            <w:r w:rsidRPr="00270937">
              <w:rPr>
                <w:rFonts w:ascii="Times New Roman" w:hAnsi="Times New Roman"/>
                <w:i/>
              </w:rPr>
              <w:t>структурированную</w:t>
            </w:r>
            <w:proofErr w:type="spellEnd"/>
            <w:r w:rsidRPr="00270937">
              <w:rPr>
                <w:rFonts w:ascii="Times New Roman" w:hAnsi="Times New Roman"/>
                <w:i/>
              </w:rPr>
              <w:t xml:space="preserve"> </w:t>
            </w:r>
            <w:proofErr w:type="spellStart"/>
            <w:r w:rsidRPr="00270937">
              <w:rPr>
                <w:rFonts w:ascii="Times New Roman" w:hAnsi="Times New Roman"/>
                <w:i/>
              </w:rPr>
              <w:t>программу</w:t>
            </w:r>
            <w:proofErr w:type="spellEnd"/>
            <w:r w:rsidRPr="00270937">
              <w:rPr>
                <w:rFonts w:ascii="Times New Roman" w:hAnsi="Times New Roman"/>
                <w:i/>
              </w:rPr>
              <w:t xml:space="preserve"> </w:t>
            </w:r>
            <w:proofErr w:type="spellStart"/>
            <w:r w:rsidRPr="00270937">
              <w:rPr>
                <w:rFonts w:ascii="Times New Roman" w:hAnsi="Times New Roman"/>
                <w:i/>
              </w:rPr>
              <w:t>обучения</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w:t>
            </w:r>
            <w:proofErr w:type="spellStart"/>
            <w:r w:rsidRPr="00270937">
              <w:rPr>
                <w:rFonts w:ascii="Times New Roman" w:hAnsi="Times New Roman"/>
                <w:i/>
              </w:rPr>
              <w:t>требованиями</w:t>
            </w:r>
            <w:proofErr w:type="spellEnd"/>
            <w:r w:rsidRPr="00270937">
              <w:rPr>
                <w:rFonts w:ascii="Times New Roman" w:hAnsi="Times New Roman"/>
                <w:i/>
              </w:rPr>
              <w:t xml:space="preserve"> </w:t>
            </w:r>
            <w:proofErr w:type="spellStart"/>
            <w:r w:rsidRPr="00270937">
              <w:rPr>
                <w:rFonts w:ascii="Times New Roman" w:hAnsi="Times New Roman"/>
                <w:i/>
              </w:rPr>
              <w:t>раздела</w:t>
            </w:r>
            <w:proofErr w:type="spellEnd"/>
            <w:r w:rsidRPr="00270937">
              <w:rPr>
                <w:rFonts w:ascii="Times New Roman" w:hAnsi="Times New Roman"/>
                <w:i/>
              </w:rPr>
              <w:t xml:space="preserve"> 6.2 ISO 15189:2022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привлечения</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Обучение</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должно</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проведено</w:t>
            </w:r>
            <w:proofErr w:type="spellEnd"/>
            <w:r w:rsidRPr="00270937">
              <w:rPr>
                <w:rFonts w:ascii="Times New Roman" w:hAnsi="Times New Roman"/>
                <w:i/>
              </w:rPr>
              <w:t xml:space="preserve"> </w:t>
            </w:r>
            <w:proofErr w:type="spellStart"/>
            <w:r w:rsidRPr="00270937">
              <w:rPr>
                <w:rFonts w:ascii="Times New Roman" w:hAnsi="Times New Roman"/>
                <w:i/>
              </w:rPr>
              <w:t>наставником</w:t>
            </w:r>
            <w:proofErr w:type="spellEnd"/>
            <w:r w:rsidRPr="00270937">
              <w:rPr>
                <w:rFonts w:ascii="Times New Roman" w:hAnsi="Times New Roman"/>
                <w:i/>
              </w:rPr>
              <w:t xml:space="preserve">, </w:t>
            </w:r>
            <w:proofErr w:type="spellStart"/>
            <w:r w:rsidRPr="00270937">
              <w:rPr>
                <w:rFonts w:ascii="Times New Roman" w:hAnsi="Times New Roman"/>
                <w:i/>
              </w:rPr>
              <w:t>обученным</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соответствующей</w:t>
            </w:r>
            <w:proofErr w:type="spellEnd"/>
            <w:r w:rsidRPr="00270937">
              <w:rPr>
                <w:rFonts w:ascii="Times New Roman" w:hAnsi="Times New Roman"/>
                <w:i/>
              </w:rPr>
              <w:t xml:space="preserve"> </w:t>
            </w:r>
            <w:proofErr w:type="spellStart"/>
            <w:r w:rsidRPr="00270937">
              <w:rPr>
                <w:rFonts w:ascii="Times New Roman" w:hAnsi="Times New Roman"/>
                <w:i/>
              </w:rPr>
              <w:t>квалификацией</w:t>
            </w:r>
            <w:proofErr w:type="spellEnd"/>
            <w:r w:rsidRPr="00270937">
              <w:rPr>
                <w:rFonts w:ascii="Times New Roman" w:hAnsi="Times New Roman"/>
                <w:i/>
              </w:rPr>
              <w:t xml:space="preserve"> и </w:t>
            </w:r>
            <w:proofErr w:type="spellStart"/>
            <w:r w:rsidRPr="00270937">
              <w:rPr>
                <w:rFonts w:ascii="Times New Roman" w:hAnsi="Times New Roman"/>
                <w:i/>
              </w:rPr>
              <w:t>уполномоченным</w:t>
            </w:r>
            <w:proofErr w:type="spellEnd"/>
            <w:r w:rsidRPr="00270937">
              <w:rPr>
                <w:rFonts w:ascii="Times New Roman" w:hAnsi="Times New Roman"/>
                <w:i/>
              </w:rPr>
              <w:t xml:space="preserve"> </w:t>
            </w:r>
            <w:proofErr w:type="spellStart"/>
            <w:r w:rsidRPr="00270937">
              <w:rPr>
                <w:rFonts w:ascii="Times New Roman" w:hAnsi="Times New Roman"/>
                <w:i/>
              </w:rPr>
              <w:t>руководителем</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Организация</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компетентности</w:t>
            </w:r>
            <w:proofErr w:type="spellEnd"/>
            <w:r w:rsidRPr="00270937">
              <w:rPr>
                <w:rFonts w:ascii="Times New Roman" w:hAnsi="Times New Roman"/>
                <w:i/>
              </w:rPr>
              <w:t xml:space="preserve"> и </w:t>
            </w:r>
            <w:proofErr w:type="spellStart"/>
            <w:r w:rsidRPr="00270937">
              <w:rPr>
                <w:rFonts w:ascii="Times New Roman" w:hAnsi="Times New Roman"/>
                <w:i/>
              </w:rPr>
              <w:t>уполномочивание</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является</w:t>
            </w:r>
            <w:proofErr w:type="spellEnd"/>
            <w:r w:rsidRPr="00270937">
              <w:rPr>
                <w:rFonts w:ascii="Times New Roman" w:hAnsi="Times New Roman"/>
                <w:i/>
              </w:rPr>
              <w:t xml:space="preserve"> </w:t>
            </w:r>
            <w:proofErr w:type="spellStart"/>
            <w:r w:rsidRPr="00270937">
              <w:rPr>
                <w:rFonts w:ascii="Times New Roman" w:hAnsi="Times New Roman"/>
                <w:i/>
              </w:rPr>
              <w:t>обязанностью</w:t>
            </w:r>
            <w:proofErr w:type="spellEnd"/>
            <w:r w:rsidRPr="00270937">
              <w:rPr>
                <w:rFonts w:ascii="Times New Roman" w:hAnsi="Times New Roman"/>
                <w:i/>
              </w:rPr>
              <w:t xml:space="preserve"> </w:t>
            </w:r>
            <w:proofErr w:type="spellStart"/>
            <w:r w:rsidRPr="00270937">
              <w:rPr>
                <w:rFonts w:ascii="Times New Roman" w:hAnsi="Times New Roman"/>
                <w:i/>
              </w:rPr>
              <w:t>руководителя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лицами</w:t>
            </w:r>
            <w:proofErr w:type="spellEnd"/>
            <w:r w:rsidRPr="00270937">
              <w:rPr>
                <w:rFonts w:ascii="Times New Roman" w:hAnsi="Times New Roman"/>
                <w:i/>
              </w:rPr>
              <w:t xml:space="preserve">, </w:t>
            </w:r>
            <w:proofErr w:type="spellStart"/>
            <w:r w:rsidRPr="00270937">
              <w:rPr>
                <w:rFonts w:ascii="Times New Roman" w:hAnsi="Times New Roman"/>
                <w:i/>
              </w:rPr>
              <w:t>ответственными</w:t>
            </w:r>
            <w:proofErr w:type="spellEnd"/>
            <w:r w:rsidRPr="00270937">
              <w:rPr>
                <w:rFonts w:ascii="Times New Roman" w:hAnsi="Times New Roman"/>
                <w:i/>
              </w:rPr>
              <w:t xml:space="preserve"> </w:t>
            </w:r>
            <w:proofErr w:type="spellStart"/>
            <w:r w:rsidRPr="00270937">
              <w:rPr>
                <w:rFonts w:ascii="Times New Roman" w:hAnsi="Times New Roman"/>
                <w:i/>
              </w:rPr>
              <w:t>за</w:t>
            </w:r>
            <w:proofErr w:type="spellEnd"/>
            <w:r w:rsidRPr="00270937">
              <w:rPr>
                <w:rFonts w:ascii="Times New Roman" w:hAnsi="Times New Roman"/>
                <w:i/>
              </w:rPr>
              <w:t xml:space="preserve"> </w:t>
            </w:r>
            <w:proofErr w:type="spellStart"/>
            <w:r w:rsidRPr="00270937">
              <w:rPr>
                <w:rFonts w:ascii="Times New Roman" w:hAnsi="Times New Roman"/>
                <w:i/>
              </w:rPr>
              <w:t>операционную</w:t>
            </w:r>
            <w:proofErr w:type="spellEnd"/>
            <w:r w:rsidRPr="00270937">
              <w:rPr>
                <w:rFonts w:ascii="Times New Roman" w:hAnsi="Times New Roman"/>
                <w:i/>
              </w:rPr>
              <w:t xml:space="preserve"> </w:t>
            </w:r>
            <w:proofErr w:type="spellStart"/>
            <w:r w:rsidRPr="00270937">
              <w:rPr>
                <w:rFonts w:ascii="Times New Roman" w:hAnsi="Times New Roman"/>
                <w:i/>
              </w:rPr>
              <w:t>деятельность</w:t>
            </w:r>
            <w:proofErr w:type="spellEnd"/>
            <w:r w:rsidRPr="00270937">
              <w:rPr>
                <w:rFonts w:ascii="Times New Roman" w:hAnsi="Times New Roman"/>
                <w:i/>
              </w:rPr>
              <w:t>.</w:t>
            </w:r>
          </w:p>
        </w:tc>
        <w:tc>
          <w:tcPr>
            <w:tcW w:w="425" w:type="dxa"/>
            <w:shd w:val="clear" w:color="auto" w:fill="FFF2CC" w:themeFill="accent4" w:themeFillTint="33"/>
          </w:tcPr>
          <w:p w14:paraId="0A3948E4"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2AE030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B635B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0136E2EE"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31AC8247"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C0FD9" w:rsidRPr="00FA5A67" w14:paraId="1B4FB375" w14:textId="77777777" w:rsidTr="006E7090">
        <w:tc>
          <w:tcPr>
            <w:tcW w:w="707" w:type="dxa"/>
            <w:gridSpan w:val="2"/>
            <w:tcBorders>
              <w:bottom w:val="single" w:sz="4" w:space="0" w:color="auto"/>
            </w:tcBorders>
          </w:tcPr>
          <w:p w14:paraId="3FA1878D" w14:textId="77777777" w:rsidR="00EC0FD9" w:rsidRPr="00FA5A67" w:rsidRDefault="00EC0FD9" w:rsidP="001003DC">
            <w:pPr>
              <w:spacing w:after="40" w:line="200" w:lineRule="exact"/>
              <w:rPr>
                <w:rFonts w:ascii="Times New Roman" w:hAnsi="Times New Roman"/>
                <w:lang w:val="en-GB"/>
              </w:rPr>
            </w:pPr>
          </w:p>
        </w:tc>
        <w:tc>
          <w:tcPr>
            <w:tcW w:w="3400" w:type="dxa"/>
            <w:tcBorders>
              <w:bottom w:val="single" w:sz="4" w:space="0" w:color="auto"/>
            </w:tcBorders>
          </w:tcPr>
          <w:p w14:paraId="32D9F581" w14:textId="461F6053" w:rsidR="00EC0FD9" w:rsidRPr="00897362" w:rsidRDefault="00EC0FD9" w:rsidP="001003DC">
            <w:pPr>
              <w:keepNext/>
              <w:keepLines/>
              <w:jc w:val="both"/>
              <w:rPr>
                <w:rFonts w:ascii="Times New Roman" w:hAnsi="Times New Roman"/>
                <w:i/>
                <w:iCs/>
                <w:sz w:val="22"/>
                <w:szCs w:val="22"/>
                <w:lang w:val="ru-RU" w:eastAsia="en-US"/>
              </w:rPr>
            </w:pPr>
            <w:r w:rsidRPr="00897362">
              <w:rPr>
                <w:rFonts w:ascii="Times New Roman" w:hAnsi="Times New Roman"/>
                <w:i/>
                <w:iCs/>
                <w:color w:val="0000CC"/>
                <w:sz w:val="22"/>
                <w:szCs w:val="22"/>
                <w:lang w:val="ru-RU" w:eastAsia="en-US"/>
              </w:rPr>
              <w:t>Формы паспорта по персоналу (9.1, 9.2 ИЛ), (6.1, 6.2 КЛ)</w:t>
            </w:r>
          </w:p>
        </w:tc>
        <w:tc>
          <w:tcPr>
            <w:tcW w:w="430" w:type="dxa"/>
            <w:shd w:val="clear" w:color="auto" w:fill="FFF2CC" w:themeFill="accent4" w:themeFillTint="33"/>
          </w:tcPr>
          <w:p w14:paraId="6EAC2210"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430" w:type="dxa"/>
            <w:shd w:val="clear" w:color="auto" w:fill="FFF2CC" w:themeFill="accent4" w:themeFillTint="33"/>
          </w:tcPr>
          <w:p w14:paraId="5CA3B599"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F7A9D1B"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703" w:type="dxa"/>
            <w:tcBorders>
              <w:top w:val="single" w:sz="4" w:space="0" w:color="auto"/>
              <w:bottom w:val="single" w:sz="4" w:space="0" w:color="auto"/>
            </w:tcBorders>
          </w:tcPr>
          <w:p w14:paraId="6DE9C536" w14:textId="77777777" w:rsidR="00EC0FD9" w:rsidRPr="00897362" w:rsidRDefault="00EC0FD9" w:rsidP="001003DC">
            <w:pPr>
              <w:spacing w:after="40" w:line="200" w:lineRule="exact"/>
              <w:rPr>
                <w:rFonts w:ascii="Times New Roman" w:hAnsi="Times New Roman"/>
                <w:b/>
                <w:bCs/>
                <w:i/>
                <w:iCs/>
              </w:rPr>
            </w:pPr>
          </w:p>
        </w:tc>
        <w:tc>
          <w:tcPr>
            <w:tcW w:w="3544" w:type="dxa"/>
            <w:tcBorders>
              <w:top w:val="single" w:sz="4" w:space="0" w:color="auto"/>
              <w:bottom w:val="single" w:sz="4" w:space="0" w:color="auto"/>
            </w:tcBorders>
          </w:tcPr>
          <w:p w14:paraId="34C6565D" w14:textId="77777777" w:rsidR="0015513E" w:rsidRPr="00897362" w:rsidRDefault="00EC0FD9" w:rsidP="001003DC">
            <w:pPr>
              <w:shd w:val="clear" w:color="auto" w:fill="FFFFFF"/>
              <w:spacing w:before="0" w:after="0"/>
              <w:textAlignment w:val="baseline"/>
              <w:rPr>
                <w:rFonts w:ascii="Times New Roman" w:hAnsi="Times New Roman"/>
                <w:i/>
                <w:iCs/>
                <w:color w:val="0000CC"/>
                <w:sz w:val="22"/>
                <w:szCs w:val="22"/>
                <w:lang w:val="ru-RU" w:eastAsia="en-US"/>
              </w:rPr>
            </w:pPr>
            <w:r w:rsidRPr="00897362">
              <w:rPr>
                <w:rFonts w:ascii="Times New Roman" w:hAnsi="Times New Roman"/>
                <w:i/>
                <w:iCs/>
                <w:color w:val="0000CC"/>
                <w:sz w:val="22"/>
                <w:szCs w:val="22"/>
                <w:lang w:val="ru-RU" w:eastAsia="en-US"/>
              </w:rPr>
              <w:t xml:space="preserve">Формы паспорта по персоналу </w:t>
            </w:r>
          </w:p>
          <w:p w14:paraId="3C3F8F7F" w14:textId="702ACB4E" w:rsidR="00EC0FD9" w:rsidRPr="00897362" w:rsidRDefault="00EC0FD9" w:rsidP="001003DC">
            <w:pPr>
              <w:shd w:val="clear" w:color="auto" w:fill="FFFFFF"/>
              <w:spacing w:before="0" w:after="0"/>
              <w:textAlignment w:val="baseline"/>
              <w:rPr>
                <w:rFonts w:ascii="Times New Roman" w:hAnsi="Times New Roman"/>
                <w:b/>
                <w:bCs/>
                <w:i/>
                <w:iCs/>
              </w:rPr>
            </w:pPr>
            <w:r w:rsidRPr="00897362">
              <w:rPr>
                <w:rFonts w:ascii="Times New Roman" w:hAnsi="Times New Roman"/>
                <w:i/>
                <w:iCs/>
                <w:color w:val="0000CC"/>
                <w:sz w:val="22"/>
                <w:szCs w:val="22"/>
                <w:lang w:val="ru-RU" w:eastAsia="en-US"/>
              </w:rPr>
              <w:t>(9.1, 9.2 МЛ)</w:t>
            </w:r>
          </w:p>
        </w:tc>
        <w:tc>
          <w:tcPr>
            <w:tcW w:w="425" w:type="dxa"/>
            <w:shd w:val="clear" w:color="auto" w:fill="FFF2CC" w:themeFill="accent4" w:themeFillTint="33"/>
          </w:tcPr>
          <w:p w14:paraId="6D70BDBF"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92C3496"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FEA1D0F"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636995A0" w14:textId="77777777" w:rsidR="00EC0FD9" w:rsidRPr="00EC0FD9" w:rsidRDefault="00EC0FD9" w:rsidP="001003DC">
            <w:pPr>
              <w:spacing w:after="40" w:line="200" w:lineRule="exact"/>
              <w:jc w:val="center"/>
              <w:rPr>
                <w:rFonts w:ascii="Times New Roman" w:hAnsi="Times New Roman"/>
                <w:bCs/>
                <w:lang w:val="ru-RU"/>
              </w:rPr>
            </w:pPr>
          </w:p>
        </w:tc>
        <w:tc>
          <w:tcPr>
            <w:tcW w:w="3400" w:type="dxa"/>
            <w:shd w:val="clear" w:color="auto" w:fill="FFF2CC"/>
          </w:tcPr>
          <w:p w14:paraId="649DF869" w14:textId="77777777" w:rsidR="00EC0FD9" w:rsidRPr="00EC0FD9" w:rsidRDefault="00EC0FD9" w:rsidP="001003DC">
            <w:pPr>
              <w:spacing w:after="40" w:line="200" w:lineRule="exact"/>
              <w:jc w:val="center"/>
              <w:rPr>
                <w:rFonts w:ascii="Times New Roman" w:hAnsi="Times New Roman"/>
                <w:bCs/>
                <w:lang w:val="ru-RU"/>
              </w:rPr>
            </w:pPr>
          </w:p>
        </w:tc>
      </w:tr>
      <w:tr w:rsidR="001003DC" w:rsidRPr="00FA5A67" w14:paraId="02859128" w14:textId="77777777" w:rsidTr="006E7090">
        <w:tc>
          <w:tcPr>
            <w:tcW w:w="707" w:type="dxa"/>
            <w:gridSpan w:val="2"/>
            <w:tcBorders>
              <w:bottom w:val="single" w:sz="4" w:space="0" w:color="auto"/>
            </w:tcBorders>
          </w:tcPr>
          <w:p w14:paraId="4133C1A4" w14:textId="77777777" w:rsidR="001003DC" w:rsidRPr="00FA5A67" w:rsidRDefault="001003DC" w:rsidP="001003DC">
            <w:pPr>
              <w:spacing w:after="40" w:line="200" w:lineRule="exact"/>
              <w:rPr>
                <w:rFonts w:ascii="Times New Roman" w:hAnsi="Times New Roman"/>
                <w:lang w:val="en-GB"/>
              </w:rPr>
            </w:pPr>
            <w:r w:rsidRPr="00FA5A67">
              <w:rPr>
                <w:rFonts w:ascii="Times New Roman" w:hAnsi="Times New Roman"/>
                <w:lang w:val="en-GB"/>
              </w:rPr>
              <w:t>6.2.2</w:t>
            </w:r>
          </w:p>
        </w:tc>
        <w:tc>
          <w:tcPr>
            <w:tcW w:w="3400" w:type="dxa"/>
            <w:tcBorders>
              <w:bottom w:val="single" w:sz="4" w:space="0" w:color="auto"/>
            </w:tcBorders>
          </w:tcPr>
          <w:p w14:paraId="799897D3" w14:textId="77777777" w:rsidR="001003DC" w:rsidRPr="00FA5A67" w:rsidRDefault="001003DC" w:rsidP="001003DC">
            <w:pPr>
              <w:keepNext/>
              <w:keepLines/>
              <w:jc w:val="both"/>
              <w:rPr>
                <w:rFonts w:ascii="Times New Roman" w:hAnsi="Times New Roman"/>
                <w:lang w:val="ru-RU"/>
              </w:rPr>
            </w:pPr>
            <w:r w:rsidRPr="00FA5A67">
              <w:rPr>
                <w:rFonts w:ascii="Times New Roman" w:hAnsi="Times New Roman"/>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FA5A67">
              <w:t xml:space="preserve"> </w:t>
            </w:r>
          </w:p>
        </w:tc>
        <w:tc>
          <w:tcPr>
            <w:tcW w:w="430" w:type="dxa"/>
            <w:shd w:val="clear" w:color="auto" w:fill="FFF2CC" w:themeFill="accent4" w:themeFillTint="33"/>
          </w:tcPr>
          <w:p w14:paraId="6E058564"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64DB4463"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ADB7BEE"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612E3DDD" w14:textId="77777777" w:rsidR="001003DC" w:rsidRPr="00270937" w:rsidRDefault="001003DC" w:rsidP="001003DC">
            <w:pPr>
              <w:spacing w:after="40" w:line="200" w:lineRule="exact"/>
              <w:rPr>
                <w:rFonts w:ascii="Times New Roman" w:hAnsi="Times New Roman"/>
                <w:b/>
                <w:bCs/>
                <w:iCs/>
                <w:lang w:val="ru-RU"/>
              </w:rPr>
            </w:pPr>
            <w:r w:rsidRPr="00270937">
              <w:rPr>
                <w:rFonts w:ascii="Times New Roman" w:hAnsi="Times New Roman"/>
                <w:b/>
                <w:bCs/>
              </w:rPr>
              <w:t>6.2.2</w:t>
            </w:r>
          </w:p>
        </w:tc>
        <w:tc>
          <w:tcPr>
            <w:tcW w:w="3544" w:type="dxa"/>
            <w:tcBorders>
              <w:top w:val="single" w:sz="4" w:space="0" w:color="auto"/>
              <w:bottom w:val="single" w:sz="4" w:space="0" w:color="auto"/>
            </w:tcBorders>
          </w:tcPr>
          <w:p w14:paraId="46083069" w14:textId="77777777" w:rsidR="001003DC" w:rsidRPr="00270937" w:rsidRDefault="001003DC" w:rsidP="001003DC">
            <w:pPr>
              <w:shd w:val="clear" w:color="auto" w:fill="FFFFFF"/>
              <w:spacing w:before="0" w:after="0"/>
              <w:textAlignment w:val="baseline"/>
              <w:rPr>
                <w:rFonts w:ascii="Times New Roman" w:hAnsi="Times New Roman"/>
                <w:b/>
                <w:bCs/>
              </w:rPr>
            </w:pPr>
            <w:proofErr w:type="spellStart"/>
            <w:r w:rsidRPr="00270937">
              <w:rPr>
                <w:rFonts w:ascii="Times New Roman" w:hAnsi="Times New Roman"/>
                <w:b/>
                <w:bCs/>
              </w:rPr>
              <w:t>Требования</w:t>
            </w:r>
            <w:proofErr w:type="spellEnd"/>
            <w:r w:rsidRPr="00270937">
              <w:rPr>
                <w:rFonts w:ascii="Times New Roman" w:hAnsi="Times New Roman"/>
                <w:b/>
                <w:bCs/>
              </w:rPr>
              <w:t xml:space="preserve"> к </w:t>
            </w:r>
            <w:proofErr w:type="spellStart"/>
            <w:r w:rsidRPr="00270937">
              <w:rPr>
                <w:rFonts w:ascii="Times New Roman" w:hAnsi="Times New Roman"/>
                <w:b/>
                <w:bCs/>
              </w:rPr>
              <w:t>компетентности</w:t>
            </w:r>
            <w:proofErr w:type="spellEnd"/>
          </w:p>
          <w:p w14:paraId="4335FFE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образованию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профессиональной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навыкам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опыту</w:t>
            </w:r>
            <w:proofErr w:type="spellEnd"/>
            <w:r w:rsidRPr="00270937">
              <w:rPr>
                <w:rFonts w:ascii="Times New Roman" w:eastAsia="Cambria" w:hAnsi="Times New Roman"/>
                <w:lang w:eastAsia="en-US"/>
              </w:rPr>
              <w:t>.</w:t>
            </w:r>
          </w:p>
          <w:p w14:paraId="09A790B3" w14:textId="77777777" w:rsidR="001003DC" w:rsidRPr="00270937" w:rsidRDefault="001003DC" w:rsidP="008B2CC6">
            <w:pPr>
              <w:widowControl w:val="0"/>
              <w:numPr>
                <w:ilvl w:val="0"/>
                <w:numId w:val="39"/>
              </w:numPr>
              <w:tabs>
                <w:tab w:val="left" w:pos="851"/>
              </w:tabs>
              <w:autoSpaceDE w:val="0"/>
              <w:autoSpaceDN w:val="0"/>
              <w:spacing w:before="120" w:after="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w:t>
            </w:r>
          </w:p>
          <w:p w14:paraId="7C66CA96"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частоте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w:t>
            </w:r>
          </w:p>
          <w:p w14:paraId="0E76D91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демонстрирующую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0073709F" w14:textId="77777777" w:rsidR="001003DC" w:rsidRPr="00270937" w:rsidRDefault="001003DC" w:rsidP="001003DC">
            <w:pPr>
              <w:widowControl w:val="0"/>
              <w:tabs>
                <w:tab w:val="left" w:pos="1080"/>
              </w:tabs>
              <w:autoSpaceDE w:val="0"/>
              <w:autoSpaceDN w:val="0"/>
              <w:spacing w:before="120"/>
              <w:jc w:val="both"/>
              <w:rPr>
                <w:rFonts w:ascii="Times New Roman" w:eastAsia="Cambria" w:hAnsi="Times New Roman"/>
                <w:lang w:eastAsia="en-US"/>
              </w:rPr>
            </w:pPr>
            <w:proofErr w:type="gramStart"/>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Примеры</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w:t>
            </w:r>
          </w:p>
          <w:p w14:paraId="67B443C0"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val="en-US" w:eastAsia="en-US"/>
              </w:rPr>
            </w:pPr>
            <w:proofErr w:type="spellStart"/>
            <w:r w:rsidRPr="00270937">
              <w:rPr>
                <w:rFonts w:ascii="Times New Roman" w:eastAsia="Cambria" w:hAnsi="Times New Roman"/>
                <w:lang w:val="en-US" w:eastAsia="en-US"/>
              </w:rPr>
              <w:t>непосредственное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наблюдение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деятельностью</w:t>
            </w:r>
            <w:proofErr w:type="spellEnd"/>
            <w:r w:rsidRPr="00270937">
              <w:rPr>
                <w:rFonts w:ascii="Times New Roman" w:eastAsia="Cambria" w:hAnsi="Times New Roman"/>
                <w:lang w:val="en-US" w:eastAsia="en-US"/>
              </w:rPr>
              <w:t>,</w:t>
            </w:r>
          </w:p>
          <w:p w14:paraId="0997FB3D"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сообщаемых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268E13FA"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val="en-US" w:eastAsia="en-US"/>
              </w:rPr>
              <w:t>просмотр</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записей</w:t>
            </w:r>
            <w:proofErr w:type="spellEnd"/>
            <w:r w:rsidRPr="00270937">
              <w:rPr>
                <w:rFonts w:ascii="Times New Roman" w:eastAsia="Cambria" w:hAnsi="Times New Roman"/>
                <w:lang w:val="en-US" w:eastAsia="en-US"/>
              </w:rPr>
              <w:t xml:space="preserve"> о </w:t>
            </w:r>
            <w:proofErr w:type="spellStart"/>
            <w:r w:rsidRPr="00270937">
              <w:rPr>
                <w:rFonts w:ascii="Times New Roman" w:eastAsia="Cambria" w:hAnsi="Times New Roman"/>
                <w:lang w:val="en-US" w:eastAsia="en-US"/>
              </w:rPr>
              <w:t>работе</w:t>
            </w:r>
            <w:proofErr w:type="spellEnd"/>
            <w:r w:rsidRPr="00270937">
              <w:rPr>
                <w:rFonts w:ascii="Times New Roman" w:eastAsia="Cambria" w:hAnsi="Times New Roman"/>
                <w:lang w:val="en-US" w:eastAsia="en-US"/>
              </w:rPr>
              <w:t>,</w:t>
            </w:r>
          </w:p>
          <w:p w14:paraId="33A115DE"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val="en-US" w:eastAsia="en-US"/>
              </w:rPr>
              <w:t>оценка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навыков</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решения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проблем</w:t>
            </w:r>
            <w:proofErr w:type="spellEnd"/>
            <w:r w:rsidRPr="00270937">
              <w:rPr>
                <w:rFonts w:ascii="Times New Roman" w:eastAsia="Cambria" w:hAnsi="Times New Roman"/>
                <w:lang w:val="en-US" w:eastAsia="en-US"/>
              </w:rPr>
              <w:t>,</w:t>
            </w:r>
          </w:p>
          <w:p w14:paraId="45D0BA64"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hAnsi="Times New Roman"/>
                <w:iCs/>
              </w:rPr>
            </w:pPr>
            <w:proofErr w:type="spellStart"/>
            <w:r w:rsidRPr="00270937">
              <w:rPr>
                <w:rFonts w:ascii="Times New Roman" w:eastAsia="Cambria" w:hAnsi="Times New Roman"/>
                <w:lang w:eastAsia="en-US"/>
              </w:rPr>
              <w:t>исследование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38B78E0" w14:textId="120C4496"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8A90E74" w14:textId="7BAFFC57"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9C5355" w14:textId="29708B3F"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0359987" w14:textId="5D9AAA41"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34FABFA" w14:textId="11826C90"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9712A35" w14:textId="77777777" w:rsidTr="00340C75">
        <w:tc>
          <w:tcPr>
            <w:tcW w:w="5393" w:type="dxa"/>
            <w:gridSpan w:val="6"/>
            <w:tcBorders>
              <w:bottom w:val="single" w:sz="4" w:space="0" w:color="auto"/>
            </w:tcBorders>
          </w:tcPr>
          <w:p w14:paraId="27C7FFD1" w14:textId="77777777" w:rsidR="00340C75" w:rsidRPr="00FA5A67" w:rsidRDefault="00340C75" w:rsidP="001003DC">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3EADC6D3" w14:textId="77777777" w:rsidR="00340C75" w:rsidRPr="00270937" w:rsidRDefault="00340C75" w:rsidP="001003DC">
            <w:pPr>
              <w:spacing w:after="40" w:line="200" w:lineRule="exact"/>
              <w:rPr>
                <w:rFonts w:ascii="Times New Roman" w:hAnsi="Times New Roman"/>
                <w:b/>
                <w:bCs/>
                <w:i/>
                <w:lang w:val="ru-RU" w:eastAsia="en-US"/>
              </w:rPr>
            </w:pPr>
            <w:r w:rsidRPr="00270937">
              <w:rPr>
                <w:rFonts w:ascii="Times New Roman" w:hAnsi="Times New Roman"/>
                <w:b/>
                <w:i/>
                <w:lang w:val="ru-RU"/>
              </w:rPr>
              <w:t>6.2.3 г</w:t>
            </w:r>
          </w:p>
        </w:tc>
        <w:tc>
          <w:tcPr>
            <w:tcW w:w="3544" w:type="dxa"/>
            <w:tcBorders>
              <w:top w:val="single" w:sz="4" w:space="0" w:color="auto"/>
              <w:bottom w:val="single" w:sz="4" w:space="0" w:color="auto"/>
            </w:tcBorders>
          </w:tcPr>
          <w:p w14:paraId="2BB15496" w14:textId="77777777" w:rsidR="00340C75" w:rsidRPr="00270937" w:rsidRDefault="00340C75" w:rsidP="001003DC">
            <w:pPr>
              <w:keepNext/>
              <w:keepLines/>
              <w:jc w:val="both"/>
              <w:rPr>
                <w:rFonts w:ascii="Times New Roman" w:hAnsi="Times New Roman"/>
                <w:b/>
                <w:bCs/>
                <w:i/>
                <w:lang w:val="ru-RU"/>
              </w:rPr>
            </w:pPr>
            <w:r w:rsidRPr="00270937">
              <w:rPr>
                <w:rFonts w:ascii="Times New Roman" w:hAnsi="Times New Roman"/>
                <w:b/>
                <w:bCs/>
                <w:i/>
                <w:lang w:val="ru-RU"/>
              </w:rPr>
              <w:t>Документирование обязанностей руководства лаборатории</w:t>
            </w:r>
          </w:p>
          <w:p w14:paraId="4D06C05B" w14:textId="77777777" w:rsidR="00340C75" w:rsidRPr="00270937" w:rsidRDefault="00340C75" w:rsidP="001003DC">
            <w:pPr>
              <w:jc w:val="both"/>
              <w:rPr>
                <w:rFonts w:ascii="Times New Roman" w:hAnsi="Times New Roman"/>
                <w:i/>
              </w:rPr>
            </w:pPr>
            <w:proofErr w:type="spellStart"/>
            <w:r w:rsidRPr="00270937">
              <w:rPr>
                <w:rFonts w:ascii="Times New Roman" w:hAnsi="Times New Roman"/>
                <w:i/>
              </w:rPr>
              <w:t>Руководитель</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и </w:t>
            </w:r>
            <w:proofErr w:type="spellStart"/>
            <w:r w:rsidRPr="00270937">
              <w:rPr>
                <w:rFonts w:ascii="Times New Roman" w:hAnsi="Times New Roman"/>
                <w:i/>
              </w:rPr>
              <w:t>менеджер</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качеству</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пройти</w:t>
            </w:r>
            <w:proofErr w:type="spellEnd"/>
            <w:r w:rsidRPr="00270937">
              <w:rPr>
                <w:rFonts w:ascii="Times New Roman" w:hAnsi="Times New Roman"/>
                <w:i/>
              </w:rPr>
              <w:t xml:space="preserve"> </w:t>
            </w:r>
            <w:proofErr w:type="spellStart"/>
            <w:r w:rsidRPr="00270937">
              <w:rPr>
                <w:rFonts w:ascii="Times New Roman" w:hAnsi="Times New Roman"/>
                <w:i/>
              </w:rPr>
              <w:t>обучение</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темам</w:t>
            </w:r>
            <w:proofErr w:type="spellEnd"/>
            <w:r w:rsidRPr="00270937">
              <w:rPr>
                <w:rFonts w:ascii="Times New Roman" w:hAnsi="Times New Roman"/>
                <w:i/>
              </w:rPr>
              <w:t>:</w:t>
            </w:r>
          </w:p>
          <w:p w14:paraId="170E2FF0" w14:textId="77777777" w:rsidR="00340C75" w:rsidRPr="00270937" w:rsidRDefault="00340C75" w:rsidP="001003DC">
            <w:pPr>
              <w:jc w:val="both"/>
              <w:rPr>
                <w:rFonts w:ascii="Times New Roman" w:hAnsi="Times New Roman"/>
                <w:i/>
              </w:rPr>
            </w:pPr>
            <w:r w:rsidRPr="00270937">
              <w:rPr>
                <w:rFonts w:ascii="Times New Roman" w:hAnsi="Times New Roman"/>
                <w:i/>
              </w:rPr>
              <w:t>- ISO 15189;</w:t>
            </w:r>
          </w:p>
          <w:p w14:paraId="1651CB9A"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политики</w:t>
            </w:r>
            <w:proofErr w:type="spellEnd"/>
            <w:r w:rsidRPr="00270937">
              <w:rPr>
                <w:rFonts w:ascii="Times New Roman" w:hAnsi="Times New Roman"/>
                <w:i/>
              </w:rPr>
              <w:t xml:space="preserve"> и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w:t>
            </w:r>
          </w:p>
          <w:p w14:paraId="5AFC9C60" w14:textId="77777777" w:rsidR="00340C75" w:rsidRPr="00270937" w:rsidRDefault="00340C75" w:rsidP="001003DC">
            <w:pPr>
              <w:jc w:val="both"/>
              <w:rPr>
                <w:rFonts w:ascii="Times New Roman" w:hAnsi="Times New Roman"/>
                <w:i/>
              </w:rPr>
            </w:pPr>
            <w:r w:rsidRPr="00270937">
              <w:rPr>
                <w:rFonts w:ascii="Times New Roman" w:hAnsi="Times New Roman"/>
                <w:i/>
              </w:rPr>
              <w:t>-</w:t>
            </w:r>
            <w:proofErr w:type="spellStart"/>
            <w:r w:rsidRPr="00270937">
              <w:rPr>
                <w:rFonts w:ascii="Times New Roman" w:hAnsi="Times New Roman"/>
                <w:i/>
              </w:rPr>
              <w:t>неопределенность</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наличии</w:t>
            </w:r>
            <w:proofErr w:type="spellEnd"/>
            <w:r w:rsidRPr="00270937">
              <w:rPr>
                <w:rFonts w:ascii="Times New Roman" w:hAnsi="Times New Roman"/>
                <w:i/>
              </w:rPr>
              <w:t xml:space="preserve"> в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количественных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w:t>
            </w:r>
          </w:p>
          <w:p w14:paraId="2807E904"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контроль</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w:t>
            </w:r>
          </w:p>
          <w:p w14:paraId="528305A2"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валидация</w:t>
            </w:r>
            <w:proofErr w:type="spellEnd"/>
            <w:r w:rsidRPr="00270937">
              <w:rPr>
                <w:rFonts w:ascii="Times New Roman" w:hAnsi="Times New Roman"/>
                <w:i/>
              </w:rPr>
              <w:t xml:space="preserve"> и </w:t>
            </w:r>
            <w:proofErr w:type="spellStart"/>
            <w:r w:rsidRPr="00270937">
              <w:rPr>
                <w:rFonts w:ascii="Times New Roman" w:hAnsi="Times New Roman"/>
                <w:i/>
              </w:rPr>
              <w:t>верификация</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w:t>
            </w:r>
          </w:p>
          <w:p w14:paraId="077C0720" w14:textId="77777777" w:rsidR="00340C75" w:rsidRPr="00270937" w:rsidRDefault="00340C75" w:rsidP="001003DC">
            <w:pPr>
              <w:jc w:val="both"/>
              <w:rPr>
                <w:rFonts w:ascii="Times New Roman" w:hAnsi="Times New Roman"/>
                <w:b/>
                <w:bCs/>
                <w:iCs/>
                <w:lang w:val="ky-KG"/>
              </w:rPr>
            </w:pPr>
            <w:r w:rsidRPr="00270937">
              <w:rPr>
                <w:rFonts w:ascii="Times New Roman" w:hAnsi="Times New Roman"/>
                <w:i/>
              </w:rPr>
              <w:t xml:space="preserve">• </w:t>
            </w:r>
            <w:proofErr w:type="spellStart"/>
            <w:r w:rsidRPr="00270937">
              <w:rPr>
                <w:rFonts w:ascii="Times New Roman" w:hAnsi="Times New Roman"/>
                <w:i/>
              </w:rPr>
              <w:t>Требование</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обучению</w:t>
            </w:r>
            <w:proofErr w:type="spellEnd"/>
            <w:r w:rsidRPr="00270937">
              <w:rPr>
                <w:rFonts w:ascii="Times New Roman" w:hAnsi="Times New Roman"/>
                <w:i/>
              </w:rPr>
              <w:t xml:space="preserve"> </w:t>
            </w:r>
            <w:proofErr w:type="spellStart"/>
            <w:r w:rsidRPr="00270937">
              <w:rPr>
                <w:rFonts w:ascii="Times New Roman" w:hAnsi="Times New Roman"/>
                <w:i/>
              </w:rPr>
              <w:t>распространяется</w:t>
            </w:r>
            <w:proofErr w:type="spellEnd"/>
            <w:r w:rsidRPr="00270937">
              <w:rPr>
                <w:rFonts w:ascii="Times New Roman" w:hAnsi="Times New Roman"/>
                <w:i/>
              </w:rPr>
              <w:t xml:space="preserve">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назначенного</w:t>
            </w:r>
            <w:proofErr w:type="spellEnd"/>
            <w:r w:rsidRPr="00270937">
              <w:rPr>
                <w:rFonts w:ascii="Times New Roman" w:hAnsi="Times New Roman"/>
                <w:i/>
              </w:rPr>
              <w:t>/(</w:t>
            </w:r>
            <w:proofErr w:type="spellStart"/>
            <w:r w:rsidRPr="00270937">
              <w:rPr>
                <w:rFonts w:ascii="Times New Roman" w:hAnsi="Times New Roman"/>
                <w:i/>
              </w:rPr>
              <w:t>ых</w:t>
            </w:r>
            <w:proofErr w:type="spellEnd"/>
            <w:r w:rsidRPr="00270937">
              <w:rPr>
                <w:rFonts w:ascii="Times New Roman" w:hAnsi="Times New Roman"/>
                <w:i/>
              </w:rPr>
              <w:t xml:space="preserve">) </w:t>
            </w:r>
            <w:proofErr w:type="spellStart"/>
            <w:r w:rsidRPr="00270937">
              <w:rPr>
                <w:rFonts w:ascii="Times New Roman" w:hAnsi="Times New Roman"/>
                <w:i/>
              </w:rPr>
              <w:t>лица</w:t>
            </w:r>
            <w:proofErr w:type="spellEnd"/>
            <w:r w:rsidRPr="00270937">
              <w:rPr>
                <w:rFonts w:ascii="Times New Roman" w:hAnsi="Times New Roman"/>
                <w:i/>
              </w:rPr>
              <w:t xml:space="preserve"> (</w:t>
            </w:r>
            <w:proofErr w:type="spellStart"/>
            <w:r w:rsidRPr="00270937">
              <w:rPr>
                <w:rFonts w:ascii="Times New Roman" w:hAnsi="Times New Roman"/>
                <w:i/>
              </w:rPr>
              <w:t>лиц</w:t>
            </w:r>
            <w:proofErr w:type="spellEnd"/>
            <w:r w:rsidRPr="00270937">
              <w:rPr>
                <w:rFonts w:ascii="Times New Roman" w:hAnsi="Times New Roman"/>
                <w:i/>
              </w:rPr>
              <w:t xml:space="preserve">), </w:t>
            </w:r>
            <w:proofErr w:type="spellStart"/>
            <w:r w:rsidRPr="00270937">
              <w:rPr>
                <w:rFonts w:ascii="Times New Roman" w:hAnsi="Times New Roman"/>
                <w:i/>
              </w:rPr>
              <w:t>ответственного</w:t>
            </w:r>
            <w:proofErr w:type="spellEnd"/>
            <w:r w:rsidRPr="00270937">
              <w:rPr>
                <w:rFonts w:ascii="Times New Roman" w:hAnsi="Times New Roman"/>
                <w:i/>
              </w:rPr>
              <w:t>/(</w:t>
            </w:r>
            <w:proofErr w:type="spellStart"/>
            <w:r w:rsidRPr="00270937">
              <w:rPr>
                <w:rFonts w:ascii="Times New Roman" w:hAnsi="Times New Roman"/>
                <w:i/>
              </w:rPr>
              <w:t>ых</w:t>
            </w:r>
            <w:proofErr w:type="spellEnd"/>
            <w:r w:rsidRPr="00270937">
              <w:rPr>
                <w:rFonts w:ascii="Times New Roman" w:hAnsi="Times New Roman"/>
                <w:i/>
              </w:rPr>
              <w:t xml:space="preserve">) </w:t>
            </w:r>
            <w:proofErr w:type="spellStart"/>
            <w:r w:rsidRPr="00270937">
              <w:rPr>
                <w:rFonts w:ascii="Times New Roman" w:hAnsi="Times New Roman"/>
                <w:i/>
              </w:rPr>
              <w:t>за</w:t>
            </w:r>
            <w:proofErr w:type="spellEnd"/>
            <w:r w:rsidRPr="00270937">
              <w:rPr>
                <w:rFonts w:ascii="Times New Roman" w:hAnsi="Times New Roman"/>
                <w:i/>
              </w:rPr>
              <w:t xml:space="preserve"> </w:t>
            </w:r>
            <w:proofErr w:type="spellStart"/>
            <w:r w:rsidRPr="00270937">
              <w:rPr>
                <w:rFonts w:ascii="Times New Roman" w:hAnsi="Times New Roman"/>
                <w:i/>
              </w:rPr>
              <w:t>каждое</w:t>
            </w:r>
            <w:proofErr w:type="spellEnd"/>
            <w:r w:rsidRPr="00270937">
              <w:rPr>
                <w:rFonts w:ascii="Times New Roman" w:hAnsi="Times New Roman"/>
                <w:i/>
              </w:rPr>
              <w:t xml:space="preserve"> </w:t>
            </w:r>
            <w:proofErr w:type="spellStart"/>
            <w:r w:rsidRPr="00270937">
              <w:rPr>
                <w:rFonts w:ascii="Times New Roman" w:hAnsi="Times New Roman"/>
                <w:i/>
              </w:rPr>
              <w:t>лабораторное</w:t>
            </w:r>
            <w:proofErr w:type="spellEnd"/>
            <w:r w:rsidRPr="00270937">
              <w:rPr>
                <w:rFonts w:ascii="Times New Roman" w:hAnsi="Times New Roman"/>
                <w:i/>
              </w:rPr>
              <w:t xml:space="preserve"> </w:t>
            </w:r>
            <w:proofErr w:type="spellStart"/>
            <w:r w:rsidRPr="00270937">
              <w:rPr>
                <w:rFonts w:ascii="Times New Roman" w:hAnsi="Times New Roman"/>
                <w:i/>
              </w:rPr>
              <w:t>направление</w:t>
            </w:r>
            <w:proofErr w:type="spellEnd"/>
            <w:r w:rsidRPr="00270937">
              <w:rPr>
                <w:rFonts w:ascii="Times New Roman" w:hAnsi="Times New Roman"/>
                <w:i/>
              </w:rPr>
              <w:t xml:space="preserve"> и </w:t>
            </w:r>
            <w:proofErr w:type="spellStart"/>
            <w:r w:rsidRPr="00270937">
              <w:rPr>
                <w:rFonts w:ascii="Times New Roman" w:hAnsi="Times New Roman"/>
                <w:i/>
              </w:rPr>
              <w:t>назначенных</w:t>
            </w:r>
            <w:proofErr w:type="spellEnd"/>
            <w:r w:rsidRPr="00270937">
              <w:rPr>
                <w:rFonts w:ascii="Times New Roman" w:hAnsi="Times New Roman"/>
                <w:i/>
              </w:rPr>
              <w:t xml:space="preserve"> </w:t>
            </w:r>
            <w:proofErr w:type="spellStart"/>
            <w:r w:rsidRPr="00270937">
              <w:rPr>
                <w:rFonts w:ascii="Times New Roman" w:hAnsi="Times New Roman"/>
                <w:i/>
              </w:rPr>
              <w:t>заместителей</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ключевого</w:t>
            </w:r>
            <w:proofErr w:type="spellEnd"/>
            <w:r w:rsidRPr="00270937">
              <w:rPr>
                <w:rFonts w:ascii="Times New Roman" w:hAnsi="Times New Roman"/>
                <w:i/>
              </w:rPr>
              <w:t xml:space="preserve"> </w:t>
            </w:r>
            <w:proofErr w:type="spellStart"/>
            <w:r w:rsidRPr="00270937">
              <w:rPr>
                <w:rFonts w:ascii="Times New Roman" w:hAnsi="Times New Roman"/>
                <w:i/>
              </w:rPr>
              <w:t>управленческого</w:t>
            </w:r>
            <w:proofErr w:type="spellEnd"/>
            <w:r w:rsidRPr="00270937">
              <w:rPr>
                <w:rFonts w:ascii="Times New Roman" w:hAnsi="Times New Roman"/>
                <w:i/>
              </w:rPr>
              <w:t xml:space="preserve"> и </w:t>
            </w:r>
            <w:proofErr w:type="spellStart"/>
            <w:r w:rsidRPr="00270937">
              <w:rPr>
                <w:rFonts w:ascii="Times New Roman" w:hAnsi="Times New Roman"/>
                <w:i/>
              </w:rPr>
              <w:t>технического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w:t>
            </w:r>
          </w:p>
        </w:tc>
        <w:tc>
          <w:tcPr>
            <w:tcW w:w="425" w:type="dxa"/>
            <w:shd w:val="clear" w:color="auto" w:fill="FFF2CC" w:themeFill="accent4" w:themeFillTint="33"/>
          </w:tcPr>
          <w:p w14:paraId="3C29FFFC" w14:textId="62012A15"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24E4A94" w14:textId="61B858EB"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08FD60D" w14:textId="783821C9"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291372BC" w14:textId="1C7503D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A25711C" w14:textId="5022528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C2AED" w:rsidRPr="00FA5A67" w14:paraId="57A61B83" w14:textId="77777777" w:rsidTr="005C2AED">
        <w:trPr>
          <w:trHeight w:val="311"/>
        </w:trPr>
        <w:tc>
          <w:tcPr>
            <w:tcW w:w="707" w:type="dxa"/>
            <w:gridSpan w:val="2"/>
            <w:tcBorders>
              <w:top w:val="single" w:sz="4" w:space="0" w:color="auto"/>
            </w:tcBorders>
          </w:tcPr>
          <w:p w14:paraId="5F0538FF" w14:textId="77777777" w:rsidR="005C2AED" w:rsidRPr="00CB4EC6" w:rsidRDefault="005C2AED" w:rsidP="005C2AED">
            <w:pPr>
              <w:spacing w:after="40" w:line="200" w:lineRule="exact"/>
              <w:rPr>
                <w:rFonts w:ascii="Times New Roman" w:hAnsi="Times New Roman"/>
                <w:b/>
                <w:bCs/>
                <w:i/>
                <w:color w:val="FF0000"/>
                <w:lang w:val="ru-RU" w:eastAsia="en-US"/>
              </w:rPr>
            </w:pPr>
            <w:r w:rsidRPr="00FA5A67">
              <w:rPr>
                <w:rFonts w:ascii="Times New Roman" w:hAnsi="Times New Roman"/>
                <w:i/>
                <w:lang w:val="ru-RU" w:eastAsia="en-US"/>
              </w:rPr>
              <w:t>6.2.2а</w:t>
            </w:r>
          </w:p>
        </w:tc>
        <w:tc>
          <w:tcPr>
            <w:tcW w:w="3400" w:type="dxa"/>
            <w:tcBorders>
              <w:top w:val="single" w:sz="4" w:space="0" w:color="auto"/>
            </w:tcBorders>
          </w:tcPr>
          <w:p w14:paraId="666885B2"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2DDEF8E"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Рассмотрение запросов, тендеров и договоров и выдаче предложений по заключению договоров;</w:t>
            </w:r>
          </w:p>
          <w:p w14:paraId="273BF80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Разработка, изменение, верификация и валидация методов (см. п. 7.2.1.6 ISO / IEC 17025:2017);</w:t>
            </w:r>
          </w:p>
          <w:p w14:paraId="42A6C51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Приемка объектов испытаний или калибровок;</w:t>
            </w:r>
          </w:p>
          <w:p w14:paraId="12E2CA3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14:paraId="2174337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лаборатории, на временных или передвижных площадях и на объектах заказчика (где, уместно), места ее постоянного размещения);</w:t>
            </w:r>
          </w:p>
          <w:p w14:paraId="01E7186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значимости отклонений (см. п. 6.2.3 ISO / IEC 17025:2017);</w:t>
            </w:r>
          </w:p>
          <w:p w14:paraId="199FD56D"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Подготовка отчетов о результатах, их проверка и окончательное утверждение</w:t>
            </w:r>
          </w:p>
          <w:p w14:paraId="23CB7E4F"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результатов (см. 6.2.6 с) ISO / IEC 17025:2017;</w:t>
            </w:r>
          </w:p>
          <w:p w14:paraId="50B960A9"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Выдача заявлений о соответствии или выдача мнений и интерпретаций (где, требуется) (см. 6.2.6 b ISO / IEC 17025:2017);</w:t>
            </w:r>
          </w:p>
          <w:p w14:paraId="72BE0391"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неопределенности измерений;</w:t>
            </w:r>
          </w:p>
          <w:p w14:paraId="7E9BB92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Обеспечение достоверности выдаваемых результатов;</w:t>
            </w:r>
          </w:p>
          <w:p w14:paraId="371AE12A"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Проведение внутренних аудитов (см. раздел 5.6 b, п.8.8.2 а ISO / IEC 17025:2017);</w:t>
            </w:r>
          </w:p>
          <w:p w14:paraId="1D3CD39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Управление или проверка результатов лабораторной деятельности, включая управление несоответствующими работами (см. п.5.5 b), п.7.10.1а) ISO / IEC 17025:2017);</w:t>
            </w:r>
          </w:p>
          <w:p w14:paraId="418D03D8"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14:paraId="59D948B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Внедрение, поддержание и совершенствование системы управления (см. п. 5.6а) ISO / IEC 17025:2017);</w:t>
            </w:r>
          </w:p>
          <w:p w14:paraId="7FC766C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14:paraId="1FBDBE8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ISO / IEC 17025:2017);</w:t>
            </w:r>
          </w:p>
          <w:p w14:paraId="4D42EE60" w14:textId="77777777" w:rsidR="005C2AED" w:rsidRPr="00CB4EC6" w:rsidRDefault="005C2AED" w:rsidP="005C2AED">
            <w:pPr>
              <w:keepNext/>
              <w:keepLines/>
              <w:jc w:val="both"/>
              <w:rPr>
                <w:rFonts w:ascii="Times New Roman" w:hAnsi="Times New Roman"/>
                <w:b/>
                <w:bCs/>
                <w:i/>
                <w:color w:val="FF0000"/>
                <w:lang w:val="ru-RU" w:eastAsia="en-US"/>
              </w:rPr>
            </w:pPr>
            <w:r w:rsidRPr="00FA5A67">
              <w:rPr>
                <w:rFonts w:ascii="Times New Roman" w:hAnsi="Times New Roman"/>
                <w:i/>
                <w:lang w:val="ru-RU" w:eastAsia="en-US"/>
              </w:rPr>
              <w:t>• Любая другая функция, которая влияет на результаты лабораторной деятельности.</w:t>
            </w:r>
          </w:p>
        </w:tc>
        <w:tc>
          <w:tcPr>
            <w:tcW w:w="430" w:type="dxa"/>
            <w:shd w:val="clear" w:color="auto" w:fill="FFF2CC" w:themeFill="accent4" w:themeFillTint="33"/>
          </w:tcPr>
          <w:p w14:paraId="1BBFAE98"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2399CF44"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EB13992"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Pr>
          <w:p w14:paraId="4FFA7606" w14:textId="77777777" w:rsidR="005C2AED" w:rsidRPr="00270937" w:rsidRDefault="005C2AED" w:rsidP="005C2AED">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6.2.2б</w:t>
            </w:r>
          </w:p>
        </w:tc>
        <w:tc>
          <w:tcPr>
            <w:tcW w:w="3544" w:type="dxa"/>
          </w:tcPr>
          <w:p w14:paraId="568E91CE" w14:textId="77777777" w:rsidR="005C2AED" w:rsidRPr="00270937" w:rsidRDefault="005C2AED" w:rsidP="005C2AED">
            <w:pPr>
              <w:keepNext/>
              <w:keepLines/>
              <w:rPr>
                <w:rFonts w:ascii="Times New Roman" w:hAnsi="Times New Roman"/>
                <w:b/>
                <w:bCs/>
                <w:i/>
                <w:lang w:val="ru-RU" w:eastAsia="en-US"/>
              </w:rPr>
            </w:pPr>
            <w:r w:rsidRPr="00270937">
              <w:rPr>
                <w:rFonts w:ascii="Times New Roman" w:hAnsi="Times New Roman"/>
                <w:b/>
                <w:bCs/>
                <w:i/>
                <w:lang w:val="ru-RU" w:eastAsia="en-US"/>
              </w:rPr>
              <w:t>Требования к компетентности по функциям</w:t>
            </w:r>
          </w:p>
          <w:p w14:paraId="367C6C92" w14:textId="77777777" w:rsidR="005C2AED" w:rsidRPr="00270937" w:rsidRDefault="005C2AED" w:rsidP="005C2AED">
            <w:pPr>
              <w:shd w:val="clear" w:color="auto" w:fill="FFFFFF"/>
              <w:spacing w:before="0" w:after="0"/>
              <w:textAlignment w:val="baseline"/>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установить</w:t>
            </w:r>
            <w:proofErr w:type="spellEnd"/>
            <w:r w:rsidRPr="00270937">
              <w:rPr>
                <w:rFonts w:ascii="Times New Roman" w:hAnsi="Times New Roman"/>
                <w:bCs/>
                <w:i/>
              </w:rPr>
              <w:t xml:space="preserve"> </w:t>
            </w:r>
            <w:proofErr w:type="spellStart"/>
            <w:r w:rsidRPr="00270937">
              <w:rPr>
                <w:rFonts w:ascii="Times New Roman" w:hAnsi="Times New Roman"/>
                <w:bCs/>
                <w:i/>
              </w:rPr>
              <w:t>требования</w:t>
            </w:r>
            <w:proofErr w:type="spellEnd"/>
            <w:r w:rsidRPr="00270937">
              <w:rPr>
                <w:rFonts w:ascii="Times New Roman" w:hAnsi="Times New Roman"/>
                <w:bCs/>
                <w:i/>
              </w:rPr>
              <w:t xml:space="preserve"> к </w:t>
            </w:r>
            <w:proofErr w:type="spellStart"/>
            <w:r w:rsidRPr="00270937">
              <w:rPr>
                <w:rFonts w:ascii="Times New Roman" w:hAnsi="Times New Roman"/>
                <w:bCs/>
                <w:i/>
              </w:rPr>
              <w:t>компетентности</w:t>
            </w:r>
            <w:proofErr w:type="spellEnd"/>
            <w:r w:rsidRPr="00270937">
              <w:rPr>
                <w:rFonts w:ascii="Times New Roman" w:hAnsi="Times New Roman"/>
                <w:bCs/>
                <w:i/>
              </w:rPr>
              <w:t xml:space="preserve"> </w:t>
            </w:r>
            <w:proofErr w:type="spellStart"/>
            <w:r w:rsidRPr="00270937">
              <w:rPr>
                <w:rFonts w:ascii="Times New Roman" w:hAnsi="Times New Roman"/>
                <w:bCs/>
                <w:i/>
              </w:rPr>
              <w:t>персонала</w:t>
            </w:r>
            <w:proofErr w:type="spellEnd"/>
            <w:r w:rsidRPr="00270937">
              <w:rPr>
                <w:rFonts w:ascii="Times New Roman" w:hAnsi="Times New Roman"/>
                <w:bCs/>
                <w:i/>
              </w:rPr>
              <w:t xml:space="preserve">, </w:t>
            </w:r>
            <w:proofErr w:type="spellStart"/>
            <w:r w:rsidRPr="00270937">
              <w:rPr>
                <w:rFonts w:ascii="Times New Roman" w:hAnsi="Times New Roman"/>
                <w:bCs/>
                <w:i/>
              </w:rPr>
              <w:t>по</w:t>
            </w:r>
            <w:proofErr w:type="spellEnd"/>
            <w:r w:rsidRPr="00270937">
              <w:rPr>
                <w:rFonts w:ascii="Times New Roman" w:hAnsi="Times New Roman"/>
                <w:bCs/>
                <w:i/>
              </w:rPr>
              <w:t xml:space="preserve"> </w:t>
            </w:r>
            <w:proofErr w:type="spellStart"/>
            <w:r w:rsidRPr="00270937">
              <w:rPr>
                <w:rFonts w:ascii="Times New Roman" w:hAnsi="Times New Roman"/>
                <w:bCs/>
                <w:i/>
              </w:rPr>
              <w:t>крайней</w:t>
            </w:r>
            <w:proofErr w:type="spellEnd"/>
            <w:r w:rsidRPr="00270937">
              <w:rPr>
                <w:rFonts w:ascii="Times New Roman" w:hAnsi="Times New Roman"/>
                <w:bCs/>
                <w:i/>
              </w:rPr>
              <w:t xml:space="preserve"> </w:t>
            </w:r>
            <w:proofErr w:type="spellStart"/>
            <w:r w:rsidRPr="00270937">
              <w:rPr>
                <w:rFonts w:ascii="Times New Roman" w:hAnsi="Times New Roman"/>
                <w:bCs/>
                <w:i/>
              </w:rPr>
              <w:t>мере</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следующих</w:t>
            </w:r>
            <w:proofErr w:type="spellEnd"/>
            <w:r w:rsidRPr="00270937">
              <w:rPr>
                <w:rFonts w:ascii="Times New Roman" w:hAnsi="Times New Roman"/>
                <w:bCs/>
                <w:i/>
              </w:rPr>
              <w:t xml:space="preserve"> </w:t>
            </w:r>
            <w:proofErr w:type="spellStart"/>
            <w:r w:rsidRPr="00270937">
              <w:rPr>
                <w:rFonts w:ascii="Times New Roman" w:hAnsi="Times New Roman"/>
                <w:bCs/>
                <w:i/>
              </w:rPr>
              <w:t>функций</w:t>
            </w:r>
            <w:proofErr w:type="spellEnd"/>
            <w:r w:rsidRPr="00270937">
              <w:rPr>
                <w:rFonts w:ascii="Times New Roman" w:hAnsi="Times New Roman"/>
                <w:bCs/>
                <w:i/>
              </w:rPr>
              <w:t xml:space="preserve">, </w:t>
            </w:r>
            <w:proofErr w:type="spellStart"/>
            <w:r w:rsidRPr="00270937">
              <w:rPr>
                <w:rFonts w:ascii="Times New Roman" w:hAnsi="Times New Roman"/>
                <w:bCs/>
                <w:i/>
              </w:rPr>
              <w:t>которые</w:t>
            </w:r>
            <w:proofErr w:type="spellEnd"/>
            <w:r w:rsidRPr="00270937">
              <w:rPr>
                <w:rFonts w:ascii="Times New Roman" w:hAnsi="Times New Roman"/>
                <w:bCs/>
                <w:i/>
              </w:rPr>
              <w:t xml:space="preserve"> </w:t>
            </w:r>
            <w:proofErr w:type="spellStart"/>
            <w:r w:rsidRPr="00270937">
              <w:rPr>
                <w:rFonts w:ascii="Times New Roman" w:hAnsi="Times New Roman"/>
                <w:bCs/>
                <w:i/>
              </w:rPr>
              <w:t>влияют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результаты</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w:t>
            </w:r>
          </w:p>
          <w:p w14:paraId="5E5DE39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рассмотрение</w:t>
            </w:r>
            <w:proofErr w:type="spellEnd"/>
            <w:r w:rsidRPr="00270937">
              <w:rPr>
                <w:rFonts w:ascii="Times New Roman" w:hAnsi="Times New Roman"/>
                <w:bCs/>
                <w:i/>
              </w:rPr>
              <w:t xml:space="preserve"> </w:t>
            </w:r>
            <w:proofErr w:type="spellStart"/>
            <w:r w:rsidRPr="00270937">
              <w:rPr>
                <w:rFonts w:ascii="Times New Roman" w:hAnsi="Times New Roman"/>
                <w:bCs/>
                <w:i/>
              </w:rPr>
              <w:t>запросов</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7.2.3 ISO 15189:2022);</w:t>
            </w:r>
          </w:p>
          <w:p w14:paraId="52F228A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взятие</w:t>
            </w:r>
            <w:proofErr w:type="spellEnd"/>
            <w:r w:rsidRPr="00270937">
              <w:rPr>
                <w:rFonts w:ascii="Times New Roman" w:hAnsi="Times New Roman"/>
                <w:bCs/>
                <w:i/>
              </w:rPr>
              <w:t xml:space="preserve"> </w:t>
            </w:r>
            <w:proofErr w:type="spellStart"/>
            <w:r w:rsidRPr="00270937">
              <w:rPr>
                <w:rFonts w:ascii="Times New Roman" w:hAnsi="Times New Roman"/>
                <w:bCs/>
                <w:i/>
              </w:rPr>
              <w:t>первичной</w:t>
            </w:r>
            <w:proofErr w:type="spellEnd"/>
            <w:r w:rsidRPr="00270937">
              <w:rPr>
                <w:rFonts w:ascii="Times New Roman" w:hAnsi="Times New Roman"/>
                <w:bCs/>
                <w:i/>
              </w:rPr>
              <w:t xml:space="preserve"> </w:t>
            </w:r>
            <w:proofErr w:type="spellStart"/>
            <w:r w:rsidRPr="00270937">
              <w:rPr>
                <w:rFonts w:ascii="Times New Roman" w:hAnsi="Times New Roman"/>
                <w:bCs/>
                <w:i/>
              </w:rPr>
              <w:t>пробы</w:t>
            </w:r>
            <w:proofErr w:type="spellEnd"/>
            <w:r w:rsidRPr="00270937">
              <w:rPr>
                <w:rFonts w:ascii="Times New Roman" w:hAnsi="Times New Roman"/>
                <w:bCs/>
                <w:i/>
              </w:rPr>
              <w:t xml:space="preserve"> с </w:t>
            </w:r>
            <w:proofErr w:type="spellStart"/>
            <w:r w:rsidRPr="00270937">
              <w:rPr>
                <w:rFonts w:ascii="Times New Roman" w:hAnsi="Times New Roman"/>
                <w:bCs/>
                <w:i/>
              </w:rPr>
              <w:t>учетом</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вне</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постоянного</w:t>
            </w:r>
            <w:proofErr w:type="spellEnd"/>
            <w:r w:rsidRPr="00270937">
              <w:rPr>
                <w:rFonts w:ascii="Times New Roman" w:hAnsi="Times New Roman"/>
                <w:bCs/>
                <w:i/>
              </w:rPr>
              <w:t xml:space="preserve"> </w:t>
            </w:r>
            <w:proofErr w:type="spellStart"/>
            <w:r w:rsidRPr="00270937">
              <w:rPr>
                <w:rFonts w:ascii="Times New Roman" w:hAnsi="Times New Roman"/>
                <w:bCs/>
                <w:i/>
              </w:rPr>
              <w:t>размещения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временных</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передвижных</w:t>
            </w:r>
            <w:proofErr w:type="spellEnd"/>
            <w:r w:rsidRPr="00270937">
              <w:rPr>
                <w:rFonts w:ascii="Times New Roman" w:hAnsi="Times New Roman"/>
                <w:bCs/>
                <w:i/>
              </w:rPr>
              <w:t xml:space="preserve"> </w:t>
            </w:r>
            <w:proofErr w:type="spellStart"/>
            <w:r w:rsidRPr="00270937">
              <w:rPr>
                <w:rFonts w:ascii="Times New Roman" w:hAnsi="Times New Roman"/>
                <w:bCs/>
                <w:i/>
              </w:rPr>
              <w:t>точках</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уместно</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п. 7.2.4 ISO 15189:2022);</w:t>
            </w:r>
          </w:p>
          <w:p w14:paraId="2F0E32A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полученных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соответствие</w:t>
            </w:r>
            <w:proofErr w:type="spellEnd"/>
            <w:r w:rsidRPr="00270937">
              <w:rPr>
                <w:rFonts w:ascii="Times New Roman" w:hAnsi="Times New Roman"/>
                <w:bCs/>
                <w:i/>
              </w:rPr>
              <w:t xml:space="preserve"> </w:t>
            </w:r>
            <w:proofErr w:type="spellStart"/>
            <w:r w:rsidRPr="00270937">
              <w:rPr>
                <w:rFonts w:ascii="Times New Roman" w:hAnsi="Times New Roman"/>
                <w:bCs/>
                <w:i/>
              </w:rPr>
              <w:t>критериям</w:t>
            </w:r>
            <w:proofErr w:type="spellEnd"/>
            <w:r w:rsidRPr="00270937">
              <w:rPr>
                <w:rFonts w:ascii="Times New Roman" w:hAnsi="Times New Roman"/>
                <w:bCs/>
                <w:i/>
              </w:rPr>
              <w:t xml:space="preserve"> </w:t>
            </w:r>
            <w:proofErr w:type="spellStart"/>
            <w:r w:rsidRPr="00270937">
              <w:rPr>
                <w:rFonts w:ascii="Times New Roman" w:hAnsi="Times New Roman"/>
                <w:bCs/>
                <w:i/>
              </w:rPr>
              <w:t>приемлемости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7.2.6 ISO 15189:2022);</w:t>
            </w:r>
          </w:p>
          <w:p w14:paraId="4EB951E2"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выбор</w:t>
            </w:r>
            <w:proofErr w:type="spellEnd"/>
            <w:r w:rsidRPr="00270937">
              <w:rPr>
                <w:rFonts w:ascii="Times New Roman" w:hAnsi="Times New Roman"/>
                <w:bCs/>
                <w:i/>
              </w:rPr>
              <w:t xml:space="preserve">, </w:t>
            </w:r>
            <w:proofErr w:type="spellStart"/>
            <w:r w:rsidRPr="00270937">
              <w:rPr>
                <w:rFonts w:ascii="Times New Roman" w:hAnsi="Times New Roman"/>
                <w:bCs/>
                <w:i/>
              </w:rPr>
              <w:t>разработку</w:t>
            </w:r>
            <w:proofErr w:type="spellEnd"/>
            <w:r w:rsidRPr="00270937">
              <w:rPr>
                <w:rFonts w:ascii="Times New Roman" w:hAnsi="Times New Roman"/>
                <w:bCs/>
                <w:i/>
              </w:rPr>
              <w:t xml:space="preserve">, </w:t>
            </w:r>
            <w:proofErr w:type="spellStart"/>
            <w:r w:rsidRPr="00270937">
              <w:rPr>
                <w:rFonts w:ascii="Times New Roman" w:hAnsi="Times New Roman"/>
                <w:bCs/>
                <w:i/>
              </w:rPr>
              <w:t>изменение</w:t>
            </w:r>
            <w:proofErr w:type="spellEnd"/>
            <w:r w:rsidRPr="00270937">
              <w:rPr>
                <w:rFonts w:ascii="Times New Roman" w:hAnsi="Times New Roman"/>
                <w:bCs/>
                <w:i/>
              </w:rPr>
              <w:t xml:space="preserve">, </w:t>
            </w:r>
            <w:proofErr w:type="spellStart"/>
            <w:r w:rsidRPr="00270937">
              <w:rPr>
                <w:rFonts w:ascii="Times New Roman" w:hAnsi="Times New Roman"/>
                <w:bCs/>
                <w:i/>
              </w:rPr>
              <w:t>верификацию</w:t>
            </w:r>
            <w:proofErr w:type="spellEnd"/>
            <w:r w:rsidRPr="00270937">
              <w:rPr>
                <w:rFonts w:ascii="Times New Roman" w:hAnsi="Times New Roman"/>
                <w:bCs/>
                <w:i/>
              </w:rPr>
              <w:t xml:space="preserve"> и </w:t>
            </w:r>
            <w:proofErr w:type="spellStart"/>
            <w:r w:rsidRPr="00270937">
              <w:rPr>
                <w:rFonts w:ascii="Times New Roman" w:hAnsi="Times New Roman"/>
                <w:bCs/>
                <w:i/>
              </w:rPr>
              <w:t>валидацию</w:t>
            </w:r>
            <w:proofErr w:type="spellEnd"/>
            <w:r w:rsidRPr="00270937">
              <w:rPr>
                <w:rFonts w:ascii="Times New Roman" w:hAnsi="Times New Roman"/>
                <w:bCs/>
                <w:i/>
              </w:rPr>
              <w:t xml:space="preserve"> </w:t>
            </w:r>
            <w:proofErr w:type="spellStart"/>
            <w:r w:rsidRPr="00270937">
              <w:rPr>
                <w:rFonts w:ascii="Times New Roman" w:hAnsi="Times New Roman"/>
                <w:bCs/>
                <w:i/>
              </w:rPr>
              <w:t>методов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неопределенности</w:t>
            </w:r>
            <w:proofErr w:type="spellEnd"/>
            <w:r w:rsidRPr="00270937">
              <w:rPr>
                <w:rFonts w:ascii="Times New Roman" w:hAnsi="Times New Roman"/>
                <w:bCs/>
                <w:i/>
              </w:rPr>
              <w:t xml:space="preserve"> </w:t>
            </w:r>
            <w:proofErr w:type="spellStart"/>
            <w:r w:rsidRPr="00270937">
              <w:rPr>
                <w:rFonts w:ascii="Times New Roman" w:hAnsi="Times New Roman"/>
                <w:bCs/>
                <w:i/>
              </w:rPr>
              <w:t>измерений</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количественных</w:t>
            </w:r>
            <w:proofErr w:type="spellEnd"/>
            <w:r w:rsidRPr="00270937">
              <w:rPr>
                <w:rFonts w:ascii="Times New Roman" w:hAnsi="Times New Roman"/>
                <w:bCs/>
                <w:i/>
              </w:rPr>
              <w:t xml:space="preserve"> </w:t>
            </w:r>
            <w:proofErr w:type="spellStart"/>
            <w:r w:rsidRPr="00270937">
              <w:rPr>
                <w:rFonts w:ascii="Times New Roman" w:hAnsi="Times New Roman"/>
                <w:bCs/>
                <w:i/>
              </w:rPr>
              <w:t>методов</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xml:space="preserve">. п. 6.2.3, 7.3.2, 7.3.3, </w:t>
            </w:r>
            <w:proofErr w:type="gramStart"/>
            <w:r w:rsidRPr="00270937">
              <w:rPr>
                <w:rFonts w:ascii="Times New Roman" w:hAnsi="Times New Roman"/>
                <w:bCs/>
                <w:i/>
              </w:rPr>
              <w:t>7.3.4  ISO</w:t>
            </w:r>
            <w:proofErr w:type="gramEnd"/>
            <w:r w:rsidRPr="00270937">
              <w:rPr>
                <w:rFonts w:ascii="Times New Roman" w:hAnsi="Times New Roman"/>
                <w:bCs/>
                <w:i/>
              </w:rPr>
              <w:t xml:space="preserve"> 15189:2022);</w:t>
            </w:r>
          </w:p>
          <w:p w14:paraId="36872D8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выполнение</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с </w:t>
            </w:r>
            <w:proofErr w:type="spellStart"/>
            <w:r w:rsidRPr="00270937">
              <w:rPr>
                <w:rFonts w:ascii="Times New Roman" w:hAnsi="Times New Roman"/>
                <w:bCs/>
                <w:i/>
              </w:rPr>
              <w:t>учетом</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вне</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постоянного</w:t>
            </w:r>
            <w:proofErr w:type="spellEnd"/>
            <w:r w:rsidRPr="00270937">
              <w:rPr>
                <w:rFonts w:ascii="Times New Roman" w:hAnsi="Times New Roman"/>
                <w:bCs/>
                <w:i/>
              </w:rPr>
              <w:t xml:space="preserve"> </w:t>
            </w:r>
            <w:proofErr w:type="spellStart"/>
            <w:r w:rsidRPr="00270937">
              <w:rPr>
                <w:rFonts w:ascii="Times New Roman" w:hAnsi="Times New Roman"/>
                <w:bCs/>
                <w:i/>
              </w:rPr>
              <w:t>размещения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временных</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передвижных</w:t>
            </w:r>
            <w:proofErr w:type="spellEnd"/>
            <w:r w:rsidRPr="00270937">
              <w:rPr>
                <w:rFonts w:ascii="Times New Roman" w:hAnsi="Times New Roman"/>
                <w:bCs/>
                <w:i/>
              </w:rPr>
              <w:t xml:space="preserve"> </w:t>
            </w:r>
            <w:proofErr w:type="spellStart"/>
            <w:r w:rsidRPr="00270937">
              <w:rPr>
                <w:rFonts w:ascii="Times New Roman" w:hAnsi="Times New Roman"/>
                <w:bCs/>
                <w:i/>
              </w:rPr>
              <w:t>точках</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уместно</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6.4.4 ISO 15189:2022);</w:t>
            </w:r>
          </w:p>
          <w:p w14:paraId="7AEB9459"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управление</w:t>
            </w:r>
            <w:proofErr w:type="spellEnd"/>
            <w:r w:rsidRPr="00270937">
              <w:rPr>
                <w:rFonts w:ascii="Times New Roman" w:hAnsi="Times New Roman"/>
                <w:bCs/>
                <w:i/>
              </w:rPr>
              <w:t xml:space="preserve"> </w:t>
            </w:r>
            <w:proofErr w:type="spellStart"/>
            <w:r w:rsidRPr="00270937">
              <w:rPr>
                <w:rFonts w:ascii="Times New Roman" w:hAnsi="Times New Roman"/>
                <w:bCs/>
                <w:i/>
              </w:rPr>
              <w:t>несоответствующими</w:t>
            </w:r>
            <w:proofErr w:type="spellEnd"/>
            <w:r w:rsidRPr="00270937">
              <w:rPr>
                <w:rFonts w:ascii="Times New Roman" w:hAnsi="Times New Roman"/>
                <w:bCs/>
                <w:i/>
              </w:rPr>
              <w:t xml:space="preserve"> </w:t>
            </w:r>
            <w:proofErr w:type="spellStart"/>
            <w:r w:rsidRPr="00270937">
              <w:rPr>
                <w:rFonts w:ascii="Times New Roman" w:hAnsi="Times New Roman"/>
                <w:bCs/>
                <w:i/>
              </w:rPr>
              <w:t>работами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7.5 ISO 15189:2022);</w:t>
            </w:r>
          </w:p>
          <w:p w14:paraId="3AA70C86"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обзор</w:t>
            </w:r>
            <w:proofErr w:type="spellEnd"/>
            <w:r w:rsidRPr="00270937">
              <w:rPr>
                <w:rFonts w:ascii="Times New Roman" w:hAnsi="Times New Roman"/>
                <w:bCs/>
                <w:i/>
              </w:rPr>
              <w:t xml:space="preserve">, </w:t>
            </w:r>
            <w:proofErr w:type="spellStart"/>
            <w:r w:rsidRPr="00270937">
              <w:rPr>
                <w:rFonts w:ascii="Times New Roman" w:hAnsi="Times New Roman"/>
                <w:bCs/>
                <w:i/>
              </w:rPr>
              <w:t>опубликование</w:t>
            </w:r>
            <w:proofErr w:type="spellEnd"/>
            <w:r w:rsidRPr="00270937">
              <w:rPr>
                <w:rFonts w:ascii="Times New Roman" w:hAnsi="Times New Roman"/>
                <w:bCs/>
                <w:i/>
              </w:rPr>
              <w:t xml:space="preserve"> и </w:t>
            </w:r>
            <w:proofErr w:type="spellStart"/>
            <w:r w:rsidRPr="00270937">
              <w:rPr>
                <w:rFonts w:ascii="Times New Roman" w:hAnsi="Times New Roman"/>
                <w:bCs/>
                <w:i/>
              </w:rPr>
              <w:t>сообщение</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6.2.3, п. 7.4.1 ISO 15189:2022);</w:t>
            </w:r>
          </w:p>
          <w:p w14:paraId="359843A0"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обеспечение</w:t>
            </w:r>
            <w:proofErr w:type="spellEnd"/>
            <w:r w:rsidRPr="00270937">
              <w:rPr>
                <w:rFonts w:ascii="Times New Roman" w:hAnsi="Times New Roman"/>
                <w:bCs/>
                <w:i/>
              </w:rPr>
              <w:t xml:space="preserve"> </w:t>
            </w:r>
            <w:proofErr w:type="spellStart"/>
            <w:r w:rsidRPr="00270937">
              <w:rPr>
                <w:rFonts w:ascii="Times New Roman" w:hAnsi="Times New Roman"/>
                <w:bCs/>
                <w:i/>
              </w:rPr>
              <w:t>достоверности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7.3.7 ISO 15189:2022);</w:t>
            </w:r>
          </w:p>
          <w:p w14:paraId="2D672DE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использование</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информационных</w:t>
            </w:r>
            <w:proofErr w:type="spellEnd"/>
            <w:r w:rsidRPr="00270937">
              <w:rPr>
                <w:rFonts w:ascii="Times New Roman" w:hAnsi="Times New Roman"/>
                <w:bCs/>
                <w:i/>
              </w:rPr>
              <w:t xml:space="preserve"> </w:t>
            </w:r>
            <w:proofErr w:type="spellStart"/>
            <w:r w:rsidRPr="00270937">
              <w:rPr>
                <w:rFonts w:ascii="Times New Roman" w:hAnsi="Times New Roman"/>
                <w:bCs/>
                <w:i/>
              </w:rPr>
              <w:t>систем</w:t>
            </w:r>
            <w:proofErr w:type="spellEnd"/>
            <w:r w:rsidRPr="00270937">
              <w:rPr>
                <w:rFonts w:ascii="Times New Roman" w:hAnsi="Times New Roman"/>
                <w:bCs/>
                <w:i/>
              </w:rPr>
              <w:t xml:space="preserve">, в </w:t>
            </w:r>
            <w:proofErr w:type="spellStart"/>
            <w:r w:rsidRPr="00270937">
              <w:rPr>
                <w:rFonts w:ascii="Times New Roman" w:hAnsi="Times New Roman"/>
                <w:bCs/>
                <w:i/>
              </w:rPr>
              <w:t>частности</w:t>
            </w:r>
            <w:proofErr w:type="spellEnd"/>
            <w:r w:rsidRPr="00270937">
              <w:rPr>
                <w:rFonts w:ascii="Times New Roman" w:hAnsi="Times New Roman"/>
                <w:bCs/>
                <w:i/>
              </w:rPr>
              <w:t xml:space="preserve">: </w:t>
            </w:r>
            <w:proofErr w:type="spellStart"/>
            <w:r w:rsidRPr="00270937">
              <w:rPr>
                <w:rFonts w:ascii="Times New Roman" w:hAnsi="Times New Roman"/>
                <w:bCs/>
                <w:i/>
              </w:rPr>
              <w:t>доступ</w:t>
            </w:r>
            <w:proofErr w:type="spellEnd"/>
            <w:r w:rsidRPr="00270937">
              <w:rPr>
                <w:rFonts w:ascii="Times New Roman" w:hAnsi="Times New Roman"/>
                <w:bCs/>
                <w:i/>
              </w:rPr>
              <w:t xml:space="preserve"> к </w:t>
            </w:r>
            <w:proofErr w:type="spellStart"/>
            <w:r w:rsidRPr="00270937">
              <w:rPr>
                <w:rFonts w:ascii="Times New Roman" w:hAnsi="Times New Roman"/>
                <w:bCs/>
                <w:i/>
              </w:rPr>
              <w:t>данным</w:t>
            </w:r>
            <w:proofErr w:type="spellEnd"/>
            <w:r w:rsidRPr="00270937">
              <w:rPr>
                <w:rFonts w:ascii="Times New Roman" w:hAnsi="Times New Roman"/>
                <w:bCs/>
                <w:i/>
              </w:rPr>
              <w:t xml:space="preserve"> и </w:t>
            </w:r>
            <w:proofErr w:type="spellStart"/>
            <w:r w:rsidRPr="00270937">
              <w:rPr>
                <w:rFonts w:ascii="Times New Roman" w:hAnsi="Times New Roman"/>
                <w:bCs/>
                <w:i/>
              </w:rPr>
              <w:t>информации</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w:t>
            </w:r>
            <w:proofErr w:type="spellStart"/>
            <w:r w:rsidRPr="00270937">
              <w:rPr>
                <w:rFonts w:ascii="Times New Roman" w:hAnsi="Times New Roman"/>
                <w:bCs/>
                <w:i/>
              </w:rPr>
              <w:t>ввод</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и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изменение</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6.2.3, 7.6 ISO 15189:2022);</w:t>
            </w:r>
          </w:p>
          <w:p w14:paraId="6A58325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внутренних</w:t>
            </w:r>
            <w:proofErr w:type="spellEnd"/>
            <w:r w:rsidRPr="00270937">
              <w:rPr>
                <w:rFonts w:ascii="Times New Roman" w:hAnsi="Times New Roman"/>
                <w:bCs/>
                <w:i/>
              </w:rPr>
              <w:t xml:space="preserve"> </w:t>
            </w:r>
            <w:proofErr w:type="spellStart"/>
            <w:r w:rsidRPr="00270937">
              <w:rPr>
                <w:rFonts w:ascii="Times New Roman" w:hAnsi="Times New Roman"/>
                <w:bCs/>
                <w:i/>
              </w:rPr>
              <w:t>аудитов</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xml:space="preserve">. </w:t>
            </w:r>
            <w:proofErr w:type="spellStart"/>
            <w:r w:rsidRPr="00270937">
              <w:rPr>
                <w:rFonts w:ascii="Times New Roman" w:hAnsi="Times New Roman"/>
                <w:bCs/>
                <w:i/>
              </w:rPr>
              <w:t>раздел</w:t>
            </w:r>
            <w:proofErr w:type="spellEnd"/>
            <w:r w:rsidRPr="00270937">
              <w:rPr>
                <w:rFonts w:ascii="Times New Roman" w:hAnsi="Times New Roman"/>
                <w:bCs/>
                <w:i/>
              </w:rPr>
              <w:t xml:space="preserve"> п. </w:t>
            </w:r>
            <w:proofErr w:type="gramStart"/>
            <w:r w:rsidRPr="00270937">
              <w:rPr>
                <w:rFonts w:ascii="Times New Roman" w:hAnsi="Times New Roman"/>
                <w:bCs/>
                <w:i/>
              </w:rPr>
              <w:t>8.8.3а  ISO</w:t>
            </w:r>
            <w:proofErr w:type="gramEnd"/>
            <w:r w:rsidRPr="00270937">
              <w:rPr>
                <w:rFonts w:ascii="Times New Roman" w:hAnsi="Times New Roman"/>
                <w:bCs/>
                <w:i/>
              </w:rPr>
              <w:t xml:space="preserve"> 15189:2022);</w:t>
            </w:r>
          </w:p>
          <w:p w14:paraId="5490C58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обзор</w:t>
            </w:r>
            <w:proofErr w:type="spellEnd"/>
            <w:r w:rsidRPr="00270937">
              <w:rPr>
                <w:rFonts w:ascii="Times New Roman" w:hAnsi="Times New Roman"/>
                <w:bCs/>
                <w:i/>
              </w:rPr>
              <w:t xml:space="preserve"> и </w:t>
            </w:r>
            <w:proofErr w:type="spellStart"/>
            <w:r w:rsidRPr="00270937">
              <w:rPr>
                <w:rFonts w:ascii="Times New Roman" w:hAnsi="Times New Roman"/>
                <w:bCs/>
                <w:i/>
              </w:rPr>
              <w:t>анализ</w:t>
            </w:r>
            <w:proofErr w:type="spellEnd"/>
            <w:r w:rsidRPr="00270937">
              <w:rPr>
                <w:rFonts w:ascii="Times New Roman" w:hAnsi="Times New Roman"/>
                <w:bCs/>
                <w:i/>
              </w:rPr>
              <w:t xml:space="preserve"> </w:t>
            </w:r>
            <w:proofErr w:type="spellStart"/>
            <w:r w:rsidRPr="00270937">
              <w:rPr>
                <w:rFonts w:ascii="Times New Roman" w:hAnsi="Times New Roman"/>
                <w:bCs/>
                <w:i/>
              </w:rPr>
              <w:t>сертификатов</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и </w:t>
            </w:r>
            <w:proofErr w:type="spellStart"/>
            <w:r w:rsidRPr="00270937">
              <w:rPr>
                <w:rFonts w:ascii="Times New Roman" w:hAnsi="Times New Roman"/>
                <w:bCs/>
                <w:i/>
              </w:rPr>
              <w:t>метрологического</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оборудования</w:t>
            </w:r>
            <w:proofErr w:type="spellEnd"/>
            <w:r w:rsidRPr="00270937">
              <w:rPr>
                <w:rFonts w:ascii="Times New Roman" w:hAnsi="Times New Roman"/>
                <w:bCs/>
                <w:i/>
              </w:rPr>
              <w:t xml:space="preserve">, а </w:t>
            </w:r>
            <w:proofErr w:type="spellStart"/>
            <w:r w:rsidRPr="00270937">
              <w:rPr>
                <w:rFonts w:ascii="Times New Roman" w:hAnsi="Times New Roman"/>
                <w:bCs/>
                <w:i/>
              </w:rPr>
              <w:t>также</w:t>
            </w:r>
            <w:proofErr w:type="spellEnd"/>
            <w:r w:rsidRPr="00270937">
              <w:rPr>
                <w:rFonts w:ascii="Times New Roman" w:hAnsi="Times New Roman"/>
                <w:bCs/>
                <w:i/>
              </w:rPr>
              <w:t xml:space="preserve"> </w:t>
            </w:r>
            <w:proofErr w:type="spellStart"/>
            <w:r w:rsidRPr="00270937">
              <w:rPr>
                <w:rFonts w:ascii="Times New Roman" w:hAnsi="Times New Roman"/>
                <w:bCs/>
                <w:i/>
              </w:rPr>
              <w:t>установление</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интервалов</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6.4.3 ISO 15189:2022);</w:t>
            </w:r>
          </w:p>
          <w:p w14:paraId="50F7425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w:t>
            </w:r>
            <w:proofErr w:type="spellStart"/>
            <w:r w:rsidRPr="00270937">
              <w:rPr>
                <w:rFonts w:ascii="Times New Roman" w:hAnsi="Times New Roman"/>
                <w:bCs/>
                <w:i/>
              </w:rPr>
              <w:t>оборудования</w:t>
            </w:r>
            <w:proofErr w:type="spellEnd"/>
            <w:r w:rsidRPr="00270937">
              <w:rPr>
                <w:rFonts w:ascii="Times New Roman" w:hAnsi="Times New Roman"/>
                <w:bCs/>
                <w:i/>
              </w:rPr>
              <w:t xml:space="preserve"> (</w:t>
            </w:r>
            <w:proofErr w:type="spellStart"/>
            <w:r w:rsidRPr="00270937">
              <w:rPr>
                <w:rFonts w:ascii="Times New Roman" w:hAnsi="Times New Roman"/>
                <w:bCs/>
                <w:i/>
              </w:rPr>
              <w:t>например</w:t>
            </w:r>
            <w:proofErr w:type="spellEnd"/>
            <w:r w:rsidRPr="00270937">
              <w:rPr>
                <w:rFonts w:ascii="Times New Roman" w:hAnsi="Times New Roman"/>
                <w:bCs/>
                <w:i/>
              </w:rPr>
              <w:t xml:space="preserve">, </w:t>
            </w:r>
            <w:proofErr w:type="spellStart"/>
            <w:r w:rsidRPr="00270937">
              <w:rPr>
                <w:rFonts w:ascii="Times New Roman" w:hAnsi="Times New Roman"/>
                <w:bCs/>
                <w:i/>
              </w:rPr>
              <w:t>аналитических</w:t>
            </w:r>
            <w:proofErr w:type="spellEnd"/>
            <w:r w:rsidRPr="00270937">
              <w:rPr>
                <w:rFonts w:ascii="Times New Roman" w:hAnsi="Times New Roman"/>
                <w:bCs/>
                <w:i/>
              </w:rPr>
              <w:t xml:space="preserve"> </w:t>
            </w:r>
            <w:proofErr w:type="spellStart"/>
            <w:r w:rsidRPr="00270937">
              <w:rPr>
                <w:rFonts w:ascii="Times New Roman" w:hAnsi="Times New Roman"/>
                <w:bCs/>
                <w:i/>
              </w:rPr>
              <w:t>машин</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п. 6.5.2 ISO 15189:2022);</w:t>
            </w:r>
          </w:p>
          <w:p w14:paraId="38B892BE"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внедрение</w:t>
            </w:r>
            <w:proofErr w:type="spellEnd"/>
            <w:r w:rsidRPr="00270937">
              <w:rPr>
                <w:rFonts w:ascii="Times New Roman" w:hAnsi="Times New Roman"/>
                <w:bCs/>
                <w:i/>
              </w:rPr>
              <w:t xml:space="preserve">, </w:t>
            </w:r>
            <w:proofErr w:type="spellStart"/>
            <w:r w:rsidRPr="00270937">
              <w:rPr>
                <w:rFonts w:ascii="Times New Roman" w:hAnsi="Times New Roman"/>
                <w:bCs/>
                <w:i/>
              </w:rPr>
              <w:t>поддержание</w:t>
            </w:r>
            <w:proofErr w:type="spellEnd"/>
            <w:r w:rsidRPr="00270937">
              <w:rPr>
                <w:rFonts w:ascii="Times New Roman" w:hAnsi="Times New Roman"/>
                <w:bCs/>
                <w:i/>
              </w:rPr>
              <w:t xml:space="preserve"> и </w:t>
            </w:r>
            <w:proofErr w:type="spellStart"/>
            <w:r w:rsidRPr="00270937">
              <w:rPr>
                <w:rFonts w:ascii="Times New Roman" w:hAnsi="Times New Roman"/>
                <w:bCs/>
                <w:i/>
              </w:rPr>
              <w:t>совершенствование</w:t>
            </w:r>
            <w:proofErr w:type="spellEnd"/>
            <w:r w:rsidRPr="00270937">
              <w:rPr>
                <w:rFonts w:ascii="Times New Roman" w:hAnsi="Times New Roman"/>
                <w:bCs/>
                <w:i/>
              </w:rPr>
              <w:t xml:space="preserve"> </w:t>
            </w:r>
            <w:proofErr w:type="spellStart"/>
            <w:r w:rsidRPr="00270937">
              <w:rPr>
                <w:rFonts w:ascii="Times New Roman" w:hAnsi="Times New Roman"/>
                <w:bCs/>
                <w:i/>
              </w:rPr>
              <w:t>системы</w:t>
            </w:r>
            <w:proofErr w:type="spellEnd"/>
            <w:r w:rsidRPr="00270937">
              <w:rPr>
                <w:rFonts w:ascii="Times New Roman" w:hAnsi="Times New Roman"/>
                <w:bCs/>
                <w:i/>
              </w:rPr>
              <w:t xml:space="preserve"> </w:t>
            </w:r>
            <w:proofErr w:type="spellStart"/>
            <w:r w:rsidRPr="00270937">
              <w:rPr>
                <w:rFonts w:ascii="Times New Roman" w:hAnsi="Times New Roman"/>
                <w:bCs/>
                <w:i/>
              </w:rPr>
              <w:t>управления</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5.4.2 ISO 15189:2022);</w:t>
            </w:r>
          </w:p>
          <w:p w14:paraId="1BE25107"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пригодности</w:t>
            </w:r>
            <w:proofErr w:type="spellEnd"/>
            <w:r w:rsidRPr="00270937">
              <w:rPr>
                <w:rFonts w:ascii="Times New Roman" w:hAnsi="Times New Roman"/>
                <w:bCs/>
                <w:i/>
              </w:rPr>
              <w:t xml:space="preserve"> </w:t>
            </w:r>
            <w:proofErr w:type="spellStart"/>
            <w:r w:rsidRPr="00270937">
              <w:rPr>
                <w:rFonts w:ascii="Times New Roman" w:hAnsi="Times New Roman"/>
                <w:bCs/>
                <w:i/>
              </w:rPr>
              <w:t>используемых</w:t>
            </w:r>
            <w:proofErr w:type="spellEnd"/>
            <w:r w:rsidRPr="00270937">
              <w:rPr>
                <w:rFonts w:ascii="Times New Roman" w:hAnsi="Times New Roman"/>
                <w:bCs/>
                <w:i/>
              </w:rPr>
              <w:t xml:space="preserve"> </w:t>
            </w:r>
            <w:proofErr w:type="spellStart"/>
            <w:r w:rsidRPr="00270937">
              <w:rPr>
                <w:rFonts w:ascii="Times New Roman" w:hAnsi="Times New Roman"/>
                <w:bCs/>
                <w:i/>
              </w:rPr>
              <w:t>реагентов</w:t>
            </w:r>
            <w:proofErr w:type="spellEnd"/>
            <w:r w:rsidRPr="00270937">
              <w:rPr>
                <w:rFonts w:ascii="Times New Roman" w:hAnsi="Times New Roman"/>
                <w:bCs/>
                <w:i/>
              </w:rPr>
              <w:t xml:space="preserve">, </w:t>
            </w:r>
            <w:proofErr w:type="spellStart"/>
            <w:r w:rsidRPr="00270937">
              <w:rPr>
                <w:rFonts w:ascii="Times New Roman" w:hAnsi="Times New Roman"/>
                <w:bCs/>
                <w:i/>
              </w:rPr>
              <w:t>расходных</w:t>
            </w:r>
            <w:proofErr w:type="spellEnd"/>
            <w:r w:rsidRPr="00270937">
              <w:rPr>
                <w:rFonts w:ascii="Times New Roman" w:hAnsi="Times New Roman"/>
                <w:bCs/>
                <w:i/>
              </w:rPr>
              <w:t xml:space="preserve"> </w:t>
            </w:r>
            <w:proofErr w:type="spellStart"/>
            <w:r w:rsidRPr="00270937">
              <w:rPr>
                <w:rFonts w:ascii="Times New Roman" w:hAnsi="Times New Roman"/>
                <w:bCs/>
                <w:i/>
              </w:rPr>
              <w:t>материалов</w:t>
            </w:r>
            <w:proofErr w:type="spellEnd"/>
            <w:r w:rsidRPr="00270937">
              <w:rPr>
                <w:rFonts w:ascii="Times New Roman" w:hAnsi="Times New Roman"/>
                <w:bCs/>
                <w:i/>
              </w:rPr>
              <w:t xml:space="preserve"> и </w:t>
            </w:r>
            <w:proofErr w:type="spellStart"/>
            <w:r w:rsidRPr="00270937">
              <w:rPr>
                <w:rFonts w:ascii="Times New Roman" w:hAnsi="Times New Roman"/>
                <w:bCs/>
                <w:i/>
              </w:rPr>
              <w:t>услуг</w:t>
            </w:r>
            <w:proofErr w:type="spellEnd"/>
            <w:r w:rsidRPr="00270937">
              <w:rPr>
                <w:rFonts w:ascii="Times New Roman" w:hAnsi="Times New Roman"/>
                <w:bCs/>
                <w:i/>
              </w:rPr>
              <w:t xml:space="preserve">, </w:t>
            </w:r>
            <w:proofErr w:type="spellStart"/>
            <w:r w:rsidRPr="00270937">
              <w:rPr>
                <w:rFonts w:ascii="Times New Roman" w:hAnsi="Times New Roman"/>
                <w:bCs/>
                <w:i/>
              </w:rPr>
              <w:t>предоставляемых</w:t>
            </w:r>
            <w:proofErr w:type="spellEnd"/>
            <w:r w:rsidRPr="00270937">
              <w:rPr>
                <w:rFonts w:ascii="Times New Roman" w:hAnsi="Times New Roman"/>
                <w:bCs/>
                <w:i/>
              </w:rPr>
              <w:t xml:space="preserve"> </w:t>
            </w:r>
            <w:proofErr w:type="spellStart"/>
            <w:r w:rsidRPr="00270937">
              <w:rPr>
                <w:rFonts w:ascii="Times New Roman" w:hAnsi="Times New Roman"/>
                <w:bCs/>
                <w:i/>
              </w:rPr>
              <w:t>внешними</w:t>
            </w:r>
            <w:proofErr w:type="spellEnd"/>
            <w:r w:rsidRPr="00270937">
              <w:rPr>
                <w:rFonts w:ascii="Times New Roman" w:hAnsi="Times New Roman"/>
                <w:bCs/>
                <w:i/>
              </w:rPr>
              <w:t xml:space="preserve"> </w:t>
            </w:r>
            <w:proofErr w:type="spellStart"/>
            <w:r w:rsidRPr="00270937">
              <w:rPr>
                <w:rFonts w:ascii="Times New Roman" w:hAnsi="Times New Roman"/>
                <w:bCs/>
                <w:i/>
              </w:rPr>
              <w:t>поставщиками</w:t>
            </w:r>
            <w:proofErr w:type="spellEnd"/>
            <w:r w:rsidRPr="00270937">
              <w:rPr>
                <w:rFonts w:ascii="Times New Roman" w:hAnsi="Times New Roman"/>
                <w:bCs/>
                <w:i/>
              </w:rPr>
              <w:t xml:space="preserve">, </w:t>
            </w:r>
            <w:proofErr w:type="spellStart"/>
            <w:r w:rsidRPr="00270937">
              <w:rPr>
                <w:rFonts w:ascii="Times New Roman" w:hAnsi="Times New Roman"/>
                <w:bCs/>
                <w:i/>
              </w:rPr>
              <w:t>которые</w:t>
            </w:r>
            <w:proofErr w:type="spellEnd"/>
            <w:r w:rsidRPr="00270937">
              <w:rPr>
                <w:rFonts w:ascii="Times New Roman" w:hAnsi="Times New Roman"/>
                <w:bCs/>
                <w:i/>
              </w:rPr>
              <w:t xml:space="preserve"> </w:t>
            </w:r>
            <w:proofErr w:type="spellStart"/>
            <w:r w:rsidRPr="00270937">
              <w:rPr>
                <w:rFonts w:ascii="Times New Roman" w:hAnsi="Times New Roman"/>
                <w:bCs/>
                <w:i/>
              </w:rPr>
              <w:t>влияют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деятельность</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6.6, 6.8 ISO 15189:2022);</w:t>
            </w:r>
          </w:p>
          <w:p w14:paraId="544B3064"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установление</w:t>
            </w:r>
            <w:proofErr w:type="spellEnd"/>
            <w:r w:rsidRPr="00270937">
              <w:rPr>
                <w:rFonts w:ascii="Times New Roman" w:hAnsi="Times New Roman"/>
                <w:bCs/>
                <w:i/>
              </w:rPr>
              <w:t xml:space="preserve"> и </w:t>
            </w:r>
            <w:proofErr w:type="spellStart"/>
            <w:r w:rsidRPr="00270937">
              <w:rPr>
                <w:rFonts w:ascii="Times New Roman" w:hAnsi="Times New Roman"/>
                <w:bCs/>
                <w:i/>
              </w:rPr>
              <w:t>верификация</w:t>
            </w:r>
            <w:proofErr w:type="spellEnd"/>
            <w:r w:rsidRPr="00270937">
              <w:rPr>
                <w:rFonts w:ascii="Times New Roman" w:hAnsi="Times New Roman"/>
                <w:bCs/>
                <w:i/>
              </w:rPr>
              <w:t xml:space="preserve"> </w:t>
            </w:r>
            <w:proofErr w:type="spellStart"/>
            <w:r w:rsidRPr="00270937">
              <w:rPr>
                <w:rFonts w:ascii="Times New Roman" w:hAnsi="Times New Roman"/>
                <w:bCs/>
                <w:i/>
              </w:rPr>
              <w:t>референтных</w:t>
            </w:r>
            <w:proofErr w:type="spellEnd"/>
            <w:r w:rsidRPr="00270937">
              <w:rPr>
                <w:rFonts w:ascii="Times New Roman" w:hAnsi="Times New Roman"/>
                <w:bCs/>
                <w:i/>
              </w:rPr>
              <w:t xml:space="preserve"> </w:t>
            </w:r>
            <w:proofErr w:type="spellStart"/>
            <w:r w:rsidRPr="00270937">
              <w:rPr>
                <w:rFonts w:ascii="Times New Roman" w:hAnsi="Times New Roman"/>
                <w:bCs/>
                <w:i/>
              </w:rPr>
              <w:t>биологических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интервалов</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требуется</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7.3.5 ISO 15189:2022);</w:t>
            </w:r>
          </w:p>
          <w:p w14:paraId="638C44A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обеспечение</w:t>
            </w:r>
            <w:proofErr w:type="spellEnd"/>
            <w:r w:rsidRPr="00270937">
              <w:rPr>
                <w:rFonts w:ascii="Times New Roman" w:hAnsi="Times New Roman"/>
                <w:bCs/>
                <w:i/>
              </w:rPr>
              <w:t xml:space="preserve"> </w:t>
            </w:r>
            <w:proofErr w:type="spellStart"/>
            <w:r w:rsidRPr="00270937">
              <w:rPr>
                <w:rFonts w:ascii="Times New Roman" w:hAnsi="Times New Roman"/>
                <w:bCs/>
                <w:i/>
              </w:rPr>
              <w:t>биобезопасности</w:t>
            </w:r>
            <w:proofErr w:type="spellEnd"/>
            <w:r w:rsidRPr="00270937">
              <w:rPr>
                <w:rFonts w:ascii="Times New Roman" w:hAnsi="Times New Roman"/>
                <w:bCs/>
                <w:i/>
              </w:rPr>
              <w:t xml:space="preserve">, </w:t>
            </w:r>
            <w:proofErr w:type="spellStart"/>
            <w:r w:rsidRPr="00270937">
              <w:rPr>
                <w:rFonts w:ascii="Times New Roman" w:hAnsi="Times New Roman"/>
                <w:bCs/>
                <w:i/>
              </w:rPr>
              <w:t>включая</w:t>
            </w:r>
            <w:proofErr w:type="spellEnd"/>
            <w:r w:rsidRPr="00270937">
              <w:rPr>
                <w:rFonts w:ascii="Times New Roman" w:hAnsi="Times New Roman"/>
                <w:bCs/>
                <w:i/>
              </w:rPr>
              <w:t xml:space="preserve"> </w:t>
            </w:r>
            <w:proofErr w:type="spellStart"/>
            <w:r w:rsidRPr="00270937">
              <w:rPr>
                <w:rFonts w:ascii="Times New Roman" w:hAnsi="Times New Roman"/>
                <w:bCs/>
                <w:i/>
              </w:rPr>
              <w:t>технику</w:t>
            </w:r>
            <w:proofErr w:type="spellEnd"/>
            <w:r w:rsidRPr="00270937">
              <w:rPr>
                <w:rFonts w:ascii="Times New Roman" w:hAnsi="Times New Roman"/>
                <w:bCs/>
                <w:i/>
              </w:rPr>
              <w:t xml:space="preserve"> </w:t>
            </w:r>
            <w:proofErr w:type="spellStart"/>
            <w:r w:rsidRPr="00270937">
              <w:rPr>
                <w:rFonts w:ascii="Times New Roman" w:hAnsi="Times New Roman"/>
                <w:bCs/>
                <w:i/>
              </w:rPr>
              <w:t>безопасности</w:t>
            </w:r>
            <w:proofErr w:type="spellEnd"/>
            <w:r w:rsidRPr="00270937">
              <w:rPr>
                <w:rFonts w:ascii="Times New Roman" w:hAnsi="Times New Roman"/>
                <w:bCs/>
                <w:i/>
              </w:rPr>
              <w:t xml:space="preserve"> и </w:t>
            </w:r>
            <w:proofErr w:type="spellStart"/>
            <w:r w:rsidRPr="00270937">
              <w:rPr>
                <w:rFonts w:ascii="Times New Roman" w:hAnsi="Times New Roman"/>
                <w:bCs/>
                <w:i/>
              </w:rPr>
              <w:t>охрану</w:t>
            </w:r>
            <w:proofErr w:type="spellEnd"/>
            <w:r w:rsidRPr="00270937">
              <w:rPr>
                <w:rFonts w:ascii="Times New Roman" w:hAnsi="Times New Roman"/>
                <w:bCs/>
                <w:i/>
              </w:rPr>
              <w:t xml:space="preserve"> </w:t>
            </w:r>
            <w:proofErr w:type="spellStart"/>
            <w:r w:rsidRPr="00270937">
              <w:rPr>
                <w:rFonts w:ascii="Times New Roman" w:hAnsi="Times New Roman"/>
                <w:bCs/>
                <w:i/>
              </w:rPr>
              <w:t>труда</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5.6 ISO 15189:2022);</w:t>
            </w:r>
          </w:p>
          <w:p w14:paraId="173333E2" w14:textId="77777777" w:rsidR="005C2AED" w:rsidRPr="00270937" w:rsidRDefault="005C2AED" w:rsidP="005C2AED">
            <w:pPr>
              <w:keepNext/>
              <w:keepLines/>
              <w:jc w:val="both"/>
              <w:rPr>
                <w:rFonts w:ascii="Times New Roman" w:hAnsi="Times New Roman"/>
                <w:b/>
                <w:bCs/>
                <w:i/>
                <w:lang w:val="ru-RU" w:eastAsia="en-US"/>
              </w:rPr>
            </w:pPr>
            <w:r w:rsidRPr="00270937">
              <w:rPr>
                <w:rFonts w:ascii="Times New Roman" w:hAnsi="Times New Roman"/>
                <w:bCs/>
                <w:i/>
              </w:rPr>
              <w:t xml:space="preserve">• </w:t>
            </w:r>
            <w:proofErr w:type="spellStart"/>
            <w:r w:rsidRPr="00270937">
              <w:rPr>
                <w:rFonts w:ascii="Times New Roman" w:hAnsi="Times New Roman"/>
                <w:bCs/>
                <w:i/>
              </w:rPr>
              <w:t>любая</w:t>
            </w:r>
            <w:proofErr w:type="spellEnd"/>
            <w:r w:rsidRPr="00270937">
              <w:rPr>
                <w:rFonts w:ascii="Times New Roman" w:hAnsi="Times New Roman"/>
                <w:bCs/>
                <w:i/>
              </w:rPr>
              <w:t xml:space="preserve"> </w:t>
            </w:r>
            <w:proofErr w:type="spellStart"/>
            <w:r w:rsidRPr="00270937">
              <w:rPr>
                <w:rFonts w:ascii="Times New Roman" w:hAnsi="Times New Roman"/>
                <w:bCs/>
                <w:i/>
              </w:rPr>
              <w:t>другая</w:t>
            </w:r>
            <w:proofErr w:type="spellEnd"/>
            <w:r w:rsidRPr="00270937">
              <w:rPr>
                <w:rFonts w:ascii="Times New Roman" w:hAnsi="Times New Roman"/>
                <w:bCs/>
                <w:i/>
              </w:rPr>
              <w:t xml:space="preserve"> </w:t>
            </w:r>
            <w:proofErr w:type="spellStart"/>
            <w:r w:rsidRPr="00270937">
              <w:rPr>
                <w:rFonts w:ascii="Times New Roman" w:hAnsi="Times New Roman"/>
                <w:bCs/>
                <w:i/>
              </w:rPr>
              <w:t>функция</w:t>
            </w:r>
            <w:proofErr w:type="spellEnd"/>
            <w:r w:rsidRPr="00270937">
              <w:rPr>
                <w:rFonts w:ascii="Times New Roman" w:hAnsi="Times New Roman"/>
                <w:bCs/>
                <w:i/>
              </w:rPr>
              <w:t xml:space="preserve">, </w:t>
            </w:r>
            <w:proofErr w:type="spellStart"/>
            <w:r w:rsidRPr="00270937">
              <w:rPr>
                <w:rFonts w:ascii="Times New Roman" w:hAnsi="Times New Roman"/>
                <w:bCs/>
                <w:i/>
              </w:rPr>
              <w:t>которая</w:t>
            </w:r>
            <w:proofErr w:type="spellEnd"/>
            <w:r w:rsidRPr="00270937">
              <w:rPr>
                <w:rFonts w:ascii="Times New Roman" w:hAnsi="Times New Roman"/>
                <w:bCs/>
                <w:i/>
              </w:rPr>
              <w:t xml:space="preserve"> </w:t>
            </w:r>
            <w:proofErr w:type="spellStart"/>
            <w:r w:rsidRPr="00270937">
              <w:rPr>
                <w:rFonts w:ascii="Times New Roman" w:hAnsi="Times New Roman"/>
                <w:bCs/>
                <w:i/>
              </w:rPr>
              <w:t>влияет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результаты</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например</w:t>
            </w:r>
            <w:proofErr w:type="spellEnd"/>
            <w:r w:rsidRPr="00270937">
              <w:rPr>
                <w:rFonts w:ascii="Times New Roman" w:hAnsi="Times New Roman"/>
                <w:bCs/>
                <w:i/>
              </w:rPr>
              <w:t xml:space="preserve">: </w:t>
            </w:r>
            <w:proofErr w:type="spellStart"/>
            <w:r w:rsidRPr="00270937">
              <w:rPr>
                <w:rFonts w:ascii="Times New Roman" w:hAnsi="Times New Roman"/>
                <w:bCs/>
                <w:i/>
              </w:rPr>
              <w:t>приготовление</w:t>
            </w:r>
            <w:proofErr w:type="spellEnd"/>
            <w:r w:rsidRPr="00270937">
              <w:rPr>
                <w:rFonts w:ascii="Times New Roman" w:hAnsi="Times New Roman"/>
                <w:bCs/>
                <w:i/>
              </w:rPr>
              <w:t xml:space="preserve"> </w:t>
            </w:r>
            <w:proofErr w:type="spellStart"/>
            <w:r w:rsidRPr="00270937">
              <w:rPr>
                <w:rFonts w:ascii="Times New Roman" w:hAnsi="Times New Roman"/>
                <w:bCs/>
                <w:i/>
              </w:rPr>
              <w:t>реактивов</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дистиллированной</w:t>
            </w:r>
            <w:proofErr w:type="spellEnd"/>
            <w:r w:rsidRPr="00270937">
              <w:rPr>
                <w:rFonts w:ascii="Times New Roman" w:hAnsi="Times New Roman"/>
                <w:bCs/>
                <w:i/>
              </w:rPr>
              <w:t xml:space="preserve"> и </w:t>
            </w:r>
            <w:proofErr w:type="spellStart"/>
            <w:r w:rsidRPr="00270937">
              <w:rPr>
                <w:rFonts w:ascii="Times New Roman" w:hAnsi="Times New Roman"/>
                <w:bCs/>
                <w:i/>
              </w:rPr>
              <w:t>деионизированной</w:t>
            </w:r>
            <w:proofErr w:type="spellEnd"/>
            <w:r w:rsidRPr="00270937">
              <w:rPr>
                <w:rFonts w:ascii="Times New Roman" w:hAnsi="Times New Roman"/>
                <w:bCs/>
                <w:i/>
              </w:rPr>
              <w:t xml:space="preserve"> </w:t>
            </w:r>
            <w:proofErr w:type="spellStart"/>
            <w:r w:rsidRPr="00270937">
              <w:rPr>
                <w:rFonts w:ascii="Times New Roman" w:hAnsi="Times New Roman"/>
                <w:bCs/>
                <w:i/>
              </w:rPr>
              <w:t>воды</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дезинфекции</w:t>
            </w:r>
            <w:proofErr w:type="spellEnd"/>
            <w:r w:rsidRPr="00270937">
              <w:rPr>
                <w:rFonts w:ascii="Times New Roman" w:hAnsi="Times New Roman"/>
                <w:bCs/>
                <w:i/>
              </w:rPr>
              <w:t xml:space="preserve"> и </w:t>
            </w:r>
            <w:proofErr w:type="spellStart"/>
            <w:r w:rsidRPr="00270937">
              <w:rPr>
                <w:rFonts w:ascii="Times New Roman" w:hAnsi="Times New Roman"/>
                <w:bCs/>
                <w:i/>
              </w:rPr>
              <w:t>др</w:t>
            </w:r>
            <w:proofErr w:type="spellEnd"/>
            <w:r w:rsidRPr="00270937">
              <w:rPr>
                <w:rFonts w:ascii="Times New Roman" w:hAnsi="Times New Roman"/>
                <w:bCs/>
                <w:i/>
              </w:rPr>
              <w:t>.).</w:t>
            </w:r>
          </w:p>
        </w:tc>
        <w:tc>
          <w:tcPr>
            <w:tcW w:w="425" w:type="dxa"/>
            <w:shd w:val="clear" w:color="auto" w:fill="FFF2CC" w:themeFill="accent4" w:themeFillTint="33"/>
          </w:tcPr>
          <w:p w14:paraId="225A1DD3"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636EE62"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464116D"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7DFD44C2"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7843AF39"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B8E5E7E" w14:textId="77777777" w:rsidTr="005C2AED">
        <w:trPr>
          <w:trHeight w:val="311"/>
        </w:trPr>
        <w:tc>
          <w:tcPr>
            <w:tcW w:w="707" w:type="dxa"/>
            <w:gridSpan w:val="2"/>
            <w:tcBorders>
              <w:top w:val="single" w:sz="4" w:space="0" w:color="auto"/>
              <w:bottom w:val="single" w:sz="4" w:space="0" w:color="auto"/>
            </w:tcBorders>
          </w:tcPr>
          <w:p w14:paraId="198D2FE4" w14:textId="4CEE020A" w:rsidR="00340C75" w:rsidRPr="00270937" w:rsidRDefault="00340C75" w:rsidP="00B01A8E">
            <w:pPr>
              <w:spacing w:after="40" w:line="200" w:lineRule="exact"/>
              <w:rPr>
                <w:rFonts w:ascii="Times New Roman" w:hAnsi="Times New Roman"/>
                <w:lang w:val="ru-RU"/>
              </w:rPr>
            </w:pPr>
            <w:r w:rsidRPr="00270937">
              <w:rPr>
                <w:rFonts w:ascii="Times New Roman" w:hAnsi="Times New Roman"/>
                <w:b/>
                <w:bCs/>
                <w:i/>
                <w:lang w:val="ru-RU" w:eastAsia="en-US"/>
              </w:rPr>
              <w:t>6.2.2</w:t>
            </w:r>
            <w:r w:rsidR="00B01A8E" w:rsidRPr="00270937">
              <w:rPr>
                <w:rFonts w:ascii="Times New Roman" w:hAnsi="Times New Roman"/>
                <w:b/>
                <w:bCs/>
                <w:i/>
                <w:lang w:val="ru-RU" w:eastAsia="en-US"/>
              </w:rPr>
              <w:t>б</w:t>
            </w:r>
          </w:p>
        </w:tc>
        <w:tc>
          <w:tcPr>
            <w:tcW w:w="3400" w:type="dxa"/>
            <w:tcBorders>
              <w:top w:val="single" w:sz="4" w:space="0" w:color="auto"/>
              <w:bottom w:val="single" w:sz="4" w:space="0" w:color="auto"/>
            </w:tcBorders>
          </w:tcPr>
          <w:p w14:paraId="5872F008" w14:textId="77777777" w:rsidR="00340C75" w:rsidRPr="00270937" w:rsidRDefault="00340C75" w:rsidP="00340C75">
            <w:pPr>
              <w:keepNext/>
              <w:keepLines/>
              <w:jc w:val="both"/>
              <w:rPr>
                <w:rFonts w:ascii="Times New Roman" w:hAnsi="Times New Roman"/>
                <w:lang w:val="ru-RU"/>
              </w:rPr>
            </w:pPr>
            <w:r w:rsidRPr="00270937">
              <w:rPr>
                <w:rFonts w:ascii="Times New Roman" w:hAnsi="Times New Roman"/>
                <w:b/>
                <w:bCs/>
                <w:i/>
                <w:lang w:val="ru-RU" w:eastAsia="en-US"/>
              </w:rPr>
              <w:t>Если лаборатория работает с патогенными агентами</w:t>
            </w:r>
            <w:r w:rsidRPr="00270937">
              <w:rPr>
                <w:rFonts w:ascii="Times New Roman" w:hAnsi="Times New Roman"/>
                <w:i/>
                <w:lang w:val="ru-RU" w:eastAsia="en-US"/>
              </w:rPr>
              <w:t xml:space="preserve">, то персонал, назначенный ответственным </w:t>
            </w:r>
            <w:proofErr w:type="gramStart"/>
            <w:r w:rsidRPr="00270937">
              <w:rPr>
                <w:rFonts w:ascii="Times New Roman" w:hAnsi="Times New Roman"/>
                <w:i/>
                <w:lang w:val="ru-RU" w:eastAsia="en-US"/>
              </w:rPr>
              <w:t>за безопасность</w:t>
            </w:r>
            <w:proofErr w:type="gramEnd"/>
            <w:r w:rsidRPr="00270937">
              <w:rPr>
                <w:rFonts w:ascii="Times New Roman" w:hAnsi="Times New Roman"/>
                <w:i/>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30" w:type="dxa"/>
            <w:shd w:val="clear" w:color="auto" w:fill="FFF2CC" w:themeFill="accent4" w:themeFillTint="33"/>
          </w:tcPr>
          <w:p w14:paraId="4C6F4835" w14:textId="2697E8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64320945" w14:textId="2CB2BDA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9A8B1C" w14:textId="60223EB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39D7925B" w14:textId="77777777" w:rsidR="00340C75" w:rsidRPr="00270937" w:rsidRDefault="00340C75" w:rsidP="00340C75">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6.2.2в</w:t>
            </w:r>
          </w:p>
        </w:tc>
        <w:tc>
          <w:tcPr>
            <w:tcW w:w="3544" w:type="dxa"/>
            <w:tcBorders>
              <w:top w:val="single" w:sz="4" w:space="0" w:color="auto"/>
              <w:bottom w:val="single" w:sz="4" w:space="0" w:color="auto"/>
            </w:tcBorders>
          </w:tcPr>
          <w:p w14:paraId="1E16772A" w14:textId="77777777" w:rsidR="00340C75" w:rsidRPr="00270937" w:rsidRDefault="00340C75" w:rsidP="00340C75">
            <w:pPr>
              <w:keepNext/>
              <w:keepLines/>
              <w:jc w:val="both"/>
              <w:rPr>
                <w:rFonts w:ascii="Times New Roman" w:hAnsi="Times New Roman"/>
                <w:b/>
                <w:bCs/>
                <w:i/>
                <w:lang w:val="ru-RU" w:eastAsia="en-US"/>
              </w:rPr>
            </w:pPr>
            <w:r w:rsidRPr="00270937">
              <w:rPr>
                <w:rFonts w:ascii="Times New Roman" w:hAnsi="Times New Roman"/>
                <w:b/>
                <w:bCs/>
                <w:i/>
                <w:lang w:val="ru-RU" w:eastAsia="en-US"/>
              </w:rPr>
              <w:t xml:space="preserve">Особые требования к ответственному персоналу </w:t>
            </w:r>
            <w:proofErr w:type="gramStart"/>
            <w:r w:rsidRPr="00270937">
              <w:rPr>
                <w:rFonts w:ascii="Times New Roman" w:hAnsi="Times New Roman"/>
                <w:b/>
                <w:bCs/>
                <w:i/>
                <w:lang w:val="ru-RU" w:eastAsia="en-US"/>
              </w:rPr>
              <w:t>по  безопасности</w:t>
            </w:r>
            <w:proofErr w:type="gramEnd"/>
          </w:p>
          <w:p w14:paraId="5EE65262" w14:textId="77777777" w:rsidR="00340C75" w:rsidRPr="00270937" w:rsidRDefault="00340C75" w:rsidP="00340C75">
            <w:pPr>
              <w:keepNext/>
              <w:keepLines/>
              <w:jc w:val="both"/>
              <w:rPr>
                <w:rFonts w:ascii="Times New Roman" w:hAnsi="Times New Roman"/>
                <w:i/>
                <w:lang w:val="ru-RU" w:eastAsia="en-US"/>
              </w:rPr>
            </w:pPr>
            <w:r w:rsidRPr="00270937">
              <w:rPr>
                <w:rFonts w:ascii="Times New Roman" w:hAnsi="Times New Roman"/>
                <w:i/>
                <w:lang w:val="ru-RU" w:eastAsia="en-US"/>
              </w:rPr>
              <w:t xml:space="preserve">Персонал, назначенный ответственным </w:t>
            </w:r>
            <w:proofErr w:type="gramStart"/>
            <w:r w:rsidRPr="00270937">
              <w:rPr>
                <w:rFonts w:ascii="Times New Roman" w:hAnsi="Times New Roman"/>
                <w:i/>
                <w:lang w:val="ru-RU" w:eastAsia="en-US"/>
              </w:rPr>
              <w:t>за безопасность</w:t>
            </w:r>
            <w:proofErr w:type="gramEnd"/>
            <w:r w:rsidRPr="00270937">
              <w:rPr>
                <w:rFonts w:ascii="Times New Roman" w:hAnsi="Times New Roman"/>
                <w:i/>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25" w:type="dxa"/>
            <w:shd w:val="clear" w:color="auto" w:fill="FFF2CC" w:themeFill="accent4" w:themeFillTint="33"/>
          </w:tcPr>
          <w:p w14:paraId="44F3686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F9C383"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E4EF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5B8DD94"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50197445"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8CAD17" w14:textId="77777777" w:rsidTr="005C0558">
        <w:trPr>
          <w:trHeight w:val="311"/>
        </w:trPr>
        <w:tc>
          <w:tcPr>
            <w:tcW w:w="5393" w:type="dxa"/>
            <w:gridSpan w:val="6"/>
            <w:tcBorders>
              <w:top w:val="single" w:sz="4" w:space="0" w:color="auto"/>
              <w:bottom w:val="single" w:sz="4" w:space="0" w:color="auto"/>
            </w:tcBorders>
          </w:tcPr>
          <w:p w14:paraId="6439126A" w14:textId="77777777" w:rsidR="001003DC" w:rsidRPr="00270937" w:rsidRDefault="001003DC" w:rsidP="001003DC">
            <w:pPr>
              <w:spacing w:after="40" w:line="200" w:lineRule="exact"/>
              <w:jc w:val="center"/>
              <w:rPr>
                <w:rFonts w:ascii="Times New Roman" w:hAnsi="Times New Roman"/>
                <w:bCs/>
                <w:sz w:val="24"/>
                <w:szCs w:val="24"/>
                <w:lang w:val="ru-RU"/>
              </w:rPr>
            </w:pPr>
          </w:p>
        </w:tc>
        <w:tc>
          <w:tcPr>
            <w:tcW w:w="703" w:type="dxa"/>
          </w:tcPr>
          <w:p w14:paraId="7C845F72" w14:textId="74FAFB0E"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6.2.2а</w:t>
            </w:r>
          </w:p>
        </w:tc>
        <w:tc>
          <w:tcPr>
            <w:tcW w:w="3544" w:type="dxa"/>
          </w:tcPr>
          <w:p w14:paraId="5B7E3A3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Дополнительные т</w:t>
            </w:r>
            <w:proofErr w:type="spellStart"/>
            <w:r w:rsidRPr="00270937">
              <w:rPr>
                <w:rFonts w:ascii="Times New Roman" w:hAnsi="Times New Roman"/>
                <w:b/>
                <w:bCs/>
                <w:i/>
                <w:iCs/>
              </w:rPr>
              <w:t>ребования</w:t>
            </w:r>
            <w:proofErr w:type="spellEnd"/>
            <w:r w:rsidRPr="00270937">
              <w:rPr>
                <w:rFonts w:ascii="Times New Roman" w:hAnsi="Times New Roman"/>
                <w:b/>
                <w:bCs/>
                <w:i/>
                <w:iCs/>
              </w:rPr>
              <w:t xml:space="preserve"> к </w:t>
            </w:r>
            <w:proofErr w:type="spellStart"/>
            <w:r w:rsidRPr="00270937">
              <w:rPr>
                <w:rFonts w:ascii="Times New Roman" w:hAnsi="Times New Roman"/>
                <w:b/>
                <w:bCs/>
                <w:i/>
                <w:iCs/>
              </w:rPr>
              <w:t>компетентности</w:t>
            </w:r>
            <w:proofErr w:type="spellEnd"/>
            <w:r w:rsidRPr="00270937">
              <w:rPr>
                <w:rFonts w:ascii="Times New Roman" w:hAnsi="Times New Roman"/>
                <w:b/>
                <w:bCs/>
                <w:i/>
                <w:iCs/>
              </w:rPr>
              <w:t xml:space="preserve"> </w:t>
            </w:r>
            <w:r w:rsidRPr="00270937">
              <w:rPr>
                <w:rFonts w:ascii="Times New Roman" w:hAnsi="Times New Roman"/>
                <w:b/>
                <w:bCs/>
                <w:i/>
                <w:iCs/>
                <w:lang w:val="ru-RU"/>
              </w:rPr>
              <w:t>персонала</w:t>
            </w:r>
          </w:p>
          <w:p w14:paraId="7D4E8AAD" w14:textId="148BA8F2" w:rsidR="001003DC" w:rsidRPr="00270937" w:rsidRDefault="001003DC" w:rsidP="001003DC">
            <w:pPr>
              <w:keepNext/>
              <w:keepLines/>
              <w:jc w:val="both"/>
              <w:rPr>
                <w:rFonts w:ascii="Times New Roman" w:hAnsi="Times New Roman"/>
                <w:b/>
                <w:bCs/>
                <w:i/>
                <w:lang w:val="ru-RU" w:eastAsia="en-US"/>
              </w:rPr>
            </w:pPr>
            <w:proofErr w:type="spellStart"/>
            <w:r w:rsidRPr="00270937">
              <w:rPr>
                <w:rFonts w:ascii="Times New Roman" w:hAnsi="Times New Roman"/>
                <w:i/>
                <w:iCs/>
              </w:rPr>
              <w:t>Квалификационные</w:t>
            </w:r>
            <w:proofErr w:type="spellEnd"/>
            <w:r w:rsidRPr="00270937">
              <w:rPr>
                <w:rFonts w:ascii="Times New Roman" w:hAnsi="Times New Roman"/>
                <w:i/>
                <w:iCs/>
              </w:rPr>
              <w:t xml:space="preserve"> </w:t>
            </w:r>
            <w:proofErr w:type="spellStart"/>
            <w:r w:rsidRPr="00270937">
              <w:rPr>
                <w:rFonts w:ascii="Times New Roman" w:hAnsi="Times New Roman"/>
                <w:i/>
                <w:iCs/>
              </w:rPr>
              <w:t>требования</w:t>
            </w:r>
            <w:proofErr w:type="spellEnd"/>
            <w:r w:rsidRPr="00270937">
              <w:rPr>
                <w:rFonts w:ascii="Times New Roman" w:hAnsi="Times New Roman"/>
                <w:i/>
                <w:iCs/>
              </w:rPr>
              <w:t xml:space="preserve"> </w:t>
            </w:r>
            <w:proofErr w:type="spellStart"/>
            <w:r w:rsidRPr="00270937">
              <w:rPr>
                <w:rFonts w:ascii="Times New Roman" w:hAnsi="Times New Roman"/>
                <w:i/>
                <w:iCs/>
              </w:rPr>
              <w:t>для</w:t>
            </w:r>
            <w:proofErr w:type="spellEnd"/>
            <w:r w:rsidRPr="00270937">
              <w:rPr>
                <w:rFonts w:ascii="Times New Roman" w:hAnsi="Times New Roman"/>
                <w:i/>
                <w:iCs/>
              </w:rPr>
              <w:t xml:space="preserve"> </w:t>
            </w:r>
            <w:proofErr w:type="spellStart"/>
            <w:r w:rsidRPr="00270937">
              <w:rPr>
                <w:rFonts w:ascii="Times New Roman" w:hAnsi="Times New Roman"/>
                <w:i/>
                <w:iCs/>
              </w:rPr>
              <w:t>персонала</w:t>
            </w:r>
            <w:proofErr w:type="spellEnd"/>
            <w:r w:rsidRPr="00270937">
              <w:rPr>
                <w:rFonts w:ascii="Times New Roman" w:hAnsi="Times New Roman"/>
                <w:i/>
                <w:iCs/>
              </w:rPr>
              <w:t xml:space="preserve"> </w:t>
            </w:r>
            <w:proofErr w:type="spellStart"/>
            <w:r w:rsidRPr="00270937">
              <w:rPr>
                <w:rFonts w:ascii="Times New Roman" w:hAnsi="Times New Roman"/>
                <w:i/>
                <w:iCs/>
              </w:rPr>
              <w:t>Лаборатории</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r w:rsidRPr="00270937">
              <w:rPr>
                <w:rFonts w:ascii="Times New Roman" w:hAnsi="Times New Roman"/>
                <w:i/>
                <w:iCs/>
              </w:rPr>
              <w:t xml:space="preserve"> </w:t>
            </w:r>
            <w:proofErr w:type="spellStart"/>
            <w:r w:rsidRPr="00270937">
              <w:rPr>
                <w:rFonts w:ascii="Times New Roman" w:hAnsi="Times New Roman"/>
                <w:i/>
                <w:iCs/>
              </w:rPr>
              <w:t>соответствовать</w:t>
            </w:r>
            <w:proofErr w:type="spellEnd"/>
            <w:r w:rsidRPr="00270937">
              <w:rPr>
                <w:rFonts w:ascii="Times New Roman" w:hAnsi="Times New Roman"/>
                <w:i/>
                <w:iCs/>
              </w:rPr>
              <w:t xml:space="preserve"> </w:t>
            </w:r>
            <w:proofErr w:type="spellStart"/>
            <w:r w:rsidRPr="00270937">
              <w:rPr>
                <w:rFonts w:ascii="Times New Roman" w:hAnsi="Times New Roman"/>
                <w:i/>
                <w:iCs/>
              </w:rPr>
              <w:t>положениям</w:t>
            </w:r>
            <w:proofErr w:type="spellEnd"/>
            <w:r w:rsidRPr="00270937">
              <w:rPr>
                <w:rFonts w:ascii="Times New Roman" w:hAnsi="Times New Roman"/>
                <w:i/>
                <w:iCs/>
              </w:rPr>
              <w:t xml:space="preserve">, </w:t>
            </w:r>
            <w:proofErr w:type="spellStart"/>
            <w:r w:rsidRPr="00270937">
              <w:rPr>
                <w:rFonts w:ascii="Times New Roman" w:hAnsi="Times New Roman"/>
                <w:i/>
                <w:iCs/>
              </w:rPr>
              <w:t>установленным</w:t>
            </w:r>
            <w:proofErr w:type="spellEnd"/>
            <w:r w:rsidRPr="00270937">
              <w:rPr>
                <w:rFonts w:ascii="Times New Roman" w:hAnsi="Times New Roman"/>
                <w:i/>
                <w:iCs/>
              </w:rPr>
              <w:t xml:space="preserve"> </w:t>
            </w:r>
            <w:proofErr w:type="spellStart"/>
            <w:r w:rsidRPr="00270937">
              <w:rPr>
                <w:rFonts w:ascii="Times New Roman" w:hAnsi="Times New Roman"/>
                <w:i/>
                <w:iCs/>
              </w:rPr>
              <w:t>Законом</w:t>
            </w:r>
            <w:proofErr w:type="spellEnd"/>
            <w:r w:rsidRPr="00270937">
              <w:rPr>
                <w:rFonts w:ascii="Times New Roman" w:hAnsi="Times New Roman"/>
                <w:i/>
                <w:iCs/>
              </w:rPr>
              <w:t xml:space="preserve"> </w:t>
            </w:r>
            <w:proofErr w:type="spellStart"/>
            <w:r w:rsidRPr="00270937">
              <w:rPr>
                <w:rFonts w:ascii="Times New Roman" w:hAnsi="Times New Roman"/>
                <w:i/>
                <w:iCs/>
              </w:rPr>
              <w:t>Кыргызской</w:t>
            </w:r>
            <w:proofErr w:type="spellEnd"/>
            <w:r w:rsidRPr="00270937">
              <w:rPr>
                <w:rFonts w:ascii="Times New Roman" w:hAnsi="Times New Roman"/>
                <w:i/>
                <w:iCs/>
              </w:rPr>
              <w:t xml:space="preserve"> </w:t>
            </w:r>
            <w:proofErr w:type="spellStart"/>
            <w:r w:rsidRPr="00270937">
              <w:rPr>
                <w:rFonts w:ascii="Times New Roman" w:hAnsi="Times New Roman"/>
                <w:i/>
                <w:iCs/>
              </w:rPr>
              <w:t>Республики</w:t>
            </w:r>
            <w:proofErr w:type="spellEnd"/>
            <w:r w:rsidRPr="00270937">
              <w:rPr>
                <w:rFonts w:ascii="Times New Roman" w:hAnsi="Times New Roman"/>
                <w:i/>
                <w:iCs/>
              </w:rPr>
              <w:t xml:space="preserve"> «</w:t>
            </w:r>
            <w:proofErr w:type="spellStart"/>
            <w:r w:rsidRPr="00270937">
              <w:rPr>
                <w:rFonts w:ascii="Times New Roman" w:hAnsi="Times New Roman"/>
                <w:i/>
                <w:iCs/>
              </w:rPr>
              <w:t>Об</w:t>
            </w:r>
            <w:proofErr w:type="spellEnd"/>
            <w:r w:rsidRPr="00270937">
              <w:rPr>
                <w:rFonts w:ascii="Times New Roman" w:hAnsi="Times New Roman"/>
                <w:i/>
                <w:iCs/>
              </w:rPr>
              <w:t xml:space="preserve"> </w:t>
            </w:r>
            <w:proofErr w:type="spellStart"/>
            <w:r w:rsidRPr="00270937">
              <w:rPr>
                <w:rFonts w:ascii="Times New Roman" w:hAnsi="Times New Roman"/>
                <w:i/>
                <w:iCs/>
              </w:rPr>
              <w:t>организациях</w:t>
            </w:r>
            <w:proofErr w:type="spellEnd"/>
            <w:r w:rsidRPr="00270937">
              <w:rPr>
                <w:rFonts w:ascii="Times New Roman" w:hAnsi="Times New Roman"/>
                <w:i/>
                <w:iCs/>
              </w:rPr>
              <w:t xml:space="preserve"> </w:t>
            </w:r>
            <w:proofErr w:type="spellStart"/>
            <w:r w:rsidRPr="00270937">
              <w:rPr>
                <w:rFonts w:ascii="Times New Roman" w:hAnsi="Times New Roman"/>
                <w:i/>
                <w:iCs/>
              </w:rPr>
              <w:t>здравоохранения</w:t>
            </w:r>
            <w:proofErr w:type="spellEnd"/>
            <w:r w:rsidRPr="00270937">
              <w:rPr>
                <w:rFonts w:ascii="Times New Roman" w:hAnsi="Times New Roman"/>
                <w:i/>
                <w:iCs/>
              </w:rPr>
              <w:t xml:space="preserve"> в </w:t>
            </w:r>
            <w:proofErr w:type="spellStart"/>
            <w:r w:rsidRPr="00270937">
              <w:rPr>
                <w:rFonts w:ascii="Times New Roman" w:hAnsi="Times New Roman"/>
                <w:i/>
                <w:iCs/>
              </w:rPr>
              <w:t>Кыргызской</w:t>
            </w:r>
            <w:proofErr w:type="spellEnd"/>
            <w:r w:rsidRPr="00270937">
              <w:rPr>
                <w:rFonts w:ascii="Times New Roman" w:hAnsi="Times New Roman"/>
                <w:i/>
                <w:iCs/>
              </w:rPr>
              <w:t xml:space="preserve"> </w:t>
            </w:r>
            <w:proofErr w:type="spellStart"/>
            <w:r w:rsidRPr="00270937">
              <w:rPr>
                <w:rFonts w:ascii="Times New Roman" w:hAnsi="Times New Roman"/>
                <w:i/>
                <w:iCs/>
              </w:rPr>
              <w:t>Республике</w:t>
            </w:r>
            <w:proofErr w:type="spellEnd"/>
            <w:r w:rsidRPr="00270937">
              <w:rPr>
                <w:rFonts w:ascii="Times New Roman" w:hAnsi="Times New Roman"/>
                <w:i/>
                <w:iCs/>
              </w:rPr>
              <w:t xml:space="preserve">» и </w:t>
            </w:r>
            <w:proofErr w:type="spellStart"/>
            <w:r w:rsidRPr="00270937">
              <w:rPr>
                <w:rFonts w:ascii="Times New Roman" w:hAnsi="Times New Roman"/>
                <w:i/>
                <w:iCs/>
              </w:rPr>
              <w:t>постановлением</w:t>
            </w:r>
            <w:proofErr w:type="spellEnd"/>
            <w:r w:rsidRPr="00270937">
              <w:rPr>
                <w:rFonts w:ascii="Times New Roman" w:hAnsi="Times New Roman"/>
                <w:i/>
                <w:iCs/>
              </w:rPr>
              <w:t xml:space="preserve"> </w:t>
            </w:r>
            <w:proofErr w:type="spellStart"/>
            <w:r w:rsidRPr="00270937">
              <w:rPr>
                <w:rFonts w:ascii="Times New Roman" w:hAnsi="Times New Roman"/>
                <w:i/>
                <w:iCs/>
              </w:rPr>
              <w:t>Правительства</w:t>
            </w:r>
            <w:proofErr w:type="spellEnd"/>
            <w:r w:rsidRPr="00270937">
              <w:rPr>
                <w:rFonts w:ascii="Times New Roman" w:hAnsi="Times New Roman"/>
                <w:i/>
                <w:iCs/>
              </w:rPr>
              <w:t xml:space="preserve"> </w:t>
            </w:r>
            <w:proofErr w:type="spellStart"/>
            <w:r w:rsidRPr="00270937">
              <w:rPr>
                <w:rFonts w:ascii="Times New Roman" w:hAnsi="Times New Roman"/>
                <w:i/>
                <w:iCs/>
              </w:rPr>
              <w:t>Кыргызской</w:t>
            </w:r>
            <w:proofErr w:type="spellEnd"/>
            <w:r w:rsidRPr="00270937">
              <w:rPr>
                <w:rFonts w:ascii="Times New Roman" w:hAnsi="Times New Roman"/>
                <w:i/>
                <w:iCs/>
              </w:rPr>
              <w:t xml:space="preserve"> </w:t>
            </w:r>
            <w:proofErr w:type="spellStart"/>
            <w:r w:rsidRPr="00270937">
              <w:rPr>
                <w:rFonts w:ascii="Times New Roman" w:hAnsi="Times New Roman"/>
                <w:i/>
                <w:iCs/>
              </w:rPr>
              <w:t>Республики</w:t>
            </w:r>
            <w:proofErr w:type="spellEnd"/>
            <w:r w:rsidRPr="00270937">
              <w:rPr>
                <w:rFonts w:ascii="Times New Roman" w:hAnsi="Times New Roman"/>
                <w:i/>
                <w:iCs/>
              </w:rPr>
              <w:t xml:space="preserve"> </w:t>
            </w:r>
            <w:proofErr w:type="spellStart"/>
            <w:r w:rsidRPr="00270937">
              <w:rPr>
                <w:rFonts w:ascii="Times New Roman" w:hAnsi="Times New Roman"/>
                <w:i/>
                <w:iCs/>
              </w:rPr>
              <w:t>от</w:t>
            </w:r>
            <w:proofErr w:type="spellEnd"/>
            <w:r w:rsidRPr="00270937">
              <w:rPr>
                <w:rFonts w:ascii="Times New Roman" w:hAnsi="Times New Roman"/>
                <w:i/>
                <w:iCs/>
              </w:rPr>
              <w:t xml:space="preserve"> 6 </w:t>
            </w:r>
            <w:proofErr w:type="spellStart"/>
            <w:r w:rsidRPr="00270937">
              <w:rPr>
                <w:rFonts w:ascii="Times New Roman" w:hAnsi="Times New Roman"/>
                <w:i/>
                <w:iCs/>
              </w:rPr>
              <w:t>июня</w:t>
            </w:r>
            <w:proofErr w:type="spellEnd"/>
            <w:r w:rsidRPr="00270937">
              <w:rPr>
                <w:rFonts w:ascii="Times New Roman" w:hAnsi="Times New Roman"/>
                <w:i/>
                <w:iCs/>
              </w:rPr>
              <w:t xml:space="preserve"> 2006 </w:t>
            </w:r>
            <w:proofErr w:type="spellStart"/>
            <w:r w:rsidRPr="00270937">
              <w:rPr>
                <w:rFonts w:ascii="Times New Roman" w:hAnsi="Times New Roman"/>
                <w:i/>
                <w:iCs/>
              </w:rPr>
              <w:t>года</w:t>
            </w:r>
            <w:proofErr w:type="spellEnd"/>
            <w:r w:rsidRPr="00270937">
              <w:rPr>
                <w:rFonts w:ascii="Times New Roman" w:hAnsi="Times New Roman"/>
                <w:i/>
                <w:iCs/>
              </w:rPr>
              <w:t xml:space="preserve"> № 411.</w:t>
            </w:r>
          </w:p>
        </w:tc>
        <w:tc>
          <w:tcPr>
            <w:tcW w:w="425" w:type="dxa"/>
            <w:shd w:val="clear" w:color="auto" w:fill="FFF2CC" w:themeFill="accent4" w:themeFillTint="33"/>
          </w:tcPr>
          <w:p w14:paraId="492B0F33" w14:textId="129571E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F2F737" w14:textId="59078CF6"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02AABB" w14:textId="4AE7A64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05CB926" w14:textId="33E3D76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037D253" w14:textId="46CC4950"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5DA659" w14:textId="77777777" w:rsidTr="005C0558">
        <w:trPr>
          <w:trHeight w:val="2312"/>
        </w:trPr>
        <w:tc>
          <w:tcPr>
            <w:tcW w:w="707" w:type="dxa"/>
            <w:gridSpan w:val="2"/>
            <w:tcBorders>
              <w:top w:val="single" w:sz="4" w:space="0" w:color="auto"/>
              <w:bottom w:val="single" w:sz="4" w:space="0" w:color="auto"/>
            </w:tcBorders>
          </w:tcPr>
          <w:p w14:paraId="64B98F85" w14:textId="44AEB74C" w:rsidR="00340C75" w:rsidRPr="00270937" w:rsidRDefault="00340C75" w:rsidP="00B01A8E">
            <w:pPr>
              <w:spacing w:after="40" w:line="200" w:lineRule="exact"/>
              <w:rPr>
                <w:rFonts w:ascii="Times New Roman" w:hAnsi="Times New Roman"/>
                <w:lang w:val="en-GB"/>
              </w:rPr>
            </w:pPr>
            <w:r w:rsidRPr="00270937">
              <w:rPr>
                <w:rFonts w:ascii="Times New Roman" w:hAnsi="Times New Roman"/>
                <w:b/>
                <w:bCs/>
                <w:i/>
                <w:lang w:val="ky-KG"/>
              </w:rPr>
              <w:t xml:space="preserve">6.2.3 </w:t>
            </w:r>
            <w:r w:rsidR="00B01A8E" w:rsidRPr="00270937">
              <w:rPr>
                <w:rFonts w:ascii="Times New Roman" w:hAnsi="Times New Roman"/>
                <w:b/>
                <w:bCs/>
                <w:i/>
                <w:lang w:val="ky-KG"/>
              </w:rPr>
              <w:t>б</w:t>
            </w:r>
          </w:p>
        </w:tc>
        <w:tc>
          <w:tcPr>
            <w:tcW w:w="3400" w:type="dxa"/>
            <w:tcBorders>
              <w:top w:val="single" w:sz="4" w:space="0" w:color="auto"/>
              <w:bottom w:val="single" w:sz="4" w:space="0" w:color="auto"/>
            </w:tcBorders>
          </w:tcPr>
          <w:p w14:paraId="7C70F48F" w14:textId="4FFB8A58" w:rsidR="00340C75" w:rsidRPr="00270937" w:rsidRDefault="00340C75" w:rsidP="00340C75">
            <w:pPr>
              <w:keepNext/>
              <w:keepLines/>
              <w:rPr>
                <w:rFonts w:ascii="Times New Roman" w:hAnsi="Times New Roman"/>
                <w:i/>
                <w:lang w:val="ru-RU" w:eastAsia="en-US"/>
              </w:rPr>
            </w:pPr>
            <w:r w:rsidRPr="00270937">
              <w:rPr>
                <w:rFonts w:ascii="Times New Roman" w:hAnsi="Times New Roman"/>
                <w:b/>
                <w:bCs/>
                <w:i/>
                <w:lang w:val="ru-RU" w:eastAsia="en-US"/>
              </w:rPr>
              <w:t xml:space="preserve">Если лаборатория работает с патогенными агентами, то </w:t>
            </w:r>
            <w:r w:rsidRPr="00270937">
              <w:rPr>
                <w:rFonts w:ascii="Times New Roman" w:hAnsi="Times New Roman"/>
                <w:i/>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270937">
              <w:rPr>
                <w:rFonts w:ascii="Times New Roman" w:hAnsi="Times New Roman"/>
                <w:i/>
                <w:lang w:val="ru-RU" w:eastAsia="en-US"/>
              </w:rPr>
              <w:t>их  конкретными</w:t>
            </w:r>
            <w:proofErr w:type="gramEnd"/>
            <w:r w:rsidRPr="00270937">
              <w:rPr>
                <w:rFonts w:ascii="Times New Roman" w:hAnsi="Times New Roman"/>
                <w:i/>
                <w:lang w:val="ru-RU" w:eastAsia="en-US"/>
              </w:rPr>
              <w:t xml:space="preserve"> обязанностями, в том числе, при внедрении в Лаборатории новых видов деятельности или методов.</w:t>
            </w:r>
          </w:p>
          <w:p w14:paraId="3DC3D980" w14:textId="14630F75" w:rsidR="00340C75" w:rsidRPr="00270937" w:rsidRDefault="00340C75" w:rsidP="00340C75">
            <w:pPr>
              <w:keepNext/>
              <w:keepLines/>
              <w:jc w:val="both"/>
              <w:rPr>
                <w:rFonts w:ascii="Times New Roman" w:hAnsi="Times New Roman"/>
                <w:lang w:val="ru-RU"/>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30" w:type="dxa"/>
            <w:shd w:val="clear" w:color="auto" w:fill="FFF2CC" w:themeFill="accent4" w:themeFillTint="33"/>
          </w:tcPr>
          <w:p w14:paraId="1D7BEAD4" w14:textId="18B8BCC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5EC8D00" w14:textId="022E792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EA0580" w14:textId="4BE9BD3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E1EACD" w14:textId="77777777" w:rsidR="00340C75" w:rsidRPr="00270937" w:rsidRDefault="00340C75" w:rsidP="00340C75">
            <w:pPr>
              <w:spacing w:after="40" w:line="200" w:lineRule="exact"/>
              <w:rPr>
                <w:rFonts w:ascii="Times New Roman" w:hAnsi="Times New Roman"/>
                <w:b/>
                <w:bCs/>
                <w:i/>
                <w:lang w:val="ky-KG"/>
              </w:rPr>
            </w:pPr>
            <w:r w:rsidRPr="00270937">
              <w:rPr>
                <w:rFonts w:ascii="Times New Roman" w:hAnsi="Times New Roman"/>
                <w:b/>
                <w:bCs/>
                <w:i/>
                <w:lang w:val="ky-KG"/>
              </w:rPr>
              <w:t>6.2.3 в</w:t>
            </w:r>
          </w:p>
        </w:tc>
        <w:tc>
          <w:tcPr>
            <w:tcW w:w="3544" w:type="dxa"/>
            <w:tcBorders>
              <w:top w:val="single" w:sz="4" w:space="0" w:color="auto"/>
              <w:bottom w:val="single" w:sz="4" w:space="0" w:color="auto"/>
            </w:tcBorders>
          </w:tcPr>
          <w:p w14:paraId="2FF97225" w14:textId="77777777" w:rsidR="00340C75" w:rsidRPr="00270937" w:rsidRDefault="00340C75" w:rsidP="00340C75">
            <w:pPr>
              <w:keepNext/>
              <w:keepLines/>
              <w:rPr>
                <w:rFonts w:ascii="Times New Roman" w:hAnsi="Times New Roman"/>
                <w:b/>
                <w:bCs/>
                <w:i/>
                <w:lang w:val="ru-RU" w:eastAsia="en-US"/>
              </w:rPr>
            </w:pPr>
            <w:r w:rsidRPr="00270937">
              <w:rPr>
                <w:rFonts w:ascii="Times New Roman" w:hAnsi="Times New Roman"/>
                <w:b/>
                <w:bCs/>
                <w:i/>
                <w:lang w:val="ru-RU" w:eastAsia="en-US"/>
              </w:rPr>
              <w:t>Знания персонала по безопасности</w:t>
            </w:r>
          </w:p>
          <w:p w14:paraId="0F9CCDB6" w14:textId="77777777" w:rsidR="00340C75" w:rsidRPr="00270937" w:rsidRDefault="00340C75" w:rsidP="00340C75">
            <w:pPr>
              <w:keepNext/>
              <w:keepLines/>
              <w:rPr>
                <w:rFonts w:ascii="Times New Roman" w:hAnsi="Times New Roman"/>
                <w:i/>
                <w:lang w:val="ru-RU" w:eastAsia="en-US"/>
              </w:rPr>
            </w:pPr>
            <w:r w:rsidRPr="00270937">
              <w:rPr>
                <w:rFonts w:ascii="Times New Roman" w:hAnsi="Times New Roman"/>
                <w:i/>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270937">
              <w:rPr>
                <w:rFonts w:ascii="Times New Roman" w:hAnsi="Times New Roman"/>
                <w:i/>
                <w:lang w:val="ru-RU" w:eastAsia="en-US"/>
              </w:rPr>
              <w:t>их  конкретными</w:t>
            </w:r>
            <w:proofErr w:type="gramEnd"/>
            <w:r w:rsidRPr="00270937">
              <w:rPr>
                <w:rFonts w:ascii="Times New Roman" w:hAnsi="Times New Roman"/>
                <w:i/>
                <w:lang w:val="ru-RU" w:eastAsia="en-US"/>
              </w:rPr>
              <w:t xml:space="preserve"> обязанностями, в том числе, при внедрении в Лаборатории новых видов деятельности или методов.</w:t>
            </w:r>
          </w:p>
          <w:p w14:paraId="0D8C888D" w14:textId="77777777" w:rsidR="00340C75" w:rsidRPr="00270937" w:rsidRDefault="00340C75" w:rsidP="00340C75">
            <w:pPr>
              <w:keepNext/>
              <w:keepLines/>
              <w:jc w:val="both"/>
              <w:rPr>
                <w:rFonts w:ascii="Times New Roman" w:hAnsi="Times New Roman"/>
                <w:i/>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25" w:type="dxa"/>
            <w:shd w:val="clear" w:color="auto" w:fill="FFF2CC" w:themeFill="accent4" w:themeFillTint="33"/>
          </w:tcPr>
          <w:p w14:paraId="635F3CFF" w14:textId="1ABAB1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B3F02E" w14:textId="0738F44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1203FB" w14:textId="2EFF89F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72F83E9" w14:textId="1C5D1B48"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4E43F4F" w14:textId="3AEC5C5E"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3F14E8" w14:textId="77777777" w:rsidTr="005C0558">
        <w:trPr>
          <w:trHeight w:val="2312"/>
        </w:trPr>
        <w:tc>
          <w:tcPr>
            <w:tcW w:w="707" w:type="dxa"/>
            <w:gridSpan w:val="2"/>
            <w:tcBorders>
              <w:top w:val="single" w:sz="4" w:space="0" w:color="auto"/>
              <w:bottom w:val="single" w:sz="4" w:space="0" w:color="auto"/>
            </w:tcBorders>
          </w:tcPr>
          <w:p w14:paraId="5AC36658" w14:textId="1C517204" w:rsidR="001003DC" w:rsidRPr="00270937" w:rsidRDefault="001003DC" w:rsidP="00B01A8E">
            <w:pPr>
              <w:spacing w:after="40" w:line="200" w:lineRule="exact"/>
              <w:rPr>
                <w:rFonts w:ascii="Times New Roman" w:hAnsi="Times New Roman"/>
                <w:lang w:val="en-GB"/>
              </w:rPr>
            </w:pPr>
            <w:r w:rsidRPr="00270937">
              <w:rPr>
                <w:rFonts w:ascii="Times New Roman" w:hAnsi="Times New Roman"/>
                <w:b/>
                <w:bCs/>
                <w:i/>
              </w:rPr>
              <w:t>6.2.3</w:t>
            </w:r>
            <w:r w:rsidRPr="00270937">
              <w:rPr>
                <w:rFonts w:ascii="Times New Roman" w:hAnsi="Times New Roman"/>
                <w:b/>
                <w:bCs/>
                <w:i/>
                <w:lang w:val="ky-KG"/>
              </w:rPr>
              <w:t xml:space="preserve"> </w:t>
            </w:r>
            <w:r w:rsidR="00B01A8E" w:rsidRPr="00270937">
              <w:rPr>
                <w:rFonts w:ascii="Times New Roman" w:hAnsi="Times New Roman"/>
                <w:b/>
                <w:bCs/>
                <w:i/>
                <w:lang w:val="ky-KG"/>
              </w:rPr>
              <w:t>в</w:t>
            </w:r>
          </w:p>
        </w:tc>
        <w:tc>
          <w:tcPr>
            <w:tcW w:w="3400" w:type="dxa"/>
            <w:tcBorders>
              <w:top w:val="single" w:sz="4" w:space="0" w:color="auto"/>
              <w:bottom w:val="single" w:sz="4" w:space="0" w:color="auto"/>
            </w:tcBorders>
          </w:tcPr>
          <w:p w14:paraId="592F1876" w14:textId="4948D07F"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p>
          <w:p w14:paraId="153A18C9" w14:textId="1E3DE6DC" w:rsidR="001003DC" w:rsidRPr="00270937" w:rsidRDefault="001003DC" w:rsidP="001003DC">
            <w:pPr>
              <w:keepNext/>
              <w:keepLines/>
              <w:jc w:val="both"/>
              <w:rPr>
                <w:rFonts w:ascii="Times New Roman" w:hAnsi="Times New Roman"/>
                <w:lang w:val="ru-RU"/>
              </w:rPr>
            </w:pPr>
            <w:r w:rsidRPr="00270937">
              <w:rPr>
                <w:rFonts w:ascii="Times New Roman" w:hAnsi="Times New Roman"/>
                <w:i/>
                <w:lang w:val="ru-RU" w:eastAsia="en-US"/>
              </w:rPr>
              <w:t xml:space="preserve">она должна назначить лицо, прошедшее специальную подготовку в качестве сотрудника, ответственного по </w:t>
            </w:r>
            <w:proofErr w:type="gramStart"/>
            <w:r w:rsidRPr="00270937">
              <w:rPr>
                <w:rFonts w:ascii="Times New Roman" w:hAnsi="Times New Roman"/>
                <w:i/>
                <w:lang w:val="ru-RU" w:eastAsia="en-US"/>
              </w:rPr>
              <w:t>биобезопасности  и</w:t>
            </w:r>
            <w:proofErr w:type="gramEnd"/>
            <w:r w:rsidRPr="00270937">
              <w:rPr>
                <w:rFonts w:ascii="Times New Roman" w:hAnsi="Times New Roman"/>
                <w:i/>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30" w:type="dxa"/>
            <w:shd w:val="clear" w:color="auto" w:fill="FFF2CC" w:themeFill="accent4" w:themeFillTint="33"/>
          </w:tcPr>
          <w:p w14:paraId="70D59030" w14:textId="154EA92D"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C0971FB" w14:textId="05BCE0F1"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67D6E" w14:textId="3A0E3CDE"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3E6B73B" w14:textId="77777777" w:rsidR="001003DC" w:rsidRPr="00270937" w:rsidRDefault="001003DC" w:rsidP="001003DC">
            <w:pPr>
              <w:spacing w:after="40" w:line="200" w:lineRule="exact"/>
              <w:rPr>
                <w:rFonts w:ascii="Times New Roman" w:hAnsi="Times New Roman"/>
                <w:b/>
                <w:bCs/>
                <w:i/>
                <w:lang w:val="ky-KG"/>
              </w:rPr>
            </w:pPr>
            <w:r w:rsidRPr="00270937">
              <w:rPr>
                <w:rFonts w:ascii="Times New Roman" w:hAnsi="Times New Roman"/>
                <w:b/>
                <w:bCs/>
                <w:i/>
              </w:rPr>
              <w:t>6.2.3</w:t>
            </w:r>
            <w:r w:rsidRPr="00270937">
              <w:rPr>
                <w:rFonts w:ascii="Times New Roman" w:hAnsi="Times New Roman"/>
                <w:b/>
                <w:bCs/>
                <w:i/>
                <w:lang w:val="ky-KG"/>
              </w:rPr>
              <w:t xml:space="preserve"> б</w:t>
            </w:r>
          </w:p>
        </w:tc>
        <w:tc>
          <w:tcPr>
            <w:tcW w:w="3544" w:type="dxa"/>
            <w:tcBorders>
              <w:top w:val="single" w:sz="4" w:space="0" w:color="auto"/>
              <w:bottom w:val="single" w:sz="4" w:space="0" w:color="auto"/>
            </w:tcBorders>
          </w:tcPr>
          <w:p w14:paraId="75103D34"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Ответственный за технику безопасности и биобезопасность</w:t>
            </w:r>
          </w:p>
          <w:p w14:paraId="0B08EDF4"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xml:space="preserve">Лаборатория должна назначить лицо, прошедшее специальную подготовку в качестве сотрудника, ответственного по </w:t>
            </w:r>
            <w:proofErr w:type="gramStart"/>
            <w:r w:rsidRPr="00270937">
              <w:rPr>
                <w:rFonts w:ascii="Times New Roman" w:hAnsi="Times New Roman"/>
                <w:i/>
                <w:lang w:val="ru-RU" w:eastAsia="en-US"/>
              </w:rPr>
              <w:t>биобезопасности  и</w:t>
            </w:r>
            <w:proofErr w:type="gramEnd"/>
            <w:r w:rsidRPr="00270937">
              <w:rPr>
                <w:rFonts w:ascii="Times New Roman" w:hAnsi="Times New Roman"/>
                <w:i/>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25" w:type="dxa"/>
            <w:shd w:val="clear" w:color="auto" w:fill="FFF2CC" w:themeFill="accent4" w:themeFillTint="33"/>
          </w:tcPr>
          <w:p w14:paraId="709D5911" w14:textId="4FFC0FF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EE08D" w14:textId="13FD86AC"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BA97955" w14:textId="0024255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FA0923C" w14:textId="05B93E92"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E16F843" w14:textId="2EA210DA"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EBD0E" w14:textId="77777777" w:rsidTr="005C0558">
        <w:tc>
          <w:tcPr>
            <w:tcW w:w="707" w:type="dxa"/>
            <w:gridSpan w:val="2"/>
            <w:tcBorders>
              <w:top w:val="single" w:sz="4" w:space="0" w:color="auto"/>
            </w:tcBorders>
          </w:tcPr>
          <w:p w14:paraId="3C48FEDB"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6.2.3</w:t>
            </w:r>
          </w:p>
        </w:tc>
        <w:tc>
          <w:tcPr>
            <w:tcW w:w="3400" w:type="dxa"/>
            <w:tcBorders>
              <w:top w:val="single" w:sz="4" w:space="0" w:color="auto"/>
            </w:tcBorders>
          </w:tcPr>
          <w:p w14:paraId="5765F285" w14:textId="77777777" w:rsidR="001003DC" w:rsidRPr="00270937" w:rsidRDefault="001003DC" w:rsidP="001003DC">
            <w:pPr>
              <w:keepNext/>
              <w:keepLines/>
              <w:rPr>
                <w:rFonts w:ascii="Times New Roman" w:hAnsi="Times New Roman"/>
                <w:lang w:val="ru-RU"/>
              </w:rPr>
            </w:pPr>
            <w:r w:rsidRPr="00270937">
              <w:rPr>
                <w:rFonts w:ascii="Times New Roman" w:hAnsi="Times New Roman"/>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w:t>
            </w:r>
            <w:proofErr w:type="gramStart"/>
            <w:r w:rsidRPr="00270937">
              <w:rPr>
                <w:rFonts w:ascii="Times New Roman" w:hAnsi="Times New Roman"/>
                <w:lang w:val="ru-RU" w:eastAsia="en-US"/>
              </w:rPr>
              <w:t>и  для</w:t>
            </w:r>
            <w:proofErr w:type="gramEnd"/>
            <w:r w:rsidRPr="00270937">
              <w:rPr>
                <w:rFonts w:ascii="Times New Roman" w:hAnsi="Times New Roman"/>
                <w:lang w:val="ru-RU" w:eastAsia="en-US"/>
              </w:rPr>
              <w:t xml:space="preserve"> оценки значимости отклонений. </w:t>
            </w:r>
          </w:p>
        </w:tc>
        <w:tc>
          <w:tcPr>
            <w:tcW w:w="430" w:type="dxa"/>
            <w:shd w:val="clear" w:color="auto" w:fill="FFF2CC" w:themeFill="accent4" w:themeFillTint="33"/>
          </w:tcPr>
          <w:p w14:paraId="7D15C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7519852"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55A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1CBD1C9E" w14:textId="4E5CCEA3" w:rsidR="001003DC" w:rsidRPr="00270937" w:rsidRDefault="001003DC" w:rsidP="001003DC">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1DFF9E7C"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26FC0A7"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4D4202" w14:textId="77777777" w:rsidTr="006E7090">
        <w:tc>
          <w:tcPr>
            <w:tcW w:w="707" w:type="dxa"/>
            <w:gridSpan w:val="2"/>
            <w:tcBorders>
              <w:top w:val="single" w:sz="4" w:space="0" w:color="auto"/>
            </w:tcBorders>
          </w:tcPr>
          <w:p w14:paraId="35E79BA0" w14:textId="77777777" w:rsidR="001003DC" w:rsidRPr="00270937" w:rsidRDefault="001003DC" w:rsidP="001003DC">
            <w:pPr>
              <w:spacing w:after="40" w:line="200" w:lineRule="exact"/>
              <w:rPr>
                <w:rFonts w:ascii="Times New Roman" w:hAnsi="Times New Roman"/>
                <w:i/>
                <w:lang w:val="en-GB"/>
              </w:rPr>
            </w:pPr>
            <w:r w:rsidRPr="00270937">
              <w:rPr>
                <w:rFonts w:ascii="Times New Roman" w:hAnsi="Times New Roman"/>
                <w:i/>
                <w:lang w:val="ru-RU" w:eastAsia="en-US"/>
              </w:rPr>
              <w:t>6.2.3а</w:t>
            </w:r>
          </w:p>
        </w:tc>
        <w:tc>
          <w:tcPr>
            <w:tcW w:w="3400" w:type="dxa"/>
            <w:tcBorders>
              <w:top w:val="single" w:sz="4" w:space="0" w:color="auto"/>
            </w:tcBorders>
          </w:tcPr>
          <w:p w14:paraId="114A254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14:paraId="64854B64"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требований к компетентности персонала.</w:t>
            </w:r>
          </w:p>
          <w:p w14:paraId="68AA2E6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63C398B5"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1C64FC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0FEFD1C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7E4F672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47353549"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Подтверждение квалификации.</w:t>
            </w:r>
          </w:p>
        </w:tc>
        <w:tc>
          <w:tcPr>
            <w:tcW w:w="430" w:type="dxa"/>
            <w:shd w:val="clear" w:color="auto" w:fill="FFF2CC" w:themeFill="accent4" w:themeFillTint="33"/>
          </w:tcPr>
          <w:p w14:paraId="5F49FD92" w14:textId="12512B2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491B1E4" w14:textId="4EF15F3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2483A" w14:textId="1CDFB2D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5979AF16" w14:textId="77777777"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6.2.2г</w:t>
            </w:r>
          </w:p>
        </w:tc>
        <w:tc>
          <w:tcPr>
            <w:tcW w:w="3544" w:type="dxa"/>
            <w:tcBorders>
              <w:top w:val="single" w:sz="4" w:space="0" w:color="auto"/>
              <w:bottom w:val="single" w:sz="4" w:space="0" w:color="auto"/>
            </w:tcBorders>
          </w:tcPr>
          <w:p w14:paraId="2C3ECCEA" w14:textId="77777777" w:rsidR="001003DC" w:rsidRPr="00270937" w:rsidRDefault="001003DC" w:rsidP="001003DC">
            <w:pPr>
              <w:keepNext/>
              <w:keepLines/>
              <w:rPr>
                <w:rFonts w:ascii="Times New Roman" w:hAnsi="Times New Roman"/>
                <w:b/>
                <w:bCs/>
                <w:i/>
                <w:lang w:val="ru-RU" w:eastAsia="en-US"/>
              </w:rPr>
            </w:pPr>
            <w:r w:rsidRPr="00270937">
              <w:rPr>
                <w:rFonts w:ascii="Times New Roman" w:hAnsi="Times New Roman"/>
                <w:b/>
                <w:bCs/>
                <w:i/>
                <w:lang w:val="ru-RU" w:eastAsia="en-US"/>
              </w:rPr>
              <w:t>Оценка компетентности персонала</w:t>
            </w:r>
          </w:p>
          <w:p w14:paraId="0047F265"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 требований к компетентности персонала.</w:t>
            </w:r>
          </w:p>
          <w:p w14:paraId="632AC7CF"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7B40361A"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9686CDE"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6625705D"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45549952"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598AAA17"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i/>
                <w:lang w:val="ru-RU" w:eastAsia="en-US"/>
              </w:rPr>
              <w:t>• Подтверждение квалификации.</w:t>
            </w:r>
          </w:p>
        </w:tc>
        <w:tc>
          <w:tcPr>
            <w:tcW w:w="425" w:type="dxa"/>
            <w:shd w:val="clear" w:color="auto" w:fill="FFF2CC" w:themeFill="accent4" w:themeFillTint="33"/>
          </w:tcPr>
          <w:p w14:paraId="37AC2340" w14:textId="37EC89C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1D1217E" w14:textId="086DF77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FED769" w14:textId="7DBAC90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3C90CCF8" w14:textId="77777777" w:rsidR="001003DC"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p w14:paraId="0DC42BE9" w14:textId="77777777" w:rsidR="00404427" w:rsidRPr="00404427" w:rsidRDefault="00404427" w:rsidP="00404427">
            <w:pPr>
              <w:rPr>
                <w:rFonts w:ascii="Times New Roman" w:hAnsi="Times New Roman"/>
                <w:lang w:val="en-GB"/>
              </w:rPr>
            </w:pPr>
          </w:p>
          <w:p w14:paraId="43F8870C" w14:textId="77777777" w:rsidR="00404427" w:rsidRDefault="00404427" w:rsidP="00404427">
            <w:pPr>
              <w:rPr>
                <w:rFonts w:ascii="Times New Roman" w:hAnsi="Times New Roman"/>
                <w:bCs/>
                <w:lang w:val="en-GB"/>
              </w:rPr>
            </w:pPr>
          </w:p>
          <w:p w14:paraId="019A9B8F" w14:textId="01BFBC23" w:rsidR="00404427" w:rsidRPr="00404427" w:rsidRDefault="00404427" w:rsidP="00404427">
            <w:pPr>
              <w:jc w:val="center"/>
              <w:rPr>
                <w:rFonts w:ascii="Times New Roman" w:hAnsi="Times New Roman"/>
                <w:lang w:val="en-GB"/>
              </w:rPr>
            </w:pPr>
          </w:p>
        </w:tc>
        <w:tc>
          <w:tcPr>
            <w:tcW w:w="3400" w:type="dxa"/>
            <w:shd w:val="clear" w:color="auto" w:fill="FFF2CC"/>
          </w:tcPr>
          <w:p w14:paraId="234E6A35" w14:textId="33A1380C"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89119C" w14:textId="77777777" w:rsidTr="006E7090">
        <w:tc>
          <w:tcPr>
            <w:tcW w:w="707" w:type="dxa"/>
            <w:gridSpan w:val="2"/>
            <w:tcBorders>
              <w:top w:val="single" w:sz="4" w:space="0" w:color="auto"/>
            </w:tcBorders>
          </w:tcPr>
          <w:p w14:paraId="38EA0208"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6.2.4</w:t>
            </w:r>
          </w:p>
        </w:tc>
        <w:tc>
          <w:tcPr>
            <w:tcW w:w="3400" w:type="dxa"/>
            <w:tcBorders>
              <w:top w:val="single" w:sz="4" w:space="0" w:color="auto"/>
            </w:tcBorders>
          </w:tcPr>
          <w:p w14:paraId="5A260847" w14:textId="77777777" w:rsidR="001003DC" w:rsidRDefault="001003DC" w:rsidP="001003DC">
            <w:pPr>
              <w:keepNext/>
              <w:keepLines/>
              <w:rPr>
                <w:rFonts w:ascii="Times New Roman" w:hAnsi="Times New Roman"/>
                <w:lang w:val="ru-RU" w:eastAsia="en-US"/>
              </w:rPr>
            </w:pPr>
            <w:r w:rsidRPr="00270937">
              <w:rPr>
                <w:rFonts w:ascii="Times New Roman" w:hAnsi="Times New Roman"/>
                <w:lang w:val="ru-RU" w:eastAsia="en-US"/>
              </w:rPr>
              <w:t>Руководство лаборатории должно довести до каждого сотрудника его обязанности, ответственность и полномочия.</w:t>
            </w:r>
          </w:p>
          <w:p w14:paraId="43F13EA9" w14:textId="77777777" w:rsidR="00404427" w:rsidRPr="00404427" w:rsidRDefault="00404427" w:rsidP="00404427">
            <w:pPr>
              <w:rPr>
                <w:rFonts w:ascii="Times New Roman" w:hAnsi="Times New Roman"/>
                <w:lang w:val="ru-RU"/>
              </w:rPr>
            </w:pPr>
          </w:p>
          <w:p w14:paraId="579E266F" w14:textId="77777777" w:rsidR="00404427" w:rsidRPr="00404427" w:rsidRDefault="00404427" w:rsidP="00404427">
            <w:pPr>
              <w:rPr>
                <w:rFonts w:ascii="Times New Roman" w:hAnsi="Times New Roman"/>
                <w:lang w:val="ru-RU"/>
              </w:rPr>
            </w:pPr>
          </w:p>
          <w:p w14:paraId="3C4E4039" w14:textId="77777777" w:rsidR="00404427" w:rsidRDefault="00404427" w:rsidP="00404427">
            <w:pPr>
              <w:rPr>
                <w:rFonts w:ascii="Times New Roman" w:hAnsi="Times New Roman"/>
                <w:lang w:val="ru-RU" w:eastAsia="en-US"/>
              </w:rPr>
            </w:pPr>
          </w:p>
          <w:p w14:paraId="045CD10D" w14:textId="77777777" w:rsidR="00404427" w:rsidRPr="00404427" w:rsidRDefault="00404427" w:rsidP="00404427">
            <w:pPr>
              <w:jc w:val="right"/>
              <w:rPr>
                <w:rFonts w:ascii="Times New Roman" w:hAnsi="Times New Roman"/>
                <w:lang w:val="ru-RU"/>
              </w:rPr>
            </w:pPr>
          </w:p>
        </w:tc>
        <w:tc>
          <w:tcPr>
            <w:tcW w:w="430" w:type="dxa"/>
            <w:shd w:val="clear" w:color="auto" w:fill="FFF2CC" w:themeFill="accent4" w:themeFillTint="33"/>
          </w:tcPr>
          <w:p w14:paraId="77CC9D5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7FBBE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4F9E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4761EEA" w14:textId="77777777" w:rsidR="001003DC" w:rsidRPr="00270937" w:rsidRDefault="001003DC" w:rsidP="001003DC">
            <w:pPr>
              <w:spacing w:after="40" w:line="200" w:lineRule="exact"/>
              <w:rPr>
                <w:rFonts w:ascii="Times New Roman" w:hAnsi="Times New Roman"/>
                <w:b/>
              </w:rPr>
            </w:pPr>
            <w:r w:rsidRPr="00270937">
              <w:rPr>
                <w:rFonts w:ascii="Times New Roman" w:hAnsi="Times New Roman"/>
                <w:b/>
                <w:iCs/>
              </w:rPr>
              <w:t>6.2.3</w:t>
            </w:r>
          </w:p>
        </w:tc>
        <w:tc>
          <w:tcPr>
            <w:tcW w:w="3544" w:type="dxa"/>
            <w:tcBorders>
              <w:top w:val="single" w:sz="4" w:space="0" w:color="auto"/>
              <w:bottom w:val="single" w:sz="4" w:space="0" w:color="auto"/>
            </w:tcBorders>
          </w:tcPr>
          <w:p w14:paraId="728CDCE8" w14:textId="77777777" w:rsidR="001003DC" w:rsidRPr="00270937" w:rsidRDefault="001003DC" w:rsidP="001003DC">
            <w:pPr>
              <w:keepNext/>
              <w:keepLines/>
              <w:rPr>
                <w:rFonts w:ascii="Times New Roman" w:hAnsi="Times New Roman"/>
                <w:b/>
                <w:bCs/>
                <w:iCs/>
              </w:rPr>
            </w:pPr>
            <w:proofErr w:type="spellStart"/>
            <w:r w:rsidRPr="00270937">
              <w:rPr>
                <w:rFonts w:ascii="Times New Roman" w:hAnsi="Times New Roman"/>
                <w:b/>
                <w:bCs/>
                <w:iCs/>
              </w:rPr>
              <w:t>Наделение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персонала</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полномочиями</w:t>
            </w:r>
            <w:proofErr w:type="spellEnd"/>
          </w:p>
          <w:p w14:paraId="2103B1AF"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25C454B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выбор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валидацию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w:t>
            </w:r>
          </w:p>
          <w:p w14:paraId="77F3285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465FFB28" w14:textId="77777777" w:rsidR="001003DC" w:rsidRPr="00270937" w:rsidRDefault="001003DC" w:rsidP="001003DC">
            <w:pPr>
              <w:shd w:val="clear" w:color="auto" w:fill="FFFFFF"/>
              <w:spacing w:before="0" w:after="0"/>
              <w:textAlignment w:val="baseline"/>
              <w:rPr>
                <w:rFonts w:ascii="Times New Roman" w:hAnsi="Times New Roman"/>
                <w:b/>
                <w:bCs/>
              </w:rPr>
            </w:pP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данным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B330E1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B14D8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F8B39F"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C0FCAB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4E0437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B780F" w14:textId="77777777" w:rsidTr="00340C75">
        <w:tc>
          <w:tcPr>
            <w:tcW w:w="707" w:type="dxa"/>
            <w:gridSpan w:val="2"/>
            <w:tcBorders>
              <w:top w:val="single" w:sz="4" w:space="0" w:color="auto"/>
              <w:bottom w:val="single" w:sz="4" w:space="0" w:color="auto"/>
            </w:tcBorders>
          </w:tcPr>
          <w:p w14:paraId="7EDAF75D" w14:textId="6B377C5A" w:rsidR="00340C75" w:rsidRPr="00270937" w:rsidRDefault="00340C75" w:rsidP="00340C75">
            <w:pPr>
              <w:spacing w:after="40" w:line="200" w:lineRule="exact"/>
              <w:rPr>
                <w:rFonts w:ascii="Times New Roman" w:hAnsi="Times New Roman"/>
                <w:i/>
                <w:lang w:val="en-GB"/>
              </w:rPr>
            </w:pPr>
            <w:r w:rsidRPr="00270937">
              <w:rPr>
                <w:rFonts w:ascii="Times New Roman" w:hAnsi="Times New Roman"/>
                <w:b/>
                <w:bCs/>
                <w:i/>
                <w:iCs/>
              </w:rPr>
              <w:t>6.2.4</w:t>
            </w:r>
            <w:r w:rsidRPr="00270937">
              <w:rPr>
                <w:rFonts w:ascii="Times New Roman" w:hAnsi="Times New Roman"/>
                <w:b/>
                <w:bCs/>
                <w:i/>
                <w:iCs/>
                <w:lang w:val="ru-RU"/>
              </w:rPr>
              <w:t>а</w:t>
            </w:r>
            <w:r w:rsidRPr="00270937">
              <w:rPr>
                <w:rFonts w:ascii="Times New Roman" w:hAnsi="Times New Roman"/>
                <w:b/>
                <w:bCs/>
                <w:i/>
                <w:iCs/>
              </w:rPr>
              <w:tab/>
            </w:r>
          </w:p>
        </w:tc>
        <w:tc>
          <w:tcPr>
            <w:tcW w:w="3400" w:type="dxa"/>
            <w:tcBorders>
              <w:top w:val="single" w:sz="4" w:space="0" w:color="auto"/>
              <w:bottom w:val="single" w:sz="4" w:space="0" w:color="auto"/>
            </w:tcBorders>
          </w:tcPr>
          <w:p w14:paraId="38AF3798" w14:textId="77777777" w:rsidR="00340C75" w:rsidRPr="00270937" w:rsidRDefault="00340C75" w:rsidP="00340C75">
            <w:pPr>
              <w:keepNext/>
              <w:keepLines/>
              <w:rPr>
                <w:rFonts w:ascii="Times New Roman" w:hAnsi="Times New Roman"/>
                <w:b/>
                <w:bCs/>
                <w:i/>
                <w:iCs/>
              </w:rPr>
            </w:pPr>
            <w:proofErr w:type="spellStart"/>
            <w:r w:rsidRPr="00270937">
              <w:rPr>
                <w:rFonts w:ascii="Times New Roman" w:hAnsi="Times New Roman"/>
                <w:b/>
                <w:bCs/>
                <w:i/>
                <w:iCs/>
              </w:rPr>
              <w:t>Непрерывное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образование</w:t>
            </w:r>
            <w:proofErr w:type="spellEnd"/>
            <w:r w:rsidRPr="00270937">
              <w:rPr>
                <w:rFonts w:ascii="Times New Roman" w:hAnsi="Times New Roman"/>
                <w:b/>
                <w:bCs/>
                <w:i/>
                <w:iCs/>
              </w:rPr>
              <w:t xml:space="preserve"> и </w:t>
            </w:r>
            <w:proofErr w:type="spellStart"/>
            <w:r w:rsidRPr="00270937">
              <w:rPr>
                <w:rFonts w:ascii="Times New Roman" w:hAnsi="Times New Roman"/>
                <w:b/>
                <w:bCs/>
                <w:i/>
                <w:iCs/>
              </w:rPr>
              <w:t>профессиональное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развитие</w:t>
            </w:r>
            <w:proofErr w:type="spellEnd"/>
          </w:p>
          <w:p w14:paraId="34F4958A" w14:textId="77777777" w:rsidR="00340C75" w:rsidRPr="00270937" w:rsidRDefault="00340C75" w:rsidP="00340C75">
            <w:pPr>
              <w:widowControl w:val="0"/>
              <w:autoSpaceDE w:val="0"/>
              <w:autoSpaceDN w:val="0"/>
              <w:spacing w:before="120"/>
              <w:jc w:val="both"/>
              <w:rPr>
                <w:rFonts w:ascii="Times New Roman" w:eastAsia="Cambria" w:hAnsi="Times New Roman"/>
                <w:i/>
                <w:lang w:eastAsia="en-US"/>
              </w:rPr>
            </w:pPr>
            <w:proofErr w:type="spellStart"/>
            <w:r w:rsidRPr="00270937">
              <w:rPr>
                <w:rFonts w:ascii="Times New Roman" w:eastAsia="Cambria" w:hAnsi="Times New Roman"/>
                <w:i/>
                <w:lang w:eastAsia="en-US"/>
              </w:rPr>
              <w:t>Программа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непрерывного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персоналу</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участвующему</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управленческих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технических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процессах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Весь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должен</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участвовать</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непрерывном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образовании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регулярном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повышении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квалификации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или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других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мероприятиях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связям</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профессионалами</w:t>
            </w:r>
            <w:proofErr w:type="spellEnd"/>
            <w:r w:rsidRPr="00270937">
              <w:rPr>
                <w:rFonts w:ascii="Times New Roman" w:eastAsia="Cambria" w:hAnsi="Times New Roman"/>
                <w:i/>
                <w:lang w:eastAsia="en-US"/>
              </w:rPr>
              <w:t>.</w:t>
            </w:r>
          </w:p>
          <w:p w14:paraId="3150A73E" w14:textId="2619A860" w:rsidR="00340C75" w:rsidRPr="00270937" w:rsidRDefault="00340C75" w:rsidP="00340C75">
            <w:pPr>
              <w:keepNext/>
              <w:keepLines/>
              <w:rPr>
                <w:rFonts w:ascii="Times New Roman" w:hAnsi="Times New Roman"/>
                <w:i/>
                <w:lang w:val="ru-RU" w:eastAsia="en-US"/>
              </w:rPr>
            </w:pPr>
            <w:proofErr w:type="spellStart"/>
            <w:r w:rsidRPr="00270937">
              <w:rPr>
                <w:rFonts w:ascii="Times New Roman" w:eastAsia="Cambria" w:hAnsi="Times New Roman"/>
                <w:i/>
                <w:lang w:eastAsia="en-US"/>
              </w:rPr>
              <w:t>Пригодность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программ</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мероприятий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периодически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пересматриваться</w:t>
            </w:r>
            <w:proofErr w:type="spellEnd"/>
            <w:r w:rsidRPr="00270937">
              <w:rPr>
                <w:rFonts w:ascii="Times New Roman" w:eastAsia="Cambria" w:hAnsi="Times New Roman"/>
                <w:i/>
                <w:lang w:eastAsia="en-US"/>
              </w:rPr>
              <w:t>.</w:t>
            </w:r>
          </w:p>
        </w:tc>
        <w:tc>
          <w:tcPr>
            <w:tcW w:w="430" w:type="dxa"/>
            <w:shd w:val="clear" w:color="auto" w:fill="FFF2CC" w:themeFill="accent4" w:themeFillTint="33"/>
          </w:tcPr>
          <w:p w14:paraId="7E2CC41F" w14:textId="5588EC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66CC7DC" w14:textId="00D957A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3BFA4B" w14:textId="2D03C12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25FDF201" w14:textId="493D5575" w:rsidR="00340C75" w:rsidRPr="00270937" w:rsidRDefault="00340C75" w:rsidP="00340C75">
            <w:pPr>
              <w:spacing w:after="40" w:line="200" w:lineRule="exact"/>
              <w:rPr>
                <w:rFonts w:ascii="Times New Roman" w:hAnsi="Times New Roman"/>
                <w:b/>
                <w:iCs/>
                <w:sz w:val="22"/>
              </w:rPr>
            </w:pPr>
            <w:r w:rsidRPr="00270937">
              <w:rPr>
                <w:rFonts w:ascii="Times New Roman" w:hAnsi="Times New Roman"/>
                <w:b/>
                <w:bCs/>
                <w:iCs/>
                <w:sz w:val="22"/>
                <w:szCs w:val="24"/>
              </w:rPr>
              <w:t>6.2.4</w:t>
            </w:r>
            <w:r w:rsidRPr="00270937">
              <w:rPr>
                <w:rFonts w:ascii="Times New Roman" w:hAnsi="Times New Roman"/>
                <w:b/>
                <w:bCs/>
                <w:iCs/>
                <w:sz w:val="22"/>
                <w:szCs w:val="24"/>
              </w:rPr>
              <w:tab/>
            </w:r>
          </w:p>
        </w:tc>
        <w:tc>
          <w:tcPr>
            <w:tcW w:w="3544" w:type="dxa"/>
            <w:tcBorders>
              <w:top w:val="single" w:sz="4" w:space="0" w:color="auto"/>
              <w:bottom w:val="single" w:sz="4" w:space="0" w:color="auto"/>
            </w:tcBorders>
          </w:tcPr>
          <w:p w14:paraId="5104528D" w14:textId="77777777" w:rsidR="00340C75" w:rsidRPr="00270937" w:rsidRDefault="00340C75" w:rsidP="00340C75">
            <w:pPr>
              <w:keepNext/>
              <w:keepLines/>
              <w:rPr>
                <w:rFonts w:ascii="Times New Roman" w:hAnsi="Times New Roman"/>
                <w:b/>
                <w:bCs/>
                <w:iCs/>
                <w:sz w:val="22"/>
                <w:szCs w:val="24"/>
              </w:rPr>
            </w:pPr>
            <w:proofErr w:type="spellStart"/>
            <w:r w:rsidRPr="00270937">
              <w:rPr>
                <w:rFonts w:ascii="Times New Roman" w:hAnsi="Times New Roman"/>
                <w:b/>
                <w:bCs/>
                <w:iCs/>
                <w:sz w:val="22"/>
                <w:szCs w:val="24"/>
              </w:rPr>
              <w:t>Непрерывное</w:t>
            </w:r>
            <w:proofErr w:type="spellEnd"/>
            <w:r w:rsidRPr="00270937">
              <w:rPr>
                <w:rFonts w:ascii="Times New Roman" w:hAnsi="Times New Roman"/>
                <w:b/>
                <w:bCs/>
                <w:iCs/>
                <w:sz w:val="22"/>
                <w:szCs w:val="24"/>
              </w:rPr>
              <w:t xml:space="preserve"> </w:t>
            </w:r>
            <w:proofErr w:type="spellStart"/>
            <w:r w:rsidRPr="00270937">
              <w:rPr>
                <w:rFonts w:ascii="Times New Roman" w:hAnsi="Times New Roman"/>
                <w:b/>
                <w:bCs/>
                <w:iCs/>
                <w:sz w:val="22"/>
                <w:szCs w:val="24"/>
              </w:rPr>
              <w:t>образование</w:t>
            </w:r>
            <w:proofErr w:type="spellEnd"/>
            <w:r w:rsidRPr="00270937">
              <w:rPr>
                <w:rFonts w:ascii="Times New Roman" w:hAnsi="Times New Roman"/>
                <w:b/>
                <w:bCs/>
                <w:iCs/>
                <w:sz w:val="22"/>
                <w:szCs w:val="24"/>
              </w:rPr>
              <w:t xml:space="preserve"> и </w:t>
            </w:r>
            <w:proofErr w:type="spellStart"/>
            <w:r w:rsidRPr="00270937">
              <w:rPr>
                <w:rFonts w:ascii="Times New Roman" w:hAnsi="Times New Roman"/>
                <w:b/>
                <w:bCs/>
                <w:iCs/>
                <w:sz w:val="22"/>
                <w:szCs w:val="24"/>
              </w:rPr>
              <w:t>профессиональное</w:t>
            </w:r>
            <w:proofErr w:type="spellEnd"/>
            <w:r w:rsidRPr="00270937">
              <w:rPr>
                <w:rFonts w:ascii="Times New Roman" w:hAnsi="Times New Roman"/>
                <w:b/>
                <w:bCs/>
                <w:iCs/>
                <w:sz w:val="22"/>
                <w:szCs w:val="24"/>
              </w:rPr>
              <w:t xml:space="preserve"> </w:t>
            </w:r>
            <w:proofErr w:type="spellStart"/>
            <w:r w:rsidRPr="00270937">
              <w:rPr>
                <w:rFonts w:ascii="Times New Roman" w:hAnsi="Times New Roman"/>
                <w:b/>
                <w:bCs/>
                <w:iCs/>
                <w:sz w:val="22"/>
                <w:szCs w:val="24"/>
              </w:rPr>
              <w:t>развитие</w:t>
            </w:r>
            <w:proofErr w:type="spellEnd"/>
          </w:p>
          <w:p w14:paraId="2DDFDE64" w14:textId="77777777" w:rsidR="00340C75" w:rsidRPr="00270937" w:rsidRDefault="00340C75" w:rsidP="00340C75">
            <w:pPr>
              <w:widowControl w:val="0"/>
              <w:autoSpaceDE w:val="0"/>
              <w:autoSpaceDN w:val="0"/>
              <w:spacing w:before="120"/>
              <w:jc w:val="both"/>
              <w:rPr>
                <w:rFonts w:ascii="Times New Roman" w:eastAsia="Cambria" w:hAnsi="Times New Roman"/>
                <w:sz w:val="22"/>
                <w:szCs w:val="24"/>
                <w:lang w:eastAsia="en-US"/>
              </w:rPr>
            </w:pPr>
            <w:proofErr w:type="spellStart"/>
            <w:r w:rsidRPr="00270937">
              <w:rPr>
                <w:rFonts w:ascii="Times New Roman" w:eastAsia="Cambria" w:hAnsi="Times New Roman"/>
                <w:sz w:val="22"/>
                <w:szCs w:val="24"/>
                <w:lang w:eastAsia="en-US"/>
              </w:rPr>
              <w:t>Программа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непрерывного</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образования</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быть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доступна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персоналу</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участвующему</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управленческих</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технических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процессах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Весь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персонал</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должен</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участвовать</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непрерывном</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образовании</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регулярном</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повышении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квалификации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или</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других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мероприятиях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по</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связям</w:t>
            </w:r>
            <w:proofErr w:type="spellEnd"/>
            <w:r w:rsidRPr="00270937">
              <w:rPr>
                <w:rFonts w:ascii="Times New Roman" w:eastAsia="Cambria" w:hAnsi="Times New Roman"/>
                <w:sz w:val="22"/>
                <w:szCs w:val="24"/>
                <w:lang w:eastAsia="en-US"/>
              </w:rPr>
              <w:t xml:space="preserve"> с </w:t>
            </w:r>
            <w:proofErr w:type="spellStart"/>
            <w:r w:rsidRPr="00270937">
              <w:rPr>
                <w:rFonts w:ascii="Times New Roman" w:eastAsia="Cambria" w:hAnsi="Times New Roman"/>
                <w:sz w:val="22"/>
                <w:szCs w:val="24"/>
                <w:lang w:eastAsia="en-US"/>
              </w:rPr>
              <w:t>профессионалами</w:t>
            </w:r>
            <w:proofErr w:type="spellEnd"/>
            <w:r w:rsidRPr="00270937">
              <w:rPr>
                <w:rFonts w:ascii="Times New Roman" w:eastAsia="Cambria" w:hAnsi="Times New Roman"/>
                <w:sz w:val="22"/>
                <w:szCs w:val="24"/>
                <w:lang w:eastAsia="en-US"/>
              </w:rPr>
              <w:t>.</w:t>
            </w:r>
          </w:p>
          <w:p w14:paraId="1A39D347" w14:textId="00635CC7" w:rsidR="00340C75" w:rsidRPr="00270937" w:rsidRDefault="00340C75" w:rsidP="00340C75">
            <w:pPr>
              <w:keepNext/>
              <w:keepLines/>
              <w:rPr>
                <w:rFonts w:ascii="Times New Roman" w:hAnsi="Times New Roman"/>
                <w:b/>
                <w:bCs/>
                <w:iCs/>
                <w:sz w:val="22"/>
              </w:rPr>
            </w:pPr>
            <w:proofErr w:type="spellStart"/>
            <w:r w:rsidRPr="00270937">
              <w:rPr>
                <w:rFonts w:ascii="Times New Roman" w:eastAsia="Cambria" w:hAnsi="Times New Roman"/>
                <w:sz w:val="22"/>
                <w:szCs w:val="24"/>
                <w:lang w:eastAsia="en-US"/>
              </w:rPr>
              <w:t>Пригодность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программ</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мероприятий</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периодически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пересматриваться</w:t>
            </w:r>
            <w:proofErr w:type="spellEnd"/>
            <w:r w:rsidRPr="00270937">
              <w:rPr>
                <w:rFonts w:ascii="Times New Roman" w:eastAsia="Cambria" w:hAnsi="Times New Roman"/>
                <w:sz w:val="22"/>
                <w:szCs w:val="24"/>
                <w:lang w:eastAsia="en-US"/>
              </w:rPr>
              <w:t>.</w:t>
            </w:r>
          </w:p>
        </w:tc>
        <w:tc>
          <w:tcPr>
            <w:tcW w:w="425" w:type="dxa"/>
            <w:shd w:val="clear" w:color="auto" w:fill="FFF2CC" w:themeFill="accent4" w:themeFillTint="33"/>
          </w:tcPr>
          <w:p w14:paraId="376B0623" w14:textId="65EDC69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FD74129" w14:textId="6DE9BEB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EB9092" w14:textId="3B4757F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B16003D" w14:textId="77777777" w:rsidR="00340C75" w:rsidRPr="00270937" w:rsidRDefault="00340C75" w:rsidP="00340C75">
            <w:pPr>
              <w:spacing w:after="40" w:line="200" w:lineRule="exact"/>
              <w:jc w:val="center"/>
              <w:rPr>
                <w:rFonts w:ascii="Times New Roman" w:hAnsi="Times New Roman"/>
                <w:bCs/>
                <w:lang w:val="ru-RU"/>
              </w:rPr>
            </w:pPr>
          </w:p>
        </w:tc>
        <w:tc>
          <w:tcPr>
            <w:tcW w:w="3400" w:type="dxa"/>
            <w:shd w:val="clear" w:color="auto" w:fill="FFF2CC"/>
          </w:tcPr>
          <w:p w14:paraId="0613FDC7"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4E59BE1A" w14:textId="77777777" w:rsidTr="00340C75">
        <w:tc>
          <w:tcPr>
            <w:tcW w:w="5393" w:type="dxa"/>
            <w:gridSpan w:val="6"/>
            <w:tcBorders>
              <w:top w:val="single" w:sz="4" w:space="0" w:color="auto"/>
            </w:tcBorders>
          </w:tcPr>
          <w:p w14:paraId="60285CE8"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0781143D" w14:textId="77777777" w:rsidR="00C91ACB" w:rsidRPr="00270937" w:rsidRDefault="00C91ACB" w:rsidP="00C91ACB">
            <w:pPr>
              <w:spacing w:after="40" w:line="200" w:lineRule="exact"/>
              <w:rPr>
                <w:rFonts w:ascii="Times New Roman" w:hAnsi="Times New Roman"/>
                <w:iCs/>
                <w:lang w:val="ky-KG"/>
              </w:rPr>
            </w:pPr>
            <w:r w:rsidRPr="00270937">
              <w:rPr>
                <w:rFonts w:ascii="Times New Roman" w:hAnsi="Times New Roman"/>
                <w:iCs/>
                <w:lang w:val="ky-KG"/>
              </w:rPr>
              <w:t>Приложение А4</w:t>
            </w:r>
          </w:p>
          <w:p w14:paraId="7DF22779" w14:textId="77777777" w:rsidR="00C91ACB" w:rsidRPr="00270937" w:rsidRDefault="00C91ACB" w:rsidP="00C91ACB">
            <w:pPr>
              <w:spacing w:after="40" w:line="200" w:lineRule="exact"/>
              <w:rPr>
                <w:rFonts w:ascii="Times New Roman" w:hAnsi="Times New Roman"/>
                <w:b/>
                <w:bCs/>
                <w:i/>
                <w:lang w:val="ru-RU" w:eastAsia="en-US"/>
              </w:rPr>
            </w:pPr>
            <w:r w:rsidRPr="00270937">
              <w:rPr>
                <w:rFonts w:ascii="Times New Roman" w:hAnsi="Times New Roman"/>
                <w:iCs/>
                <w:lang w:val="ky-KG"/>
              </w:rPr>
              <w:t>для РОСТ</w:t>
            </w:r>
          </w:p>
        </w:tc>
        <w:tc>
          <w:tcPr>
            <w:tcW w:w="3544" w:type="dxa"/>
            <w:tcBorders>
              <w:top w:val="single" w:sz="4" w:space="0" w:color="auto"/>
              <w:bottom w:val="single" w:sz="4" w:space="0" w:color="auto"/>
            </w:tcBorders>
          </w:tcPr>
          <w:p w14:paraId="4DE13974" w14:textId="77777777" w:rsidR="00C91ACB" w:rsidRPr="00270937" w:rsidRDefault="00C91ACB" w:rsidP="00C91ACB">
            <w:pPr>
              <w:keepNext/>
              <w:keepLines/>
              <w:rPr>
                <w:rFonts w:ascii="Times New Roman" w:hAnsi="Times New Roman"/>
                <w:iCs/>
              </w:rPr>
            </w:pPr>
            <w:proofErr w:type="spellStart"/>
            <w:r w:rsidRPr="00270937">
              <w:rPr>
                <w:rFonts w:ascii="Times New Roman" w:hAnsi="Times New Roman"/>
                <w:iCs/>
              </w:rPr>
              <w:t>Лицо</w:t>
            </w:r>
            <w:proofErr w:type="spellEnd"/>
            <w:r w:rsidRPr="00270937">
              <w:rPr>
                <w:rFonts w:ascii="Times New Roman" w:hAnsi="Times New Roman"/>
                <w:iCs/>
              </w:rPr>
              <w:t xml:space="preserve"> с </w:t>
            </w:r>
            <w:proofErr w:type="spellStart"/>
            <w:r w:rsidRPr="00270937">
              <w:rPr>
                <w:rFonts w:ascii="Times New Roman" w:hAnsi="Times New Roman"/>
                <w:iCs/>
              </w:rPr>
              <w:t>соответствующей</w:t>
            </w:r>
            <w:proofErr w:type="spellEnd"/>
            <w:r w:rsidRPr="00270937">
              <w:rPr>
                <w:rFonts w:ascii="Times New Roman" w:hAnsi="Times New Roman"/>
                <w:iCs/>
              </w:rPr>
              <w:t xml:space="preserve"> </w:t>
            </w:r>
            <w:proofErr w:type="spellStart"/>
            <w:r w:rsidRPr="00270937">
              <w:rPr>
                <w:rFonts w:ascii="Times New Roman" w:hAnsi="Times New Roman"/>
                <w:iCs/>
              </w:rPr>
              <w:t>подготовкой</w:t>
            </w:r>
            <w:proofErr w:type="spellEnd"/>
            <w:r w:rsidRPr="00270937">
              <w:rPr>
                <w:rFonts w:ascii="Times New Roman" w:hAnsi="Times New Roman"/>
                <w:iCs/>
              </w:rPr>
              <w:t xml:space="preserve"> и </w:t>
            </w:r>
            <w:proofErr w:type="spellStart"/>
            <w:r w:rsidRPr="00270937">
              <w:rPr>
                <w:rFonts w:ascii="Times New Roman" w:hAnsi="Times New Roman"/>
                <w:iCs/>
              </w:rPr>
              <w:t>опытом</w:t>
            </w:r>
            <w:proofErr w:type="spellEnd"/>
            <w:r w:rsidRPr="00270937">
              <w:rPr>
                <w:rFonts w:ascii="Times New Roman" w:hAnsi="Times New Roman"/>
                <w:iCs/>
              </w:rPr>
              <w:t xml:space="preserve"> </w:t>
            </w:r>
            <w:proofErr w:type="spellStart"/>
            <w:r w:rsidRPr="00270937">
              <w:rPr>
                <w:rFonts w:ascii="Times New Roman" w:hAnsi="Times New Roman"/>
                <w:iCs/>
              </w:rPr>
              <w:t>должно</w:t>
            </w:r>
            <w:proofErr w:type="spellEnd"/>
            <w:r w:rsidRPr="00270937">
              <w:rPr>
                <w:rFonts w:ascii="Times New Roman" w:hAnsi="Times New Roman"/>
                <w:iCs/>
              </w:rPr>
              <w:t xml:space="preserve"> </w:t>
            </w:r>
            <w:proofErr w:type="spellStart"/>
            <w:r w:rsidRPr="00270937">
              <w:rPr>
                <w:rFonts w:ascii="Times New Roman" w:hAnsi="Times New Roman"/>
                <w:iCs/>
              </w:rPr>
              <w:t>быть</w:t>
            </w:r>
            <w:proofErr w:type="spellEnd"/>
            <w:r w:rsidRPr="00270937">
              <w:rPr>
                <w:rFonts w:ascii="Times New Roman" w:hAnsi="Times New Roman"/>
                <w:iCs/>
              </w:rPr>
              <w:t xml:space="preserve"> </w:t>
            </w:r>
            <w:proofErr w:type="spellStart"/>
            <w:r w:rsidRPr="00270937">
              <w:rPr>
                <w:rFonts w:ascii="Times New Roman" w:hAnsi="Times New Roman"/>
                <w:iCs/>
              </w:rPr>
              <w:t>назначено</w:t>
            </w:r>
            <w:proofErr w:type="spellEnd"/>
            <w:r w:rsidRPr="00270937">
              <w:rPr>
                <w:rFonts w:ascii="Times New Roman" w:hAnsi="Times New Roman"/>
                <w:iCs/>
              </w:rPr>
              <w:t xml:space="preserve"> </w:t>
            </w:r>
            <w:proofErr w:type="spellStart"/>
            <w:r w:rsidRPr="00270937">
              <w:rPr>
                <w:rFonts w:ascii="Times New Roman" w:hAnsi="Times New Roman"/>
                <w:iCs/>
              </w:rPr>
              <w:t>для</w:t>
            </w:r>
            <w:proofErr w:type="spellEnd"/>
            <w:r w:rsidRPr="00270937">
              <w:rPr>
                <w:rFonts w:ascii="Times New Roman" w:hAnsi="Times New Roman"/>
                <w:iCs/>
              </w:rPr>
              <w:t xml:space="preserve"> </w:t>
            </w:r>
            <w:proofErr w:type="spellStart"/>
            <w:r w:rsidRPr="00270937">
              <w:rPr>
                <w:rFonts w:ascii="Times New Roman" w:hAnsi="Times New Roman"/>
                <w:iCs/>
              </w:rPr>
              <w:t>управления</w:t>
            </w:r>
            <w:proofErr w:type="spellEnd"/>
            <w:r w:rsidRPr="00270937">
              <w:rPr>
                <w:rFonts w:ascii="Times New Roman" w:hAnsi="Times New Roman"/>
                <w:iCs/>
              </w:rPr>
              <w:t xml:space="preserve"> </w:t>
            </w:r>
            <w:proofErr w:type="spellStart"/>
            <w:r w:rsidRPr="00270937">
              <w:rPr>
                <w:rFonts w:ascii="Times New Roman" w:hAnsi="Times New Roman"/>
                <w:iCs/>
              </w:rPr>
              <w:t>обучением</w:t>
            </w:r>
            <w:proofErr w:type="spellEnd"/>
            <w:r w:rsidRPr="00270937">
              <w:rPr>
                <w:rFonts w:ascii="Times New Roman" w:hAnsi="Times New Roman"/>
                <w:iCs/>
              </w:rPr>
              <w:t xml:space="preserve"> и </w:t>
            </w:r>
            <w:proofErr w:type="spellStart"/>
            <w:r w:rsidRPr="00270937">
              <w:rPr>
                <w:rFonts w:ascii="Times New Roman" w:hAnsi="Times New Roman"/>
                <w:iCs/>
              </w:rPr>
              <w:t>оценки</w:t>
            </w:r>
            <w:proofErr w:type="spellEnd"/>
            <w:r w:rsidRPr="00270937">
              <w:rPr>
                <w:rFonts w:ascii="Times New Roman" w:hAnsi="Times New Roman"/>
                <w:iCs/>
              </w:rPr>
              <w:t xml:space="preserve"> </w:t>
            </w:r>
            <w:proofErr w:type="spellStart"/>
            <w:r w:rsidRPr="00270937">
              <w:rPr>
                <w:rFonts w:ascii="Times New Roman" w:hAnsi="Times New Roman"/>
                <w:iCs/>
              </w:rPr>
              <w:t>компетентности</w:t>
            </w:r>
            <w:proofErr w:type="spellEnd"/>
            <w:r w:rsidRPr="00270937">
              <w:rPr>
                <w:rFonts w:ascii="Times New Roman" w:hAnsi="Times New Roman"/>
                <w:iCs/>
              </w:rPr>
              <w:t xml:space="preserve"> </w:t>
            </w:r>
            <w:proofErr w:type="spellStart"/>
            <w:r w:rsidRPr="00270937">
              <w:rPr>
                <w:rFonts w:ascii="Times New Roman" w:hAnsi="Times New Roman"/>
                <w:iCs/>
              </w:rPr>
              <w:t>персонала</w:t>
            </w:r>
            <w:proofErr w:type="spellEnd"/>
            <w:r w:rsidRPr="00270937">
              <w:rPr>
                <w:rFonts w:ascii="Times New Roman" w:hAnsi="Times New Roman"/>
                <w:iCs/>
              </w:rPr>
              <w:t xml:space="preserve">, </w:t>
            </w:r>
            <w:proofErr w:type="spellStart"/>
            <w:r w:rsidRPr="00270937">
              <w:rPr>
                <w:rFonts w:ascii="Times New Roman" w:hAnsi="Times New Roman"/>
                <w:iCs/>
              </w:rPr>
              <w:t>выполняющего</w:t>
            </w:r>
            <w:proofErr w:type="spellEnd"/>
            <w:r w:rsidRPr="00270937">
              <w:rPr>
                <w:rFonts w:ascii="Times New Roman" w:hAnsi="Times New Roman"/>
                <w:iCs/>
              </w:rPr>
              <w:t xml:space="preserve"> POCT.</w:t>
            </w:r>
          </w:p>
          <w:p w14:paraId="5465F194" w14:textId="77777777" w:rsidR="00C91ACB" w:rsidRPr="00270937" w:rsidRDefault="00C91ACB" w:rsidP="00C91ACB">
            <w:pPr>
              <w:keepNext/>
              <w:keepLines/>
              <w:rPr>
                <w:rFonts w:ascii="Times New Roman" w:hAnsi="Times New Roman"/>
                <w:b/>
                <w:bCs/>
                <w:i/>
                <w:lang w:val="ru-RU" w:eastAsia="en-US"/>
              </w:rPr>
            </w:pPr>
            <w:proofErr w:type="spellStart"/>
            <w:r w:rsidRPr="00270937">
              <w:rPr>
                <w:rFonts w:ascii="Times New Roman" w:hAnsi="Times New Roman"/>
                <w:iCs/>
              </w:rPr>
              <w:t>Инструктор</w:t>
            </w:r>
            <w:proofErr w:type="spellEnd"/>
            <w:r w:rsidRPr="00270937">
              <w:rPr>
                <w:rFonts w:ascii="Times New Roman" w:hAnsi="Times New Roman"/>
                <w:iCs/>
              </w:rPr>
              <w:t xml:space="preserve"> </w:t>
            </w:r>
            <w:proofErr w:type="spellStart"/>
            <w:r w:rsidRPr="00270937">
              <w:rPr>
                <w:rFonts w:ascii="Times New Roman" w:hAnsi="Times New Roman"/>
                <w:iCs/>
              </w:rPr>
              <w:t>должен</w:t>
            </w:r>
            <w:proofErr w:type="spellEnd"/>
            <w:r w:rsidRPr="00270937">
              <w:rPr>
                <w:rFonts w:ascii="Times New Roman" w:hAnsi="Times New Roman"/>
                <w:iCs/>
              </w:rPr>
              <w:t xml:space="preserve"> </w:t>
            </w:r>
            <w:proofErr w:type="spellStart"/>
            <w:r w:rsidRPr="00270937">
              <w:rPr>
                <w:rFonts w:ascii="Times New Roman" w:hAnsi="Times New Roman"/>
                <w:iCs/>
              </w:rPr>
              <w:t>разработать</w:t>
            </w:r>
            <w:proofErr w:type="spellEnd"/>
            <w:r w:rsidRPr="00270937">
              <w:rPr>
                <w:rFonts w:ascii="Times New Roman" w:hAnsi="Times New Roman"/>
                <w:iCs/>
              </w:rPr>
              <w:t xml:space="preserve">, </w:t>
            </w:r>
            <w:proofErr w:type="spellStart"/>
            <w:r w:rsidRPr="00270937">
              <w:rPr>
                <w:rFonts w:ascii="Times New Roman" w:hAnsi="Times New Roman"/>
                <w:iCs/>
              </w:rPr>
              <w:t>внедрить</w:t>
            </w:r>
            <w:proofErr w:type="spellEnd"/>
            <w:r w:rsidRPr="00270937">
              <w:rPr>
                <w:rFonts w:ascii="Times New Roman" w:hAnsi="Times New Roman"/>
                <w:iCs/>
              </w:rPr>
              <w:t xml:space="preserve"> и </w:t>
            </w:r>
            <w:proofErr w:type="spellStart"/>
            <w:r w:rsidRPr="00270937">
              <w:rPr>
                <w:rFonts w:ascii="Times New Roman" w:hAnsi="Times New Roman"/>
                <w:iCs/>
              </w:rPr>
              <w:t>поддерживать</w:t>
            </w:r>
            <w:proofErr w:type="spellEnd"/>
            <w:r w:rsidRPr="00270937">
              <w:rPr>
                <w:rFonts w:ascii="Times New Roman" w:hAnsi="Times New Roman"/>
                <w:iCs/>
              </w:rPr>
              <w:t xml:space="preserve"> </w:t>
            </w:r>
            <w:proofErr w:type="spellStart"/>
            <w:r w:rsidRPr="00270937">
              <w:rPr>
                <w:rFonts w:ascii="Times New Roman" w:hAnsi="Times New Roman"/>
                <w:iCs/>
              </w:rPr>
              <w:t>соответствующую</w:t>
            </w:r>
            <w:proofErr w:type="spellEnd"/>
            <w:r w:rsidRPr="00270937">
              <w:rPr>
                <w:rFonts w:ascii="Times New Roman" w:hAnsi="Times New Roman"/>
                <w:iCs/>
              </w:rPr>
              <w:t xml:space="preserve"> </w:t>
            </w:r>
            <w:proofErr w:type="spellStart"/>
            <w:r w:rsidRPr="00270937">
              <w:rPr>
                <w:rFonts w:ascii="Times New Roman" w:hAnsi="Times New Roman"/>
                <w:iCs/>
              </w:rPr>
              <w:t>программу</w:t>
            </w:r>
            <w:proofErr w:type="spellEnd"/>
            <w:r w:rsidRPr="00270937">
              <w:rPr>
                <w:rFonts w:ascii="Times New Roman" w:hAnsi="Times New Roman"/>
                <w:iCs/>
              </w:rPr>
              <w:t xml:space="preserve"> </w:t>
            </w:r>
            <w:proofErr w:type="spellStart"/>
            <w:r w:rsidRPr="00270937">
              <w:rPr>
                <w:rFonts w:ascii="Times New Roman" w:hAnsi="Times New Roman"/>
                <w:iCs/>
              </w:rPr>
              <w:t>теоретической</w:t>
            </w:r>
            <w:proofErr w:type="spellEnd"/>
            <w:r w:rsidRPr="00270937">
              <w:rPr>
                <w:rFonts w:ascii="Times New Roman" w:hAnsi="Times New Roman"/>
                <w:iCs/>
              </w:rPr>
              <w:t xml:space="preserve"> и </w:t>
            </w:r>
            <w:proofErr w:type="spellStart"/>
            <w:r w:rsidRPr="00270937">
              <w:rPr>
                <w:rFonts w:ascii="Times New Roman" w:hAnsi="Times New Roman"/>
                <w:iCs/>
              </w:rPr>
              <w:t>практической</w:t>
            </w:r>
            <w:proofErr w:type="spellEnd"/>
            <w:r w:rsidRPr="00270937">
              <w:rPr>
                <w:rFonts w:ascii="Times New Roman" w:hAnsi="Times New Roman"/>
                <w:iCs/>
              </w:rPr>
              <w:t xml:space="preserve"> </w:t>
            </w:r>
            <w:proofErr w:type="spellStart"/>
            <w:r w:rsidRPr="00270937">
              <w:rPr>
                <w:rFonts w:ascii="Times New Roman" w:hAnsi="Times New Roman"/>
                <w:iCs/>
              </w:rPr>
              <w:t>подготовки</w:t>
            </w:r>
            <w:proofErr w:type="spellEnd"/>
            <w:r w:rsidRPr="00270937">
              <w:rPr>
                <w:rFonts w:ascii="Times New Roman" w:hAnsi="Times New Roman"/>
                <w:iCs/>
              </w:rPr>
              <w:t xml:space="preserve"> </w:t>
            </w:r>
            <w:proofErr w:type="spellStart"/>
            <w:r w:rsidRPr="00270937">
              <w:rPr>
                <w:rFonts w:ascii="Times New Roman" w:hAnsi="Times New Roman"/>
                <w:iCs/>
              </w:rPr>
              <w:t>для</w:t>
            </w:r>
            <w:proofErr w:type="spellEnd"/>
            <w:r w:rsidRPr="00270937">
              <w:rPr>
                <w:rFonts w:ascii="Times New Roman" w:hAnsi="Times New Roman"/>
                <w:iCs/>
              </w:rPr>
              <w:t xml:space="preserve"> </w:t>
            </w:r>
            <w:proofErr w:type="spellStart"/>
            <w:r w:rsidRPr="00270937">
              <w:rPr>
                <w:rFonts w:ascii="Times New Roman" w:hAnsi="Times New Roman"/>
                <w:iCs/>
              </w:rPr>
              <w:t>всего</w:t>
            </w:r>
            <w:proofErr w:type="spellEnd"/>
            <w:r w:rsidRPr="00270937">
              <w:rPr>
                <w:rFonts w:ascii="Times New Roman" w:hAnsi="Times New Roman"/>
                <w:iCs/>
              </w:rPr>
              <w:t xml:space="preserve"> </w:t>
            </w:r>
            <w:proofErr w:type="spellStart"/>
            <w:r w:rsidRPr="00270937">
              <w:rPr>
                <w:rFonts w:ascii="Times New Roman" w:hAnsi="Times New Roman"/>
                <w:iCs/>
              </w:rPr>
              <w:t>персонала</w:t>
            </w:r>
            <w:proofErr w:type="spellEnd"/>
            <w:r w:rsidRPr="00270937">
              <w:rPr>
                <w:rFonts w:ascii="Times New Roman" w:hAnsi="Times New Roman"/>
                <w:iCs/>
              </w:rPr>
              <w:t xml:space="preserve">, </w:t>
            </w:r>
            <w:proofErr w:type="spellStart"/>
            <w:r w:rsidRPr="00270937">
              <w:rPr>
                <w:rFonts w:ascii="Times New Roman" w:hAnsi="Times New Roman"/>
                <w:iCs/>
              </w:rPr>
              <w:t>выполняющего</w:t>
            </w:r>
            <w:proofErr w:type="spellEnd"/>
            <w:r w:rsidRPr="00270937">
              <w:rPr>
                <w:rFonts w:ascii="Times New Roman" w:hAnsi="Times New Roman"/>
                <w:iCs/>
              </w:rPr>
              <w:t xml:space="preserve"> POCT.</w:t>
            </w:r>
          </w:p>
        </w:tc>
        <w:tc>
          <w:tcPr>
            <w:tcW w:w="425" w:type="dxa"/>
            <w:shd w:val="clear" w:color="auto" w:fill="FFF2CC" w:themeFill="accent4" w:themeFillTint="33"/>
          </w:tcPr>
          <w:p w14:paraId="65F19DD2"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406014"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B28A21"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569C39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2580842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26B52AA9" w14:textId="77777777" w:rsidTr="00596B91">
        <w:tc>
          <w:tcPr>
            <w:tcW w:w="635" w:type="dxa"/>
            <w:tcBorders>
              <w:top w:val="single" w:sz="4" w:space="0" w:color="auto"/>
            </w:tcBorders>
          </w:tcPr>
          <w:p w14:paraId="49EBEA25" w14:textId="5058C3E4"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lang w:val="en-GB"/>
              </w:rPr>
              <w:t>6.2.5</w:t>
            </w:r>
          </w:p>
        </w:tc>
        <w:tc>
          <w:tcPr>
            <w:tcW w:w="4758" w:type="dxa"/>
            <w:gridSpan w:val="5"/>
            <w:tcBorders>
              <w:top w:val="single" w:sz="4" w:space="0" w:color="auto"/>
            </w:tcBorders>
          </w:tcPr>
          <w:p w14:paraId="16999E7B"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Лаборатория должна иметь процедуру(ы) и</w:t>
            </w:r>
          </w:p>
          <w:p w14:paraId="1E618012"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вести записи по:</w:t>
            </w:r>
          </w:p>
          <w:p w14:paraId="1D7AEC89"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а) определению требований к компетентности;</w:t>
            </w:r>
          </w:p>
          <w:p w14:paraId="0FD10DE0"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b) подбору персонала;</w:t>
            </w:r>
          </w:p>
          <w:p w14:paraId="620E1680"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c) подготовке персонала;</w:t>
            </w:r>
          </w:p>
          <w:p w14:paraId="51821B51"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d) наблюдению за персоналом;</w:t>
            </w:r>
          </w:p>
          <w:p w14:paraId="075EE512"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e) наделению персонала полномочиями;</w:t>
            </w:r>
          </w:p>
          <w:p w14:paraId="057DAA4B" w14:textId="5E869391" w:rsidR="00596B91" w:rsidRPr="00270937"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f) мониторингу компетентности персонала.</w:t>
            </w:r>
          </w:p>
        </w:tc>
        <w:tc>
          <w:tcPr>
            <w:tcW w:w="703" w:type="dxa"/>
            <w:tcBorders>
              <w:top w:val="single" w:sz="4" w:space="0" w:color="auto"/>
              <w:bottom w:val="single" w:sz="4" w:space="0" w:color="auto"/>
            </w:tcBorders>
          </w:tcPr>
          <w:p w14:paraId="40FAAD41" w14:textId="7888DC2D" w:rsidR="00596B91" w:rsidRPr="00270937" w:rsidRDefault="00596B91" w:rsidP="00596B91">
            <w:pPr>
              <w:spacing w:after="40" w:line="200" w:lineRule="exact"/>
              <w:rPr>
                <w:rFonts w:ascii="Times New Roman" w:hAnsi="Times New Roman"/>
                <w:iCs/>
                <w:lang w:val="ky-KG"/>
              </w:rPr>
            </w:pPr>
            <w:r w:rsidRPr="00270937">
              <w:rPr>
                <w:rFonts w:ascii="Times New Roman" w:hAnsi="Times New Roman"/>
                <w:b/>
                <w:bCs/>
                <w:iCs/>
              </w:rPr>
              <w:t>6.2.5</w:t>
            </w:r>
          </w:p>
        </w:tc>
        <w:tc>
          <w:tcPr>
            <w:tcW w:w="3544" w:type="dxa"/>
            <w:tcBorders>
              <w:top w:val="single" w:sz="4" w:space="0" w:color="auto"/>
              <w:bottom w:val="single" w:sz="4" w:space="0" w:color="auto"/>
            </w:tcBorders>
          </w:tcPr>
          <w:p w14:paraId="3573A3A8" w14:textId="77777777" w:rsidR="00596B91" w:rsidRPr="00270937" w:rsidRDefault="00596B91" w:rsidP="00596B91">
            <w:pPr>
              <w:keepNext/>
              <w:keepLines/>
              <w:rPr>
                <w:rFonts w:ascii="Times New Roman" w:hAnsi="Times New Roman"/>
                <w:b/>
                <w:bCs/>
                <w:iCs/>
              </w:rPr>
            </w:pPr>
            <w:proofErr w:type="spellStart"/>
            <w:r w:rsidRPr="00270937">
              <w:rPr>
                <w:rFonts w:ascii="Times New Roman" w:hAnsi="Times New Roman"/>
                <w:b/>
                <w:bCs/>
                <w:iCs/>
              </w:rPr>
              <w:t>Записи</w:t>
            </w:r>
            <w:proofErr w:type="spellEnd"/>
            <w:r w:rsidRPr="00270937">
              <w:rPr>
                <w:rFonts w:ascii="Times New Roman" w:hAnsi="Times New Roman"/>
                <w:b/>
                <w:bCs/>
                <w:iCs/>
              </w:rPr>
              <w:t xml:space="preserve"> </w:t>
            </w:r>
            <w:proofErr w:type="spellStart"/>
            <w:r w:rsidRPr="00270937">
              <w:rPr>
                <w:rFonts w:ascii="Times New Roman" w:hAnsi="Times New Roman"/>
                <w:b/>
                <w:bCs/>
                <w:iCs/>
              </w:rPr>
              <w:t>по</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персоналу</w:t>
            </w:r>
            <w:proofErr w:type="spellEnd"/>
          </w:p>
          <w:p w14:paraId="305A40DE"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(ы) и </w:t>
            </w:r>
            <w:proofErr w:type="spellStart"/>
            <w:r w:rsidRPr="00270937">
              <w:rPr>
                <w:rFonts w:ascii="Times New Roman" w:eastAsia="Cambria" w:hAnsi="Times New Roman"/>
                <w:lang w:eastAsia="en-US"/>
              </w:rPr>
              <w:t>вести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w:t>
            </w:r>
          </w:p>
          <w:p w14:paraId="11776084"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определению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указанных</w:t>
            </w:r>
            <w:proofErr w:type="spellEnd"/>
            <w:r w:rsidRPr="00270937">
              <w:rPr>
                <w:rFonts w:ascii="Times New Roman" w:eastAsia="Cambria" w:hAnsi="Times New Roman"/>
                <w:lang w:eastAsia="en-US"/>
              </w:rPr>
              <w:t xml:space="preserve"> в</w:t>
            </w:r>
            <w:r w:rsidRPr="00270937">
              <w:rPr>
                <w:rFonts w:ascii="Times New Roman" w:eastAsia="Cambria" w:hAnsi="Times New Roman"/>
                <w:spacing w:val="5"/>
                <w:lang w:eastAsia="en-US"/>
              </w:rPr>
              <w:t xml:space="preserve"> </w:t>
            </w:r>
            <w:hyperlink w:anchor="_bookmark40" w:history="1">
              <w:r w:rsidRPr="00270937">
                <w:rPr>
                  <w:rFonts w:ascii="Times New Roman" w:eastAsia="Cambria" w:hAnsi="Times New Roman"/>
                  <w:u w:val="single" w:color="053BF5"/>
                  <w:lang w:eastAsia="en-US"/>
                </w:rPr>
                <w:t>6.2.2</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en-US" w:eastAsia="en-US"/>
              </w:rPr>
              <w:t>a</w:t>
            </w:r>
            <w:r w:rsidRPr="00270937">
              <w:rPr>
                <w:rFonts w:ascii="Times New Roman" w:eastAsia="Cambria" w:hAnsi="Times New Roman"/>
                <w:lang w:eastAsia="en-US"/>
              </w:rPr>
              <w:t>);</w:t>
            </w:r>
          </w:p>
          <w:p w14:paraId="2BBE4F97"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описани</w:t>
            </w:r>
            <w:proofErr w:type="spellEnd"/>
            <w:r w:rsidRPr="00270937">
              <w:rPr>
                <w:rFonts w:ascii="Times New Roman" w:eastAsia="Cambria" w:hAnsi="Times New Roman"/>
                <w:lang w:eastAsia="en-US"/>
              </w:rPr>
              <w:t>ю</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должности</w:t>
            </w:r>
            <w:proofErr w:type="spellEnd"/>
            <w:r w:rsidRPr="00270937">
              <w:rPr>
                <w:rFonts w:ascii="Times New Roman" w:eastAsia="Cambria" w:hAnsi="Times New Roman"/>
                <w:lang w:eastAsia="en-US"/>
              </w:rPr>
              <w:t>/</w:t>
            </w:r>
            <w:proofErr w:type="spellStart"/>
            <w:r w:rsidRPr="00270937">
              <w:rPr>
                <w:rFonts w:ascii="Times New Roman" w:eastAsia="Cambria" w:hAnsi="Times New Roman"/>
                <w:lang w:eastAsia="en-US"/>
              </w:rPr>
              <w:t>функции</w:t>
            </w:r>
            <w:proofErr w:type="spellEnd"/>
            <w:r w:rsidRPr="00270937">
              <w:rPr>
                <w:rFonts w:ascii="Times New Roman" w:eastAsia="Cambria" w:hAnsi="Times New Roman"/>
                <w:lang w:val="en-US" w:eastAsia="en-US"/>
              </w:rPr>
              <w:t>;</w:t>
            </w:r>
          </w:p>
          <w:p w14:paraId="3F003111"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обучению</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переподготовк</w:t>
            </w:r>
            <w:proofErr w:type="spellEnd"/>
            <w:r w:rsidRPr="00270937">
              <w:rPr>
                <w:rFonts w:ascii="Times New Roman" w:eastAsia="Cambria" w:hAnsi="Times New Roman"/>
                <w:lang w:eastAsia="en-US"/>
              </w:rPr>
              <w:t>и</w:t>
            </w:r>
            <w:r w:rsidRPr="00270937">
              <w:rPr>
                <w:rFonts w:ascii="Times New Roman" w:eastAsia="Cambria" w:hAnsi="Times New Roman"/>
                <w:lang w:val="en-US" w:eastAsia="en-US"/>
              </w:rPr>
              <w:t>;</w:t>
            </w:r>
          </w:p>
          <w:p w14:paraId="05673185"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наделению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полномочиями</w:t>
            </w:r>
            <w:proofErr w:type="spellEnd"/>
            <w:r w:rsidRPr="00270937">
              <w:rPr>
                <w:rFonts w:ascii="Times New Roman" w:eastAsia="Cambria" w:hAnsi="Times New Roman"/>
                <w:lang w:val="en-US" w:eastAsia="en-US"/>
              </w:rPr>
              <w:t>;</w:t>
            </w:r>
          </w:p>
          <w:p w14:paraId="6BD55E51" w14:textId="62E374B6" w:rsidR="00596B91" w:rsidRPr="00270937" w:rsidRDefault="00596B91" w:rsidP="00596B91">
            <w:pPr>
              <w:keepNext/>
              <w:keepLines/>
              <w:rPr>
                <w:rFonts w:ascii="Times New Roman" w:hAnsi="Times New Roman"/>
                <w:iCs/>
              </w:rPr>
            </w:pPr>
            <w:proofErr w:type="spellStart"/>
            <w:r w:rsidRPr="00270937">
              <w:rPr>
                <w:rFonts w:ascii="Times New Roman" w:eastAsia="Cambria" w:hAnsi="Times New Roman"/>
                <w:lang w:eastAsia="en-US"/>
              </w:rPr>
              <w:t>мониторингу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val="en-US" w:eastAsia="en-US"/>
              </w:rPr>
              <w:t>.</w:t>
            </w:r>
          </w:p>
        </w:tc>
        <w:tc>
          <w:tcPr>
            <w:tcW w:w="425" w:type="dxa"/>
            <w:shd w:val="clear" w:color="auto" w:fill="FFF2CC" w:themeFill="accent4" w:themeFillTint="33"/>
          </w:tcPr>
          <w:p w14:paraId="7390431B" w14:textId="0EE716E1"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06B626A" w14:textId="52655CDA"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AB3CDF" w14:textId="15A7E9FE"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E4B11F9" w14:textId="65C88419"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50FD766E" w14:textId="5880903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10A5F086" w14:textId="77777777" w:rsidTr="005C0558">
        <w:tc>
          <w:tcPr>
            <w:tcW w:w="707" w:type="dxa"/>
            <w:gridSpan w:val="2"/>
            <w:tcBorders>
              <w:top w:val="single" w:sz="4" w:space="0" w:color="auto"/>
              <w:bottom w:val="single" w:sz="4" w:space="0" w:color="auto"/>
            </w:tcBorders>
          </w:tcPr>
          <w:p w14:paraId="7ED08B1B" w14:textId="77777777" w:rsidR="00596B91" w:rsidRPr="00270937" w:rsidRDefault="00596B91" w:rsidP="00596B91">
            <w:pPr>
              <w:spacing w:after="40" w:line="200" w:lineRule="exact"/>
              <w:rPr>
                <w:rFonts w:ascii="Times New Roman" w:hAnsi="Times New Roman"/>
                <w:lang w:val="en-GB"/>
              </w:rPr>
            </w:pPr>
            <w:r w:rsidRPr="00270937">
              <w:rPr>
                <w:rFonts w:ascii="Times New Roman" w:hAnsi="Times New Roman"/>
                <w:lang w:val="en-GB"/>
              </w:rPr>
              <w:t>6.2.6</w:t>
            </w:r>
          </w:p>
        </w:tc>
        <w:tc>
          <w:tcPr>
            <w:tcW w:w="3400" w:type="dxa"/>
            <w:tcBorders>
              <w:top w:val="single" w:sz="4" w:space="0" w:color="auto"/>
              <w:bottom w:val="single" w:sz="4" w:space="0" w:color="auto"/>
            </w:tcBorders>
          </w:tcPr>
          <w:p w14:paraId="217599A0"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уполномочить </w:t>
            </w:r>
            <w:proofErr w:type="gramStart"/>
            <w:r w:rsidRPr="00270937">
              <w:rPr>
                <w:rFonts w:ascii="Times New Roman" w:hAnsi="Times New Roman"/>
                <w:lang w:val="ru-RU" w:eastAsia="en-US"/>
              </w:rPr>
              <w:t>персонал  на</w:t>
            </w:r>
            <w:proofErr w:type="gramEnd"/>
            <w:r w:rsidRPr="00270937">
              <w:rPr>
                <w:rFonts w:ascii="Times New Roman" w:hAnsi="Times New Roman"/>
                <w:lang w:val="ru-RU" w:eastAsia="en-US"/>
              </w:rPr>
              <w:t xml:space="preserve"> выполнение конкретной лабораторной деятельности, включая (но не ограничиваясь) следующее: </w:t>
            </w:r>
          </w:p>
          <w:p w14:paraId="37934AB2"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а) разработку, изменение, верификацию и валидацию методов;</w:t>
            </w:r>
          </w:p>
          <w:p w14:paraId="28A551A7"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b) анализ результатов, в том числе заявлений о соответствии или мнений и интерпретаций; </w:t>
            </w:r>
          </w:p>
          <w:p w14:paraId="693A35FA"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с) подготовку отчетов о результатах, их проверку и утверждение. </w:t>
            </w:r>
          </w:p>
        </w:tc>
        <w:tc>
          <w:tcPr>
            <w:tcW w:w="430" w:type="dxa"/>
            <w:tcBorders>
              <w:top w:val="single" w:sz="4" w:space="0" w:color="auto"/>
              <w:bottom w:val="single" w:sz="4" w:space="0" w:color="auto"/>
            </w:tcBorders>
            <w:shd w:val="clear" w:color="auto" w:fill="FFF2CC" w:themeFill="accent4" w:themeFillTint="33"/>
          </w:tcPr>
          <w:p w14:paraId="7935AE81"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top w:val="single" w:sz="4" w:space="0" w:color="auto"/>
              <w:bottom w:val="single" w:sz="4" w:space="0" w:color="auto"/>
            </w:tcBorders>
            <w:shd w:val="clear" w:color="auto" w:fill="FFF2CC" w:themeFill="accent4" w:themeFillTint="33"/>
          </w:tcPr>
          <w:p w14:paraId="1B748047"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hemeFill="accent4" w:themeFillTint="33"/>
          </w:tcPr>
          <w:p w14:paraId="5F69EF8B"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E1799D5" w14:textId="2E8F5DD2" w:rsidR="00596B91" w:rsidRPr="00270937" w:rsidRDefault="00596B91" w:rsidP="00596B91">
            <w:pPr>
              <w:rPr>
                <w:rFonts w:ascii="Times New Roman" w:hAnsi="Times New Roman"/>
                <w:i/>
                <w:iCs/>
                <w:lang w:val="ru-RU"/>
              </w:rPr>
            </w:pPr>
            <w:r w:rsidRPr="00270937">
              <w:rPr>
                <w:rFonts w:ascii="Times New Roman" w:hAnsi="Times New Roman"/>
                <w:b/>
                <w:iCs/>
              </w:rPr>
              <w:t>6.2.3</w:t>
            </w:r>
          </w:p>
        </w:tc>
        <w:tc>
          <w:tcPr>
            <w:tcW w:w="3544" w:type="dxa"/>
            <w:tcBorders>
              <w:top w:val="single" w:sz="4" w:space="0" w:color="auto"/>
              <w:bottom w:val="single" w:sz="4" w:space="0" w:color="auto"/>
            </w:tcBorders>
          </w:tcPr>
          <w:p w14:paraId="4D0F003A" w14:textId="77777777" w:rsidR="00596B91" w:rsidRPr="00270937" w:rsidRDefault="00596B91" w:rsidP="00596B91">
            <w:pPr>
              <w:keepNext/>
              <w:keepLines/>
              <w:rPr>
                <w:rFonts w:ascii="Times New Roman" w:hAnsi="Times New Roman"/>
                <w:b/>
                <w:bCs/>
                <w:iCs/>
              </w:rPr>
            </w:pPr>
            <w:proofErr w:type="spellStart"/>
            <w:r w:rsidRPr="00270937">
              <w:rPr>
                <w:rFonts w:ascii="Times New Roman" w:hAnsi="Times New Roman"/>
                <w:b/>
                <w:bCs/>
                <w:iCs/>
              </w:rPr>
              <w:t>Наделение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персонала</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полномочиями</w:t>
            </w:r>
            <w:proofErr w:type="spellEnd"/>
          </w:p>
          <w:p w14:paraId="5388A116"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3B98B809" w14:textId="77777777" w:rsidR="00596B91" w:rsidRPr="00270937" w:rsidRDefault="00596B91" w:rsidP="00596B91">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выбор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валидацию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w:t>
            </w:r>
          </w:p>
          <w:p w14:paraId="6CD91273" w14:textId="77777777" w:rsidR="00596B91" w:rsidRPr="00270937" w:rsidRDefault="00596B91" w:rsidP="00596B91">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6A75879F" w14:textId="5EA5B62B" w:rsidR="00596B91" w:rsidRPr="00270937" w:rsidRDefault="00596B91" w:rsidP="00596B91">
            <w:pPr>
              <w:jc w:val="both"/>
              <w:rPr>
                <w:rFonts w:ascii="Times New Roman" w:hAnsi="Times New Roman"/>
                <w:i/>
                <w:iCs/>
                <w:lang w:val="ru-RU"/>
              </w:rPr>
            </w:pP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данным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9E0D9B8"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0D4476"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080376"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1879A03C"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D04EA87"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1D3B4C92" w14:textId="77777777" w:rsidTr="005C0558">
        <w:tc>
          <w:tcPr>
            <w:tcW w:w="707" w:type="dxa"/>
            <w:gridSpan w:val="2"/>
            <w:tcBorders>
              <w:top w:val="single" w:sz="4" w:space="0" w:color="auto"/>
              <w:bottom w:val="single" w:sz="4" w:space="0" w:color="auto"/>
            </w:tcBorders>
          </w:tcPr>
          <w:p w14:paraId="4908EFFD" w14:textId="77777777" w:rsidR="00596B91" w:rsidRPr="00270937" w:rsidRDefault="00596B91" w:rsidP="00596B91">
            <w:pPr>
              <w:spacing w:after="40" w:line="200" w:lineRule="exact"/>
              <w:rPr>
                <w:rFonts w:ascii="Times New Roman" w:hAnsi="Times New Roman"/>
                <w:i/>
                <w:lang w:val="en-GB"/>
              </w:rPr>
            </w:pPr>
            <w:r w:rsidRPr="00270937">
              <w:rPr>
                <w:rFonts w:ascii="Times New Roman" w:hAnsi="Times New Roman"/>
                <w:bCs/>
                <w:i/>
              </w:rPr>
              <w:t>6.2.6а</w:t>
            </w:r>
          </w:p>
        </w:tc>
        <w:tc>
          <w:tcPr>
            <w:tcW w:w="3400" w:type="dxa"/>
            <w:tcBorders>
              <w:top w:val="single" w:sz="4" w:space="0" w:color="auto"/>
              <w:bottom w:val="single" w:sz="4" w:space="0" w:color="auto"/>
            </w:tcBorders>
          </w:tcPr>
          <w:p w14:paraId="76EB964C" w14:textId="77777777" w:rsidR="00596B91" w:rsidRPr="00270937" w:rsidRDefault="00596B91" w:rsidP="00596B91">
            <w:pPr>
              <w:jc w:val="both"/>
              <w:rPr>
                <w:rFonts w:ascii="Times New Roman" w:hAnsi="Times New Roman"/>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уполномочить</w:t>
            </w:r>
            <w:proofErr w:type="spellEnd"/>
            <w:r w:rsidRPr="00270937">
              <w:rPr>
                <w:rFonts w:ascii="Times New Roman" w:hAnsi="Times New Roman"/>
                <w:i/>
              </w:rPr>
              <w:t xml:space="preserve"> </w:t>
            </w:r>
            <w:proofErr w:type="spellStart"/>
            <w:r w:rsidRPr="00270937">
              <w:rPr>
                <w:rFonts w:ascii="Times New Roman" w:hAnsi="Times New Roman"/>
                <w:i/>
              </w:rPr>
              <w:t>персонал</w:t>
            </w:r>
            <w:proofErr w:type="spellEnd"/>
            <w:r w:rsidRPr="00270937">
              <w:rPr>
                <w:rFonts w:ascii="Times New Roman" w:hAnsi="Times New Roman"/>
                <w:i/>
              </w:rPr>
              <w:t xml:space="preserve">, </w:t>
            </w:r>
            <w:proofErr w:type="spellStart"/>
            <w:r w:rsidRPr="00270937">
              <w:rPr>
                <w:rFonts w:ascii="Times New Roman" w:hAnsi="Times New Roman"/>
                <w:i/>
              </w:rPr>
              <w:t>помимо</w:t>
            </w:r>
            <w:proofErr w:type="spellEnd"/>
            <w:r w:rsidRPr="00270937">
              <w:rPr>
                <w:rFonts w:ascii="Times New Roman" w:hAnsi="Times New Roman"/>
                <w:i/>
              </w:rPr>
              <w:t xml:space="preserve"> </w:t>
            </w:r>
            <w:proofErr w:type="spellStart"/>
            <w:r w:rsidRPr="00270937">
              <w:rPr>
                <w:rFonts w:ascii="Times New Roman" w:hAnsi="Times New Roman"/>
                <w:i/>
              </w:rPr>
              <w:t>указанного</w:t>
            </w:r>
            <w:proofErr w:type="spellEnd"/>
            <w:r w:rsidRPr="00270937">
              <w:rPr>
                <w:rFonts w:ascii="Times New Roman" w:hAnsi="Times New Roman"/>
                <w:i/>
              </w:rPr>
              <w:t xml:space="preserve"> в п. 6.2.6</w:t>
            </w:r>
            <w:r w:rsidRPr="00270937">
              <w:rPr>
                <w:i/>
                <w:lang w:val="ru-RU"/>
              </w:rPr>
              <w:t xml:space="preserve"> </w:t>
            </w:r>
            <w:r w:rsidRPr="00270937">
              <w:rPr>
                <w:rFonts w:ascii="Times New Roman" w:hAnsi="Times New Roman"/>
                <w:i/>
              </w:rPr>
              <w:t>ISO / IEC 17025:2017 (</w:t>
            </w:r>
            <w:proofErr w:type="spellStart"/>
            <w:r w:rsidRPr="00270937">
              <w:rPr>
                <w:rFonts w:ascii="Times New Roman" w:hAnsi="Times New Roman"/>
                <w:i/>
              </w:rPr>
              <w:t>разработка</w:t>
            </w:r>
            <w:proofErr w:type="spellEnd"/>
            <w:r w:rsidRPr="00270937">
              <w:rPr>
                <w:rFonts w:ascii="Times New Roman" w:hAnsi="Times New Roman"/>
                <w:i/>
              </w:rPr>
              <w:t xml:space="preserve">, </w:t>
            </w:r>
            <w:proofErr w:type="spellStart"/>
            <w:r w:rsidRPr="00270937">
              <w:rPr>
                <w:rFonts w:ascii="Times New Roman" w:hAnsi="Times New Roman"/>
                <w:i/>
              </w:rPr>
              <w:t>изменение</w:t>
            </w:r>
            <w:proofErr w:type="spellEnd"/>
            <w:r w:rsidRPr="00270937">
              <w:rPr>
                <w:rFonts w:ascii="Times New Roman" w:hAnsi="Times New Roman"/>
                <w:i/>
              </w:rPr>
              <w:t xml:space="preserve">, </w:t>
            </w:r>
            <w:proofErr w:type="spellStart"/>
            <w:r w:rsidRPr="00270937">
              <w:rPr>
                <w:rFonts w:ascii="Times New Roman" w:hAnsi="Times New Roman"/>
                <w:i/>
              </w:rPr>
              <w:t>верификация</w:t>
            </w:r>
            <w:proofErr w:type="spellEnd"/>
            <w:r w:rsidRPr="00270937">
              <w:rPr>
                <w:rFonts w:ascii="Times New Roman" w:hAnsi="Times New Roman"/>
                <w:i/>
              </w:rPr>
              <w:t xml:space="preserve"> и </w:t>
            </w:r>
            <w:proofErr w:type="spellStart"/>
            <w:r w:rsidRPr="00270937">
              <w:rPr>
                <w:rFonts w:ascii="Times New Roman" w:hAnsi="Times New Roman"/>
                <w:i/>
              </w:rPr>
              <w:t>валидация</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i/>
              </w:rPr>
              <w:br/>
            </w:r>
            <w:proofErr w:type="spellStart"/>
            <w:r w:rsidRPr="00270937">
              <w:rPr>
                <w:rFonts w:ascii="Times New Roman" w:hAnsi="Times New Roman"/>
                <w:i/>
              </w:rPr>
              <w:t>результатов</w:t>
            </w:r>
            <w:proofErr w:type="spellEnd"/>
            <w:r w:rsidRPr="00270937">
              <w:rPr>
                <w:rFonts w:ascii="Times New Roman" w:hAnsi="Times New Roman"/>
                <w:i/>
              </w:rPr>
              <w:t xml:space="preserve">, в </w:t>
            </w:r>
            <w:proofErr w:type="spellStart"/>
            <w:r w:rsidRPr="00270937">
              <w:rPr>
                <w:rFonts w:ascii="Times New Roman" w:hAnsi="Times New Roman"/>
                <w:i/>
              </w:rPr>
              <w:t>том</w:t>
            </w:r>
            <w:proofErr w:type="spellEnd"/>
            <w:r w:rsidRPr="00270937">
              <w:rPr>
                <w:rFonts w:ascii="Times New Roman" w:hAnsi="Times New Roman"/>
                <w:i/>
              </w:rPr>
              <w:t xml:space="preserve"> </w:t>
            </w:r>
            <w:proofErr w:type="spellStart"/>
            <w:r w:rsidRPr="00270937">
              <w:rPr>
                <w:rFonts w:ascii="Times New Roman" w:hAnsi="Times New Roman"/>
                <w:i/>
              </w:rPr>
              <w:t>числе</w:t>
            </w:r>
            <w:proofErr w:type="spellEnd"/>
            <w:r w:rsidRPr="00270937">
              <w:rPr>
                <w:rFonts w:ascii="Times New Roman" w:hAnsi="Times New Roman"/>
                <w:i/>
              </w:rPr>
              <w:t xml:space="preserve"> </w:t>
            </w:r>
            <w:proofErr w:type="spellStart"/>
            <w:r w:rsidRPr="00270937">
              <w:rPr>
                <w:rFonts w:ascii="Times New Roman" w:hAnsi="Times New Roman"/>
                <w:i/>
              </w:rPr>
              <w:t>заявлений</w:t>
            </w:r>
            <w:proofErr w:type="spellEnd"/>
            <w:r w:rsidRPr="00270937">
              <w:rPr>
                <w:rFonts w:ascii="Times New Roman" w:hAnsi="Times New Roman"/>
                <w:i/>
              </w:rPr>
              <w:t xml:space="preserve"> о </w:t>
            </w:r>
            <w:proofErr w:type="spellStart"/>
            <w:r w:rsidRPr="00270937">
              <w:rPr>
                <w:rFonts w:ascii="Times New Roman" w:hAnsi="Times New Roman"/>
                <w:i/>
              </w:rPr>
              <w:t>соответствии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мнений</w:t>
            </w:r>
            <w:proofErr w:type="spellEnd"/>
            <w:r w:rsidRPr="00270937">
              <w:rPr>
                <w:rFonts w:ascii="Times New Roman" w:hAnsi="Times New Roman"/>
                <w:i/>
              </w:rPr>
              <w:t xml:space="preserve"> и </w:t>
            </w:r>
            <w:proofErr w:type="spellStart"/>
            <w:r w:rsidRPr="00270937">
              <w:rPr>
                <w:rFonts w:ascii="Times New Roman" w:hAnsi="Times New Roman"/>
                <w:i/>
              </w:rPr>
              <w:t>интерпретаций</w:t>
            </w:r>
            <w:proofErr w:type="spellEnd"/>
            <w:r w:rsidRPr="00270937">
              <w:rPr>
                <w:rFonts w:ascii="Times New Roman" w:hAnsi="Times New Roman"/>
                <w:i/>
              </w:rPr>
              <w:t>;</w:t>
            </w:r>
            <w:r w:rsidRPr="00270937">
              <w:rPr>
                <w:i/>
              </w:rPr>
              <w:br/>
            </w:r>
            <w:proofErr w:type="spellStart"/>
            <w:r w:rsidRPr="00270937">
              <w:rPr>
                <w:rFonts w:ascii="Times New Roman" w:hAnsi="Times New Roman"/>
                <w:i/>
              </w:rPr>
              <w:t>подготовка</w:t>
            </w:r>
            <w:proofErr w:type="spellEnd"/>
            <w:r w:rsidRPr="00270937">
              <w:rPr>
                <w:rFonts w:ascii="Times New Roman" w:hAnsi="Times New Roman"/>
                <w:i/>
              </w:rPr>
              <w:t xml:space="preserve"> </w:t>
            </w:r>
            <w:proofErr w:type="spellStart"/>
            <w:r w:rsidRPr="00270937">
              <w:rPr>
                <w:rFonts w:ascii="Times New Roman" w:hAnsi="Times New Roman"/>
                <w:i/>
              </w:rPr>
              <w:t>отчетов</w:t>
            </w:r>
            <w:proofErr w:type="spellEnd"/>
            <w:r w:rsidRPr="00270937">
              <w:rPr>
                <w:rFonts w:ascii="Times New Roman" w:hAnsi="Times New Roman"/>
                <w:i/>
              </w:rPr>
              <w:t xml:space="preserve"> о </w:t>
            </w:r>
            <w:proofErr w:type="spellStart"/>
            <w:r w:rsidRPr="00270937">
              <w:rPr>
                <w:rFonts w:ascii="Times New Roman" w:hAnsi="Times New Roman"/>
                <w:i/>
              </w:rPr>
              <w:t>результатах</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проверка</w:t>
            </w:r>
            <w:proofErr w:type="spellEnd"/>
            <w:r w:rsidRPr="00270937">
              <w:rPr>
                <w:rFonts w:ascii="Times New Roman" w:hAnsi="Times New Roman"/>
                <w:i/>
              </w:rPr>
              <w:t xml:space="preserve"> и </w:t>
            </w:r>
            <w:proofErr w:type="spellStart"/>
            <w:r w:rsidRPr="00270937">
              <w:rPr>
                <w:rFonts w:ascii="Times New Roman" w:hAnsi="Times New Roman"/>
                <w:i/>
              </w:rPr>
              <w:t>утверждение</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следующих</w:t>
            </w:r>
            <w:proofErr w:type="spellEnd"/>
            <w:r w:rsidRPr="00270937">
              <w:rPr>
                <w:i/>
              </w:rPr>
              <w:br/>
            </w:r>
            <w:proofErr w:type="spellStart"/>
            <w:r w:rsidRPr="00270937">
              <w:rPr>
                <w:rFonts w:ascii="Times New Roman" w:hAnsi="Times New Roman"/>
                <w:i/>
              </w:rPr>
              <w:t>функций</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Рассмотрение</w:t>
            </w:r>
            <w:proofErr w:type="spellEnd"/>
            <w:r w:rsidRPr="00270937">
              <w:rPr>
                <w:rFonts w:ascii="Times New Roman" w:hAnsi="Times New Roman"/>
                <w:i/>
              </w:rPr>
              <w:t xml:space="preserve"> </w:t>
            </w:r>
            <w:proofErr w:type="spellStart"/>
            <w:r w:rsidRPr="00270937">
              <w:rPr>
                <w:rFonts w:ascii="Times New Roman" w:hAnsi="Times New Roman"/>
                <w:i/>
              </w:rPr>
              <w:t>запросов</w:t>
            </w:r>
            <w:proofErr w:type="spellEnd"/>
            <w:r w:rsidRPr="00270937">
              <w:rPr>
                <w:rFonts w:ascii="Times New Roman" w:hAnsi="Times New Roman"/>
                <w:i/>
              </w:rPr>
              <w:t xml:space="preserve">, </w:t>
            </w:r>
            <w:proofErr w:type="spellStart"/>
            <w:r w:rsidRPr="00270937">
              <w:rPr>
                <w:rFonts w:ascii="Times New Roman" w:hAnsi="Times New Roman"/>
                <w:i/>
              </w:rPr>
              <w:t>тендеров</w:t>
            </w:r>
            <w:proofErr w:type="spellEnd"/>
            <w:r w:rsidRPr="00270937">
              <w:rPr>
                <w:rFonts w:ascii="Times New Roman" w:hAnsi="Times New Roman"/>
                <w:i/>
              </w:rPr>
              <w:t xml:space="preserve"> и </w:t>
            </w:r>
            <w:proofErr w:type="spellStart"/>
            <w:r w:rsidRPr="00270937">
              <w:rPr>
                <w:rFonts w:ascii="Times New Roman" w:hAnsi="Times New Roman"/>
                <w:i/>
              </w:rPr>
              <w:t>договоров</w:t>
            </w:r>
            <w:proofErr w:type="spellEnd"/>
            <w:r w:rsidRPr="00270937">
              <w:rPr>
                <w:rFonts w:ascii="Times New Roman" w:hAnsi="Times New Roman"/>
                <w:i/>
              </w:rPr>
              <w:t xml:space="preserve"> и </w:t>
            </w:r>
            <w:proofErr w:type="spellStart"/>
            <w:r w:rsidRPr="00270937">
              <w:rPr>
                <w:rFonts w:ascii="Times New Roman" w:hAnsi="Times New Roman"/>
                <w:i/>
              </w:rPr>
              <w:t>выдаче</w:t>
            </w:r>
            <w:proofErr w:type="spellEnd"/>
            <w:r w:rsidRPr="00270937">
              <w:rPr>
                <w:rFonts w:ascii="Times New Roman" w:hAnsi="Times New Roman"/>
                <w:i/>
              </w:rPr>
              <w:t xml:space="preserve"> </w:t>
            </w:r>
            <w:proofErr w:type="spellStart"/>
            <w:r w:rsidRPr="00270937">
              <w:rPr>
                <w:rFonts w:ascii="Times New Roman" w:hAnsi="Times New Roman"/>
                <w:i/>
              </w:rPr>
              <w:t>предложений</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i/>
              </w:rPr>
              <w:br/>
            </w:r>
            <w:proofErr w:type="spellStart"/>
            <w:r w:rsidRPr="00270937">
              <w:rPr>
                <w:rFonts w:ascii="Times New Roman" w:hAnsi="Times New Roman"/>
                <w:i/>
              </w:rPr>
              <w:t>заключению</w:t>
            </w:r>
            <w:proofErr w:type="spellEnd"/>
            <w:r w:rsidRPr="00270937">
              <w:rPr>
                <w:rFonts w:ascii="Times New Roman" w:hAnsi="Times New Roman"/>
                <w:i/>
              </w:rPr>
              <w:t xml:space="preserve"> </w:t>
            </w:r>
            <w:proofErr w:type="spellStart"/>
            <w:r w:rsidRPr="00270937">
              <w:rPr>
                <w:rFonts w:ascii="Times New Roman" w:hAnsi="Times New Roman"/>
                <w:i/>
              </w:rPr>
              <w:t>договоров</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Приемка</w:t>
            </w:r>
            <w:proofErr w:type="spellEnd"/>
            <w:r w:rsidRPr="00270937">
              <w:rPr>
                <w:rFonts w:ascii="Times New Roman" w:hAnsi="Times New Roman"/>
                <w:i/>
              </w:rPr>
              <w:t xml:space="preserve"> </w:t>
            </w:r>
            <w:proofErr w:type="spellStart"/>
            <w:r w:rsidRPr="00270937">
              <w:rPr>
                <w:rFonts w:ascii="Times New Roman" w:hAnsi="Times New Roman"/>
                <w:i/>
              </w:rPr>
              <w:t>объектов</w:t>
            </w:r>
            <w:proofErr w:type="spellEnd"/>
            <w:r w:rsidRPr="00270937">
              <w:rPr>
                <w:rFonts w:ascii="Times New Roman" w:hAnsi="Times New Roman"/>
                <w:i/>
              </w:rPr>
              <w:t xml:space="preserve"> </w:t>
            </w:r>
            <w:proofErr w:type="spellStart"/>
            <w:r w:rsidRPr="00270937">
              <w:rPr>
                <w:rFonts w:ascii="Times New Roman" w:hAnsi="Times New Roman"/>
                <w:i/>
              </w:rPr>
              <w:t>испытаний</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калибровок</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испытаний</w:t>
            </w:r>
            <w:proofErr w:type="spellEnd"/>
            <w:r w:rsidRPr="00270937">
              <w:rPr>
                <w:rFonts w:ascii="Times New Roman" w:hAnsi="Times New Roman"/>
                <w:i/>
              </w:rPr>
              <w:t xml:space="preserve">, </w:t>
            </w:r>
            <w:proofErr w:type="spellStart"/>
            <w:r w:rsidRPr="00270937">
              <w:rPr>
                <w:rFonts w:ascii="Times New Roman" w:hAnsi="Times New Roman"/>
                <w:i/>
              </w:rPr>
              <w:t>калибровок</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отбора</w:t>
            </w:r>
            <w:proofErr w:type="spellEnd"/>
            <w:r w:rsidRPr="00270937">
              <w:rPr>
                <w:rFonts w:ascii="Times New Roman" w:hAnsi="Times New Roman"/>
                <w:i/>
              </w:rPr>
              <w:t xml:space="preserve"> </w:t>
            </w:r>
            <w:proofErr w:type="spellStart"/>
            <w:r w:rsidRPr="00270937">
              <w:rPr>
                <w:rFonts w:ascii="Times New Roman" w:hAnsi="Times New Roman"/>
                <w:i/>
              </w:rPr>
              <w:t>образцов</w:t>
            </w:r>
            <w:proofErr w:type="spellEnd"/>
            <w:r w:rsidRPr="00270937">
              <w:rPr>
                <w:rFonts w:ascii="Times New Roman" w:hAnsi="Times New Roman"/>
                <w:i/>
              </w:rPr>
              <w:t>/</w:t>
            </w:r>
            <w:proofErr w:type="spellStart"/>
            <w:r w:rsidRPr="00270937">
              <w:rPr>
                <w:rFonts w:ascii="Times New Roman" w:hAnsi="Times New Roman"/>
                <w:i/>
              </w:rPr>
              <w:t>проб</w:t>
            </w:r>
            <w:proofErr w:type="spellEnd"/>
            <w:r w:rsidRPr="00270937">
              <w:rPr>
                <w:rFonts w:ascii="Times New Roman" w:hAnsi="Times New Roman"/>
                <w:i/>
              </w:rPr>
              <w:t xml:space="preserve"> с </w:t>
            </w:r>
            <w:proofErr w:type="spellStart"/>
            <w:r w:rsidRPr="00270937">
              <w:rPr>
                <w:rFonts w:ascii="Times New Roman" w:hAnsi="Times New Roman"/>
                <w:i/>
              </w:rPr>
              <w:t>учетом</w:t>
            </w:r>
            <w:proofErr w:type="spellEnd"/>
            <w:r w:rsidRPr="00270937">
              <w:rPr>
                <w:rFonts w:ascii="Times New Roman" w:hAnsi="Times New Roman"/>
                <w:i/>
              </w:rPr>
              <w:t xml:space="preserve"> </w:t>
            </w:r>
            <w:proofErr w:type="spellStart"/>
            <w:r w:rsidRPr="00270937">
              <w:rPr>
                <w:rFonts w:ascii="Times New Roman" w:hAnsi="Times New Roman"/>
                <w:i/>
              </w:rPr>
              <w:t>мест</w:t>
            </w:r>
            <w:proofErr w:type="spellEnd"/>
            <w:r w:rsidRPr="00270937">
              <w:rPr>
                <w:i/>
              </w:rPr>
              <w:br/>
            </w:r>
            <w:proofErr w:type="spellStart"/>
            <w:r w:rsidRPr="00270937">
              <w:rPr>
                <w:rFonts w:ascii="Times New Roman" w:hAnsi="Times New Roman"/>
                <w:i/>
              </w:rPr>
              <w:t>осуществления</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Оценка</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Обеспечение</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w:t>
            </w:r>
          </w:p>
        </w:tc>
        <w:tc>
          <w:tcPr>
            <w:tcW w:w="430" w:type="dxa"/>
            <w:tcBorders>
              <w:bottom w:val="single" w:sz="4" w:space="0" w:color="auto"/>
            </w:tcBorders>
            <w:shd w:val="clear" w:color="auto" w:fill="FFF2CC" w:themeFill="accent4" w:themeFillTint="33"/>
          </w:tcPr>
          <w:p w14:paraId="46F1D633" w14:textId="5B3F6685"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46B32E48" w14:textId="2A4CEAB0"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3034C22" w14:textId="63D42AC4"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108C953D" w14:textId="1252BB19"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b/>
                <w:i/>
              </w:rPr>
              <w:t xml:space="preserve">6.2.3 </w:t>
            </w:r>
            <w:r w:rsidRPr="00270937">
              <w:rPr>
                <w:rFonts w:ascii="Times New Roman" w:hAnsi="Times New Roman"/>
                <w:b/>
                <w:i/>
                <w:lang w:val="ky-KG"/>
              </w:rPr>
              <w:t>а</w:t>
            </w:r>
          </w:p>
        </w:tc>
        <w:tc>
          <w:tcPr>
            <w:tcW w:w="3544" w:type="dxa"/>
            <w:tcBorders>
              <w:top w:val="single" w:sz="4" w:space="0" w:color="auto"/>
              <w:bottom w:val="single" w:sz="4" w:space="0" w:color="auto"/>
            </w:tcBorders>
          </w:tcPr>
          <w:p w14:paraId="0AE05F63" w14:textId="77777777" w:rsidR="00596B91" w:rsidRPr="00270937" w:rsidRDefault="00596B91" w:rsidP="00596B91">
            <w:pPr>
              <w:keepNext/>
              <w:keepLines/>
              <w:rPr>
                <w:rFonts w:ascii="Times New Roman" w:hAnsi="Times New Roman"/>
                <w:b/>
                <w:bCs/>
                <w:i/>
                <w:lang w:val="ru-RU"/>
              </w:rPr>
            </w:pPr>
            <w:r w:rsidRPr="00270937">
              <w:rPr>
                <w:rFonts w:ascii="Times New Roman" w:hAnsi="Times New Roman"/>
                <w:b/>
                <w:bCs/>
                <w:i/>
                <w:lang w:val="ru-RU"/>
              </w:rPr>
              <w:t>Уполномочивание персонала по функциям</w:t>
            </w:r>
          </w:p>
          <w:p w14:paraId="7C45F350" w14:textId="5CB8205F" w:rsidR="00596B91" w:rsidRPr="00270937" w:rsidRDefault="00596B91" w:rsidP="00596B91">
            <w:pPr>
              <w:keepNext/>
              <w:keepLines/>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уполномочить</w:t>
            </w:r>
            <w:proofErr w:type="spellEnd"/>
            <w:r w:rsidRPr="00270937">
              <w:rPr>
                <w:rFonts w:ascii="Times New Roman" w:hAnsi="Times New Roman"/>
                <w:i/>
              </w:rPr>
              <w:t xml:space="preserve"> </w:t>
            </w:r>
            <w:proofErr w:type="spellStart"/>
            <w:r w:rsidRPr="00270937">
              <w:rPr>
                <w:rFonts w:ascii="Times New Roman" w:hAnsi="Times New Roman"/>
                <w:i/>
              </w:rPr>
              <w:t>персонал</w:t>
            </w:r>
            <w:proofErr w:type="spellEnd"/>
            <w:r w:rsidRPr="00270937">
              <w:rPr>
                <w:rFonts w:ascii="Times New Roman" w:hAnsi="Times New Roman"/>
                <w:i/>
              </w:rPr>
              <w:t xml:space="preserve">, </w:t>
            </w:r>
            <w:proofErr w:type="spellStart"/>
            <w:r w:rsidRPr="00270937">
              <w:rPr>
                <w:rFonts w:ascii="Times New Roman" w:hAnsi="Times New Roman"/>
                <w:i/>
              </w:rPr>
              <w:t>помимо</w:t>
            </w:r>
            <w:proofErr w:type="spellEnd"/>
            <w:r w:rsidRPr="00270937">
              <w:rPr>
                <w:rFonts w:ascii="Times New Roman" w:hAnsi="Times New Roman"/>
                <w:i/>
              </w:rPr>
              <w:t xml:space="preserve"> </w:t>
            </w:r>
            <w:proofErr w:type="spellStart"/>
            <w:r w:rsidRPr="00270937">
              <w:rPr>
                <w:rFonts w:ascii="Times New Roman" w:hAnsi="Times New Roman"/>
                <w:i/>
              </w:rPr>
              <w:t>указанного</w:t>
            </w:r>
            <w:proofErr w:type="spellEnd"/>
            <w:r w:rsidRPr="00270937">
              <w:rPr>
                <w:rFonts w:ascii="Times New Roman" w:hAnsi="Times New Roman"/>
                <w:i/>
              </w:rPr>
              <w:t xml:space="preserve"> в п. 6.2.3</w:t>
            </w:r>
            <w:r w:rsidRPr="00270937">
              <w:rPr>
                <w:i/>
                <w:lang w:val="ru-RU"/>
              </w:rPr>
              <w:t xml:space="preserve"> </w:t>
            </w:r>
            <w:r w:rsidRPr="00270937">
              <w:rPr>
                <w:rFonts w:ascii="Times New Roman" w:hAnsi="Times New Roman"/>
                <w:i/>
              </w:rPr>
              <w:t xml:space="preserve">15189:2022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функций</w:t>
            </w:r>
            <w:proofErr w:type="spellEnd"/>
            <w:r w:rsidRPr="00270937">
              <w:rPr>
                <w:rFonts w:ascii="Times New Roman" w:hAnsi="Times New Roman"/>
                <w:i/>
                <w:lang w:val="ky-KG"/>
              </w:rPr>
              <w:t xml:space="preserve">, указанных в </w:t>
            </w:r>
            <w:proofErr w:type="gramStart"/>
            <w:r w:rsidRPr="00270937">
              <w:rPr>
                <w:rFonts w:ascii="Times New Roman" w:hAnsi="Times New Roman"/>
                <w:i/>
              </w:rPr>
              <w:t>6.2.2а)б</w:t>
            </w:r>
            <w:proofErr w:type="gramEnd"/>
            <w:r w:rsidRPr="00270937">
              <w:rPr>
                <w:rFonts w:ascii="Times New Roman" w:hAnsi="Times New Roman"/>
                <w:i/>
                <w:lang w:val="ky-KG"/>
              </w:rPr>
              <w:t xml:space="preserve"> КЦА-ПА 15 ООС.</w:t>
            </w:r>
          </w:p>
        </w:tc>
        <w:tc>
          <w:tcPr>
            <w:tcW w:w="425" w:type="dxa"/>
            <w:shd w:val="clear" w:color="auto" w:fill="FFF2CC" w:themeFill="accent4" w:themeFillTint="33"/>
          </w:tcPr>
          <w:p w14:paraId="22944012"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6ABDB2"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FC1043"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02088F78"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1D7499C1"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7E026FCC" w14:textId="77777777" w:rsidTr="00340C75">
        <w:tc>
          <w:tcPr>
            <w:tcW w:w="707" w:type="dxa"/>
            <w:gridSpan w:val="2"/>
            <w:tcBorders>
              <w:top w:val="single" w:sz="4" w:space="0" w:color="auto"/>
              <w:bottom w:val="single" w:sz="4" w:space="0" w:color="auto"/>
            </w:tcBorders>
          </w:tcPr>
          <w:p w14:paraId="06F54426"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б</w:t>
            </w:r>
          </w:p>
        </w:tc>
        <w:tc>
          <w:tcPr>
            <w:tcW w:w="3400" w:type="dxa"/>
            <w:tcBorders>
              <w:top w:val="single" w:sz="4" w:space="0" w:color="auto"/>
              <w:bottom w:val="single" w:sz="4" w:space="0" w:color="auto"/>
            </w:tcBorders>
          </w:tcPr>
          <w:p w14:paraId="0A4427BF"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xml:space="preserve">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w:t>
            </w:r>
            <w:proofErr w:type="spellStart"/>
            <w:r w:rsidRPr="00270937">
              <w:rPr>
                <w:rFonts w:ascii="Times New Roman" w:hAnsi="Times New Roman"/>
                <w:i/>
                <w:lang w:val="ru-RU" w:eastAsia="en-US"/>
              </w:rPr>
              <w:t>п.п</w:t>
            </w:r>
            <w:proofErr w:type="spellEnd"/>
            <w:r w:rsidRPr="00270937">
              <w:rPr>
                <w:rFonts w:ascii="Times New Roman" w:hAnsi="Times New Roman"/>
                <w:i/>
                <w:lang w:val="ru-RU" w:eastAsia="en-US"/>
              </w:rPr>
              <w:t>. 6.2.5с, d ISO / IEC 17025:2017</w:t>
            </w:r>
          </w:p>
        </w:tc>
        <w:tc>
          <w:tcPr>
            <w:tcW w:w="430" w:type="dxa"/>
            <w:tcBorders>
              <w:bottom w:val="single" w:sz="4" w:space="0" w:color="auto"/>
            </w:tcBorders>
            <w:shd w:val="clear" w:color="auto" w:fill="FFF2CC" w:themeFill="accent4" w:themeFillTint="33"/>
          </w:tcPr>
          <w:p w14:paraId="73B577DE" w14:textId="5D799052"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13C4634E" w14:textId="1BA281F1"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022714A" w14:textId="445FC075"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3DF039CC" w14:textId="77777777" w:rsidR="00596B91" w:rsidRPr="00270937" w:rsidRDefault="00596B91" w:rsidP="00596B91">
            <w:pPr>
              <w:spacing w:after="40" w:line="200" w:lineRule="exact"/>
              <w:jc w:val="center"/>
              <w:rPr>
                <w:rFonts w:ascii="Times New Roman" w:hAnsi="Times New Roman"/>
                <w:bCs/>
                <w:sz w:val="24"/>
                <w:szCs w:val="24"/>
                <w:lang w:val="en-GB"/>
              </w:rPr>
            </w:pPr>
          </w:p>
        </w:tc>
        <w:tc>
          <w:tcPr>
            <w:tcW w:w="1560" w:type="dxa"/>
            <w:shd w:val="clear" w:color="auto" w:fill="DEEAF6" w:themeFill="accent1" w:themeFillTint="33"/>
          </w:tcPr>
          <w:p w14:paraId="43E613D6" w14:textId="77777777" w:rsidR="00596B91" w:rsidRPr="00270937" w:rsidRDefault="00596B91" w:rsidP="00596B91">
            <w:pPr>
              <w:spacing w:after="40" w:line="200" w:lineRule="exact"/>
              <w:jc w:val="center"/>
              <w:rPr>
                <w:rFonts w:ascii="Times New Roman" w:hAnsi="Times New Roman"/>
                <w:bCs/>
                <w:lang w:val="en-GB"/>
              </w:rPr>
            </w:pPr>
          </w:p>
        </w:tc>
        <w:tc>
          <w:tcPr>
            <w:tcW w:w="3400" w:type="dxa"/>
            <w:shd w:val="clear" w:color="auto" w:fill="FFF2CC"/>
          </w:tcPr>
          <w:p w14:paraId="6C93D294" w14:textId="77777777" w:rsidR="00596B91" w:rsidRPr="00270937" w:rsidRDefault="00596B91" w:rsidP="00596B91">
            <w:pPr>
              <w:spacing w:after="40" w:line="200" w:lineRule="exact"/>
              <w:jc w:val="center"/>
              <w:rPr>
                <w:rFonts w:ascii="Times New Roman" w:hAnsi="Times New Roman"/>
                <w:bCs/>
                <w:lang w:val="en-GB"/>
              </w:rPr>
            </w:pPr>
          </w:p>
        </w:tc>
      </w:tr>
      <w:tr w:rsidR="00596B91" w:rsidRPr="00270937" w14:paraId="0C2AE0D1" w14:textId="77777777" w:rsidTr="006E7090">
        <w:tc>
          <w:tcPr>
            <w:tcW w:w="707" w:type="dxa"/>
            <w:gridSpan w:val="2"/>
            <w:tcBorders>
              <w:top w:val="single" w:sz="4" w:space="0" w:color="auto"/>
            </w:tcBorders>
          </w:tcPr>
          <w:p w14:paraId="3E87E503"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в</w:t>
            </w:r>
          </w:p>
        </w:tc>
        <w:tc>
          <w:tcPr>
            <w:tcW w:w="3400" w:type="dxa"/>
            <w:tcBorders>
              <w:top w:val="single" w:sz="4" w:space="0" w:color="auto"/>
            </w:tcBorders>
          </w:tcPr>
          <w:p w14:paraId="7E698053"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Наличие минимум 2-х обученных специалистов на каждую функцию по одному и тому же виду лабораторной деятельности: испытание/калибровка/отбор</w:t>
            </w:r>
          </w:p>
          <w:p w14:paraId="306CE0FF"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образцов (где требуется).</w:t>
            </w:r>
          </w:p>
        </w:tc>
        <w:tc>
          <w:tcPr>
            <w:tcW w:w="430" w:type="dxa"/>
            <w:shd w:val="clear" w:color="auto" w:fill="FFF2CC" w:themeFill="accent4" w:themeFillTint="33"/>
          </w:tcPr>
          <w:p w14:paraId="5C005F64"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558677B"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869F97"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Pr>
          <w:p w14:paraId="76A54FC0"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3EF1682B"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4E36175B"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21A5B950" w14:textId="77777777" w:rsidTr="006E7090">
        <w:tc>
          <w:tcPr>
            <w:tcW w:w="707" w:type="dxa"/>
            <w:gridSpan w:val="2"/>
            <w:tcBorders>
              <w:top w:val="single" w:sz="4" w:space="0" w:color="auto"/>
              <w:bottom w:val="single" w:sz="4" w:space="0" w:color="auto"/>
            </w:tcBorders>
          </w:tcPr>
          <w:p w14:paraId="5CB7479A"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г</w:t>
            </w:r>
          </w:p>
        </w:tc>
        <w:tc>
          <w:tcPr>
            <w:tcW w:w="3400" w:type="dxa"/>
            <w:tcBorders>
              <w:top w:val="single" w:sz="4" w:space="0" w:color="auto"/>
              <w:bottom w:val="single" w:sz="4" w:space="0" w:color="auto"/>
            </w:tcBorders>
          </w:tcPr>
          <w:p w14:paraId="7E42C2E5"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14:paraId="623BD73B"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видам лабораторной деятельности (отбор образцов/испытание/калибровка).</w:t>
            </w:r>
          </w:p>
          <w:p w14:paraId="2CBCDF02"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64C40AC5"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 оценки соответствия (где уместно);</w:t>
            </w:r>
          </w:p>
          <w:p w14:paraId="4FDE0680"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технологии, которая используется для производства продукции, подвергаемой испытанию/калибровке (где уместно);</w:t>
            </w:r>
          </w:p>
          <w:p w14:paraId="13AC3BA9"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том, каким образом испытуемый /исследуемый/ калибруемый объект и/или продукция используются или должны использоваться;</w:t>
            </w:r>
          </w:p>
          <w:p w14:paraId="51799018"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14:paraId="3F99D06B"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имеющие отношение к лабораторной</w:t>
            </w:r>
          </w:p>
          <w:p w14:paraId="0ADD81B3"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EC567EC"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своей лаборатории.</w:t>
            </w:r>
          </w:p>
          <w:p w14:paraId="2630B5E8"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Они должны понимать значимость обнаруженных отклонений от нормального использования продукции//объекта.</w:t>
            </w:r>
          </w:p>
        </w:tc>
        <w:tc>
          <w:tcPr>
            <w:tcW w:w="430" w:type="dxa"/>
            <w:shd w:val="clear" w:color="auto" w:fill="FFF2CC" w:themeFill="accent4" w:themeFillTint="33"/>
          </w:tcPr>
          <w:p w14:paraId="35BF51C9"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07B150F5"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87B7EAD"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Pr>
          <w:p w14:paraId="74B78B1C" w14:textId="77777777" w:rsidR="00596B91" w:rsidRPr="00270937" w:rsidRDefault="00596B91" w:rsidP="00596B91">
            <w:pPr>
              <w:spacing w:after="40" w:line="200" w:lineRule="exact"/>
              <w:rPr>
                <w:rFonts w:ascii="Times New Roman" w:hAnsi="Times New Roman"/>
                <w:b/>
              </w:rPr>
            </w:pPr>
            <w:r w:rsidRPr="00270937">
              <w:rPr>
                <w:rFonts w:ascii="Times New Roman" w:hAnsi="Times New Roman"/>
                <w:b/>
                <w:i/>
                <w:lang w:val="ru-RU" w:eastAsia="en-US"/>
              </w:rPr>
              <w:t>6.2.3 д</w:t>
            </w:r>
          </w:p>
        </w:tc>
        <w:tc>
          <w:tcPr>
            <w:tcW w:w="3544" w:type="dxa"/>
          </w:tcPr>
          <w:p w14:paraId="4060B053" w14:textId="77777777" w:rsidR="00596B91" w:rsidRPr="00270937" w:rsidRDefault="00596B91" w:rsidP="00596B91">
            <w:pPr>
              <w:jc w:val="both"/>
              <w:rPr>
                <w:rFonts w:ascii="Times New Roman" w:hAnsi="Times New Roman"/>
                <w:b/>
                <w:bCs/>
                <w:i/>
                <w:lang w:val="ru-RU" w:eastAsia="en-US"/>
              </w:rPr>
            </w:pPr>
            <w:r w:rsidRPr="00270937">
              <w:rPr>
                <w:rFonts w:ascii="Times New Roman" w:hAnsi="Times New Roman"/>
                <w:b/>
                <w:bCs/>
                <w:i/>
                <w:lang w:val="ru-RU" w:eastAsia="en-US"/>
              </w:rPr>
              <w:t>Знания персонала, проводящего анализ и одобрение результатов исследований</w:t>
            </w:r>
          </w:p>
          <w:p w14:paraId="5859436E"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14:paraId="737CC6A6"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14:paraId="14DDB988"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19234730"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законодательных и нормативно-правовых требованиях, относящихся к деятельности медицинской лаборатории;</w:t>
            </w:r>
          </w:p>
          <w:p w14:paraId="796EB96D"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клинической информативности лабораторных исследований, проводимых Лабораторией;</w:t>
            </w:r>
          </w:p>
          <w:p w14:paraId="27CC8542"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факторах, которые влияют на проведение исследований или интерпретацию результатов;</w:t>
            </w:r>
          </w:p>
          <w:p w14:paraId="6C20F5CA"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имеющих отношение к лабораторной</w:t>
            </w:r>
          </w:p>
          <w:p w14:paraId="478224CB"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6CA547D"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собственной лаборатории;</w:t>
            </w:r>
          </w:p>
          <w:p w14:paraId="7B1829F4"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критерии для отбраковки образцов, специфичных для запрошенных исследований.</w:t>
            </w:r>
          </w:p>
        </w:tc>
        <w:tc>
          <w:tcPr>
            <w:tcW w:w="425" w:type="dxa"/>
            <w:shd w:val="clear" w:color="auto" w:fill="FFF2CC" w:themeFill="accent4" w:themeFillTint="33"/>
          </w:tcPr>
          <w:p w14:paraId="690E8114"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7ADDD0"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9C76F0"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4D8BB120"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316ED99"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5006D031" w14:textId="77777777" w:rsidTr="005C0558">
        <w:tc>
          <w:tcPr>
            <w:tcW w:w="707" w:type="dxa"/>
            <w:gridSpan w:val="2"/>
            <w:tcBorders>
              <w:top w:val="single" w:sz="4" w:space="0" w:color="auto"/>
              <w:bottom w:val="single" w:sz="4" w:space="0" w:color="auto"/>
            </w:tcBorders>
          </w:tcPr>
          <w:p w14:paraId="67655B86" w14:textId="11D606F0" w:rsidR="00596B91" w:rsidRPr="00270937" w:rsidRDefault="00596B91" w:rsidP="00596B91">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w:t>
            </w:r>
            <w:proofErr w:type="gramStart"/>
            <w:r w:rsidRPr="00270937">
              <w:rPr>
                <w:rFonts w:ascii="Times New Roman" w:hAnsi="Times New Roman"/>
                <w:b/>
                <w:bCs/>
                <w:i/>
                <w:lang w:val="ru-RU" w:eastAsia="en-US"/>
              </w:rPr>
              <w:t>6.д</w:t>
            </w:r>
            <w:proofErr w:type="gramEnd"/>
          </w:p>
        </w:tc>
        <w:tc>
          <w:tcPr>
            <w:tcW w:w="3400" w:type="dxa"/>
            <w:tcBorders>
              <w:top w:val="single" w:sz="4" w:space="0" w:color="auto"/>
              <w:bottom w:val="single" w:sz="4" w:space="0" w:color="auto"/>
            </w:tcBorders>
          </w:tcPr>
          <w:p w14:paraId="375765D9" w14:textId="0910CA80" w:rsidR="00596B91" w:rsidRPr="00270937" w:rsidRDefault="00596B91" w:rsidP="00596B91">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p>
          <w:p w14:paraId="4AFEFD01" w14:textId="68343EBA" w:rsidR="00596B91" w:rsidRPr="00270937" w:rsidRDefault="00596B91" w:rsidP="00596B91">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36752083" w14:textId="333CF98A"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30" w:type="dxa"/>
            <w:shd w:val="clear" w:color="auto" w:fill="FFF2CC" w:themeFill="accent4" w:themeFillTint="33"/>
          </w:tcPr>
          <w:p w14:paraId="466D0C98"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30" w:type="dxa"/>
            <w:shd w:val="clear" w:color="auto" w:fill="FFF2CC" w:themeFill="accent4" w:themeFillTint="33"/>
          </w:tcPr>
          <w:p w14:paraId="6088F63D"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15B65E5"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2A60AC9A" w14:textId="497F2EDF" w:rsidR="00596B91" w:rsidRPr="00270937" w:rsidRDefault="00596B91" w:rsidP="00596B91">
            <w:pPr>
              <w:spacing w:after="40" w:line="200" w:lineRule="exact"/>
              <w:rPr>
                <w:rFonts w:ascii="Times New Roman" w:hAnsi="Times New Roman"/>
                <w:b/>
                <w:i/>
                <w:lang w:val="ru-RU" w:eastAsia="en-US"/>
              </w:rPr>
            </w:pPr>
            <w:proofErr w:type="gramStart"/>
            <w:r w:rsidRPr="00270937">
              <w:rPr>
                <w:rFonts w:ascii="Times New Roman" w:hAnsi="Times New Roman"/>
                <w:b/>
                <w:bCs/>
                <w:i/>
                <w:lang w:val="ru-RU"/>
              </w:rPr>
              <w:t>6.2.5</w:t>
            </w:r>
            <w:proofErr w:type="gramEnd"/>
            <w:r w:rsidRPr="00270937">
              <w:rPr>
                <w:rFonts w:ascii="Times New Roman" w:hAnsi="Times New Roman"/>
                <w:b/>
                <w:bCs/>
                <w:i/>
                <w:lang w:val="ru-RU"/>
              </w:rPr>
              <w:t xml:space="preserve"> а</w:t>
            </w:r>
          </w:p>
        </w:tc>
        <w:tc>
          <w:tcPr>
            <w:tcW w:w="3544" w:type="dxa"/>
            <w:tcBorders>
              <w:top w:val="single" w:sz="4" w:space="0" w:color="auto"/>
              <w:bottom w:val="single" w:sz="4" w:space="0" w:color="auto"/>
            </w:tcBorders>
          </w:tcPr>
          <w:p w14:paraId="2F35F2E9" w14:textId="77777777" w:rsidR="00596B91" w:rsidRPr="00270937" w:rsidRDefault="00596B91" w:rsidP="00596B91">
            <w:pPr>
              <w:keepNext/>
              <w:keepLines/>
              <w:jc w:val="both"/>
              <w:rPr>
                <w:rFonts w:ascii="Times New Roman" w:hAnsi="Times New Roman"/>
                <w:b/>
                <w:bCs/>
                <w:i/>
                <w:lang w:val="ru-RU" w:eastAsia="en-US"/>
              </w:rPr>
            </w:pPr>
            <w:r w:rsidRPr="00270937">
              <w:rPr>
                <w:rFonts w:ascii="Times New Roman" w:hAnsi="Times New Roman"/>
                <w:b/>
                <w:bCs/>
                <w:i/>
                <w:lang w:val="ru-RU" w:eastAsia="en-US"/>
              </w:rPr>
              <w:t>Соблюдение техники безопасности и личная ответственность</w:t>
            </w:r>
          </w:p>
          <w:p w14:paraId="43B49C93" w14:textId="77777777" w:rsidR="00596B91" w:rsidRPr="00270937" w:rsidRDefault="00596B91" w:rsidP="00596B91">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59CA6271" w14:textId="02E79BA2" w:rsidR="00596B91" w:rsidRPr="00270937" w:rsidRDefault="00596B91" w:rsidP="00596B91">
            <w:pPr>
              <w:jc w:val="both"/>
              <w:rPr>
                <w:rFonts w:ascii="Times New Roman" w:hAnsi="Times New Roman"/>
                <w:b/>
                <w:bCs/>
                <w:i/>
                <w:lang w:val="ru-RU" w:eastAsia="en-US"/>
              </w:rPr>
            </w:pPr>
            <w:r w:rsidRPr="00270937">
              <w:rPr>
                <w:rFonts w:ascii="Times New Roman" w:hAnsi="Times New Roman"/>
                <w:i/>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25" w:type="dxa"/>
            <w:shd w:val="clear" w:color="auto" w:fill="FFF2CC" w:themeFill="accent4" w:themeFillTint="33"/>
          </w:tcPr>
          <w:p w14:paraId="442F6DDE"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96B384"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271AEF0"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4E50FAD0" w14:textId="77777777" w:rsidR="00596B91" w:rsidRPr="00270937" w:rsidRDefault="00596B91" w:rsidP="00596B91">
            <w:pPr>
              <w:spacing w:after="40" w:line="200" w:lineRule="exact"/>
              <w:jc w:val="center"/>
              <w:rPr>
                <w:rFonts w:ascii="Times New Roman" w:hAnsi="Times New Roman"/>
                <w:bCs/>
                <w:lang w:val="ru-RU"/>
              </w:rPr>
            </w:pPr>
          </w:p>
        </w:tc>
        <w:tc>
          <w:tcPr>
            <w:tcW w:w="3400" w:type="dxa"/>
            <w:shd w:val="clear" w:color="auto" w:fill="FFF2CC"/>
          </w:tcPr>
          <w:p w14:paraId="13B2DE4C" w14:textId="77777777" w:rsidR="00596B91" w:rsidRPr="00270937" w:rsidRDefault="00596B91" w:rsidP="00596B91">
            <w:pPr>
              <w:spacing w:after="40" w:line="200" w:lineRule="exact"/>
              <w:jc w:val="center"/>
              <w:rPr>
                <w:rFonts w:ascii="Times New Roman" w:hAnsi="Times New Roman"/>
                <w:bCs/>
                <w:lang w:val="ru-RU"/>
              </w:rPr>
            </w:pPr>
          </w:p>
        </w:tc>
      </w:tr>
    </w:tbl>
    <w:p w14:paraId="6DC2E46A" w14:textId="77777777" w:rsidR="004310BD" w:rsidRPr="00270937" w:rsidRDefault="004310BD" w:rsidP="00B65027">
      <w:pPr>
        <w:spacing w:after="40" w:line="200" w:lineRule="exact"/>
        <w:rPr>
          <w:sz w:val="18"/>
          <w:szCs w:val="18"/>
          <w:lang w:val="ru-RU"/>
        </w:rPr>
        <w:sectPr w:rsidR="004310BD" w:rsidRPr="00270937" w:rsidSect="00404427">
          <w:endnotePr>
            <w:numFmt w:val="decimal"/>
          </w:endnotePr>
          <w:type w:val="continuous"/>
          <w:pgSz w:w="16838" w:h="11906" w:orient="landscape" w:code="9"/>
          <w:pgMar w:top="1134" w:right="567" w:bottom="851" w:left="851" w:header="284" w:footer="242" w:gutter="0"/>
          <w:cols w:space="720"/>
          <w:formProt w:val="0"/>
          <w:docGrid w:linePitch="299"/>
        </w:sectPr>
      </w:pPr>
    </w:p>
    <w:p w14:paraId="68C1A9BF" w14:textId="77777777" w:rsidR="00955B23" w:rsidRPr="00270937" w:rsidRDefault="00955B23" w:rsidP="00955B23">
      <w:pPr>
        <w:rPr>
          <w:rFonts w:cs="Arial"/>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561"/>
        <w:gridCol w:w="3402"/>
      </w:tblGrid>
      <w:tr w:rsidR="00270937" w:rsidRPr="00270937" w14:paraId="49FD28BA" w14:textId="77777777" w:rsidTr="004E4DCD">
        <w:trPr>
          <w:trHeight w:val="578"/>
        </w:trPr>
        <w:tc>
          <w:tcPr>
            <w:tcW w:w="4110" w:type="dxa"/>
            <w:gridSpan w:val="2"/>
            <w:vMerge w:val="restart"/>
            <w:shd w:val="clear" w:color="auto" w:fill="D9D9D9" w:themeFill="background1" w:themeFillShade="D9"/>
          </w:tcPr>
          <w:p w14:paraId="6899EC4F" w14:textId="77777777" w:rsidR="0067568C" w:rsidRPr="00270937" w:rsidRDefault="0067568C" w:rsidP="00955B23">
            <w:pPr>
              <w:jc w:val="center"/>
              <w:rPr>
                <w:rFonts w:ascii="Times New Roman" w:hAnsi="Times New Roman"/>
                <w:lang w:val="ru-RU"/>
              </w:rPr>
            </w:pPr>
            <w:r w:rsidRPr="00270937">
              <w:rPr>
                <w:rFonts w:ascii="Times New Roman" w:hAnsi="Times New Roman"/>
                <w:lang w:val="ru-RU"/>
              </w:rPr>
              <w:t>Требования</w:t>
            </w:r>
          </w:p>
          <w:p w14:paraId="740B906D" w14:textId="77777777" w:rsidR="0067568C" w:rsidRPr="00270937" w:rsidRDefault="0067568C" w:rsidP="00955B2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AB09DDB" w14:textId="77777777" w:rsidR="0067568C" w:rsidRPr="00596B91" w:rsidRDefault="0067568C" w:rsidP="00955B23">
            <w:pPr>
              <w:spacing w:after="40" w:line="200" w:lineRule="exact"/>
              <w:jc w:val="center"/>
              <w:rPr>
                <w:rFonts w:ascii="Times New Roman" w:hAnsi="Times New Roman"/>
                <w:bCs/>
                <w:sz w:val="14"/>
                <w:szCs w:val="14"/>
                <w:lang w:val="ru-RU"/>
              </w:rPr>
            </w:pPr>
            <w:r w:rsidRPr="00596B91">
              <w:rPr>
                <w:rFonts w:ascii="Times New Roman" w:hAnsi="Times New Roman"/>
                <w:bCs/>
                <w:sz w:val="14"/>
                <w:szCs w:val="14"/>
                <w:lang w:val="ru-RU"/>
              </w:rPr>
              <w:t>Оценка/</w:t>
            </w:r>
          </w:p>
          <w:p w14:paraId="64A4C8ED" w14:textId="77777777" w:rsidR="0067568C" w:rsidRPr="00270937" w:rsidRDefault="0067568C" w:rsidP="00955B23">
            <w:pPr>
              <w:spacing w:after="40" w:line="200" w:lineRule="exact"/>
              <w:jc w:val="center"/>
              <w:rPr>
                <w:rFonts w:ascii="Times New Roman" w:hAnsi="Times New Roman"/>
                <w:lang w:val="ru-RU" w:eastAsia="en-US"/>
              </w:rPr>
            </w:pPr>
            <w:proofErr w:type="spellStart"/>
            <w:r w:rsidRPr="00596B91">
              <w:rPr>
                <w:rFonts w:ascii="Times New Roman" w:hAnsi="Times New Roman"/>
                <w:bCs/>
                <w:sz w:val="14"/>
                <w:szCs w:val="14"/>
                <w:lang w:val="ru-RU"/>
              </w:rPr>
              <w:t>ответсвенность</w:t>
            </w:r>
            <w:proofErr w:type="spellEnd"/>
          </w:p>
        </w:tc>
        <w:tc>
          <w:tcPr>
            <w:tcW w:w="4252" w:type="dxa"/>
            <w:gridSpan w:val="2"/>
            <w:vMerge w:val="restart"/>
            <w:shd w:val="clear" w:color="auto" w:fill="D9D9D9" w:themeFill="background1" w:themeFillShade="D9"/>
          </w:tcPr>
          <w:p w14:paraId="20BD1B5E" w14:textId="77777777" w:rsidR="0067568C" w:rsidRPr="00270937" w:rsidRDefault="0067568C" w:rsidP="00955B2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1CFB4E0" w14:textId="77777777" w:rsidR="0067568C" w:rsidRPr="00270937" w:rsidRDefault="00B41158" w:rsidP="00955B2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685AB30A" w14:textId="77777777" w:rsidR="0067568C" w:rsidRPr="00596B91" w:rsidRDefault="0067568C" w:rsidP="00955B23">
            <w:pPr>
              <w:spacing w:after="40" w:line="200" w:lineRule="exact"/>
              <w:jc w:val="center"/>
              <w:rPr>
                <w:rFonts w:ascii="Times New Roman" w:hAnsi="Times New Roman"/>
                <w:bCs/>
                <w:sz w:val="16"/>
                <w:szCs w:val="16"/>
                <w:lang w:val="ru-RU"/>
              </w:rPr>
            </w:pPr>
            <w:r w:rsidRPr="00596B91">
              <w:rPr>
                <w:rFonts w:ascii="Times New Roman" w:hAnsi="Times New Roman"/>
                <w:bCs/>
                <w:sz w:val="16"/>
                <w:szCs w:val="16"/>
                <w:lang w:val="ru-RU"/>
              </w:rPr>
              <w:t>Оценка/</w:t>
            </w:r>
          </w:p>
          <w:p w14:paraId="7A937347" w14:textId="77777777" w:rsidR="0067568C" w:rsidRPr="00270937" w:rsidRDefault="0067568C" w:rsidP="00955B23">
            <w:pPr>
              <w:spacing w:after="40" w:line="200" w:lineRule="exact"/>
              <w:jc w:val="center"/>
              <w:rPr>
                <w:rFonts w:ascii="Times New Roman" w:hAnsi="Times New Roman"/>
                <w:bCs/>
                <w:lang w:val="ru-RU"/>
              </w:rPr>
            </w:pPr>
            <w:proofErr w:type="spellStart"/>
            <w:r w:rsidRPr="00596B91">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05BA532C" w14:textId="22D575E8" w:rsidR="0067568C" w:rsidRPr="00270937" w:rsidRDefault="0067568C" w:rsidP="00955B2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4E4DCD"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402" w:type="dxa"/>
            <w:vMerge w:val="restart"/>
            <w:shd w:val="clear" w:color="auto" w:fill="D9D9D9" w:themeFill="background1" w:themeFillShade="D9"/>
          </w:tcPr>
          <w:p w14:paraId="58157382" w14:textId="0700500B" w:rsidR="0067568C" w:rsidRPr="00270937" w:rsidRDefault="00027C3E"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10EC21C" w14:textId="77777777" w:rsidTr="00596B91">
        <w:trPr>
          <w:trHeight w:val="320"/>
        </w:trPr>
        <w:tc>
          <w:tcPr>
            <w:tcW w:w="4110" w:type="dxa"/>
            <w:gridSpan w:val="2"/>
            <w:vMerge/>
            <w:shd w:val="clear" w:color="auto" w:fill="D9D9D9" w:themeFill="background1" w:themeFillShade="D9"/>
          </w:tcPr>
          <w:p w14:paraId="101053F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D730ABE" w14:textId="0F7CC68B"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1700234" w14:textId="70AC8D5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1113CEF" w14:textId="6245519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D5B97EE"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E07002" w14:textId="62B8CA3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635E1F4" w14:textId="1675923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C2A36C3" w14:textId="58F2D47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2A83D0F9"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1DF4BD4C"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3FFC042" w14:textId="77777777" w:rsidTr="004E4DCD">
        <w:tc>
          <w:tcPr>
            <w:tcW w:w="707" w:type="dxa"/>
            <w:shd w:val="clear" w:color="auto" w:fill="FFFFFF" w:themeFill="background1"/>
          </w:tcPr>
          <w:p w14:paraId="3E397A2C" w14:textId="77777777" w:rsidR="0067568C" w:rsidRPr="00270937" w:rsidRDefault="0067568C" w:rsidP="0028779E">
            <w:pPr>
              <w:pStyle w:val="22"/>
              <w:rPr>
                <w:rFonts w:ascii="Times New Roman" w:hAnsi="Times New Roman" w:cs="Times New Roman"/>
                <w:szCs w:val="20"/>
                <w:lang w:val="ru-RU"/>
              </w:rPr>
            </w:pPr>
            <w:r w:rsidRPr="00270937">
              <w:rPr>
                <w:rFonts w:ascii="Times New Roman" w:hAnsi="Times New Roman" w:cs="Times New Roman"/>
                <w:szCs w:val="20"/>
                <w:lang w:val="ru-RU"/>
              </w:rPr>
              <w:t>6.3</w:t>
            </w:r>
          </w:p>
        </w:tc>
        <w:tc>
          <w:tcPr>
            <w:tcW w:w="3403" w:type="dxa"/>
            <w:shd w:val="clear" w:color="auto" w:fill="FFFFFF" w:themeFill="background1"/>
          </w:tcPr>
          <w:p w14:paraId="3E10C732" w14:textId="77777777" w:rsidR="0067568C" w:rsidRPr="00270937" w:rsidRDefault="0067568C" w:rsidP="0028779E">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Лабораторные помещения и условия окружающей среды</w:t>
            </w:r>
          </w:p>
        </w:tc>
        <w:tc>
          <w:tcPr>
            <w:tcW w:w="1277" w:type="dxa"/>
            <w:gridSpan w:val="3"/>
            <w:shd w:val="clear" w:color="auto" w:fill="FFFFFF" w:themeFill="background1"/>
          </w:tcPr>
          <w:p w14:paraId="24B6A182" w14:textId="77777777" w:rsidR="0067568C" w:rsidRPr="00270937" w:rsidRDefault="0067568C" w:rsidP="0028779E">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0D5EB1A0" w14:textId="659142CC" w:rsidR="0067568C" w:rsidRPr="00270937" w:rsidRDefault="0067568C" w:rsidP="00B41309">
            <w:pPr>
              <w:spacing w:after="40"/>
              <w:rPr>
                <w:rFonts w:ascii="Times New Roman" w:hAnsi="Times New Roman"/>
                <w:b/>
                <w:sz w:val="24"/>
                <w:szCs w:val="24"/>
                <w:lang w:val="ru-RU" w:eastAsia="en-US"/>
              </w:rPr>
            </w:pPr>
            <w:r w:rsidRPr="00270937">
              <w:rPr>
                <w:rFonts w:ascii="Times New Roman" w:hAnsi="Times New Roman"/>
                <w:b/>
              </w:rPr>
              <w:t>6.</w:t>
            </w:r>
            <w:r w:rsidR="004E4DCD" w:rsidRPr="00270937">
              <w:rPr>
                <w:rFonts w:ascii="Times New Roman" w:hAnsi="Times New Roman"/>
                <w:b/>
                <w:lang w:val="ru-RU"/>
              </w:rPr>
              <w:t>3</w:t>
            </w:r>
            <w:r w:rsidRPr="00270937">
              <w:rPr>
                <w:rFonts w:ascii="Times New Roman" w:hAnsi="Times New Roman"/>
                <w:b/>
              </w:rPr>
              <w:t xml:space="preserve">  </w:t>
            </w:r>
          </w:p>
        </w:tc>
        <w:tc>
          <w:tcPr>
            <w:tcW w:w="3543" w:type="dxa"/>
            <w:shd w:val="clear" w:color="auto" w:fill="FFFFFF" w:themeFill="background1"/>
          </w:tcPr>
          <w:p w14:paraId="04D0FFDA" w14:textId="424B635D" w:rsidR="0067568C" w:rsidRPr="00270937" w:rsidRDefault="004E4DCD" w:rsidP="00B41309">
            <w:pPr>
              <w:spacing w:after="40"/>
              <w:rPr>
                <w:rFonts w:ascii="Times New Roman" w:hAnsi="Times New Roman"/>
                <w:b/>
                <w:sz w:val="24"/>
                <w:szCs w:val="24"/>
                <w:lang w:val="ru-RU" w:eastAsia="en-US"/>
              </w:rPr>
            </w:pPr>
            <w:proofErr w:type="spellStart"/>
            <w:r w:rsidRPr="00270937">
              <w:rPr>
                <w:rFonts w:ascii="Times New Roman" w:hAnsi="Times New Roman"/>
                <w:b/>
              </w:rPr>
              <w:t>Помещения</w:t>
            </w:r>
            <w:proofErr w:type="spellEnd"/>
            <w:r w:rsidRPr="00270937">
              <w:rPr>
                <w:rFonts w:ascii="Times New Roman" w:hAnsi="Times New Roman"/>
                <w:b/>
              </w:rPr>
              <w:t xml:space="preserve"> и </w:t>
            </w:r>
            <w:proofErr w:type="spellStart"/>
            <w:r w:rsidRPr="00270937">
              <w:rPr>
                <w:rFonts w:ascii="Times New Roman" w:hAnsi="Times New Roman"/>
                <w:b/>
              </w:rPr>
              <w:t>условия</w:t>
            </w:r>
            <w:proofErr w:type="spellEnd"/>
            <w:r w:rsidRPr="00270937">
              <w:rPr>
                <w:rFonts w:ascii="Times New Roman" w:hAnsi="Times New Roman"/>
                <w:b/>
              </w:rPr>
              <w:t xml:space="preserve"> </w:t>
            </w:r>
            <w:proofErr w:type="spellStart"/>
            <w:r w:rsidRPr="00270937">
              <w:rPr>
                <w:rFonts w:ascii="Times New Roman" w:hAnsi="Times New Roman"/>
                <w:b/>
              </w:rPr>
              <w:t>окружающей</w:t>
            </w:r>
            <w:proofErr w:type="spellEnd"/>
            <w:r w:rsidRPr="00270937">
              <w:rPr>
                <w:rFonts w:ascii="Times New Roman" w:hAnsi="Times New Roman"/>
                <w:b/>
              </w:rPr>
              <w:t xml:space="preserve"> </w:t>
            </w:r>
            <w:proofErr w:type="spellStart"/>
            <w:r w:rsidRPr="00270937">
              <w:rPr>
                <w:rFonts w:ascii="Times New Roman" w:hAnsi="Times New Roman"/>
                <w:b/>
              </w:rPr>
              <w:t>среды</w:t>
            </w:r>
            <w:proofErr w:type="spellEnd"/>
          </w:p>
        </w:tc>
        <w:tc>
          <w:tcPr>
            <w:tcW w:w="1275" w:type="dxa"/>
            <w:gridSpan w:val="3"/>
            <w:shd w:val="clear" w:color="auto" w:fill="FFFFFF" w:themeFill="background1"/>
          </w:tcPr>
          <w:p w14:paraId="60F3EE90" w14:textId="77777777" w:rsidR="0067568C" w:rsidRPr="00270937" w:rsidRDefault="0067568C" w:rsidP="0028779E">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0913F623" w14:textId="77777777" w:rsidR="0067568C" w:rsidRPr="00270937" w:rsidRDefault="0067568C" w:rsidP="0028779E">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5DD65ECD" w14:textId="77777777" w:rsidR="0067568C" w:rsidRPr="00270937" w:rsidRDefault="0067568C" w:rsidP="0028779E">
            <w:pPr>
              <w:spacing w:after="40" w:line="200" w:lineRule="exact"/>
              <w:jc w:val="center"/>
              <w:rPr>
                <w:rFonts w:ascii="Times New Roman" w:hAnsi="Times New Roman"/>
                <w:sz w:val="24"/>
                <w:szCs w:val="24"/>
                <w:lang w:val="ru-RU"/>
              </w:rPr>
            </w:pPr>
          </w:p>
        </w:tc>
      </w:tr>
      <w:tr w:rsidR="00596B91" w:rsidRPr="00270937" w14:paraId="3C0FD436" w14:textId="77777777" w:rsidTr="00596B91">
        <w:tc>
          <w:tcPr>
            <w:tcW w:w="707" w:type="dxa"/>
            <w:shd w:val="clear" w:color="auto" w:fill="FFFFFF" w:themeFill="background1"/>
          </w:tcPr>
          <w:p w14:paraId="109AE15C" w14:textId="63FED31B" w:rsidR="00596B91" w:rsidRPr="00270937" w:rsidRDefault="00596B91" w:rsidP="00596B91">
            <w:pPr>
              <w:pStyle w:val="22"/>
              <w:rPr>
                <w:rFonts w:ascii="Times New Roman" w:hAnsi="Times New Roman" w:cs="Times New Roman"/>
                <w:szCs w:val="20"/>
                <w:lang w:val="ru-RU"/>
              </w:rPr>
            </w:pPr>
            <w:r w:rsidRPr="00270937">
              <w:rPr>
                <w:rFonts w:ascii="Times New Roman" w:hAnsi="Times New Roman"/>
                <w:lang w:val="en-GB"/>
              </w:rPr>
              <w:t>6.</w:t>
            </w:r>
            <w:r w:rsidRPr="00270937">
              <w:rPr>
                <w:rFonts w:ascii="Times New Roman" w:hAnsi="Times New Roman"/>
                <w:lang w:val="ru-RU"/>
              </w:rPr>
              <w:t>3</w:t>
            </w:r>
            <w:r w:rsidRPr="00270937">
              <w:rPr>
                <w:rFonts w:ascii="Times New Roman" w:hAnsi="Times New Roman"/>
                <w:lang w:val="en-GB"/>
              </w:rPr>
              <w:t>.1</w:t>
            </w:r>
          </w:p>
        </w:tc>
        <w:tc>
          <w:tcPr>
            <w:tcW w:w="3403" w:type="dxa"/>
            <w:shd w:val="clear" w:color="auto" w:fill="FFFFFF" w:themeFill="background1"/>
          </w:tcPr>
          <w:p w14:paraId="41F5A7EC" w14:textId="77777777" w:rsidR="00596B91" w:rsidRPr="00270937" w:rsidRDefault="00596B91" w:rsidP="00596B91">
            <w:pPr>
              <w:pStyle w:val="3"/>
            </w:pPr>
            <w:r w:rsidRPr="00270937">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14:paraId="20C43854" w14:textId="0837DEE8" w:rsidR="00596B91" w:rsidRPr="00270937" w:rsidRDefault="00596B91" w:rsidP="00596B91">
            <w:pPr>
              <w:pStyle w:val="22"/>
              <w:ind w:left="0" w:firstLine="0"/>
              <w:jc w:val="both"/>
              <w:rPr>
                <w:rFonts w:ascii="Times New Roman" w:hAnsi="Times New Roman" w:cs="Times New Roman"/>
                <w:szCs w:val="20"/>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tc>
        <w:tc>
          <w:tcPr>
            <w:tcW w:w="425" w:type="dxa"/>
            <w:shd w:val="clear" w:color="auto" w:fill="FFF2CC" w:themeFill="accent4" w:themeFillTint="33"/>
          </w:tcPr>
          <w:p w14:paraId="09810300" w14:textId="27E0FBCC"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5CC216" w14:textId="7D289853"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B1A0F2" w14:textId="1968927A"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shd w:val="clear" w:color="auto" w:fill="FFFFFF" w:themeFill="background1"/>
          </w:tcPr>
          <w:p w14:paraId="137820C2" w14:textId="5BC82291" w:rsidR="00596B91" w:rsidRPr="00270937" w:rsidRDefault="00596B91" w:rsidP="00596B91">
            <w:pPr>
              <w:spacing w:after="40"/>
              <w:rPr>
                <w:rFonts w:ascii="Times New Roman" w:hAnsi="Times New Roman"/>
                <w:b/>
              </w:rPr>
            </w:pPr>
            <w:r w:rsidRPr="00270937">
              <w:rPr>
                <w:rFonts w:ascii="Times New Roman" w:hAnsi="Times New Roman"/>
                <w:b/>
                <w:lang w:val="ru-RU"/>
              </w:rPr>
              <w:t xml:space="preserve">6.3.1 </w:t>
            </w:r>
          </w:p>
        </w:tc>
        <w:tc>
          <w:tcPr>
            <w:tcW w:w="3543" w:type="dxa"/>
            <w:shd w:val="clear" w:color="auto" w:fill="FFFFFF" w:themeFill="background1"/>
          </w:tcPr>
          <w:p w14:paraId="27E3031F" w14:textId="77777777" w:rsidR="00596B91" w:rsidRPr="00270937" w:rsidRDefault="00596B91" w:rsidP="00596B91">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4AFB8C0F"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посетителей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преданалитическими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участки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2F390673" w14:textId="77777777" w:rsidR="00596B91" w:rsidRPr="00270937" w:rsidRDefault="00596B91" w:rsidP="00596B91">
            <w:pPr>
              <w:widowControl w:val="0"/>
              <w:tabs>
                <w:tab w:val="left" w:pos="1761"/>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регистрироваться</w:t>
            </w:r>
            <w:proofErr w:type="spellEnd"/>
            <w:r w:rsidRPr="00270937">
              <w:rPr>
                <w:rFonts w:ascii="Times New Roman" w:eastAsia="Cambria" w:hAnsi="Times New Roman"/>
                <w:lang w:eastAsia="en-US"/>
              </w:rPr>
              <w:t>.</w:t>
            </w:r>
          </w:p>
          <w:p w14:paraId="39B92BF1" w14:textId="77777777" w:rsidR="00596B91" w:rsidRPr="00270937" w:rsidRDefault="00596B91" w:rsidP="00596B91">
            <w:pPr>
              <w:widowControl w:val="0"/>
              <w:tabs>
                <w:tab w:val="left" w:pos="1761"/>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ПРИМЕЧАНИЕ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15190</w:t>
            </w:r>
            <w:r w:rsidRPr="00270937">
              <w:rPr>
                <w:rFonts w:ascii="Times New Roman" w:eastAsia="Cambria" w:hAnsi="Times New Roman"/>
                <w:spacing w:val="8"/>
                <w:lang w:eastAsia="en-US"/>
              </w:rPr>
              <w:t xml:space="preserve">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помещениях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w:t>
            </w:r>
          </w:p>
          <w:p w14:paraId="028D78D7" w14:textId="0FD77EF1" w:rsidR="00596B91" w:rsidRPr="00270937" w:rsidRDefault="00596B91" w:rsidP="00596B91">
            <w:pPr>
              <w:spacing w:after="40"/>
              <w:rPr>
                <w:rFonts w:ascii="Times New Roman" w:hAnsi="Times New Roman"/>
                <w:b/>
              </w:rPr>
            </w:pPr>
            <w:r w:rsidRPr="00270937">
              <w:rPr>
                <w:rFonts w:ascii="Times New Roman" w:eastAsia="Cambria" w:hAnsi="Times New Roman"/>
                <w:lang w:eastAsia="en-US"/>
              </w:rPr>
              <w:t>ПРИМЕЧАНИЕ 2</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случайно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амплифицированная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нуклеиновая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кислота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микробное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пыль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электромагнитные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помехи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радиация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иллюминация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влажность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электроснабжение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температура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звук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вибрация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D2CC807" w14:textId="592D947A"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A0281CB" w14:textId="44A5FD9D"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86172BA" w14:textId="2EFF3C17"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1D7AF9E7" w14:textId="10B0FFD9" w:rsidR="00596B91" w:rsidRPr="00270937" w:rsidRDefault="00596B91" w:rsidP="00596B91">
            <w:pPr>
              <w:spacing w:after="40" w:line="200" w:lineRule="exact"/>
              <w:jc w:val="center"/>
              <w:rPr>
                <w:rFonts w:ascii="Times New Roman" w:hAnsi="Times New Roman"/>
                <w:bCs/>
                <w:sz w:val="22"/>
                <w:szCs w:val="24"/>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hemeFill="accent4" w:themeFillTint="33"/>
          </w:tcPr>
          <w:p w14:paraId="11D1E376" w14:textId="7153D1DD" w:rsidR="00596B91" w:rsidRPr="00270937" w:rsidRDefault="00596B91" w:rsidP="00596B91">
            <w:pPr>
              <w:spacing w:after="40" w:line="200" w:lineRule="exact"/>
              <w:jc w:val="center"/>
              <w:rPr>
                <w:rFonts w:ascii="Times New Roman" w:hAnsi="Times New Roman"/>
                <w:sz w:val="24"/>
                <w:szCs w:val="24"/>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EC0FD9" w:rsidRPr="00270937" w14:paraId="57B01903" w14:textId="77777777" w:rsidTr="005C0558">
        <w:tc>
          <w:tcPr>
            <w:tcW w:w="707" w:type="dxa"/>
            <w:tcBorders>
              <w:top w:val="single" w:sz="4" w:space="0" w:color="auto"/>
              <w:bottom w:val="single" w:sz="4" w:space="0" w:color="auto"/>
            </w:tcBorders>
          </w:tcPr>
          <w:p w14:paraId="5D8AD9D5" w14:textId="77777777" w:rsidR="00EC0FD9" w:rsidRPr="00270937" w:rsidRDefault="00EC0FD9" w:rsidP="004E4DCD">
            <w:pPr>
              <w:spacing w:after="40" w:line="200" w:lineRule="exact"/>
              <w:rPr>
                <w:rFonts w:ascii="Times New Roman" w:hAnsi="Times New Roman"/>
                <w:lang w:val="en-GB"/>
              </w:rPr>
            </w:pPr>
          </w:p>
        </w:tc>
        <w:tc>
          <w:tcPr>
            <w:tcW w:w="3403" w:type="dxa"/>
            <w:tcBorders>
              <w:top w:val="single" w:sz="4" w:space="0" w:color="auto"/>
              <w:bottom w:val="single" w:sz="4" w:space="0" w:color="auto"/>
            </w:tcBorders>
          </w:tcPr>
          <w:p w14:paraId="32D3969F" w14:textId="2C55313A" w:rsidR="00EC0FD9" w:rsidRPr="00897362" w:rsidRDefault="00EC0FD9" w:rsidP="00757E45">
            <w:pPr>
              <w:pStyle w:val="3"/>
              <w:rPr>
                <w:i/>
                <w:iCs/>
                <w:color w:val="0000CC"/>
              </w:rPr>
            </w:pPr>
            <w:r w:rsidRPr="00897362">
              <w:rPr>
                <w:i/>
                <w:iCs/>
                <w:color w:val="0000CC"/>
              </w:rPr>
              <w:t>Форма 8 (ИЛ), Форма 6 (КЛ) по помещениям</w:t>
            </w:r>
          </w:p>
        </w:tc>
        <w:tc>
          <w:tcPr>
            <w:tcW w:w="425" w:type="dxa"/>
            <w:shd w:val="clear" w:color="auto" w:fill="FFF2CC" w:themeFill="accent4" w:themeFillTint="33"/>
          </w:tcPr>
          <w:p w14:paraId="7A462E38"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426" w:type="dxa"/>
            <w:shd w:val="clear" w:color="auto" w:fill="FFF2CC" w:themeFill="accent4" w:themeFillTint="33"/>
          </w:tcPr>
          <w:p w14:paraId="71682017"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426" w:type="dxa"/>
            <w:shd w:val="clear" w:color="auto" w:fill="FFF2CC" w:themeFill="accent4" w:themeFillTint="33"/>
          </w:tcPr>
          <w:p w14:paraId="42A3F509"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26FC3CA7" w14:textId="77777777" w:rsidR="00EC0FD9" w:rsidRPr="00897362" w:rsidRDefault="00EC0FD9" w:rsidP="004E4DCD">
            <w:pPr>
              <w:spacing w:after="40" w:line="200" w:lineRule="exact"/>
              <w:rPr>
                <w:rFonts w:ascii="Times New Roman" w:hAnsi="Times New Roman"/>
                <w:b/>
                <w:i/>
                <w:iCs/>
                <w:color w:val="0000CC"/>
                <w:lang w:val="ru-RU"/>
              </w:rPr>
            </w:pPr>
          </w:p>
        </w:tc>
        <w:tc>
          <w:tcPr>
            <w:tcW w:w="3543" w:type="dxa"/>
            <w:tcBorders>
              <w:top w:val="single" w:sz="12" w:space="0" w:color="auto"/>
              <w:bottom w:val="single" w:sz="12" w:space="0" w:color="auto"/>
              <w:right w:val="single" w:sz="4" w:space="0" w:color="auto"/>
            </w:tcBorders>
            <w:shd w:val="clear" w:color="auto" w:fill="auto"/>
          </w:tcPr>
          <w:p w14:paraId="35AF991A" w14:textId="10B61AC5" w:rsidR="00EC0FD9" w:rsidRPr="00897362" w:rsidRDefault="00EC0FD9" w:rsidP="004E4DCD">
            <w:pPr>
              <w:shd w:val="clear" w:color="auto" w:fill="FFFFFF"/>
              <w:spacing w:before="0" w:after="0"/>
              <w:textAlignment w:val="baseline"/>
              <w:rPr>
                <w:rFonts w:ascii="Times New Roman" w:hAnsi="Times New Roman"/>
                <w:b/>
                <w:bCs/>
                <w:i/>
                <w:iCs/>
                <w:color w:val="0000CC"/>
                <w:lang w:val="ru-RU" w:eastAsia="en-US"/>
              </w:rPr>
            </w:pPr>
            <w:proofErr w:type="spellStart"/>
            <w:r w:rsidRPr="00897362">
              <w:rPr>
                <w:rFonts w:ascii="Times New Roman" w:hAnsi="Times New Roman"/>
                <w:i/>
                <w:iCs/>
                <w:color w:val="0000CC"/>
              </w:rPr>
              <w:t>Форма</w:t>
            </w:r>
            <w:proofErr w:type="spellEnd"/>
            <w:r w:rsidRPr="00897362">
              <w:rPr>
                <w:rFonts w:ascii="Times New Roman" w:hAnsi="Times New Roman"/>
                <w:i/>
                <w:iCs/>
                <w:color w:val="0000CC"/>
              </w:rPr>
              <w:t xml:space="preserve"> 8 (</w:t>
            </w:r>
            <w:r w:rsidRPr="00897362">
              <w:rPr>
                <w:rFonts w:ascii="Times New Roman" w:hAnsi="Times New Roman"/>
                <w:i/>
                <w:iCs/>
                <w:color w:val="0000CC"/>
                <w:lang w:val="ru-RU"/>
              </w:rPr>
              <w:t>М</w:t>
            </w:r>
            <w:r w:rsidRPr="00897362">
              <w:rPr>
                <w:rFonts w:ascii="Times New Roman" w:hAnsi="Times New Roman"/>
                <w:i/>
                <w:iCs/>
                <w:color w:val="0000CC"/>
              </w:rPr>
              <w:t xml:space="preserve">Л) </w:t>
            </w:r>
            <w:proofErr w:type="spellStart"/>
            <w:r w:rsidRPr="00897362">
              <w:rPr>
                <w:rFonts w:ascii="Times New Roman" w:hAnsi="Times New Roman"/>
                <w:i/>
                <w:iCs/>
                <w:color w:val="0000CC"/>
              </w:rPr>
              <w:t>по</w:t>
            </w:r>
            <w:proofErr w:type="spellEnd"/>
            <w:r w:rsidRPr="00897362">
              <w:rPr>
                <w:rFonts w:ascii="Times New Roman" w:hAnsi="Times New Roman"/>
                <w:i/>
                <w:iCs/>
                <w:color w:val="0000CC"/>
              </w:rPr>
              <w:t xml:space="preserve"> </w:t>
            </w:r>
            <w:proofErr w:type="spellStart"/>
            <w:r w:rsidRPr="00897362">
              <w:rPr>
                <w:rFonts w:ascii="Times New Roman" w:hAnsi="Times New Roman"/>
                <w:i/>
                <w:iCs/>
                <w:color w:val="0000CC"/>
              </w:rPr>
              <w:t>помещениям</w:t>
            </w:r>
            <w:proofErr w:type="spellEnd"/>
          </w:p>
        </w:tc>
        <w:tc>
          <w:tcPr>
            <w:tcW w:w="425" w:type="dxa"/>
            <w:shd w:val="clear" w:color="auto" w:fill="FFF2CC" w:themeFill="accent4" w:themeFillTint="33"/>
          </w:tcPr>
          <w:p w14:paraId="2C914A65"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CDFD743"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25205A0"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6FAE8E42" w14:textId="77777777" w:rsidR="00EC0FD9" w:rsidRPr="00EC0FD9" w:rsidRDefault="00EC0FD9" w:rsidP="004E4DCD">
            <w:pPr>
              <w:spacing w:after="40" w:line="200" w:lineRule="exact"/>
              <w:jc w:val="center"/>
              <w:rPr>
                <w:rFonts w:ascii="Times New Roman" w:hAnsi="Times New Roman"/>
                <w:bCs/>
                <w:lang w:val="ru-RU"/>
              </w:rPr>
            </w:pPr>
          </w:p>
        </w:tc>
        <w:tc>
          <w:tcPr>
            <w:tcW w:w="3402" w:type="dxa"/>
            <w:shd w:val="clear" w:color="auto" w:fill="FFF2CC"/>
          </w:tcPr>
          <w:p w14:paraId="16947097" w14:textId="77777777" w:rsidR="00EC0FD9" w:rsidRPr="00EC0FD9" w:rsidRDefault="00EC0FD9" w:rsidP="004E4DCD">
            <w:pPr>
              <w:spacing w:after="40" w:line="200" w:lineRule="exact"/>
              <w:jc w:val="center"/>
              <w:rPr>
                <w:rFonts w:ascii="Times New Roman" w:hAnsi="Times New Roman"/>
                <w:bCs/>
                <w:lang w:val="ru-RU"/>
              </w:rPr>
            </w:pPr>
          </w:p>
        </w:tc>
      </w:tr>
      <w:tr w:rsidR="00270937" w:rsidRPr="00270937" w14:paraId="360FC0B8" w14:textId="77777777" w:rsidTr="005C0558">
        <w:tc>
          <w:tcPr>
            <w:tcW w:w="707" w:type="dxa"/>
            <w:tcBorders>
              <w:top w:val="single" w:sz="12" w:space="0" w:color="auto"/>
              <w:bottom w:val="single" w:sz="12" w:space="0" w:color="auto"/>
              <w:right w:val="single" w:sz="4" w:space="0" w:color="auto"/>
            </w:tcBorders>
            <w:shd w:val="clear" w:color="auto" w:fill="auto"/>
          </w:tcPr>
          <w:p w14:paraId="0959484B" w14:textId="2474907A"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6.3.1а</w:t>
            </w:r>
          </w:p>
        </w:tc>
        <w:tc>
          <w:tcPr>
            <w:tcW w:w="3403" w:type="dxa"/>
            <w:tcBorders>
              <w:top w:val="single" w:sz="12" w:space="0" w:color="auto"/>
              <w:bottom w:val="single" w:sz="12" w:space="0" w:color="auto"/>
              <w:right w:val="single" w:sz="4" w:space="0" w:color="auto"/>
            </w:tcBorders>
            <w:shd w:val="clear" w:color="auto" w:fill="auto"/>
          </w:tcPr>
          <w:p w14:paraId="26D74C9F" w14:textId="15B9345C"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2CA3415C" w14:textId="02CCAFE3"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4137102E" w14:textId="0E0F38D9" w:rsidR="001003DC" w:rsidRPr="00270937" w:rsidRDefault="001003DC" w:rsidP="00757E45">
            <w:pPr>
              <w:pStyle w:val="3"/>
            </w:pPr>
            <w:r w:rsidRPr="00270937">
              <w:rPr>
                <w:rFonts w:eastAsia="Times New Roman"/>
                <w:bCs w:val="0"/>
                <w:i/>
                <w:iCs/>
                <w:szCs w:val="20"/>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14:paraId="7874919E" w14:textId="0A3FC67A"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036398" w14:textId="4BADEDD7"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10882C" w14:textId="6A8A41CC"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144E489" w14:textId="35D95CE8"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6.3.1а</w:t>
            </w:r>
          </w:p>
        </w:tc>
        <w:tc>
          <w:tcPr>
            <w:tcW w:w="3543" w:type="dxa"/>
            <w:tcBorders>
              <w:top w:val="single" w:sz="12" w:space="0" w:color="auto"/>
              <w:bottom w:val="single" w:sz="12" w:space="0" w:color="auto"/>
              <w:right w:val="single" w:sz="4" w:space="0" w:color="auto"/>
            </w:tcBorders>
            <w:shd w:val="clear" w:color="auto" w:fill="auto"/>
          </w:tcPr>
          <w:p w14:paraId="6ECDFD28"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Шкафы биологической безопасности</w:t>
            </w:r>
          </w:p>
          <w:p w14:paraId="6F75CF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59C93859" w14:textId="77777777" w:rsidR="001003DC"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p w14:paraId="2DE33C73" w14:textId="77777777" w:rsidR="003C5968" w:rsidRPr="003C5968" w:rsidRDefault="003C5968" w:rsidP="003C5968">
            <w:pPr>
              <w:rPr>
                <w:rFonts w:ascii="Times New Roman" w:hAnsi="Times New Roman"/>
                <w:lang w:val="ru-RU" w:eastAsia="en-US"/>
              </w:rPr>
            </w:pPr>
          </w:p>
          <w:p w14:paraId="7748A5B6" w14:textId="77777777" w:rsidR="003C5968" w:rsidRPr="003C5968" w:rsidRDefault="003C5968" w:rsidP="003C5968">
            <w:pPr>
              <w:rPr>
                <w:rFonts w:ascii="Times New Roman" w:hAnsi="Times New Roman"/>
                <w:lang w:val="ru-RU" w:eastAsia="en-US"/>
              </w:rPr>
            </w:pPr>
          </w:p>
          <w:p w14:paraId="558C3E02" w14:textId="77777777" w:rsidR="003C5968" w:rsidRDefault="003C5968" w:rsidP="003C5968">
            <w:pPr>
              <w:rPr>
                <w:rFonts w:ascii="Times New Roman" w:hAnsi="Times New Roman"/>
                <w:i/>
                <w:iCs/>
                <w:lang w:val="ru-RU" w:eastAsia="en-US"/>
              </w:rPr>
            </w:pPr>
          </w:p>
          <w:p w14:paraId="2B0052D5" w14:textId="0033B9D5" w:rsidR="003C5968" w:rsidRPr="003C5968" w:rsidRDefault="003C5968" w:rsidP="003C5968">
            <w:pPr>
              <w:tabs>
                <w:tab w:val="left" w:pos="1176"/>
              </w:tabs>
              <w:rPr>
                <w:rFonts w:ascii="Times New Roman" w:hAnsi="Times New Roman"/>
                <w:lang w:val="ru-RU" w:eastAsia="en-US"/>
              </w:rPr>
            </w:pPr>
            <w:r>
              <w:rPr>
                <w:rFonts w:ascii="Times New Roman" w:hAnsi="Times New Roman"/>
                <w:lang w:val="ru-RU" w:eastAsia="en-US"/>
              </w:rPr>
              <w:tab/>
            </w:r>
          </w:p>
        </w:tc>
        <w:tc>
          <w:tcPr>
            <w:tcW w:w="425" w:type="dxa"/>
            <w:shd w:val="clear" w:color="auto" w:fill="FFF2CC" w:themeFill="accent4" w:themeFillTint="33"/>
          </w:tcPr>
          <w:p w14:paraId="467680E8" w14:textId="6734230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B3C21B7" w14:textId="5631CC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E656B9" w14:textId="4F8F1E60"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B99F0F8" w14:textId="408D1BE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BBE13F1" w14:textId="007403E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6670AAF" w14:textId="77777777" w:rsidTr="005C0558">
        <w:tc>
          <w:tcPr>
            <w:tcW w:w="707" w:type="dxa"/>
            <w:tcBorders>
              <w:top w:val="single" w:sz="12" w:space="0" w:color="auto"/>
              <w:bottom w:val="single" w:sz="12" w:space="0" w:color="auto"/>
              <w:right w:val="single" w:sz="4" w:space="0" w:color="auto"/>
            </w:tcBorders>
            <w:shd w:val="clear" w:color="auto" w:fill="auto"/>
          </w:tcPr>
          <w:p w14:paraId="2663DA8E" w14:textId="790488D0"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6.3.1б</w:t>
            </w:r>
          </w:p>
        </w:tc>
        <w:tc>
          <w:tcPr>
            <w:tcW w:w="3403" w:type="dxa"/>
            <w:tcBorders>
              <w:top w:val="single" w:sz="12" w:space="0" w:color="auto"/>
              <w:bottom w:val="single" w:sz="12" w:space="0" w:color="auto"/>
              <w:right w:val="single" w:sz="4" w:space="0" w:color="auto"/>
            </w:tcBorders>
            <w:shd w:val="clear" w:color="auto" w:fill="auto"/>
          </w:tcPr>
          <w:p w14:paraId="5B63D0F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1F55309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2369B14"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23E80FE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5FC451DA" w14:textId="18B6EF41" w:rsidR="001003DC" w:rsidRPr="00270937" w:rsidRDefault="001003DC" w:rsidP="00757E45">
            <w:pPr>
              <w:pStyle w:val="3"/>
            </w:pPr>
            <w:r w:rsidRPr="00270937">
              <w:rPr>
                <w:rFonts w:eastAsia="Times New Roman"/>
                <w:bCs w:val="0"/>
                <w:i/>
                <w:iCs/>
                <w:szCs w:val="20"/>
              </w:rPr>
              <w:t>- размещение мойки, наличия питьевой воды.</w:t>
            </w:r>
          </w:p>
        </w:tc>
        <w:tc>
          <w:tcPr>
            <w:tcW w:w="425" w:type="dxa"/>
            <w:shd w:val="clear" w:color="auto" w:fill="FFF2CC" w:themeFill="accent4" w:themeFillTint="33"/>
          </w:tcPr>
          <w:p w14:paraId="098507FE" w14:textId="550B1024"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904F0C" w14:textId="24771789"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356CE7" w14:textId="07CEB02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29FC931" w14:textId="09195314"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6.3.1б</w:t>
            </w:r>
          </w:p>
        </w:tc>
        <w:tc>
          <w:tcPr>
            <w:tcW w:w="3543" w:type="dxa"/>
            <w:tcBorders>
              <w:top w:val="single" w:sz="12" w:space="0" w:color="auto"/>
              <w:bottom w:val="single" w:sz="12" w:space="0" w:color="auto"/>
              <w:right w:val="single" w:sz="4" w:space="0" w:color="auto"/>
            </w:tcBorders>
            <w:shd w:val="clear" w:color="auto" w:fill="auto"/>
          </w:tcPr>
          <w:p w14:paraId="2B94C9EF"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Требования к рабочим местам персонала</w:t>
            </w:r>
          </w:p>
          <w:p w14:paraId="06139AFD"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392D822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1E5D18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08A401F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16F6063D" w14:textId="16EBECA6"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размещение мойки, наличия питьевой воды.</w:t>
            </w:r>
          </w:p>
        </w:tc>
        <w:tc>
          <w:tcPr>
            <w:tcW w:w="425" w:type="dxa"/>
            <w:shd w:val="clear" w:color="auto" w:fill="FFF2CC" w:themeFill="accent4" w:themeFillTint="33"/>
          </w:tcPr>
          <w:p w14:paraId="775A16CB" w14:textId="5EA0A6C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295245" w14:textId="542B2FE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609E5" w14:textId="17DA9F2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F64E17" w14:textId="39190911"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1E8F29" w14:textId="107D9FD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DAF17C" w14:textId="77777777" w:rsidTr="005C0558">
        <w:tc>
          <w:tcPr>
            <w:tcW w:w="707" w:type="dxa"/>
            <w:tcBorders>
              <w:top w:val="single" w:sz="12" w:space="0" w:color="auto"/>
              <w:bottom w:val="single" w:sz="12" w:space="0" w:color="auto"/>
              <w:right w:val="single" w:sz="4" w:space="0" w:color="auto"/>
            </w:tcBorders>
            <w:shd w:val="clear" w:color="auto" w:fill="auto"/>
          </w:tcPr>
          <w:p w14:paraId="7D796768" w14:textId="3D055E64"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6.3.1в</w:t>
            </w:r>
          </w:p>
        </w:tc>
        <w:tc>
          <w:tcPr>
            <w:tcW w:w="3403" w:type="dxa"/>
            <w:tcBorders>
              <w:top w:val="single" w:sz="12" w:space="0" w:color="auto"/>
              <w:bottom w:val="single" w:sz="12" w:space="0" w:color="auto"/>
              <w:right w:val="single" w:sz="4" w:space="0" w:color="auto"/>
            </w:tcBorders>
            <w:shd w:val="clear" w:color="auto" w:fill="auto"/>
          </w:tcPr>
          <w:p w14:paraId="14F02D8F" w14:textId="62AC975D"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 xml:space="preserve">Если лаборатория работает с патогенными или едкими химическими агентами, то </w:t>
            </w:r>
            <w:r w:rsidRPr="00270937">
              <w:rPr>
                <w:rFonts w:ascii="Times New Roman" w:hAnsi="Times New Roman"/>
                <w:i/>
                <w:iCs/>
                <w:lang w:val="ru-RU" w:eastAsia="en-US"/>
              </w:rPr>
              <w:t>она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3580E988" w14:textId="5D107F38" w:rsidR="001003DC" w:rsidRPr="00270937" w:rsidRDefault="001003DC" w:rsidP="00757E45">
            <w:pPr>
              <w:pStyle w:val="3"/>
            </w:pPr>
            <w:r w:rsidRPr="00270937">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2D8BDDD9" w14:textId="0B9D2C6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CAA6B2" w14:textId="27BC395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9E4D7" w14:textId="7AEF951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F7CCE57" w14:textId="73E24B35"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6.3.1в</w:t>
            </w:r>
          </w:p>
        </w:tc>
        <w:tc>
          <w:tcPr>
            <w:tcW w:w="3543" w:type="dxa"/>
            <w:tcBorders>
              <w:top w:val="single" w:sz="12" w:space="0" w:color="auto"/>
              <w:bottom w:val="single" w:sz="12" w:space="0" w:color="auto"/>
              <w:right w:val="single" w:sz="4" w:space="0" w:color="auto"/>
            </w:tcBorders>
            <w:shd w:val="clear" w:color="auto" w:fill="auto"/>
          </w:tcPr>
          <w:p w14:paraId="4B6C2537"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Защитные средства и оборудование</w:t>
            </w:r>
          </w:p>
          <w:p w14:paraId="0EDC9DA7"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5204CF53" w14:textId="4098CE02"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1D927653" w14:textId="489E4BE2"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D21975" w14:textId="7BD1F4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27660A" w14:textId="40ADB0B7"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23823A84" w14:textId="6261321F"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0BAC39" w14:textId="45CCC0B4"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E0F58F9" w14:textId="77777777" w:rsidTr="005C0558">
        <w:tc>
          <w:tcPr>
            <w:tcW w:w="707" w:type="dxa"/>
            <w:tcBorders>
              <w:top w:val="single" w:sz="12" w:space="0" w:color="auto"/>
              <w:bottom w:val="single" w:sz="12" w:space="0" w:color="auto"/>
              <w:right w:val="single" w:sz="4" w:space="0" w:color="auto"/>
            </w:tcBorders>
            <w:shd w:val="clear" w:color="auto" w:fill="auto"/>
          </w:tcPr>
          <w:p w14:paraId="0A850359" w14:textId="5CED70FE"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6.3.1г</w:t>
            </w:r>
          </w:p>
        </w:tc>
        <w:tc>
          <w:tcPr>
            <w:tcW w:w="3403" w:type="dxa"/>
            <w:tcBorders>
              <w:top w:val="single" w:sz="12" w:space="0" w:color="auto"/>
              <w:bottom w:val="single" w:sz="12" w:space="0" w:color="auto"/>
              <w:right w:val="single" w:sz="4" w:space="0" w:color="auto"/>
            </w:tcBorders>
            <w:shd w:val="clear" w:color="auto" w:fill="auto"/>
          </w:tcPr>
          <w:p w14:paraId="73C8905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Если лаборатория работает с патогенными агентами,</w:t>
            </w:r>
            <w:r w:rsidRPr="00270937">
              <w:rPr>
                <w:rFonts w:ascii="Times New Roman" w:hAnsi="Times New Roman"/>
                <w:i/>
                <w:iCs/>
                <w:lang w:val="ru-RU" w:eastAsia="en-US"/>
              </w:rPr>
              <w:t xml:space="preserve"> то</w:t>
            </w:r>
          </w:p>
          <w:p w14:paraId="5E0FD4B4" w14:textId="6B28642A"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должны быть доступны знаки для выходов, пунктов приема биоматериалов, зон облучения, наличия легковоспламеняющихся веществ/объектов.</w:t>
            </w:r>
          </w:p>
          <w:p w14:paraId="205FF4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1C2C11E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использовать правила техники безопасности и аварийные знаки.</w:t>
            </w:r>
          </w:p>
          <w:p w14:paraId="61B896C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17D166E" w14:textId="6A54F224"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2BDE2A53" w14:textId="5B6CD175" w:rsidR="001003DC" w:rsidRPr="003C5968" w:rsidRDefault="001003DC" w:rsidP="003C5968">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tc>
        <w:tc>
          <w:tcPr>
            <w:tcW w:w="425" w:type="dxa"/>
            <w:shd w:val="clear" w:color="auto" w:fill="FFF2CC" w:themeFill="accent4" w:themeFillTint="33"/>
          </w:tcPr>
          <w:p w14:paraId="050A8673" w14:textId="54387EAF"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D4AA83" w14:textId="1660D0E0"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E6166" w14:textId="1B39D7E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30B38A3" w14:textId="4124015C"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6.3.1г</w:t>
            </w:r>
          </w:p>
        </w:tc>
        <w:tc>
          <w:tcPr>
            <w:tcW w:w="3543" w:type="dxa"/>
            <w:tcBorders>
              <w:top w:val="single" w:sz="12" w:space="0" w:color="auto"/>
              <w:bottom w:val="single" w:sz="12" w:space="0" w:color="auto"/>
              <w:right w:val="single" w:sz="4" w:space="0" w:color="auto"/>
            </w:tcBorders>
            <w:shd w:val="clear" w:color="auto" w:fill="auto"/>
          </w:tcPr>
          <w:p w14:paraId="1D55101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Маркировка помещений и оборудования с учетом знаков опасности</w:t>
            </w:r>
          </w:p>
          <w:p w14:paraId="635660B9"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Должны быть доступны знаки для выходов, пунктов забора биоматериалов, зон облучения, наличия легковоспламеняющихся веществ/объектов.</w:t>
            </w:r>
          </w:p>
          <w:p w14:paraId="03C97F6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6429AFB1"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использовать правила техники безопасности и аварийные знаки.</w:t>
            </w:r>
          </w:p>
          <w:p w14:paraId="2E45FD42"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4E118C4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123FDF62"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p w14:paraId="608869A1" w14:textId="77777777"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p>
        </w:tc>
        <w:tc>
          <w:tcPr>
            <w:tcW w:w="425" w:type="dxa"/>
            <w:shd w:val="clear" w:color="auto" w:fill="FFF2CC" w:themeFill="accent4" w:themeFillTint="33"/>
          </w:tcPr>
          <w:p w14:paraId="6C4929F8" w14:textId="6CDAC61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DBEFD3" w14:textId="1FED709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8C5EAD" w14:textId="73041DD9"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918D156" w14:textId="7FFA105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823BCCF" w14:textId="37525D1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F7F2515" w14:textId="77777777" w:rsidTr="005C0558">
        <w:tc>
          <w:tcPr>
            <w:tcW w:w="707" w:type="dxa"/>
            <w:tcBorders>
              <w:top w:val="single" w:sz="12" w:space="0" w:color="auto"/>
              <w:bottom w:val="single" w:sz="12" w:space="0" w:color="auto"/>
              <w:right w:val="single" w:sz="4" w:space="0" w:color="auto"/>
            </w:tcBorders>
            <w:shd w:val="clear" w:color="auto" w:fill="auto"/>
          </w:tcPr>
          <w:p w14:paraId="17F45564" w14:textId="383CF254" w:rsidR="00340C75" w:rsidRPr="00270937" w:rsidRDefault="00340C75" w:rsidP="00340C75">
            <w:pPr>
              <w:spacing w:after="40" w:line="200" w:lineRule="exact"/>
              <w:rPr>
                <w:rFonts w:ascii="Times New Roman" w:hAnsi="Times New Roman"/>
                <w:lang w:val="en-GB"/>
              </w:rPr>
            </w:pPr>
            <w:r w:rsidRPr="00270937">
              <w:rPr>
                <w:rFonts w:ascii="Times New Roman" w:hAnsi="Times New Roman"/>
                <w:b/>
                <w:bCs/>
                <w:i/>
                <w:iCs/>
                <w:lang w:val="ru-RU"/>
              </w:rPr>
              <w:t>6.3.1д</w:t>
            </w:r>
          </w:p>
        </w:tc>
        <w:tc>
          <w:tcPr>
            <w:tcW w:w="3403" w:type="dxa"/>
            <w:tcBorders>
              <w:top w:val="single" w:sz="12" w:space="0" w:color="auto"/>
              <w:bottom w:val="single" w:sz="12" w:space="0" w:color="auto"/>
              <w:right w:val="single" w:sz="4" w:space="0" w:color="auto"/>
            </w:tcBorders>
            <w:shd w:val="clear" w:color="auto" w:fill="auto"/>
          </w:tcPr>
          <w:p w14:paraId="4F03AE35" w14:textId="18CBB335"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6B31EC9F" w14:textId="51FC16CE"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754F7B5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053C4BF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753B30F2"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137C941B" w14:textId="7AD1BB88" w:rsidR="00340C75" w:rsidRPr="00270937" w:rsidRDefault="00340C75" w:rsidP="00340C75">
            <w:pPr>
              <w:pStyle w:val="3"/>
            </w:pPr>
            <w:r w:rsidRPr="00270937">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2D4A7AD2" w14:textId="13C561E0"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5687CF" w14:textId="164898DB"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A4C88C" w14:textId="7A1CD229"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BAE6D1E" w14:textId="376966AD" w:rsidR="00340C75" w:rsidRPr="00270937" w:rsidRDefault="00340C75" w:rsidP="00340C75">
            <w:pPr>
              <w:spacing w:after="40" w:line="200" w:lineRule="exact"/>
              <w:jc w:val="both"/>
              <w:rPr>
                <w:rFonts w:ascii="Times New Roman" w:hAnsi="Times New Roman"/>
                <w:b/>
                <w:lang w:val="ru-RU"/>
              </w:rPr>
            </w:pPr>
            <w:r w:rsidRPr="00270937">
              <w:rPr>
                <w:rFonts w:ascii="Times New Roman" w:hAnsi="Times New Roman"/>
                <w:b/>
                <w:bCs/>
                <w:i/>
                <w:iCs/>
                <w:lang w:val="ru-RU"/>
              </w:rPr>
              <w:t>6.3.1д</w:t>
            </w:r>
          </w:p>
        </w:tc>
        <w:tc>
          <w:tcPr>
            <w:tcW w:w="3543" w:type="dxa"/>
            <w:tcBorders>
              <w:top w:val="single" w:sz="12" w:space="0" w:color="auto"/>
              <w:bottom w:val="single" w:sz="12" w:space="0" w:color="auto"/>
              <w:right w:val="single" w:sz="4" w:space="0" w:color="auto"/>
            </w:tcBorders>
            <w:shd w:val="clear" w:color="auto" w:fill="auto"/>
          </w:tcPr>
          <w:p w14:paraId="6194DDE7" w14:textId="77777777"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Обязанности персонала по обеспечению безопасности</w:t>
            </w:r>
          </w:p>
          <w:p w14:paraId="2711C5B4"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6FDA5B9C"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26F96BF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9B03CD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0D9CCB9A" w14:textId="091B214F" w:rsidR="00340C75" w:rsidRPr="00270937" w:rsidRDefault="00340C75" w:rsidP="00340C75">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533B9328" w14:textId="383D1F6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8958EC" w14:textId="1BEB2F8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252515" w14:textId="288B17D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30C7E2F" w14:textId="77777777" w:rsidR="00340C75" w:rsidRPr="00270937" w:rsidRDefault="00340C75" w:rsidP="00340C75">
            <w:pPr>
              <w:spacing w:after="40" w:line="200" w:lineRule="exact"/>
              <w:jc w:val="center"/>
              <w:rPr>
                <w:rFonts w:ascii="Times New Roman" w:hAnsi="Times New Roman"/>
                <w:bCs/>
                <w:lang w:val="ru-RU"/>
              </w:rPr>
            </w:pPr>
          </w:p>
        </w:tc>
        <w:tc>
          <w:tcPr>
            <w:tcW w:w="3402" w:type="dxa"/>
            <w:shd w:val="clear" w:color="auto" w:fill="FFF2CC"/>
          </w:tcPr>
          <w:p w14:paraId="1151859A"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550C158C" w14:textId="77777777" w:rsidTr="005C0558">
        <w:tc>
          <w:tcPr>
            <w:tcW w:w="707" w:type="dxa"/>
            <w:tcBorders>
              <w:top w:val="single" w:sz="4" w:space="0" w:color="auto"/>
              <w:bottom w:val="single" w:sz="4" w:space="0" w:color="auto"/>
            </w:tcBorders>
          </w:tcPr>
          <w:p w14:paraId="276ED275" w14:textId="77777777" w:rsidR="001003DC" w:rsidRPr="00270937" w:rsidRDefault="001003DC" w:rsidP="001003DC">
            <w:pPr>
              <w:rPr>
                <w:rFonts w:ascii="Times New Roman" w:hAnsi="Times New Roman"/>
                <w:lang w:val="en-GB"/>
              </w:rPr>
            </w:pPr>
            <w:r w:rsidRPr="00270937">
              <w:rPr>
                <w:rFonts w:ascii="Times New Roman" w:hAnsi="Times New Roman"/>
                <w:lang w:val="en-GB"/>
              </w:rPr>
              <w:t>6.3.2</w:t>
            </w:r>
          </w:p>
        </w:tc>
        <w:tc>
          <w:tcPr>
            <w:tcW w:w="3403" w:type="dxa"/>
            <w:tcBorders>
              <w:top w:val="single" w:sz="4" w:space="0" w:color="auto"/>
              <w:bottom w:val="single" w:sz="4" w:space="0" w:color="auto"/>
            </w:tcBorders>
          </w:tcPr>
          <w:p w14:paraId="618C8C92" w14:textId="77777777" w:rsidR="001003DC" w:rsidRPr="00270937" w:rsidRDefault="001003DC" w:rsidP="00757E45">
            <w:pPr>
              <w:pStyle w:val="3"/>
            </w:pPr>
            <w:r w:rsidRPr="00270937">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425" w:type="dxa"/>
            <w:shd w:val="clear" w:color="auto" w:fill="FFF2CC" w:themeFill="accent4" w:themeFillTint="33"/>
          </w:tcPr>
          <w:p w14:paraId="67F9B47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8D745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4835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5A1FB616" w14:textId="18ECB205" w:rsidR="001003DC" w:rsidRPr="00270937" w:rsidRDefault="001003DC" w:rsidP="001003DC">
            <w:pPr>
              <w:rPr>
                <w:rFonts w:ascii="Times New Roman" w:hAnsi="Times New Roman"/>
                <w:lang w:val="ru-RU"/>
              </w:rPr>
            </w:pPr>
            <w:r w:rsidRPr="00270937">
              <w:rPr>
                <w:rFonts w:ascii="Times New Roman" w:hAnsi="Times New Roman"/>
                <w:b/>
                <w:lang w:val="ru-RU"/>
              </w:rPr>
              <w:t>6.3.2</w:t>
            </w:r>
          </w:p>
        </w:tc>
        <w:tc>
          <w:tcPr>
            <w:tcW w:w="3543" w:type="dxa"/>
            <w:vMerge w:val="restart"/>
            <w:tcBorders>
              <w:top w:val="single" w:sz="12" w:space="0" w:color="auto"/>
              <w:bottom w:val="single" w:sz="12" w:space="0" w:color="auto"/>
              <w:right w:val="single" w:sz="4" w:space="0" w:color="auto"/>
            </w:tcBorders>
            <w:shd w:val="clear" w:color="auto" w:fill="auto"/>
          </w:tcPr>
          <w:p w14:paraId="4B7634AB" w14:textId="77777777" w:rsidR="001003DC" w:rsidRPr="00270937" w:rsidRDefault="001003DC" w:rsidP="001003DC">
            <w:pPr>
              <w:jc w:val="both"/>
              <w:rPr>
                <w:rFonts w:ascii="Times New Roman" w:hAnsi="Times New Roman"/>
                <w:b/>
                <w:bCs/>
                <w:lang w:val="ky-KG"/>
              </w:rPr>
            </w:pPr>
            <w:r w:rsidRPr="00270937">
              <w:rPr>
                <w:rFonts w:ascii="Times New Roman" w:hAnsi="Times New Roman"/>
                <w:b/>
                <w:bCs/>
                <w:lang w:val="ky-KG"/>
              </w:rPr>
              <w:t>Управление помещениями</w:t>
            </w:r>
          </w:p>
          <w:p w14:paraId="10CF6F92"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w:t>
            </w:r>
          </w:p>
          <w:p w14:paraId="00F7F9A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контроль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сохранности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44312554"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предотвращение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неблагоприятных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вызваны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энергии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освещением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вентиляцией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шумом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водоснабжением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отходов</w:t>
            </w:r>
            <w:proofErr w:type="spellEnd"/>
            <w:r w:rsidRPr="00270937">
              <w:rPr>
                <w:rFonts w:ascii="Times New Roman" w:eastAsia="Cambria" w:hAnsi="Times New Roman"/>
                <w:lang w:eastAsia="en-US"/>
              </w:rPr>
              <w:t>;</w:t>
            </w:r>
          </w:p>
          <w:p w14:paraId="2C71E10F"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предотвращение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перекрестного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отсутствие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разделения</w:t>
            </w:r>
            <w:proofErr w:type="spellEnd"/>
            <w:r w:rsidRPr="00270937">
              <w:rPr>
                <w:rFonts w:ascii="Times New Roman" w:eastAsia="Cambria" w:hAnsi="Times New Roman"/>
                <w:lang w:eastAsia="en-US"/>
              </w:rPr>
              <w:t>;</w:t>
            </w:r>
          </w:p>
          <w:p w14:paraId="27D3BDB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устройств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регулярная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функционирования</w:t>
            </w:r>
            <w:proofErr w:type="spellEnd"/>
            <w:r w:rsidRPr="00270937">
              <w:rPr>
                <w:rFonts w:ascii="Times New Roman" w:eastAsia="Cambria" w:hAnsi="Times New Roman"/>
                <w:lang w:eastAsia="en-US"/>
              </w:rPr>
              <w:t>;</w:t>
            </w:r>
          </w:p>
          <w:p w14:paraId="0121D0FA" w14:textId="77777777" w:rsidR="001003DC" w:rsidRPr="00270937" w:rsidRDefault="001003DC" w:rsidP="001003DC">
            <w:pPr>
              <w:widowControl w:val="0"/>
              <w:tabs>
                <w:tab w:val="left" w:pos="851"/>
                <w:tab w:val="left" w:pos="1880"/>
              </w:tabs>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eastAsia="en-US"/>
              </w:rPr>
              <w:t xml:space="preserve">ПРИМЕРЫ: </w:t>
            </w:r>
            <w:proofErr w:type="spellStart"/>
            <w:r w:rsidRPr="00270937">
              <w:rPr>
                <w:rFonts w:ascii="Times New Roman" w:eastAsia="Cambria" w:hAnsi="Times New Roman"/>
                <w:lang w:eastAsia="en-US"/>
              </w:rPr>
              <w:t>работа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выпуска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сигнализации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холодильных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морозильных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душевых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кабин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промывания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глаз</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реанимации</w:t>
            </w:r>
            <w:proofErr w:type="spellEnd"/>
            <w:r w:rsidRPr="00270937">
              <w:rPr>
                <w:rFonts w:ascii="Times New Roman" w:eastAsia="Cambria" w:hAnsi="Times New Roman"/>
                <w:lang w:eastAsia="en-US"/>
              </w:rPr>
              <w:t>.</w:t>
            </w:r>
          </w:p>
          <w:p w14:paraId="0D995225" w14:textId="44D1B47F"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поддержание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функциональном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надлежащем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DF11B5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B311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A8CD7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3E01212"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622185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2A3E81F" w14:textId="77777777" w:rsidTr="004E4DCD">
        <w:tc>
          <w:tcPr>
            <w:tcW w:w="707" w:type="dxa"/>
            <w:tcBorders>
              <w:top w:val="single" w:sz="4" w:space="0" w:color="auto"/>
            </w:tcBorders>
          </w:tcPr>
          <w:p w14:paraId="4BA37D31" w14:textId="77777777" w:rsidR="001003DC" w:rsidRPr="00270937" w:rsidRDefault="001003DC" w:rsidP="001003DC">
            <w:pPr>
              <w:rPr>
                <w:rFonts w:ascii="Times New Roman" w:hAnsi="Times New Roman"/>
                <w:lang w:val="en-GB"/>
              </w:rPr>
            </w:pPr>
            <w:r w:rsidRPr="00270937">
              <w:rPr>
                <w:rFonts w:ascii="Times New Roman" w:hAnsi="Times New Roman"/>
                <w:lang w:val="en-GB"/>
              </w:rPr>
              <w:t>6.3.3</w:t>
            </w:r>
          </w:p>
        </w:tc>
        <w:tc>
          <w:tcPr>
            <w:tcW w:w="3403" w:type="dxa"/>
            <w:tcBorders>
              <w:top w:val="single" w:sz="4" w:space="0" w:color="auto"/>
            </w:tcBorders>
          </w:tcPr>
          <w:p w14:paraId="5A0698C4" w14:textId="77777777" w:rsidR="001003DC" w:rsidRPr="00270937" w:rsidRDefault="001003DC" w:rsidP="00757E45">
            <w:pPr>
              <w:pStyle w:val="3"/>
            </w:pPr>
            <w:r w:rsidRPr="00270937">
              <w:t xml:space="preserve">Лаборатория должна </w:t>
            </w:r>
            <w:proofErr w:type="gramStart"/>
            <w:r w:rsidRPr="00270937">
              <w:t>осуществлять  мониторинг</w:t>
            </w:r>
            <w:proofErr w:type="gramEnd"/>
            <w:r w:rsidRPr="00270937">
              <w:t xml:space="preserve">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425" w:type="dxa"/>
            <w:shd w:val="clear" w:color="auto" w:fill="FFF2CC" w:themeFill="accent4" w:themeFillTint="33"/>
          </w:tcPr>
          <w:p w14:paraId="4A1F7A7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AAB46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68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8BB825E" w14:textId="77777777" w:rsidR="001003DC" w:rsidRPr="00270937" w:rsidRDefault="001003DC" w:rsidP="001003DC">
            <w:pPr>
              <w:rPr>
                <w:rFonts w:ascii="Times New Roman" w:hAnsi="Times New Roman"/>
                <w:i/>
                <w:iCs/>
              </w:rPr>
            </w:pPr>
          </w:p>
        </w:tc>
        <w:tc>
          <w:tcPr>
            <w:tcW w:w="3543" w:type="dxa"/>
            <w:vMerge/>
          </w:tcPr>
          <w:p w14:paraId="3C85062C" w14:textId="77777777" w:rsidR="001003DC" w:rsidRPr="00270937" w:rsidRDefault="001003DC" w:rsidP="001003DC">
            <w:pPr>
              <w:jc w:val="both"/>
              <w:rPr>
                <w:rFonts w:ascii="Times New Roman" w:hAnsi="Times New Roman"/>
                <w:i/>
                <w:iCs/>
                <w:lang w:val="ru-RU"/>
              </w:rPr>
            </w:pPr>
          </w:p>
        </w:tc>
        <w:tc>
          <w:tcPr>
            <w:tcW w:w="425" w:type="dxa"/>
            <w:shd w:val="clear" w:color="auto" w:fill="FFF2CC" w:themeFill="accent4" w:themeFillTint="33"/>
          </w:tcPr>
          <w:p w14:paraId="564A9E6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AB9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9DF49E"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2BE3EDF"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77EB2F3"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5576B3" w14:textId="77777777" w:rsidTr="005C0558">
        <w:trPr>
          <w:trHeight w:val="570"/>
        </w:trPr>
        <w:tc>
          <w:tcPr>
            <w:tcW w:w="707" w:type="dxa"/>
            <w:vMerge w:val="restart"/>
            <w:tcBorders>
              <w:top w:val="single" w:sz="4" w:space="0" w:color="auto"/>
            </w:tcBorders>
          </w:tcPr>
          <w:p w14:paraId="450CD0EB" w14:textId="77777777" w:rsidR="001003DC" w:rsidRPr="00270937" w:rsidRDefault="001003DC" w:rsidP="001003DC">
            <w:pPr>
              <w:rPr>
                <w:rFonts w:ascii="Times New Roman" w:hAnsi="Times New Roman"/>
                <w:lang w:val="en-GB"/>
              </w:rPr>
            </w:pPr>
            <w:r w:rsidRPr="00270937">
              <w:rPr>
                <w:rFonts w:ascii="Times New Roman" w:hAnsi="Times New Roman"/>
                <w:lang w:val="en-GB"/>
              </w:rPr>
              <w:t>6.3.4</w:t>
            </w:r>
          </w:p>
        </w:tc>
        <w:tc>
          <w:tcPr>
            <w:tcW w:w="3403" w:type="dxa"/>
            <w:vMerge w:val="restart"/>
            <w:tcBorders>
              <w:top w:val="single" w:sz="4" w:space="0" w:color="auto"/>
            </w:tcBorders>
          </w:tcPr>
          <w:p w14:paraId="17B7912E" w14:textId="77777777" w:rsidR="001003DC" w:rsidRPr="00270937" w:rsidRDefault="001003DC" w:rsidP="00757E45">
            <w:pPr>
              <w:pStyle w:val="3"/>
            </w:pPr>
            <w:r w:rsidRPr="00270937">
              <w:t>Меры по управлению помещениями должны быть внедрены, подвергаться мониторингу и периодическому пересмотру и включать (но не ограничиваться) следующее:</w:t>
            </w:r>
          </w:p>
          <w:p w14:paraId="784941F6"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а) доступ и использование участков, оказывающих влияние на лабораторную деятельность;</w:t>
            </w:r>
          </w:p>
          <w:p w14:paraId="2D7479AC"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b) предотвращение загрязнений, взаимного влияния или неблагоприятных воздействий на лабораторную деятельность;</w:t>
            </w:r>
          </w:p>
          <w:p w14:paraId="686C8656" w14:textId="77777777" w:rsidR="001003DC" w:rsidRPr="00270937" w:rsidRDefault="001003DC" w:rsidP="001003DC">
            <w:pPr>
              <w:ind w:left="34"/>
              <w:jc w:val="both"/>
              <w:rPr>
                <w:rFonts w:ascii="Times New Roman" w:hAnsi="Times New Roman"/>
                <w:lang w:val="ru-RU" w:eastAsia="en-US"/>
              </w:rPr>
            </w:pPr>
            <w:r w:rsidRPr="00270937">
              <w:rPr>
                <w:rFonts w:ascii="Times New Roman" w:hAnsi="Times New Roman"/>
                <w:bCs/>
                <w:lang w:val="ru-RU" w:eastAsia="en-US"/>
              </w:rPr>
              <w:t>c) эффективное разграничение зон, в которых проводится несовместимая лабораторная деятельность.</w:t>
            </w:r>
          </w:p>
        </w:tc>
        <w:tc>
          <w:tcPr>
            <w:tcW w:w="425" w:type="dxa"/>
            <w:shd w:val="clear" w:color="auto" w:fill="FFF2CC" w:themeFill="accent4" w:themeFillTint="33"/>
          </w:tcPr>
          <w:p w14:paraId="266A7CB1"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3E57E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BF55A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7F465AA8" w14:textId="77777777" w:rsidR="001003DC" w:rsidRPr="00270937" w:rsidRDefault="001003DC" w:rsidP="001003DC">
            <w:pPr>
              <w:spacing w:after="40" w:line="200" w:lineRule="exact"/>
              <w:jc w:val="center"/>
              <w:rPr>
                <w:rFonts w:ascii="Times New Roman" w:hAnsi="Times New Roman"/>
                <w:bCs/>
                <w:lang w:val="en-GB"/>
              </w:rPr>
            </w:pPr>
          </w:p>
        </w:tc>
        <w:tc>
          <w:tcPr>
            <w:tcW w:w="3543" w:type="dxa"/>
            <w:vMerge/>
          </w:tcPr>
          <w:p w14:paraId="4910E18E" w14:textId="77777777" w:rsidR="001003DC" w:rsidRPr="00270937" w:rsidRDefault="001003DC" w:rsidP="001003DC">
            <w:pPr>
              <w:spacing w:after="40" w:line="200" w:lineRule="exact"/>
              <w:jc w:val="center"/>
              <w:rPr>
                <w:rFonts w:ascii="Times New Roman" w:hAnsi="Times New Roman"/>
                <w:bCs/>
                <w:lang w:val="en-GB"/>
              </w:rPr>
            </w:pPr>
          </w:p>
        </w:tc>
        <w:tc>
          <w:tcPr>
            <w:tcW w:w="425" w:type="dxa"/>
            <w:shd w:val="clear" w:color="auto" w:fill="FFF2CC" w:themeFill="accent4" w:themeFillTint="33"/>
          </w:tcPr>
          <w:p w14:paraId="27A9EE9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33B15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2701D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A7E678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567865"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E7F431" w14:textId="77777777" w:rsidTr="005C0558">
        <w:tc>
          <w:tcPr>
            <w:tcW w:w="707" w:type="dxa"/>
            <w:vMerge/>
          </w:tcPr>
          <w:p w14:paraId="42D68E00" w14:textId="77777777" w:rsidR="00BB3627" w:rsidRPr="00270937" w:rsidRDefault="00BB3627" w:rsidP="00BB3627">
            <w:pPr>
              <w:rPr>
                <w:rFonts w:ascii="Times New Roman" w:hAnsi="Times New Roman"/>
                <w:lang w:val="en-GB"/>
              </w:rPr>
            </w:pPr>
          </w:p>
        </w:tc>
        <w:tc>
          <w:tcPr>
            <w:tcW w:w="3403" w:type="dxa"/>
            <w:vMerge/>
          </w:tcPr>
          <w:p w14:paraId="3C126161" w14:textId="77777777" w:rsidR="00BB3627" w:rsidRPr="00270937" w:rsidRDefault="00BB3627" w:rsidP="00BB3627">
            <w:pPr>
              <w:pStyle w:val="3"/>
            </w:pPr>
          </w:p>
        </w:tc>
        <w:tc>
          <w:tcPr>
            <w:tcW w:w="425" w:type="dxa"/>
            <w:shd w:val="clear" w:color="auto" w:fill="FFF2CC" w:themeFill="accent4" w:themeFillTint="33"/>
          </w:tcPr>
          <w:p w14:paraId="282E95BD"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E3342C9"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F95EBAB"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57EC003" w14:textId="57DCEFCD"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6.3.2а</w:t>
            </w:r>
          </w:p>
        </w:tc>
        <w:tc>
          <w:tcPr>
            <w:tcW w:w="3543" w:type="dxa"/>
            <w:tcBorders>
              <w:top w:val="single" w:sz="12" w:space="0" w:color="auto"/>
              <w:bottom w:val="single" w:sz="12" w:space="0" w:color="auto"/>
              <w:right w:val="single" w:sz="4" w:space="0" w:color="auto"/>
            </w:tcBorders>
            <w:shd w:val="clear" w:color="auto" w:fill="auto"/>
          </w:tcPr>
          <w:p w14:paraId="51E87B57"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 xml:space="preserve">Доступ </w:t>
            </w:r>
          </w:p>
          <w:p w14:paraId="0A98F21C" w14:textId="5ED099B6"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Доступ к назначенной лабораторной зоне должен контролироваться с учетом установленных Лабораторией требований.</w:t>
            </w:r>
          </w:p>
        </w:tc>
        <w:tc>
          <w:tcPr>
            <w:tcW w:w="425" w:type="dxa"/>
            <w:shd w:val="clear" w:color="auto" w:fill="FFF2CC" w:themeFill="accent4" w:themeFillTint="33"/>
          </w:tcPr>
          <w:p w14:paraId="288CC66F" w14:textId="426A8C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A554E2" w14:textId="0CACE60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B643A8" w14:textId="60010EB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B4E70E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B4E24D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68C2746" w14:textId="77777777" w:rsidTr="005C0558">
        <w:tc>
          <w:tcPr>
            <w:tcW w:w="707" w:type="dxa"/>
            <w:vMerge/>
          </w:tcPr>
          <w:p w14:paraId="5F7726C3" w14:textId="77777777" w:rsidR="00BB3627" w:rsidRPr="00270937" w:rsidRDefault="00BB3627" w:rsidP="00BB3627">
            <w:pPr>
              <w:rPr>
                <w:rFonts w:ascii="Times New Roman" w:hAnsi="Times New Roman"/>
                <w:lang w:val="ru-RU"/>
              </w:rPr>
            </w:pPr>
          </w:p>
        </w:tc>
        <w:tc>
          <w:tcPr>
            <w:tcW w:w="3403" w:type="dxa"/>
            <w:vMerge/>
          </w:tcPr>
          <w:p w14:paraId="7916E0E7" w14:textId="77777777" w:rsidR="00BB3627" w:rsidRPr="00270937" w:rsidRDefault="00BB3627" w:rsidP="00BB3627">
            <w:pPr>
              <w:pStyle w:val="3"/>
            </w:pPr>
          </w:p>
        </w:tc>
        <w:tc>
          <w:tcPr>
            <w:tcW w:w="425" w:type="dxa"/>
            <w:shd w:val="clear" w:color="auto" w:fill="FFF2CC" w:themeFill="accent4" w:themeFillTint="33"/>
          </w:tcPr>
          <w:p w14:paraId="7DBEE47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50A93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4795F8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F538E9E" w14:textId="03A5C48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6.3.2б</w:t>
            </w:r>
          </w:p>
        </w:tc>
        <w:tc>
          <w:tcPr>
            <w:tcW w:w="3543" w:type="dxa"/>
            <w:tcBorders>
              <w:top w:val="single" w:sz="12" w:space="0" w:color="auto"/>
              <w:bottom w:val="single" w:sz="12" w:space="0" w:color="auto"/>
              <w:right w:val="single" w:sz="4" w:space="0" w:color="auto"/>
            </w:tcBorders>
            <w:shd w:val="clear" w:color="auto" w:fill="auto"/>
          </w:tcPr>
          <w:p w14:paraId="0971D1C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Контроль УОС</w:t>
            </w:r>
          </w:p>
          <w:p w14:paraId="739340E7" w14:textId="6E898B7E"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270937">
              <w:t xml:space="preserve"> </w:t>
            </w:r>
          </w:p>
        </w:tc>
        <w:tc>
          <w:tcPr>
            <w:tcW w:w="425" w:type="dxa"/>
            <w:shd w:val="clear" w:color="auto" w:fill="FFF2CC" w:themeFill="accent4" w:themeFillTint="33"/>
          </w:tcPr>
          <w:p w14:paraId="732DC158" w14:textId="1E50177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F4EAC" w14:textId="01A1A21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59E026" w14:textId="30D47FC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EF8C61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58D4CB68"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DC6CA9D" w14:textId="77777777" w:rsidTr="005C0558">
        <w:tc>
          <w:tcPr>
            <w:tcW w:w="707" w:type="dxa"/>
            <w:vMerge/>
            <w:tcBorders>
              <w:bottom w:val="single" w:sz="4" w:space="0" w:color="auto"/>
            </w:tcBorders>
          </w:tcPr>
          <w:p w14:paraId="7D85BBF1" w14:textId="77777777" w:rsidR="00BB3627" w:rsidRPr="00270937" w:rsidRDefault="00BB3627" w:rsidP="00BB3627">
            <w:pPr>
              <w:rPr>
                <w:rFonts w:ascii="Times New Roman" w:hAnsi="Times New Roman"/>
                <w:lang w:val="ru-RU"/>
              </w:rPr>
            </w:pPr>
          </w:p>
        </w:tc>
        <w:tc>
          <w:tcPr>
            <w:tcW w:w="3403" w:type="dxa"/>
            <w:vMerge/>
            <w:tcBorders>
              <w:bottom w:val="single" w:sz="4" w:space="0" w:color="auto"/>
            </w:tcBorders>
          </w:tcPr>
          <w:p w14:paraId="0E881B11" w14:textId="77777777" w:rsidR="00BB3627" w:rsidRPr="00270937" w:rsidRDefault="00BB3627" w:rsidP="00BB3627">
            <w:pPr>
              <w:pStyle w:val="3"/>
            </w:pPr>
          </w:p>
        </w:tc>
        <w:tc>
          <w:tcPr>
            <w:tcW w:w="425" w:type="dxa"/>
            <w:shd w:val="clear" w:color="auto" w:fill="FFF2CC" w:themeFill="accent4" w:themeFillTint="33"/>
          </w:tcPr>
          <w:p w14:paraId="1683213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F9ECE44"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A5BEDE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43C1AF26" w14:textId="2DB95690"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6.3.2в</w:t>
            </w:r>
          </w:p>
        </w:tc>
        <w:tc>
          <w:tcPr>
            <w:tcW w:w="3543" w:type="dxa"/>
            <w:tcBorders>
              <w:top w:val="single" w:sz="12" w:space="0" w:color="auto"/>
              <w:bottom w:val="single" w:sz="12" w:space="0" w:color="auto"/>
              <w:right w:val="single" w:sz="4" w:space="0" w:color="auto"/>
            </w:tcBorders>
            <w:shd w:val="clear" w:color="auto" w:fill="auto"/>
          </w:tcPr>
          <w:p w14:paraId="3A3A9A7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План действий в чрезвычайных ситуациях</w:t>
            </w:r>
          </w:p>
          <w:p w14:paraId="7544C45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Лаборатория должна иметь работоспособный план действий в чрезвычайных ситуациях на случай отказа систем.</w:t>
            </w:r>
          </w:p>
          <w:p w14:paraId="6A2DE44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 Лаборатория должна иметь достаточное освещение, штепсельные вилки.</w:t>
            </w:r>
          </w:p>
          <w:p w14:paraId="7D9C2095"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 xml:space="preserve">• Лаборатория должна обеспечить адекватное 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др. </w:t>
            </w:r>
          </w:p>
          <w:p w14:paraId="7869198C" w14:textId="699AE053"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Лаборатория должна иметь процедуры для обеспечения целостности охлажденных и / или замороженных хранимых образцов / реагентов / расходных материалов в случае сбоя электропитания.</w:t>
            </w:r>
          </w:p>
        </w:tc>
        <w:tc>
          <w:tcPr>
            <w:tcW w:w="425" w:type="dxa"/>
            <w:shd w:val="clear" w:color="auto" w:fill="FFF2CC" w:themeFill="accent4" w:themeFillTint="33"/>
          </w:tcPr>
          <w:p w14:paraId="7305FA68" w14:textId="04C164D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644D02" w14:textId="0A46AE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B2ED9" w14:textId="5497A9C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27134F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7C09C49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C458249" w14:textId="77777777" w:rsidTr="0099657D">
        <w:tc>
          <w:tcPr>
            <w:tcW w:w="5387" w:type="dxa"/>
            <w:gridSpan w:val="5"/>
            <w:tcBorders>
              <w:top w:val="single" w:sz="4" w:space="0" w:color="auto"/>
              <w:bottom w:val="single" w:sz="4" w:space="0" w:color="auto"/>
            </w:tcBorders>
          </w:tcPr>
          <w:p w14:paraId="40F480A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EF7875C" w14:textId="23F447AA"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6.3.3</w:t>
            </w:r>
          </w:p>
        </w:tc>
        <w:tc>
          <w:tcPr>
            <w:tcW w:w="3543" w:type="dxa"/>
            <w:tcBorders>
              <w:top w:val="single" w:sz="12" w:space="0" w:color="auto"/>
              <w:bottom w:val="single" w:sz="12" w:space="0" w:color="auto"/>
              <w:right w:val="single" w:sz="4" w:space="0" w:color="auto"/>
            </w:tcBorders>
            <w:shd w:val="clear" w:color="auto" w:fill="auto"/>
          </w:tcPr>
          <w:p w14:paraId="6D6E075E" w14:textId="77777777" w:rsidR="00BB3627" w:rsidRPr="00270937" w:rsidRDefault="00BB3627" w:rsidP="00BB3627">
            <w:pPr>
              <w:spacing w:before="0" w:after="0"/>
              <w:rPr>
                <w:rFonts w:ascii="Times New Roman" w:hAnsi="Times New Roman"/>
                <w:b/>
                <w:lang w:val="ru-RU"/>
              </w:rPr>
            </w:pPr>
            <w:r w:rsidRPr="00270937">
              <w:rPr>
                <w:rFonts w:ascii="Times New Roman" w:hAnsi="Times New Roman"/>
                <w:b/>
                <w:lang w:val="ru-RU"/>
              </w:rPr>
              <w:t>Складские помещения</w:t>
            </w:r>
          </w:p>
          <w:p w14:paraId="311D8D59"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предусмотрено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условиями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55C44DE5"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Образцы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предотвратить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перекрестное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порчу</w:t>
            </w:r>
            <w:proofErr w:type="spellEnd"/>
            <w:r w:rsidRPr="00270937">
              <w:rPr>
                <w:rFonts w:ascii="Times New Roman" w:eastAsia="Cambria" w:hAnsi="Times New Roman"/>
                <w:lang w:eastAsia="en-US"/>
              </w:rPr>
              <w:t>.</w:t>
            </w:r>
          </w:p>
          <w:p w14:paraId="7910E3AE" w14:textId="66ED3DBB" w:rsidR="00BB3627" w:rsidRPr="00270937" w:rsidRDefault="00BB3627" w:rsidP="00BB3627">
            <w:pPr>
              <w:spacing w:after="40" w:line="200" w:lineRule="exact"/>
              <w:jc w:val="center"/>
              <w:rPr>
                <w:rFonts w:ascii="Times New Roman" w:hAnsi="Times New Roman"/>
                <w:bCs/>
                <w:lang w:val="ru-RU"/>
              </w:rPr>
            </w:pP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опасных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биологических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отходов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классификации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контексте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законодательных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регламентирующих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7FB95CE" w14:textId="2D0B677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AEC299" w14:textId="298E30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6C3B5A" w14:textId="4EF3151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32DC862"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4E6D258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76B2FA7" w14:textId="77777777" w:rsidTr="0099657D">
        <w:tc>
          <w:tcPr>
            <w:tcW w:w="5387" w:type="dxa"/>
            <w:gridSpan w:val="5"/>
            <w:tcBorders>
              <w:top w:val="single" w:sz="4" w:space="0" w:color="auto"/>
              <w:bottom w:val="single" w:sz="4" w:space="0" w:color="auto"/>
            </w:tcBorders>
          </w:tcPr>
          <w:p w14:paraId="003ABA0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7FFA8EF" w14:textId="36660C38"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6.3.4</w:t>
            </w:r>
          </w:p>
        </w:tc>
        <w:tc>
          <w:tcPr>
            <w:tcW w:w="3543" w:type="dxa"/>
            <w:tcBorders>
              <w:top w:val="single" w:sz="12" w:space="0" w:color="auto"/>
              <w:bottom w:val="single" w:sz="12" w:space="0" w:color="auto"/>
              <w:right w:val="single" w:sz="4" w:space="0" w:color="auto"/>
            </w:tcBorders>
            <w:shd w:val="clear" w:color="auto" w:fill="auto"/>
          </w:tcPr>
          <w:p w14:paraId="03EF9FA8" w14:textId="77777777" w:rsidR="00BB3627" w:rsidRPr="00270937" w:rsidRDefault="00BB3627" w:rsidP="00BB3627">
            <w:pPr>
              <w:tabs>
                <w:tab w:val="left" w:pos="192"/>
              </w:tabs>
              <w:spacing w:before="0" w:after="0"/>
              <w:rPr>
                <w:rFonts w:ascii="Times New Roman" w:hAnsi="Times New Roman"/>
                <w:b/>
                <w:lang w:val="ru-RU"/>
              </w:rPr>
            </w:pPr>
            <w:r w:rsidRPr="00270937">
              <w:rPr>
                <w:rFonts w:ascii="Times New Roman" w:hAnsi="Times New Roman"/>
                <w:b/>
                <w:lang w:val="ru-RU"/>
              </w:rPr>
              <w:t>Помещения для персонала</w:t>
            </w:r>
          </w:p>
          <w:p w14:paraId="1ACCA54F"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туалетам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запасу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питьевой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воды</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индивидуальной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одежды</w:t>
            </w:r>
            <w:proofErr w:type="spellEnd"/>
            <w:r w:rsidRPr="00270937">
              <w:rPr>
                <w:rFonts w:ascii="Times New Roman" w:eastAsia="Cambria" w:hAnsi="Times New Roman"/>
                <w:lang w:eastAsia="en-US"/>
              </w:rPr>
              <w:t>.</w:t>
            </w:r>
          </w:p>
          <w:p w14:paraId="5600C578" w14:textId="37EE80CC" w:rsidR="00BB3627" w:rsidRPr="00270937" w:rsidRDefault="00BB3627" w:rsidP="00BB3627">
            <w:pPr>
              <w:spacing w:after="40" w:line="200" w:lineRule="exact"/>
              <w:jc w:val="both"/>
              <w:rPr>
                <w:rFonts w:ascii="Times New Roman" w:hAnsi="Times New Roman"/>
                <w:bCs/>
                <w:lang w:val="ru-RU"/>
              </w:rPr>
            </w:pP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предусмотрено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совещания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тихий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кабинет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отдыха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6A4835A" w14:textId="79F3DF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501014" w14:textId="1BE2595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596D3" w14:textId="558B561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1F7E20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DA754C1"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A380A58" w14:textId="77777777" w:rsidTr="0099657D">
        <w:tc>
          <w:tcPr>
            <w:tcW w:w="5387" w:type="dxa"/>
            <w:gridSpan w:val="5"/>
            <w:tcBorders>
              <w:top w:val="single" w:sz="4" w:space="0" w:color="auto"/>
              <w:bottom w:val="single" w:sz="4" w:space="0" w:color="auto"/>
            </w:tcBorders>
          </w:tcPr>
          <w:p w14:paraId="3A69D73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097267B9" w14:textId="53CFD55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lang w:val="en-GB"/>
              </w:rPr>
              <w:t>6.3.5</w:t>
            </w:r>
          </w:p>
        </w:tc>
        <w:tc>
          <w:tcPr>
            <w:tcW w:w="3543" w:type="dxa"/>
            <w:tcBorders>
              <w:top w:val="single" w:sz="12" w:space="0" w:color="auto"/>
              <w:bottom w:val="single" w:sz="12" w:space="0" w:color="auto"/>
              <w:right w:val="single" w:sz="4" w:space="0" w:color="auto"/>
            </w:tcBorders>
            <w:shd w:val="clear" w:color="auto" w:fill="auto"/>
          </w:tcPr>
          <w:p w14:paraId="67378201" w14:textId="77777777" w:rsidR="00BB3627" w:rsidRPr="00270937" w:rsidRDefault="00BB3627" w:rsidP="00BB3627">
            <w:pPr>
              <w:tabs>
                <w:tab w:val="left" w:pos="192"/>
              </w:tabs>
              <w:spacing w:after="40" w:line="200" w:lineRule="exact"/>
              <w:rPr>
                <w:rFonts w:ascii="Times New Roman" w:hAnsi="Times New Roman"/>
                <w:b/>
                <w:lang w:val="ru-RU"/>
              </w:rPr>
            </w:pPr>
            <w:r w:rsidRPr="00270937">
              <w:rPr>
                <w:rFonts w:ascii="Times New Roman" w:hAnsi="Times New Roman"/>
                <w:b/>
                <w:lang w:val="ru-RU"/>
              </w:rPr>
              <w:t>Помещения для взятия проб</w:t>
            </w:r>
          </w:p>
          <w:p w14:paraId="57834AAF" w14:textId="77777777" w:rsidR="00BB3627" w:rsidRPr="00270937" w:rsidRDefault="00BB3627" w:rsidP="00BB362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spacing w:val="-1"/>
                <w:lang w:eastAsia="en-US"/>
              </w:rPr>
              <w:t>Помещения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для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взятия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проб</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должны</w:t>
            </w:r>
            <w:proofErr w:type="spellEnd"/>
            <w:r w:rsidRPr="00270937">
              <w:rPr>
                <w:rFonts w:ascii="Times New Roman" w:eastAsia="Cambria" w:hAnsi="Times New Roman"/>
                <w:spacing w:val="-1"/>
                <w:lang w:eastAsia="en-US"/>
              </w:rPr>
              <w:t>:</w:t>
            </w:r>
          </w:p>
          <w:p w14:paraId="62D5121C" w14:textId="77777777" w:rsidR="00BB3627" w:rsidRPr="00270937" w:rsidRDefault="00BB3627" w:rsidP="00BB3627">
            <w:pPr>
              <w:widowControl w:val="0"/>
              <w:numPr>
                <w:ilvl w:val="0"/>
                <w:numId w:val="47"/>
              </w:numPr>
              <w:tabs>
                <w:tab w:val="left" w:pos="709"/>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приводило</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достоверным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оказывало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2324A3A6"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учитывать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комфорт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потребности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инвалидов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туалет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размещение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сопровождающих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опекуна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переводчика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4FA6EB39"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519AD454"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оказания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первой</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помощи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0501D8A9" w14:textId="6F0C86BC" w:rsidR="00BB3627" w:rsidRPr="00270937" w:rsidRDefault="00BB3627" w:rsidP="00BB3627">
            <w:pPr>
              <w:widowControl w:val="0"/>
              <w:tabs>
                <w:tab w:val="left" w:pos="1080"/>
              </w:tabs>
              <w:autoSpaceDE w:val="0"/>
              <w:autoSpaceDN w:val="0"/>
              <w:spacing w:before="120"/>
              <w:ind w:right="-103"/>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9"/>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помещениях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2E18491" w14:textId="41FA9D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A778DC" w14:textId="4679E58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D43CA8" w14:textId="4D679A0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027BD5F"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F988BC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877328A" w14:textId="77777777" w:rsidTr="005C0558">
        <w:tc>
          <w:tcPr>
            <w:tcW w:w="707" w:type="dxa"/>
            <w:tcBorders>
              <w:top w:val="single" w:sz="4" w:space="0" w:color="auto"/>
              <w:bottom w:val="single" w:sz="4" w:space="0" w:color="auto"/>
            </w:tcBorders>
          </w:tcPr>
          <w:p w14:paraId="1FAFDC13" w14:textId="77777777" w:rsidR="00BB3627" w:rsidRPr="00270937" w:rsidRDefault="00BB3627" w:rsidP="00BB3627">
            <w:pPr>
              <w:rPr>
                <w:rFonts w:ascii="Times New Roman" w:hAnsi="Times New Roman"/>
                <w:lang w:val="en-GB"/>
              </w:rPr>
            </w:pPr>
            <w:r w:rsidRPr="00270937">
              <w:rPr>
                <w:rFonts w:ascii="Times New Roman" w:hAnsi="Times New Roman"/>
                <w:lang w:val="en-GB"/>
              </w:rPr>
              <w:t>6.3.5</w:t>
            </w:r>
          </w:p>
        </w:tc>
        <w:tc>
          <w:tcPr>
            <w:tcW w:w="3403" w:type="dxa"/>
            <w:tcBorders>
              <w:top w:val="single" w:sz="4" w:space="0" w:color="auto"/>
              <w:bottom w:val="single" w:sz="4" w:space="0" w:color="auto"/>
            </w:tcBorders>
          </w:tcPr>
          <w:p w14:paraId="389A8A49" w14:textId="77777777" w:rsidR="00BB3627" w:rsidRPr="00270937" w:rsidRDefault="00BB3627" w:rsidP="00BB3627">
            <w:pPr>
              <w:pStyle w:val="3"/>
            </w:pPr>
            <w:r w:rsidRPr="00270937">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425" w:type="dxa"/>
            <w:shd w:val="clear" w:color="auto" w:fill="FFF2CC" w:themeFill="accent4" w:themeFillTint="33"/>
          </w:tcPr>
          <w:p w14:paraId="1BB7F401" w14:textId="285A72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1889E6" w14:textId="30F7BA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F3DF4" w14:textId="2AAD2BA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01A8AE2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3F2DF964"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61C54865" w14:textId="77777777" w:rsidR="00BB3627" w:rsidRPr="00270937" w:rsidRDefault="00BB3627" w:rsidP="00BB3627">
            <w:pPr>
              <w:spacing w:after="40" w:line="200" w:lineRule="exact"/>
              <w:jc w:val="center"/>
              <w:rPr>
                <w:rFonts w:ascii="Times New Roman" w:hAnsi="Times New Roman"/>
                <w:bCs/>
                <w:lang w:val="ru-RU"/>
              </w:rPr>
            </w:pPr>
          </w:p>
        </w:tc>
      </w:tr>
    </w:tbl>
    <w:p w14:paraId="10DFFADE" w14:textId="77777777" w:rsidR="004310BD" w:rsidRPr="00270937" w:rsidRDefault="004310BD" w:rsidP="007B5E2D">
      <w:pPr>
        <w:spacing w:after="40" w:line="200" w:lineRule="exact"/>
        <w:rPr>
          <w:rFonts w:ascii="Times New Roman" w:hAnsi="Times New Roman"/>
          <w:sz w:val="24"/>
          <w:szCs w:val="24"/>
          <w:lang w:val="ru-RU"/>
        </w:rPr>
        <w:sectPr w:rsidR="004310BD" w:rsidRPr="00270937" w:rsidSect="003C5968">
          <w:endnotePr>
            <w:numFmt w:val="decimal"/>
          </w:endnotePr>
          <w:type w:val="continuous"/>
          <w:pgSz w:w="16838" w:h="11906" w:orient="landscape" w:code="9"/>
          <w:pgMar w:top="1134" w:right="567" w:bottom="851" w:left="851" w:header="284" w:footer="124" w:gutter="0"/>
          <w:cols w:space="720"/>
          <w:formProt w:val="0"/>
          <w:docGrid w:linePitch="299"/>
        </w:sectPr>
      </w:pPr>
    </w:p>
    <w:p w14:paraId="7BA7C447" w14:textId="77777777" w:rsidR="00955B23" w:rsidRDefault="00955B23" w:rsidP="00B65027">
      <w:pPr>
        <w:spacing w:after="40" w:line="200" w:lineRule="exact"/>
        <w:rPr>
          <w:sz w:val="18"/>
          <w:szCs w:val="18"/>
          <w:lang w:val="ru-RU"/>
        </w:rPr>
      </w:pPr>
    </w:p>
    <w:p w14:paraId="054764B6" w14:textId="77777777" w:rsidR="003C5968" w:rsidRDefault="003C5968" w:rsidP="00B65027">
      <w:pPr>
        <w:spacing w:after="40" w:line="200" w:lineRule="exact"/>
        <w:rPr>
          <w:sz w:val="18"/>
          <w:szCs w:val="18"/>
          <w:lang w:val="ru-RU"/>
        </w:rPr>
      </w:pPr>
    </w:p>
    <w:p w14:paraId="5F01C08F" w14:textId="77777777" w:rsidR="003C5968" w:rsidRPr="00270937" w:rsidRDefault="003C5968" w:rsidP="00B65027">
      <w:pPr>
        <w:spacing w:after="40" w:line="200" w:lineRule="exact"/>
        <w:rPr>
          <w:sz w:val="18"/>
          <w:szCs w:val="18"/>
          <w:lang w:val="ru-RU"/>
        </w:rPr>
      </w:pPr>
    </w:p>
    <w:tbl>
      <w:tblPr>
        <w:tblpPr w:leftFromText="180" w:rightFromText="180" w:vertAnchor="text" w:tblpX="-214"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0"/>
        <w:gridCol w:w="425"/>
        <w:gridCol w:w="426"/>
        <w:gridCol w:w="426"/>
        <w:gridCol w:w="717"/>
        <w:gridCol w:w="3540"/>
        <w:gridCol w:w="427"/>
        <w:gridCol w:w="426"/>
        <w:gridCol w:w="425"/>
        <w:gridCol w:w="1560"/>
        <w:gridCol w:w="3399"/>
      </w:tblGrid>
      <w:tr w:rsidR="00270937" w:rsidRPr="00270937" w14:paraId="2DCFA3E1" w14:textId="77777777" w:rsidTr="003C5968">
        <w:trPr>
          <w:trHeight w:val="578"/>
        </w:trPr>
        <w:tc>
          <w:tcPr>
            <w:tcW w:w="4110" w:type="dxa"/>
            <w:gridSpan w:val="2"/>
            <w:vMerge w:val="restart"/>
            <w:shd w:val="clear" w:color="auto" w:fill="D9D9D9" w:themeFill="background1" w:themeFillShade="D9"/>
          </w:tcPr>
          <w:p w14:paraId="6E21C962" w14:textId="77777777" w:rsidR="0067568C" w:rsidRPr="00270937" w:rsidRDefault="0067568C" w:rsidP="003C5968">
            <w:pPr>
              <w:jc w:val="center"/>
              <w:rPr>
                <w:rFonts w:ascii="Times New Roman" w:hAnsi="Times New Roman"/>
                <w:lang w:val="ru-RU"/>
              </w:rPr>
            </w:pPr>
            <w:r w:rsidRPr="00270937">
              <w:rPr>
                <w:rFonts w:ascii="Times New Roman" w:hAnsi="Times New Roman"/>
                <w:lang w:val="ru-RU"/>
              </w:rPr>
              <w:t>Требования</w:t>
            </w:r>
          </w:p>
          <w:p w14:paraId="21379C88" w14:textId="77777777" w:rsidR="0067568C" w:rsidRPr="00270937" w:rsidRDefault="0067568C" w:rsidP="003C596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D7CBE7B" w14:textId="77777777" w:rsidR="0067568C" w:rsidRPr="003C5968" w:rsidRDefault="0067568C" w:rsidP="003C5968">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65A473E9" w14:textId="77777777" w:rsidR="0067568C" w:rsidRPr="00270937" w:rsidRDefault="0067568C" w:rsidP="003C5968">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0FF9BF7" w14:textId="77777777" w:rsidR="0067568C" w:rsidRPr="00270937" w:rsidRDefault="0067568C" w:rsidP="003C596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90F4945" w14:textId="77777777" w:rsidR="0067568C" w:rsidRPr="00270937" w:rsidRDefault="00B41158" w:rsidP="003C596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A7A9D53" w14:textId="77777777" w:rsidR="0067568C" w:rsidRPr="003C5968" w:rsidRDefault="0067568C" w:rsidP="003C5968">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CF2815F" w14:textId="77777777" w:rsidR="0067568C" w:rsidRPr="00270937" w:rsidRDefault="0067568C" w:rsidP="003C5968">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0E59FC0C" w14:textId="6E5F968D" w:rsidR="009C1DD9" w:rsidRPr="00270937" w:rsidRDefault="0067568C" w:rsidP="003C596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501AF4" w:rsidRPr="00270937">
              <w:rPr>
                <w:rFonts w:ascii="Times New Roman" w:hAnsi="Times New Roman"/>
                <w:bCs/>
                <w:lang w:val="ru-RU"/>
              </w:rPr>
              <w:t>СМ</w:t>
            </w:r>
            <w:proofErr w:type="gramEnd"/>
            <w:r w:rsidRPr="00270937">
              <w:rPr>
                <w:rFonts w:ascii="Times New Roman" w:hAnsi="Times New Roman"/>
                <w:bCs/>
                <w:lang w:val="ru-RU"/>
              </w:rPr>
              <w:t xml:space="preserve"> </w:t>
            </w:r>
          </w:p>
          <w:p w14:paraId="2D27065E" w14:textId="49BEDA33" w:rsidR="0067568C" w:rsidRPr="00270937" w:rsidRDefault="0067568C" w:rsidP="003C5968">
            <w:pPr>
              <w:spacing w:after="40" w:line="200" w:lineRule="exact"/>
              <w:jc w:val="center"/>
              <w:rPr>
                <w:rFonts w:ascii="Times New Roman" w:hAnsi="Times New Roman"/>
                <w:bCs/>
                <w:lang w:val="ru-RU"/>
              </w:rPr>
            </w:pPr>
          </w:p>
        </w:tc>
        <w:tc>
          <w:tcPr>
            <w:tcW w:w="3402" w:type="dxa"/>
            <w:vMerge w:val="restart"/>
            <w:shd w:val="clear" w:color="auto" w:fill="D9D9D9" w:themeFill="background1" w:themeFillShade="D9"/>
          </w:tcPr>
          <w:p w14:paraId="4D2C0BDB" w14:textId="7B64126B" w:rsidR="0067568C" w:rsidRPr="00270937" w:rsidRDefault="00027C3E" w:rsidP="003C596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D1D43A5" w14:textId="77777777" w:rsidTr="003C5968">
        <w:trPr>
          <w:trHeight w:val="290"/>
        </w:trPr>
        <w:tc>
          <w:tcPr>
            <w:tcW w:w="4110" w:type="dxa"/>
            <w:gridSpan w:val="2"/>
            <w:vMerge/>
            <w:shd w:val="clear" w:color="auto" w:fill="D9D9D9" w:themeFill="background1" w:themeFillShade="D9"/>
          </w:tcPr>
          <w:p w14:paraId="11CEC7FB" w14:textId="77777777" w:rsidR="00D61CEC" w:rsidRPr="00270937" w:rsidRDefault="00D61CEC" w:rsidP="003C5968">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DAA879" w14:textId="68EBCD2B" w:rsidR="00D61CEC" w:rsidRPr="00270937" w:rsidRDefault="00D61CEC" w:rsidP="003C596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37DFDF4" w14:textId="3DDE7991"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38444DE" w14:textId="32B01E5E"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452E092" w14:textId="77777777" w:rsidR="00D61CEC" w:rsidRPr="00270937" w:rsidRDefault="00D61CEC" w:rsidP="003C5968">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A7E3EC4" w14:textId="4F35A745" w:rsidR="00D61CEC" w:rsidRPr="00270937" w:rsidRDefault="00D61CEC" w:rsidP="003C596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83ADD77" w14:textId="4AD39D31"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54EE629" w14:textId="11EF934D"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7EE09B1E" w14:textId="77777777" w:rsidR="00D61CEC" w:rsidRPr="00270937" w:rsidRDefault="00D61CEC" w:rsidP="003C5968">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09ABC124" w14:textId="77777777" w:rsidR="00D61CEC" w:rsidRPr="00270937" w:rsidRDefault="00D61CEC" w:rsidP="003C5968">
            <w:pPr>
              <w:spacing w:after="40" w:line="200" w:lineRule="exact"/>
              <w:jc w:val="center"/>
              <w:rPr>
                <w:rFonts w:ascii="Times New Roman" w:hAnsi="Times New Roman"/>
                <w:lang w:val="ru-RU"/>
              </w:rPr>
            </w:pPr>
          </w:p>
        </w:tc>
      </w:tr>
      <w:tr w:rsidR="00270937" w:rsidRPr="00270937" w14:paraId="2ED2CBC2" w14:textId="77777777" w:rsidTr="003C5968">
        <w:tc>
          <w:tcPr>
            <w:tcW w:w="707" w:type="dxa"/>
            <w:shd w:val="clear" w:color="auto" w:fill="FFFFFF" w:themeFill="background1"/>
          </w:tcPr>
          <w:p w14:paraId="06B8C1F3" w14:textId="77777777" w:rsidR="00501AF4" w:rsidRPr="00270937" w:rsidRDefault="00501AF4" w:rsidP="003C5968">
            <w:pPr>
              <w:pStyle w:val="22"/>
              <w:rPr>
                <w:rFonts w:ascii="Times New Roman" w:hAnsi="Times New Roman" w:cs="Times New Roman"/>
                <w:szCs w:val="20"/>
                <w:lang w:val="ru-RU"/>
              </w:rPr>
            </w:pPr>
            <w:r w:rsidRPr="00270937">
              <w:rPr>
                <w:rFonts w:ascii="Times New Roman" w:hAnsi="Times New Roman" w:cs="Times New Roman"/>
                <w:szCs w:val="20"/>
                <w:lang w:val="ru-RU"/>
              </w:rPr>
              <w:t>6.4</w:t>
            </w:r>
          </w:p>
        </w:tc>
        <w:tc>
          <w:tcPr>
            <w:tcW w:w="3403" w:type="dxa"/>
            <w:shd w:val="clear" w:color="auto" w:fill="FFFFFF" w:themeFill="background1"/>
          </w:tcPr>
          <w:p w14:paraId="78F532CF" w14:textId="77777777" w:rsidR="00501AF4" w:rsidRPr="00270937" w:rsidRDefault="00501AF4" w:rsidP="003C596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Оборудование</w:t>
            </w:r>
          </w:p>
        </w:tc>
        <w:tc>
          <w:tcPr>
            <w:tcW w:w="1277" w:type="dxa"/>
            <w:gridSpan w:val="3"/>
            <w:shd w:val="clear" w:color="auto" w:fill="FFFFFF" w:themeFill="background1"/>
          </w:tcPr>
          <w:p w14:paraId="71AB1D7E" w14:textId="77777777" w:rsidR="00501AF4" w:rsidRPr="00270937" w:rsidRDefault="00501AF4" w:rsidP="003C5968">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4C975300" w14:textId="144599A8" w:rsidR="00501AF4" w:rsidRPr="00270937" w:rsidRDefault="00501AF4" w:rsidP="003C5968">
            <w:pPr>
              <w:spacing w:after="40"/>
              <w:jc w:val="center"/>
              <w:rPr>
                <w:rFonts w:ascii="Times New Roman" w:hAnsi="Times New Roman"/>
                <w:b/>
                <w:sz w:val="24"/>
                <w:szCs w:val="24"/>
                <w:lang w:val="ru-RU" w:eastAsia="en-US"/>
              </w:rPr>
            </w:pPr>
            <w:r w:rsidRPr="00270937">
              <w:rPr>
                <w:rFonts w:ascii="Times New Roman" w:hAnsi="Times New Roman"/>
                <w:lang w:val="ru-RU"/>
              </w:rPr>
              <w:t>6.4</w:t>
            </w:r>
          </w:p>
        </w:tc>
        <w:tc>
          <w:tcPr>
            <w:tcW w:w="3543" w:type="dxa"/>
            <w:shd w:val="clear" w:color="auto" w:fill="FFFFFF" w:themeFill="background1"/>
          </w:tcPr>
          <w:p w14:paraId="6457F3F3" w14:textId="0DC4EAFC" w:rsidR="00501AF4" w:rsidRPr="00270937" w:rsidRDefault="00501AF4" w:rsidP="003C5968">
            <w:pPr>
              <w:spacing w:after="40"/>
              <w:jc w:val="center"/>
              <w:rPr>
                <w:rFonts w:ascii="Times New Roman" w:hAnsi="Times New Roman"/>
                <w:b/>
                <w:sz w:val="24"/>
                <w:szCs w:val="24"/>
                <w:lang w:val="ru-RU" w:eastAsia="en-US"/>
              </w:rPr>
            </w:pPr>
            <w:r w:rsidRPr="00270937">
              <w:rPr>
                <w:rFonts w:ascii="Times New Roman" w:hAnsi="Times New Roman"/>
                <w:lang w:val="ru-RU" w:eastAsia="en-US"/>
              </w:rPr>
              <w:t>Оборудование</w:t>
            </w:r>
          </w:p>
        </w:tc>
        <w:tc>
          <w:tcPr>
            <w:tcW w:w="1275" w:type="dxa"/>
            <w:gridSpan w:val="3"/>
            <w:shd w:val="clear" w:color="auto" w:fill="FFFFFF" w:themeFill="background1"/>
          </w:tcPr>
          <w:p w14:paraId="1D36A006" w14:textId="77777777" w:rsidR="00501AF4" w:rsidRPr="00270937" w:rsidRDefault="00501AF4" w:rsidP="003C5968">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53A5CB7D" w14:textId="77777777" w:rsidR="00501AF4" w:rsidRPr="00270937" w:rsidRDefault="00501AF4" w:rsidP="003C5968">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1A7C54ED" w14:textId="77777777" w:rsidR="00501AF4" w:rsidRPr="00270937" w:rsidRDefault="00501AF4" w:rsidP="003C5968">
            <w:pPr>
              <w:spacing w:after="40" w:line="200" w:lineRule="exact"/>
              <w:jc w:val="center"/>
              <w:rPr>
                <w:rFonts w:ascii="Times New Roman" w:hAnsi="Times New Roman"/>
                <w:sz w:val="24"/>
                <w:szCs w:val="24"/>
                <w:lang w:val="ru-RU"/>
              </w:rPr>
            </w:pPr>
          </w:p>
        </w:tc>
      </w:tr>
      <w:tr w:rsidR="00270937" w:rsidRPr="00270937" w14:paraId="32B7FA61" w14:textId="77777777" w:rsidTr="003C5968">
        <w:tc>
          <w:tcPr>
            <w:tcW w:w="703" w:type="dxa"/>
            <w:tcBorders>
              <w:top w:val="single" w:sz="4" w:space="0" w:color="auto"/>
              <w:bottom w:val="single" w:sz="4" w:space="0" w:color="auto"/>
            </w:tcBorders>
          </w:tcPr>
          <w:p w14:paraId="0ADBB2AE"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6.4a</w:t>
            </w:r>
          </w:p>
        </w:tc>
        <w:tc>
          <w:tcPr>
            <w:tcW w:w="3399" w:type="dxa"/>
            <w:tcBorders>
              <w:top w:val="single" w:sz="4" w:space="0" w:color="auto"/>
              <w:bottom w:val="single" w:sz="4" w:space="0" w:color="auto"/>
            </w:tcBorders>
          </w:tcPr>
          <w:p w14:paraId="29626945" w14:textId="77777777" w:rsidR="00340C75" w:rsidRPr="00270937" w:rsidRDefault="00340C75" w:rsidP="003C5968">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Для всего раздела 6.4 ISO / IEC 17025:2017 используется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270937">
              <w:rPr>
                <w:rFonts w:ascii="Times New Roman" w:hAnsi="Times New Roman"/>
                <w:bCs/>
                <w:i/>
                <w:lang w:val="ru-RU" w:eastAsia="en-US"/>
              </w:rPr>
              <w:br/>
              <w:t>ISO / IEC 17025:2017).</w:t>
            </w:r>
            <w:r w:rsidRPr="00270937">
              <w:rPr>
                <w:rFonts w:ascii="Times New Roman" w:hAnsi="Times New Roman"/>
                <w:bCs/>
                <w:i/>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270937">
              <w:rPr>
                <w:rFonts w:ascii="Times New Roman" w:hAnsi="Times New Roman"/>
                <w:bCs/>
                <w:i/>
                <w:lang w:val="ru-RU" w:eastAsia="en-US"/>
              </w:rPr>
              <w:br/>
              <w:t>- прямого измерения определяемой величины, например, применение весов для измерения массы;</w:t>
            </w:r>
            <w:r w:rsidRPr="00270937">
              <w:rPr>
                <w:rFonts w:ascii="Times New Roman" w:hAnsi="Times New Roman"/>
                <w:bCs/>
                <w:i/>
                <w:lang w:val="ru-RU" w:eastAsia="en-US"/>
              </w:rPr>
              <w:br/>
              <w:t>- внесения поправок в измеренные значения, например, измерения температуры;</w:t>
            </w:r>
            <w:r w:rsidRPr="00270937">
              <w:rPr>
                <w:rFonts w:ascii="Times New Roman" w:hAnsi="Times New Roman"/>
                <w:bCs/>
                <w:i/>
                <w:lang w:val="ru-RU" w:eastAsia="en-US"/>
              </w:rPr>
              <w:br/>
              <w:t>- получения результата измерения путем вычислений на основе значений нескольких величин (см. п. 6.4.6 ISO / IEC 17025:2017).</w:t>
            </w:r>
          </w:p>
        </w:tc>
        <w:tc>
          <w:tcPr>
            <w:tcW w:w="425" w:type="dxa"/>
            <w:shd w:val="clear" w:color="auto" w:fill="FFF2CC" w:themeFill="accent4" w:themeFillTint="33"/>
          </w:tcPr>
          <w:p w14:paraId="3F6D4E6A"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6603E2"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AFEAF6"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val="restart"/>
            <w:tcBorders>
              <w:top w:val="single" w:sz="12" w:space="0" w:color="auto"/>
            </w:tcBorders>
            <w:shd w:val="clear" w:color="auto" w:fill="auto"/>
          </w:tcPr>
          <w:p w14:paraId="154B4521" w14:textId="6335E1E8"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3A7C78D"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9F276A"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FA69E6" w14:textId="77777777" w:rsidTr="003C5968">
        <w:tc>
          <w:tcPr>
            <w:tcW w:w="703" w:type="dxa"/>
            <w:tcBorders>
              <w:top w:val="single" w:sz="4" w:space="0" w:color="auto"/>
              <w:bottom w:val="single" w:sz="4" w:space="0" w:color="auto"/>
            </w:tcBorders>
          </w:tcPr>
          <w:p w14:paraId="570D3227"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b w:val="0"/>
                <w:bCs/>
                <w:i/>
                <w:szCs w:val="20"/>
                <w:lang w:val="ru-RU" w:eastAsia="en-US"/>
              </w:rPr>
              <w:t>6.4 б</w:t>
            </w:r>
          </w:p>
        </w:tc>
        <w:tc>
          <w:tcPr>
            <w:tcW w:w="3399" w:type="dxa"/>
            <w:tcBorders>
              <w:top w:val="single" w:sz="4" w:space="0" w:color="auto"/>
              <w:bottom w:val="single" w:sz="4" w:space="0" w:color="auto"/>
            </w:tcBorders>
          </w:tcPr>
          <w:p w14:paraId="3049F6FC" w14:textId="77777777" w:rsidR="00340C75" w:rsidRPr="00270937" w:rsidRDefault="00340C75" w:rsidP="003C5968">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425" w:type="dxa"/>
            <w:shd w:val="clear" w:color="auto" w:fill="FFF2CC" w:themeFill="accent4" w:themeFillTint="33"/>
          </w:tcPr>
          <w:p w14:paraId="2094DBD8"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C2AD16"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76E0A3"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tcPr>
          <w:p w14:paraId="1B74F8E7" w14:textId="150C7F8D"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7D7CDF"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62C77BC"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6C472DE" w14:textId="77777777" w:rsidTr="003C5968">
        <w:tc>
          <w:tcPr>
            <w:tcW w:w="703" w:type="dxa"/>
            <w:tcBorders>
              <w:top w:val="single" w:sz="4" w:space="0" w:color="auto"/>
              <w:bottom w:val="single" w:sz="4" w:space="0" w:color="auto"/>
            </w:tcBorders>
          </w:tcPr>
          <w:p w14:paraId="7BBD671B"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6.4в</w:t>
            </w:r>
          </w:p>
        </w:tc>
        <w:tc>
          <w:tcPr>
            <w:tcW w:w="3399" w:type="dxa"/>
            <w:tcBorders>
              <w:top w:val="single" w:sz="4" w:space="0" w:color="auto"/>
              <w:bottom w:val="single" w:sz="4" w:space="0" w:color="auto"/>
            </w:tcBorders>
          </w:tcPr>
          <w:p w14:paraId="2C296CBF"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Реагенты, стандартные образцы, контрольные материалы и калибраторы должны иметь маркировку:</w:t>
            </w:r>
          </w:p>
          <w:p w14:paraId="4C3DB1A1"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-название;</w:t>
            </w:r>
          </w:p>
          <w:p w14:paraId="75D449F2"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-концентрация, где это уместно;</w:t>
            </w:r>
          </w:p>
          <w:p w14:paraId="6C25CEA9"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получения, приготовления и/или истечения срока годности;</w:t>
            </w:r>
          </w:p>
          <w:p w14:paraId="01760C14"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-личность составителя;</w:t>
            </w:r>
          </w:p>
          <w:p w14:paraId="28BA1749"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-условия хранения, если это уместно;</w:t>
            </w:r>
          </w:p>
          <w:p w14:paraId="061C11F5"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-предупреждение об опасности, где это необходимо:</w:t>
            </w:r>
          </w:p>
          <w:p w14:paraId="7DE99916"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когда он был введен в эксплуатацию.</w:t>
            </w:r>
          </w:p>
        </w:tc>
        <w:tc>
          <w:tcPr>
            <w:tcW w:w="425" w:type="dxa"/>
            <w:shd w:val="clear" w:color="auto" w:fill="FFF2CC" w:themeFill="accent4" w:themeFillTint="33"/>
          </w:tcPr>
          <w:p w14:paraId="05A2E894"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C13022"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F60754B"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1129D92E" w14:textId="77777777"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D7D7A01" w14:textId="77777777" w:rsidR="00340C75" w:rsidRPr="00270937" w:rsidRDefault="00340C75" w:rsidP="003C5968">
            <w:pPr>
              <w:spacing w:after="40" w:line="200" w:lineRule="exact"/>
              <w:jc w:val="center"/>
              <w:rPr>
                <w:rFonts w:ascii="Times New Roman" w:hAnsi="Times New Roman"/>
                <w:bCs/>
                <w:lang w:val="ru-RU"/>
              </w:rPr>
            </w:pPr>
          </w:p>
        </w:tc>
        <w:tc>
          <w:tcPr>
            <w:tcW w:w="3402" w:type="dxa"/>
            <w:shd w:val="clear" w:color="auto" w:fill="FFF2CC"/>
          </w:tcPr>
          <w:p w14:paraId="21BE25FF" w14:textId="77777777" w:rsidR="00340C75" w:rsidRPr="00270937" w:rsidRDefault="00340C75" w:rsidP="003C5968">
            <w:pPr>
              <w:spacing w:after="40" w:line="200" w:lineRule="exact"/>
              <w:jc w:val="center"/>
              <w:rPr>
                <w:rFonts w:ascii="Times New Roman" w:hAnsi="Times New Roman"/>
                <w:bCs/>
                <w:lang w:val="ru-RU"/>
              </w:rPr>
            </w:pPr>
          </w:p>
        </w:tc>
      </w:tr>
      <w:tr w:rsidR="00270937" w:rsidRPr="00270937" w14:paraId="2EA67965" w14:textId="77777777" w:rsidTr="003C5968">
        <w:tc>
          <w:tcPr>
            <w:tcW w:w="703" w:type="dxa"/>
            <w:vMerge w:val="restart"/>
            <w:tcBorders>
              <w:top w:val="single" w:sz="4" w:space="0" w:color="auto"/>
            </w:tcBorders>
          </w:tcPr>
          <w:p w14:paraId="09777037" w14:textId="77777777" w:rsidR="00501AF4" w:rsidRPr="00270937" w:rsidRDefault="00501AF4" w:rsidP="003C5968">
            <w:pPr>
              <w:spacing w:after="40" w:line="200" w:lineRule="exact"/>
              <w:rPr>
                <w:rFonts w:ascii="Times New Roman" w:hAnsi="Times New Roman"/>
                <w:lang w:val="en-GB"/>
              </w:rPr>
            </w:pPr>
            <w:r w:rsidRPr="00270937">
              <w:rPr>
                <w:rFonts w:ascii="Times New Roman" w:hAnsi="Times New Roman"/>
                <w:lang w:val="en-GB"/>
              </w:rPr>
              <w:t>6.4.1</w:t>
            </w:r>
          </w:p>
        </w:tc>
        <w:tc>
          <w:tcPr>
            <w:tcW w:w="3399" w:type="dxa"/>
            <w:vMerge w:val="restart"/>
            <w:tcBorders>
              <w:top w:val="single" w:sz="4" w:space="0" w:color="auto"/>
            </w:tcBorders>
          </w:tcPr>
          <w:p w14:paraId="46189EFC" w14:textId="77777777" w:rsidR="00501AF4" w:rsidRPr="00270937" w:rsidRDefault="00501AF4" w:rsidP="003C5968">
            <w:pPr>
              <w:pStyle w:val="3"/>
            </w:pPr>
            <w:r w:rsidRPr="00270937">
              <w:t xml:space="preserve">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 </w:t>
            </w:r>
          </w:p>
          <w:p w14:paraId="3997FB72" w14:textId="77777777" w:rsidR="00501AF4" w:rsidRPr="00270937" w:rsidRDefault="00501AF4" w:rsidP="003C5968">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1</w:t>
            </w:r>
            <w:proofErr w:type="gramStart"/>
            <w:r w:rsidRPr="00270937">
              <w:rPr>
                <w:rFonts w:ascii="Times New Roman" w:hAnsi="Times New Roman"/>
                <w:lang w:val="ru-RU" w:eastAsia="en-US"/>
              </w:rPr>
              <w:t>: Существует</w:t>
            </w:r>
            <w:proofErr w:type="gramEnd"/>
            <w:r w:rsidRPr="00270937">
              <w:rPr>
                <w:rFonts w:ascii="Times New Roman" w:hAnsi="Times New Roman"/>
                <w:lang w:val="ru-RU" w:eastAsia="en-US"/>
              </w:rPr>
              <w:t xml:space="preserve">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14:paraId="16960C59" w14:textId="77777777" w:rsidR="00501AF4" w:rsidRPr="00270937" w:rsidRDefault="00501AF4" w:rsidP="003C5968">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425" w:type="dxa"/>
            <w:vMerge w:val="restart"/>
            <w:shd w:val="clear" w:color="auto" w:fill="FFF2CC" w:themeFill="accent4" w:themeFillTint="33"/>
          </w:tcPr>
          <w:p w14:paraId="15647432"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9CA6F0A"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612BA68"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339B9D31" w14:textId="77777777" w:rsidR="00501AF4" w:rsidRPr="00270937" w:rsidRDefault="00501AF4" w:rsidP="003C5968">
            <w:pPr>
              <w:rPr>
                <w:rFonts w:ascii="Times New Roman" w:hAnsi="Times New Roman"/>
                <w:i/>
                <w:iCs/>
              </w:rPr>
            </w:pPr>
            <w:r w:rsidRPr="00270937">
              <w:rPr>
                <w:rFonts w:ascii="Times New Roman" w:hAnsi="Times New Roman"/>
                <w:b/>
                <w:bCs/>
              </w:rPr>
              <w:t>6.4.1</w:t>
            </w:r>
          </w:p>
          <w:p w14:paraId="47861793" w14:textId="7AF211A3" w:rsidR="00501AF4" w:rsidRPr="00270937" w:rsidRDefault="00501AF4" w:rsidP="003C5968">
            <w:pPr>
              <w:spacing w:after="40" w:line="200" w:lineRule="exact"/>
              <w:rPr>
                <w:rFonts w:ascii="Times New Roman" w:hAnsi="Times New Roman"/>
                <w:szCs w:val="24"/>
                <w:lang w:val="ru-RU"/>
              </w:rPr>
            </w:pPr>
          </w:p>
        </w:tc>
        <w:tc>
          <w:tcPr>
            <w:tcW w:w="3542" w:type="dxa"/>
            <w:tcBorders>
              <w:top w:val="single" w:sz="12" w:space="0" w:color="auto"/>
              <w:bottom w:val="single" w:sz="12" w:space="0" w:color="auto"/>
              <w:right w:val="single" w:sz="4" w:space="0" w:color="auto"/>
            </w:tcBorders>
            <w:shd w:val="clear" w:color="auto" w:fill="auto"/>
          </w:tcPr>
          <w:p w14:paraId="790417D6" w14:textId="77777777" w:rsidR="00501AF4" w:rsidRPr="00270937" w:rsidRDefault="00501AF4" w:rsidP="003C5968">
            <w:pPr>
              <w:jc w:val="both"/>
              <w:rPr>
                <w:rFonts w:ascii="Times New Roman" w:hAnsi="Times New Roman"/>
                <w:i/>
                <w:iCs/>
                <w:lang w:val="ru-RU"/>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2D136F58" w14:textId="77777777" w:rsidR="00501AF4" w:rsidRPr="00270937" w:rsidRDefault="00501AF4" w:rsidP="003C5968">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закупки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предотвратить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ухудшение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w:t>
            </w:r>
          </w:p>
          <w:p w14:paraId="7D744743" w14:textId="5DA34D85" w:rsidR="00501AF4" w:rsidRPr="00270937" w:rsidRDefault="00501AF4" w:rsidP="003C5968">
            <w:pPr>
              <w:shd w:val="clear" w:color="auto" w:fill="FFFFFF"/>
              <w:spacing w:before="0" w:after="0"/>
              <w:textAlignment w:val="baseline"/>
              <w:rPr>
                <w:rFonts w:ascii="Times New Roman" w:hAnsi="Times New Roman"/>
                <w:szCs w:val="24"/>
                <w:lang w:val="ru-RU" w:eastAsia="en-US"/>
              </w:rPr>
            </w:pPr>
            <w:r w:rsidRPr="00270937">
              <w:t xml:space="preserve">ПРИМЕЧАНИЕ </w:t>
            </w:r>
            <w:proofErr w:type="spellStart"/>
            <w:r w:rsidRPr="00270937">
              <w:t>Лабораторное</w:t>
            </w:r>
            <w:proofErr w:type="spellEnd"/>
            <w:r w:rsidRPr="00270937">
              <w:t xml:space="preserve"> </w:t>
            </w:r>
            <w:proofErr w:type="spellStart"/>
            <w:r w:rsidRPr="00270937">
              <w:t>оборудование</w:t>
            </w:r>
            <w:proofErr w:type="spellEnd"/>
            <w:r w:rsidRPr="00270937">
              <w:t xml:space="preserve"> </w:t>
            </w:r>
            <w:proofErr w:type="spellStart"/>
            <w:r w:rsidRPr="00270937">
              <w:t>включает</w:t>
            </w:r>
            <w:proofErr w:type="spellEnd"/>
            <w:r w:rsidRPr="00270937">
              <w:t xml:space="preserve"> </w:t>
            </w:r>
            <w:proofErr w:type="spellStart"/>
            <w:r w:rsidRPr="00270937">
              <w:t>аппаратное</w:t>
            </w:r>
            <w:proofErr w:type="spellEnd"/>
            <w:r w:rsidRPr="00270937">
              <w:t xml:space="preserve"> и </w:t>
            </w:r>
            <w:proofErr w:type="spellStart"/>
            <w:r w:rsidRPr="00270937">
              <w:t>программное</w:t>
            </w:r>
            <w:proofErr w:type="spellEnd"/>
            <w:r w:rsidRPr="00270937">
              <w:t xml:space="preserve"> </w:t>
            </w:r>
            <w:proofErr w:type="spellStart"/>
            <w:r w:rsidRPr="00270937">
              <w:t>обеспечение</w:t>
            </w:r>
            <w:proofErr w:type="spellEnd"/>
            <w:r w:rsidRPr="00270937">
              <w:t xml:space="preserve"> </w:t>
            </w:r>
            <w:proofErr w:type="spellStart"/>
            <w:r w:rsidRPr="00270937">
              <w:t>приборов</w:t>
            </w:r>
            <w:proofErr w:type="spellEnd"/>
            <w:r w:rsidRPr="00270937">
              <w:t xml:space="preserve">, </w:t>
            </w:r>
            <w:proofErr w:type="spellStart"/>
            <w:r w:rsidRPr="00270937">
              <w:t>измерительных</w:t>
            </w:r>
            <w:proofErr w:type="spellEnd"/>
            <w:r w:rsidRPr="00270937">
              <w:t xml:space="preserve"> </w:t>
            </w:r>
            <w:proofErr w:type="spellStart"/>
            <w:r w:rsidRPr="00270937">
              <w:t>систем</w:t>
            </w:r>
            <w:proofErr w:type="spellEnd"/>
            <w:r w:rsidRPr="00270937">
              <w:t xml:space="preserve"> и </w:t>
            </w:r>
            <w:proofErr w:type="spellStart"/>
            <w:r w:rsidRPr="00270937">
              <w:t>лабораторных</w:t>
            </w:r>
            <w:proofErr w:type="spellEnd"/>
            <w:r w:rsidRPr="00270937">
              <w:t xml:space="preserve"> </w:t>
            </w:r>
            <w:proofErr w:type="spellStart"/>
            <w:r w:rsidRPr="00270937">
              <w:t>информационных</w:t>
            </w:r>
            <w:proofErr w:type="spellEnd"/>
            <w:r w:rsidRPr="00270937">
              <w:t xml:space="preserve"> </w:t>
            </w:r>
            <w:proofErr w:type="spellStart"/>
            <w:r w:rsidRPr="00270937">
              <w:t>систем</w:t>
            </w:r>
            <w:proofErr w:type="spellEnd"/>
            <w:r w:rsidRPr="00270937">
              <w:t xml:space="preserve"> </w:t>
            </w:r>
            <w:proofErr w:type="spellStart"/>
            <w:r w:rsidRPr="00270937">
              <w:t>или</w:t>
            </w:r>
            <w:proofErr w:type="spellEnd"/>
            <w:r w:rsidRPr="00270937">
              <w:t xml:space="preserve"> </w:t>
            </w:r>
            <w:proofErr w:type="spellStart"/>
            <w:r w:rsidRPr="00270937">
              <w:t>любое</w:t>
            </w:r>
            <w:proofErr w:type="spellEnd"/>
            <w:r w:rsidRPr="00270937">
              <w:t xml:space="preserve"> </w:t>
            </w:r>
            <w:proofErr w:type="spellStart"/>
            <w:r w:rsidRPr="00270937">
              <w:t>оборудование</w:t>
            </w:r>
            <w:proofErr w:type="spellEnd"/>
            <w:r w:rsidRPr="00270937">
              <w:t xml:space="preserve">, </w:t>
            </w:r>
            <w:proofErr w:type="spellStart"/>
            <w:r w:rsidRPr="00270937">
              <w:t>которое</w:t>
            </w:r>
            <w:proofErr w:type="spellEnd"/>
            <w:r w:rsidRPr="00270937">
              <w:t xml:space="preserve"> </w:t>
            </w:r>
            <w:proofErr w:type="spellStart"/>
            <w:r w:rsidRPr="00270937">
              <w:t>влияет</w:t>
            </w:r>
            <w:proofErr w:type="spellEnd"/>
            <w:r w:rsidRPr="00270937">
              <w:t xml:space="preserve"> </w:t>
            </w:r>
            <w:proofErr w:type="spellStart"/>
            <w:r w:rsidRPr="00270937">
              <w:t>на</w:t>
            </w:r>
            <w:proofErr w:type="spellEnd"/>
            <w:r w:rsidRPr="00270937">
              <w:t xml:space="preserve"> </w:t>
            </w:r>
            <w:proofErr w:type="spellStart"/>
            <w:r w:rsidRPr="00270937">
              <w:t>результаты</w:t>
            </w:r>
            <w:proofErr w:type="spellEnd"/>
            <w:r w:rsidRPr="00270937">
              <w:t xml:space="preserve"> </w:t>
            </w:r>
            <w:proofErr w:type="spellStart"/>
            <w:r w:rsidRPr="00270937">
              <w:t>лабораторной</w:t>
            </w:r>
            <w:proofErr w:type="spellEnd"/>
            <w:r w:rsidRPr="00270937">
              <w:t xml:space="preserve"> </w:t>
            </w:r>
            <w:proofErr w:type="spellStart"/>
            <w:r w:rsidRPr="00270937">
              <w:t>деятельности</w:t>
            </w:r>
            <w:proofErr w:type="spellEnd"/>
            <w:r w:rsidRPr="00270937">
              <w:t xml:space="preserve">, </w:t>
            </w:r>
            <w:proofErr w:type="spellStart"/>
            <w:r w:rsidRPr="00270937">
              <w:t>включая</w:t>
            </w:r>
            <w:proofErr w:type="spellEnd"/>
            <w:r w:rsidRPr="00270937">
              <w:t xml:space="preserve"> </w:t>
            </w:r>
            <w:proofErr w:type="spellStart"/>
            <w:r w:rsidRPr="00270937">
              <w:t>системы</w:t>
            </w:r>
            <w:proofErr w:type="spellEnd"/>
            <w:r w:rsidRPr="00270937">
              <w:t xml:space="preserve"> </w:t>
            </w:r>
            <w:proofErr w:type="spellStart"/>
            <w:r w:rsidRPr="00270937">
              <w:t>транспортировки</w:t>
            </w:r>
            <w:proofErr w:type="spellEnd"/>
            <w:r w:rsidRPr="00270937">
              <w:t xml:space="preserve"> </w:t>
            </w:r>
            <w:proofErr w:type="spellStart"/>
            <w:r w:rsidRPr="00270937">
              <w:t>образцов</w:t>
            </w:r>
            <w:proofErr w:type="spellEnd"/>
          </w:p>
        </w:tc>
        <w:tc>
          <w:tcPr>
            <w:tcW w:w="427" w:type="dxa"/>
            <w:shd w:val="clear" w:color="auto" w:fill="FFF2CC" w:themeFill="accent4" w:themeFillTint="33"/>
          </w:tcPr>
          <w:p w14:paraId="70DED970"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488085"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773845"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0B6939F"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74A0B76"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F092" w14:textId="77777777" w:rsidTr="003C5968">
        <w:tc>
          <w:tcPr>
            <w:tcW w:w="703" w:type="dxa"/>
            <w:vMerge/>
            <w:tcBorders>
              <w:bottom w:val="single" w:sz="4" w:space="0" w:color="auto"/>
            </w:tcBorders>
          </w:tcPr>
          <w:p w14:paraId="438BF521" w14:textId="77777777" w:rsidR="00501AF4" w:rsidRPr="00270937" w:rsidRDefault="00501AF4" w:rsidP="003C5968">
            <w:pPr>
              <w:spacing w:after="40" w:line="200" w:lineRule="exact"/>
              <w:rPr>
                <w:rFonts w:ascii="Times New Roman" w:hAnsi="Times New Roman"/>
                <w:lang w:val="en-GB"/>
              </w:rPr>
            </w:pPr>
          </w:p>
        </w:tc>
        <w:tc>
          <w:tcPr>
            <w:tcW w:w="3399" w:type="dxa"/>
            <w:vMerge/>
            <w:tcBorders>
              <w:bottom w:val="single" w:sz="4" w:space="0" w:color="auto"/>
            </w:tcBorders>
          </w:tcPr>
          <w:p w14:paraId="6B47B9DE" w14:textId="77777777" w:rsidR="00501AF4" w:rsidRPr="00270937" w:rsidRDefault="00501AF4" w:rsidP="003C5968">
            <w:pPr>
              <w:pStyle w:val="3"/>
            </w:pPr>
          </w:p>
        </w:tc>
        <w:tc>
          <w:tcPr>
            <w:tcW w:w="425" w:type="dxa"/>
            <w:vMerge/>
            <w:shd w:val="clear" w:color="auto" w:fill="FFF2CC" w:themeFill="accent4" w:themeFillTint="33"/>
          </w:tcPr>
          <w:p w14:paraId="39B27368"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E023D11"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ED7851"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717" w:type="dxa"/>
          </w:tcPr>
          <w:p w14:paraId="5F2D654F" w14:textId="270CAEB6" w:rsidR="00501AF4" w:rsidRPr="00270937" w:rsidRDefault="00501AF4" w:rsidP="003C5968">
            <w:pPr>
              <w:rPr>
                <w:rFonts w:ascii="Times New Roman" w:hAnsi="Times New Roman"/>
                <w:lang w:val="ru-RU"/>
              </w:rPr>
            </w:pPr>
            <w:r w:rsidRPr="00270937">
              <w:rPr>
                <w:rFonts w:ascii="Times New Roman" w:hAnsi="Times New Roman"/>
                <w:b/>
                <w:bCs/>
                <w:lang w:val="ru-RU"/>
              </w:rPr>
              <w:t>6.4.2</w:t>
            </w:r>
          </w:p>
        </w:tc>
        <w:tc>
          <w:tcPr>
            <w:tcW w:w="3542" w:type="dxa"/>
          </w:tcPr>
          <w:p w14:paraId="44CC498C" w14:textId="77777777" w:rsidR="00501AF4" w:rsidRPr="00270937" w:rsidRDefault="00501AF4" w:rsidP="003C5968">
            <w:pPr>
              <w:pStyle w:val="3"/>
            </w:pPr>
            <w:r w:rsidRPr="00270937">
              <w:t>Требования к оборудованию</w:t>
            </w:r>
          </w:p>
          <w:p w14:paraId="6C2E5520" w14:textId="77777777" w:rsidR="00501AF4" w:rsidRPr="00270937" w:rsidRDefault="00501AF4" w:rsidP="003C5968">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правильного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p w14:paraId="6B947624" w14:textId="12EEE616" w:rsidR="00501AF4" w:rsidRPr="00270937" w:rsidRDefault="00501AF4" w:rsidP="003C5968">
            <w:pPr>
              <w:widowControl w:val="0"/>
              <w:tabs>
                <w:tab w:val="left" w:pos="1418"/>
              </w:tabs>
              <w:autoSpaceDE w:val="0"/>
              <w:autoSpaceDN w:val="0"/>
              <w:spacing w:before="120" w:after="0"/>
              <w:jc w:val="both"/>
              <w:rPr>
                <w:rFonts w:ascii="Times New Roman" w:eastAsia="Cambria" w:hAnsi="Times New Roman"/>
                <w:lang w:eastAsia="en-US"/>
              </w:rPr>
            </w:pPr>
          </w:p>
        </w:tc>
        <w:tc>
          <w:tcPr>
            <w:tcW w:w="427" w:type="dxa"/>
            <w:shd w:val="clear" w:color="auto" w:fill="FFF2CC" w:themeFill="accent4" w:themeFillTint="33"/>
          </w:tcPr>
          <w:p w14:paraId="3985393E"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F1C43C"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1FAED"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043ABB"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C4DC93D"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8E0743" w:rsidRPr="00270937" w14:paraId="37334EED" w14:textId="77777777" w:rsidTr="003C5968">
        <w:tc>
          <w:tcPr>
            <w:tcW w:w="703" w:type="dxa"/>
            <w:tcBorders>
              <w:bottom w:val="single" w:sz="4" w:space="0" w:color="auto"/>
            </w:tcBorders>
          </w:tcPr>
          <w:p w14:paraId="0FC18B34" w14:textId="77777777" w:rsidR="008E0743" w:rsidRPr="00270937" w:rsidRDefault="008E0743" w:rsidP="003C5968">
            <w:pPr>
              <w:spacing w:after="40" w:line="200" w:lineRule="exact"/>
              <w:rPr>
                <w:rFonts w:ascii="Times New Roman" w:hAnsi="Times New Roman"/>
                <w:lang w:val="en-GB"/>
              </w:rPr>
            </w:pPr>
          </w:p>
        </w:tc>
        <w:tc>
          <w:tcPr>
            <w:tcW w:w="3399" w:type="dxa"/>
            <w:tcBorders>
              <w:bottom w:val="single" w:sz="4" w:space="0" w:color="auto"/>
            </w:tcBorders>
          </w:tcPr>
          <w:p w14:paraId="0F060217" w14:textId="4260C5FE" w:rsidR="008E0743" w:rsidRPr="00897362" w:rsidRDefault="008E0743" w:rsidP="003C5968">
            <w:pPr>
              <w:pStyle w:val="3"/>
              <w:rPr>
                <w:i/>
                <w:iCs/>
              </w:rPr>
            </w:pPr>
            <w:r w:rsidRPr="00897362">
              <w:rPr>
                <w:i/>
                <w:iCs/>
                <w:color w:val="0000CC"/>
              </w:rPr>
              <w:t>Формы паспорта по оборудованию (Формы 2, 3, 4, 5, 6, 7 где применимо) относительно наличия и характеристик</w:t>
            </w:r>
          </w:p>
        </w:tc>
        <w:tc>
          <w:tcPr>
            <w:tcW w:w="425" w:type="dxa"/>
            <w:shd w:val="clear" w:color="auto" w:fill="FFF2CC" w:themeFill="accent4" w:themeFillTint="33"/>
          </w:tcPr>
          <w:p w14:paraId="748AE8AB"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100CF0CB"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5B7E5B36"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717" w:type="dxa"/>
          </w:tcPr>
          <w:p w14:paraId="197DFAB0" w14:textId="77777777" w:rsidR="008E0743" w:rsidRPr="00897362" w:rsidRDefault="008E0743" w:rsidP="003C5968">
            <w:pPr>
              <w:rPr>
                <w:rFonts w:ascii="Times New Roman" w:hAnsi="Times New Roman"/>
                <w:b/>
                <w:bCs/>
                <w:i/>
                <w:iCs/>
                <w:lang w:val="ru-RU"/>
              </w:rPr>
            </w:pPr>
          </w:p>
        </w:tc>
        <w:tc>
          <w:tcPr>
            <w:tcW w:w="3542" w:type="dxa"/>
          </w:tcPr>
          <w:p w14:paraId="11070423" w14:textId="402C1F82" w:rsidR="008E0743" w:rsidRPr="00897362" w:rsidRDefault="00C436B0" w:rsidP="003C5968">
            <w:pPr>
              <w:pStyle w:val="3"/>
              <w:rPr>
                <w:i/>
                <w:iCs/>
              </w:rPr>
            </w:pPr>
            <w:r w:rsidRPr="00897362">
              <w:rPr>
                <w:i/>
                <w:iCs/>
                <w:color w:val="0000CC"/>
              </w:rPr>
              <w:t>Формы паспорта по оборудованию (Формы 2, 3, 4, 5, 6, 7 где применимо) относительно наличия и характеристик</w:t>
            </w:r>
          </w:p>
        </w:tc>
        <w:tc>
          <w:tcPr>
            <w:tcW w:w="427" w:type="dxa"/>
            <w:shd w:val="clear" w:color="auto" w:fill="FFF2CC" w:themeFill="accent4" w:themeFillTint="33"/>
          </w:tcPr>
          <w:p w14:paraId="55367028"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4798646"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520F9CE"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3D1C2D87" w14:textId="77777777" w:rsidR="008E0743" w:rsidRPr="008E0743" w:rsidRDefault="008E0743" w:rsidP="003C5968">
            <w:pPr>
              <w:spacing w:after="40" w:line="200" w:lineRule="exact"/>
              <w:jc w:val="center"/>
              <w:rPr>
                <w:rFonts w:ascii="Times New Roman" w:hAnsi="Times New Roman"/>
                <w:bCs/>
                <w:lang w:val="ru-RU"/>
              </w:rPr>
            </w:pPr>
          </w:p>
        </w:tc>
        <w:tc>
          <w:tcPr>
            <w:tcW w:w="3402" w:type="dxa"/>
            <w:shd w:val="clear" w:color="auto" w:fill="FFF2CC"/>
          </w:tcPr>
          <w:p w14:paraId="7D0B57C6" w14:textId="77777777" w:rsidR="008E0743" w:rsidRPr="008E0743" w:rsidRDefault="008E0743" w:rsidP="003C5968">
            <w:pPr>
              <w:spacing w:after="40" w:line="200" w:lineRule="exact"/>
              <w:jc w:val="center"/>
              <w:rPr>
                <w:rFonts w:ascii="Times New Roman" w:hAnsi="Times New Roman"/>
                <w:bCs/>
                <w:lang w:val="ru-RU"/>
              </w:rPr>
            </w:pPr>
          </w:p>
        </w:tc>
      </w:tr>
      <w:tr w:rsidR="00270937" w:rsidRPr="00270937" w14:paraId="6D87A141" w14:textId="77777777" w:rsidTr="003C5968">
        <w:tc>
          <w:tcPr>
            <w:tcW w:w="703" w:type="dxa"/>
            <w:tcBorders>
              <w:top w:val="single" w:sz="4" w:space="0" w:color="auto"/>
            </w:tcBorders>
          </w:tcPr>
          <w:p w14:paraId="4072C87C" w14:textId="77777777" w:rsidR="008B3D87" w:rsidRPr="00270937" w:rsidRDefault="008B3D87" w:rsidP="003C5968">
            <w:pPr>
              <w:rPr>
                <w:rFonts w:ascii="Times New Roman" w:hAnsi="Times New Roman"/>
                <w:lang w:val="en-GB"/>
              </w:rPr>
            </w:pPr>
            <w:r w:rsidRPr="00270937">
              <w:rPr>
                <w:rFonts w:ascii="Times New Roman" w:hAnsi="Times New Roman"/>
                <w:lang w:val="en-GB"/>
              </w:rPr>
              <w:t>6.4.2</w:t>
            </w:r>
          </w:p>
        </w:tc>
        <w:tc>
          <w:tcPr>
            <w:tcW w:w="3399" w:type="dxa"/>
            <w:tcBorders>
              <w:top w:val="single" w:sz="4" w:space="0" w:color="auto"/>
            </w:tcBorders>
          </w:tcPr>
          <w:p w14:paraId="0E8226C6" w14:textId="77777777" w:rsidR="008B3D87" w:rsidRPr="00270937" w:rsidRDefault="008B3D87" w:rsidP="003C5968">
            <w:pPr>
              <w:keepNext/>
              <w:keepLines/>
              <w:rPr>
                <w:rFonts w:ascii="Times New Roman" w:hAnsi="Times New Roman"/>
                <w:lang w:val="ru-RU"/>
              </w:rPr>
            </w:pPr>
            <w:r w:rsidRPr="00270937">
              <w:rPr>
                <w:rFonts w:ascii="Times New Roman" w:hAnsi="Times New Roman"/>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425" w:type="dxa"/>
            <w:shd w:val="clear" w:color="auto" w:fill="FFF2CC" w:themeFill="accent4" w:themeFillTint="33"/>
          </w:tcPr>
          <w:p w14:paraId="321638B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8ACCED"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E4710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62D0AD3F" w14:textId="29F79C3A" w:rsidR="008B3D87" w:rsidRPr="00270937" w:rsidRDefault="008B3D87" w:rsidP="003C5968">
            <w:pPr>
              <w:rPr>
                <w:rFonts w:ascii="Times New Roman" w:hAnsi="Times New Roman"/>
                <w:lang w:val="ru-RU" w:eastAsia="en-US"/>
              </w:rPr>
            </w:pPr>
            <w:r w:rsidRPr="00270937">
              <w:rPr>
                <w:rFonts w:ascii="Times New Roman" w:hAnsi="Times New Roman"/>
                <w:b/>
                <w:bCs/>
                <w:lang w:val="ru-RU"/>
              </w:rPr>
              <w:t>6.4.2</w:t>
            </w:r>
          </w:p>
        </w:tc>
        <w:tc>
          <w:tcPr>
            <w:tcW w:w="3542" w:type="dxa"/>
          </w:tcPr>
          <w:p w14:paraId="1B31260E" w14:textId="77777777" w:rsidR="008B3D87" w:rsidRPr="00270937" w:rsidRDefault="008B3D87" w:rsidP="003C5968">
            <w:pPr>
              <w:pStyle w:val="3"/>
            </w:pPr>
            <w:r w:rsidRPr="00270937">
              <w:t>Требования к оборудованию</w:t>
            </w:r>
          </w:p>
          <w:p w14:paraId="7A934165" w14:textId="37AF08B9" w:rsidR="008B3D87" w:rsidRPr="00270937" w:rsidRDefault="008B3D87" w:rsidP="003C5968">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gramStart"/>
            <w:r w:rsidRPr="00270937">
              <w:rPr>
                <w:rFonts w:ascii="Times New Roman" w:eastAsia="Cambria" w:hAnsi="Times New Roman"/>
                <w:lang w:val="ky-KG" w:eastAsia="en-US"/>
              </w:rPr>
              <w:t>стандарта.</w:t>
            </w:r>
            <w:r w:rsidRPr="00270937">
              <w:rPr>
                <w:rFonts w:ascii="Times New Roman" w:eastAsia="Cambria" w:hAnsi="Times New Roman"/>
                <w:lang w:eastAsia="en-US"/>
              </w:rPr>
              <w:t>.</w:t>
            </w:r>
            <w:proofErr w:type="gramEnd"/>
          </w:p>
        </w:tc>
        <w:tc>
          <w:tcPr>
            <w:tcW w:w="427" w:type="dxa"/>
            <w:shd w:val="clear" w:color="auto" w:fill="FFF2CC" w:themeFill="accent4" w:themeFillTint="33"/>
          </w:tcPr>
          <w:p w14:paraId="7E40B507"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6DB8C5"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560E5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7712953"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B4B2998"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46FBA" w14:textId="77777777" w:rsidTr="003C5968">
        <w:tc>
          <w:tcPr>
            <w:tcW w:w="703" w:type="dxa"/>
            <w:tcBorders>
              <w:top w:val="single" w:sz="4" w:space="0" w:color="auto"/>
              <w:bottom w:val="single" w:sz="4" w:space="0" w:color="auto"/>
            </w:tcBorders>
          </w:tcPr>
          <w:p w14:paraId="0742302E" w14:textId="77777777" w:rsidR="008B3D87" w:rsidRPr="00270937" w:rsidRDefault="008B3D87" w:rsidP="003C5968">
            <w:pPr>
              <w:rPr>
                <w:rFonts w:ascii="Times New Roman" w:hAnsi="Times New Roman"/>
                <w:lang w:val="en-GB"/>
              </w:rPr>
            </w:pPr>
            <w:r w:rsidRPr="00270937">
              <w:rPr>
                <w:rFonts w:ascii="Times New Roman" w:hAnsi="Times New Roman"/>
                <w:lang w:val="en-GB"/>
              </w:rPr>
              <w:t>6.4.3</w:t>
            </w:r>
          </w:p>
        </w:tc>
        <w:tc>
          <w:tcPr>
            <w:tcW w:w="3399" w:type="dxa"/>
            <w:tcBorders>
              <w:top w:val="single" w:sz="4" w:space="0" w:color="auto"/>
              <w:bottom w:val="single" w:sz="4" w:space="0" w:color="auto"/>
            </w:tcBorders>
          </w:tcPr>
          <w:p w14:paraId="113F080A" w14:textId="77777777" w:rsidR="008B3D87" w:rsidRPr="00270937" w:rsidRDefault="008B3D87" w:rsidP="003C5968">
            <w:pPr>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425" w:type="dxa"/>
            <w:shd w:val="clear" w:color="auto" w:fill="FFF2CC" w:themeFill="accent4" w:themeFillTint="33"/>
          </w:tcPr>
          <w:p w14:paraId="3A242B5E"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A096C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C54421"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1D39F26" w14:textId="7D796CC9" w:rsidR="008B3D87" w:rsidRPr="00270937" w:rsidRDefault="008B3D87" w:rsidP="003C5968">
            <w:pPr>
              <w:rPr>
                <w:rFonts w:ascii="Times New Roman" w:hAnsi="Times New Roman"/>
                <w:lang w:val="ru-RU"/>
              </w:rPr>
            </w:pPr>
            <w:r w:rsidRPr="00270937">
              <w:rPr>
                <w:rFonts w:ascii="Times New Roman" w:hAnsi="Times New Roman"/>
                <w:b/>
                <w:bCs/>
                <w:lang w:val="en-US"/>
              </w:rPr>
              <w:t>6.4.4</w:t>
            </w:r>
          </w:p>
        </w:tc>
        <w:tc>
          <w:tcPr>
            <w:tcW w:w="3542" w:type="dxa"/>
          </w:tcPr>
          <w:p w14:paraId="1D20AED2" w14:textId="77777777" w:rsidR="008B3D87" w:rsidRPr="00270937" w:rsidRDefault="008B3D87" w:rsidP="003C5968">
            <w:pPr>
              <w:widowControl w:val="0"/>
              <w:tabs>
                <w:tab w:val="left" w:pos="1200"/>
              </w:tabs>
              <w:autoSpaceDE w:val="0"/>
              <w:autoSpaceDN w:val="0"/>
              <w:spacing w:before="0" w:after="0"/>
              <w:ind w:right="113"/>
              <w:jc w:val="both"/>
              <w:rPr>
                <w:rFonts w:ascii="Times New Roman" w:hAnsi="Times New Roman"/>
                <w:b/>
                <w:bCs/>
                <w:lang w:val="ky-KG"/>
              </w:rPr>
            </w:pPr>
            <w:r w:rsidRPr="00270937">
              <w:rPr>
                <w:rFonts w:ascii="Times New Roman" w:hAnsi="Times New Roman"/>
                <w:b/>
                <w:bCs/>
                <w:lang w:val="ky-KG"/>
              </w:rPr>
              <w:t>Инструкции по использованию оборудования</w:t>
            </w:r>
          </w:p>
          <w:p w14:paraId="09DF6058" w14:textId="77777777" w:rsidR="008B3D87" w:rsidRPr="00270937" w:rsidRDefault="008B3D87" w:rsidP="003C5968">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предосторожности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непреднамеренных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привести</w:t>
            </w:r>
            <w:proofErr w:type="spellEnd"/>
            <w:r w:rsidRPr="00270937">
              <w:rPr>
                <w:rFonts w:ascii="Times New Roman" w:eastAsia="Cambria" w:hAnsi="Times New Roman"/>
                <w:lang w:eastAsia="en-US"/>
              </w:rPr>
              <w:t xml:space="preserve"> к </w:t>
            </w:r>
            <w:r w:rsidRPr="00270937">
              <w:rPr>
                <w:rFonts w:ascii="Times New Roman" w:eastAsia="Cambria" w:hAnsi="Times New Roman"/>
                <w:lang w:val="ky-KG" w:eastAsia="en-US"/>
              </w:rPr>
              <w:t xml:space="preserve">недостоверным </w:t>
            </w:r>
            <w:proofErr w:type="spellStart"/>
            <w:r w:rsidRPr="00270937">
              <w:rPr>
                <w:rFonts w:ascii="Times New Roman" w:eastAsia="Cambria" w:hAnsi="Times New Roman"/>
                <w:lang w:eastAsia="en-US"/>
              </w:rPr>
              <w:t>результатам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val="ky-KG" w:eastAsia="en-US"/>
              </w:rPr>
              <w:t>.</w:t>
            </w:r>
          </w:p>
          <w:p w14:paraId="597FD055" w14:textId="77777777" w:rsidR="008B3D87" w:rsidRPr="00270937" w:rsidRDefault="008B3D87" w:rsidP="003C5968">
            <w:pPr>
              <w:widowControl w:val="0"/>
              <w:numPr>
                <w:ilvl w:val="0"/>
                <w:numId w:val="49"/>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обученным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w:t>
            </w:r>
          </w:p>
          <w:p w14:paraId="176827D8" w14:textId="77777777" w:rsidR="008B3D87" w:rsidRPr="00270937" w:rsidRDefault="008B3D87" w:rsidP="003C5968">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w:t>
            </w:r>
            <w:proofErr w:type="spellEnd"/>
            <w:r w:rsidRPr="00270937">
              <w:rPr>
                <w:rFonts w:ascii="Times New Roman" w:eastAsia="Cambria" w:hAnsi="Times New Roman"/>
                <w:lang w:eastAsia="en-US"/>
              </w:rPr>
              <w:t>.</w:t>
            </w:r>
          </w:p>
          <w:p w14:paraId="4E8D43A1" w14:textId="11CD5094" w:rsidR="008B3D87" w:rsidRPr="00270937" w:rsidRDefault="008B3D87" w:rsidP="003C5968">
            <w:pPr>
              <w:pStyle w:val="3"/>
            </w:pPr>
            <w:r w:rsidRPr="00270937">
              <w:t xml:space="preserve">Оборудование должно использоваться в соответствии с указаниями изготовителя, если только отклонения от указаний изготовителя не </w:t>
            </w:r>
            <w:r w:rsidRPr="00270937">
              <w:rPr>
                <w:lang w:val="ky-KG"/>
              </w:rPr>
              <w:t>валидированы</w:t>
            </w:r>
            <w:r w:rsidRPr="00270937">
              <w:t xml:space="preserve"> лабораторией</w:t>
            </w:r>
            <w:r w:rsidRPr="00270937">
              <w:rPr>
                <w:lang w:val="ky-KG"/>
              </w:rPr>
              <w:t xml:space="preserve"> </w:t>
            </w:r>
            <w:r w:rsidRPr="00270937">
              <w:rPr>
                <w:spacing w:val="-2"/>
              </w:rPr>
              <w:t>(</w:t>
            </w:r>
            <w:r w:rsidRPr="00270937">
              <w:rPr>
                <w:spacing w:val="-2"/>
                <w:lang w:val="ky-KG"/>
              </w:rPr>
              <w:t>см.</w:t>
            </w:r>
            <w:r w:rsidRPr="00270937">
              <w:rPr>
                <w:spacing w:val="-9"/>
              </w:rPr>
              <w:t xml:space="preserve"> </w:t>
            </w:r>
            <w:hyperlink w:anchor="_bookmark101" w:history="1">
              <w:r w:rsidRPr="00270937">
                <w:rPr>
                  <w:spacing w:val="-1"/>
                  <w:u w:val="single" w:color="053BF5"/>
                </w:rPr>
                <w:t>7.3.3</w:t>
              </w:r>
            </w:hyperlink>
            <w:r w:rsidRPr="00270937">
              <w:rPr>
                <w:spacing w:val="-1"/>
              </w:rPr>
              <w:t>).</w:t>
            </w:r>
          </w:p>
        </w:tc>
        <w:tc>
          <w:tcPr>
            <w:tcW w:w="427" w:type="dxa"/>
            <w:shd w:val="clear" w:color="auto" w:fill="FFF2CC" w:themeFill="accent4" w:themeFillTint="33"/>
          </w:tcPr>
          <w:p w14:paraId="1C6854A0"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834F7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8D9F0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D1A3B29"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25C8484"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CADA6" w14:textId="77777777" w:rsidTr="003C5968">
        <w:tc>
          <w:tcPr>
            <w:tcW w:w="5379" w:type="dxa"/>
            <w:gridSpan w:val="5"/>
            <w:tcBorders>
              <w:top w:val="single" w:sz="4" w:space="0" w:color="auto"/>
              <w:bottom w:val="single" w:sz="4" w:space="0" w:color="auto"/>
            </w:tcBorders>
          </w:tcPr>
          <w:p w14:paraId="029E4E27" w14:textId="77777777" w:rsidR="00BB3627" w:rsidRPr="00270937" w:rsidRDefault="00BB3627" w:rsidP="003C5968">
            <w:pPr>
              <w:spacing w:after="40" w:line="200" w:lineRule="exact"/>
              <w:jc w:val="center"/>
              <w:rPr>
                <w:rFonts w:ascii="Times New Roman" w:hAnsi="Times New Roman"/>
                <w:bCs/>
                <w:sz w:val="24"/>
                <w:szCs w:val="24"/>
                <w:lang w:val="en-GB"/>
              </w:rPr>
            </w:pPr>
          </w:p>
        </w:tc>
        <w:tc>
          <w:tcPr>
            <w:tcW w:w="717" w:type="dxa"/>
          </w:tcPr>
          <w:p w14:paraId="0E28DD9A" w14:textId="56198440" w:rsidR="00BB3627" w:rsidRPr="00270937" w:rsidRDefault="00BB3627" w:rsidP="003C5968">
            <w:pPr>
              <w:rPr>
                <w:rFonts w:ascii="Times New Roman" w:hAnsi="Times New Roman"/>
                <w:b/>
                <w:bCs/>
                <w:lang w:val="en-US"/>
              </w:rPr>
            </w:pPr>
            <w:r w:rsidRPr="00270937">
              <w:rPr>
                <w:rFonts w:ascii="Times New Roman" w:hAnsi="Times New Roman"/>
                <w:b/>
                <w:bCs/>
                <w:lang w:val="ru-RU"/>
              </w:rPr>
              <w:t>6.4.5</w:t>
            </w:r>
          </w:p>
        </w:tc>
        <w:tc>
          <w:tcPr>
            <w:tcW w:w="3542" w:type="dxa"/>
          </w:tcPr>
          <w:p w14:paraId="2BF36A7C" w14:textId="77777777" w:rsidR="00BB3627" w:rsidRPr="00270937" w:rsidRDefault="00BB3627" w:rsidP="003C5968">
            <w:pPr>
              <w:jc w:val="both"/>
              <w:rPr>
                <w:rFonts w:ascii="Times New Roman" w:hAnsi="Times New Roman"/>
                <w:b/>
                <w:bCs/>
                <w:lang w:val="ru-RU"/>
              </w:rPr>
            </w:pPr>
            <w:r w:rsidRPr="00270937">
              <w:rPr>
                <w:rFonts w:ascii="Times New Roman" w:hAnsi="Times New Roman"/>
                <w:b/>
                <w:bCs/>
                <w:lang w:val="ru-RU"/>
              </w:rPr>
              <w:t>Техническое обслуживание и ремонт оборудования</w:t>
            </w:r>
          </w:p>
          <w:p w14:paraId="3448EBB8" w14:textId="77777777" w:rsidR="00BB3627" w:rsidRPr="00270937" w:rsidRDefault="00BB3627" w:rsidP="003C5968">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профилактического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графиков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w:t>
            </w:r>
          </w:p>
          <w:p w14:paraId="6C87AF0F" w14:textId="77777777" w:rsidR="00BB3627" w:rsidRPr="00270937" w:rsidRDefault="00BB3627" w:rsidP="003C5968">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безопасном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исправности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электробезопасность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устройства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отключения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безопасное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обращение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опасными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утилизацию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w:t>
            </w:r>
          </w:p>
          <w:p w14:paraId="2C53BBA6" w14:textId="77777777" w:rsidR="00BB3627" w:rsidRPr="00270937" w:rsidRDefault="00BB3627" w:rsidP="003C5968">
            <w:pPr>
              <w:widowControl w:val="0"/>
              <w:numPr>
                <w:ilvl w:val="0"/>
                <w:numId w:val="50"/>
              </w:numPr>
              <w:tabs>
                <w:tab w:val="left" w:pos="520"/>
              </w:tabs>
              <w:autoSpaceDE w:val="0"/>
              <w:autoSpaceDN w:val="0"/>
              <w:spacing w:before="120" w:after="0"/>
              <w:ind w:left="426" w:hanging="425"/>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неисправно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выведено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val="ky-KG" w:eastAsia="en-US"/>
              </w:rPr>
              <w:t>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w:t>
            </w:r>
            <w:proofErr w:type="spellEnd"/>
            <w:r w:rsidRPr="00270937">
              <w:rPr>
                <w:rFonts w:ascii="Times New Roman" w:eastAsia="Cambria" w:hAnsi="Times New Roman"/>
                <w:lang w:val="ky-KG" w:eastAsia="en-US"/>
              </w:rPr>
              <w:t>но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нерабоч</w:t>
            </w:r>
            <w:proofErr w:type="spellEnd"/>
            <w:r w:rsidRPr="00270937">
              <w:rPr>
                <w:rFonts w:ascii="Times New Roman" w:eastAsia="Cambria" w:hAnsi="Times New Roman"/>
                <w:lang w:val="ky-KG" w:eastAsia="en-US"/>
              </w:rPr>
              <w:t>ее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верифицирована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дефекта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инициировать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возникновении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lang w:eastAsia="en-US"/>
              </w:rPr>
              <w:t xml:space="preserve"> </w:t>
            </w:r>
            <w:hyperlink w:anchor="_bookmark121" w:history="1">
              <w:r w:rsidRPr="00270937">
                <w:rPr>
                  <w:rFonts w:ascii="Times New Roman" w:eastAsia="Cambria" w:hAnsi="Times New Roman"/>
                  <w:u w:val="single" w:color="053BF5"/>
                  <w:lang w:eastAsia="en-US"/>
                </w:rPr>
                <w:t>7.5</w:t>
              </w:r>
            </w:hyperlink>
            <w:r w:rsidRPr="00270937">
              <w:rPr>
                <w:rFonts w:ascii="Times New Roman" w:eastAsia="Cambria" w:hAnsi="Times New Roman"/>
                <w:lang w:eastAsia="en-US"/>
              </w:rPr>
              <w:t xml:space="preserve">). </w:t>
            </w:r>
          </w:p>
          <w:p w14:paraId="50CA0F99" w14:textId="2352AA0C" w:rsidR="00BB3627" w:rsidRPr="00270937" w:rsidRDefault="00BB3627" w:rsidP="003C5968">
            <w:pPr>
              <w:widowControl w:val="0"/>
              <w:tabs>
                <w:tab w:val="left" w:pos="1200"/>
              </w:tabs>
              <w:autoSpaceDE w:val="0"/>
              <w:autoSpaceDN w:val="0"/>
              <w:spacing w:before="0" w:after="0"/>
              <w:ind w:right="113"/>
              <w:jc w:val="both"/>
              <w:rPr>
                <w:rFonts w:ascii="Times New Roman" w:hAnsi="Times New Roman"/>
                <w:b/>
                <w:bCs/>
                <w:lang w:val="ky-KG"/>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обеззараживать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пространство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индивидуальной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72C54954" w14:textId="70F52EF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9B192C" w14:textId="09170C7A"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2177FC" w14:textId="544662E2"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104F7EE" w14:textId="77777777" w:rsidR="00BB3627" w:rsidRPr="00270937" w:rsidRDefault="00BB3627" w:rsidP="003C5968">
            <w:pPr>
              <w:spacing w:after="40" w:line="200" w:lineRule="exact"/>
              <w:jc w:val="center"/>
              <w:rPr>
                <w:rFonts w:ascii="Times New Roman" w:hAnsi="Times New Roman"/>
                <w:bCs/>
                <w:lang w:val="ru-RU"/>
              </w:rPr>
            </w:pPr>
          </w:p>
        </w:tc>
        <w:tc>
          <w:tcPr>
            <w:tcW w:w="3402" w:type="dxa"/>
            <w:shd w:val="clear" w:color="auto" w:fill="FFF2CC"/>
          </w:tcPr>
          <w:p w14:paraId="66A84930" w14:textId="77777777" w:rsidR="00BB3627" w:rsidRPr="00270937" w:rsidRDefault="00BB3627" w:rsidP="003C5968">
            <w:pPr>
              <w:spacing w:after="40" w:line="200" w:lineRule="exact"/>
              <w:jc w:val="center"/>
              <w:rPr>
                <w:rFonts w:ascii="Times New Roman" w:hAnsi="Times New Roman"/>
                <w:bCs/>
                <w:lang w:val="ru-RU"/>
              </w:rPr>
            </w:pPr>
          </w:p>
        </w:tc>
      </w:tr>
      <w:tr w:rsidR="00270937" w:rsidRPr="00270937" w14:paraId="58F04D6A" w14:textId="77777777" w:rsidTr="003C5968">
        <w:tc>
          <w:tcPr>
            <w:tcW w:w="703" w:type="dxa"/>
            <w:tcBorders>
              <w:top w:val="single" w:sz="4" w:space="0" w:color="auto"/>
              <w:bottom w:val="single" w:sz="4" w:space="0" w:color="auto"/>
            </w:tcBorders>
          </w:tcPr>
          <w:p w14:paraId="0C4F201E" w14:textId="77777777" w:rsidR="008B3D87" w:rsidRPr="00270937" w:rsidRDefault="008B3D87" w:rsidP="003C5968">
            <w:pPr>
              <w:rPr>
                <w:rFonts w:ascii="Times New Roman" w:hAnsi="Times New Roman"/>
                <w:lang w:val="en-GB"/>
              </w:rPr>
            </w:pPr>
            <w:r w:rsidRPr="00270937">
              <w:rPr>
                <w:rFonts w:ascii="Times New Roman" w:hAnsi="Times New Roman"/>
                <w:lang w:val="en-GB"/>
              </w:rPr>
              <w:t>6.4.4</w:t>
            </w:r>
          </w:p>
        </w:tc>
        <w:tc>
          <w:tcPr>
            <w:tcW w:w="3399" w:type="dxa"/>
            <w:tcBorders>
              <w:top w:val="single" w:sz="4" w:space="0" w:color="auto"/>
              <w:bottom w:val="single" w:sz="4" w:space="0" w:color="auto"/>
            </w:tcBorders>
          </w:tcPr>
          <w:p w14:paraId="528FE7CE" w14:textId="77777777" w:rsidR="008B3D87" w:rsidRPr="00270937" w:rsidRDefault="008B3D87" w:rsidP="003C5968">
            <w:pPr>
              <w:spacing w:after="40" w:line="276" w:lineRule="auto"/>
              <w:rPr>
                <w:rFonts w:ascii="Times New Roman" w:hAnsi="Times New Roman"/>
                <w:lang w:val="ru-RU"/>
              </w:rPr>
            </w:pPr>
            <w:r w:rsidRPr="00270937">
              <w:rPr>
                <w:rFonts w:ascii="Times New Roman" w:hAnsi="Times New Roman"/>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425" w:type="dxa"/>
            <w:shd w:val="clear" w:color="auto" w:fill="FFF2CC" w:themeFill="accent4" w:themeFillTint="33"/>
          </w:tcPr>
          <w:p w14:paraId="75BC998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5BE6FA"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8F18A"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49172A7A" w14:textId="2C21AF19" w:rsidR="008B3D87" w:rsidRPr="00270937" w:rsidRDefault="008B3D87" w:rsidP="003C5968">
            <w:pPr>
              <w:rPr>
                <w:rFonts w:ascii="Times New Roman" w:hAnsi="Times New Roman"/>
                <w:szCs w:val="24"/>
                <w:lang w:val="ru-RU"/>
              </w:rPr>
            </w:pPr>
            <w:r w:rsidRPr="00270937">
              <w:rPr>
                <w:rFonts w:ascii="Times New Roman" w:hAnsi="Times New Roman"/>
                <w:b/>
                <w:bCs/>
                <w:lang w:val="en-US"/>
              </w:rPr>
              <w:t>6.4.3</w:t>
            </w:r>
          </w:p>
        </w:tc>
        <w:tc>
          <w:tcPr>
            <w:tcW w:w="3542" w:type="dxa"/>
          </w:tcPr>
          <w:p w14:paraId="234716CB"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b/>
                <w:bCs/>
              </w:rPr>
            </w:pPr>
            <w:proofErr w:type="spellStart"/>
            <w:r w:rsidRPr="00270937">
              <w:rPr>
                <w:rFonts w:ascii="Times New Roman" w:hAnsi="Times New Roman"/>
                <w:b/>
                <w:bCs/>
              </w:rPr>
              <w:t>Процедуры</w:t>
            </w:r>
            <w:proofErr w:type="spellEnd"/>
            <w:r w:rsidRPr="00270937">
              <w:rPr>
                <w:rFonts w:ascii="Times New Roman" w:hAnsi="Times New Roman"/>
                <w:b/>
                <w:bCs/>
              </w:rPr>
              <w:t xml:space="preserve"> </w:t>
            </w:r>
            <w:proofErr w:type="spellStart"/>
            <w:r w:rsidRPr="00270937">
              <w:rPr>
                <w:rFonts w:ascii="Times New Roman" w:hAnsi="Times New Roman"/>
                <w:b/>
                <w:bCs/>
              </w:rPr>
              <w:t>приемки</w:t>
            </w:r>
            <w:proofErr w:type="spellEnd"/>
            <w:r w:rsidRPr="00270937">
              <w:rPr>
                <w:rFonts w:ascii="Times New Roman" w:hAnsi="Times New Roman"/>
                <w:b/>
                <w:bCs/>
              </w:rPr>
              <w:t xml:space="preserve"> </w:t>
            </w:r>
            <w:proofErr w:type="spellStart"/>
            <w:r w:rsidRPr="00270937">
              <w:rPr>
                <w:rFonts w:ascii="Times New Roman" w:hAnsi="Times New Roman"/>
                <w:b/>
                <w:bCs/>
              </w:rPr>
              <w:t>оборудования</w:t>
            </w:r>
            <w:proofErr w:type="spellEnd"/>
          </w:p>
          <w:p w14:paraId="794232DF"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убедиться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прежде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введено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возвращено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w:t>
            </w:r>
          </w:p>
          <w:p w14:paraId="7BA6A000"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детального</w:t>
            </w:r>
            <w:proofErr w:type="spellEnd"/>
            <w:r w:rsidRPr="00270937">
              <w:rPr>
                <w:rFonts w:ascii="Times New Roman" w:eastAsia="Cambria" w:hAnsi="Times New Roman"/>
                <w:lang w:val="ky-KG" w:eastAsia="en-US"/>
              </w:rPr>
              <w:t xml:space="preserve"> рассмотрения см.</w:t>
            </w:r>
            <w:r w:rsidRPr="00270937">
              <w:rPr>
                <w:rFonts w:ascii="Times New Roman" w:eastAsia="Cambria" w:hAnsi="Times New Roman"/>
                <w:lang w:eastAsia="en-US"/>
              </w:rPr>
              <w:t xml:space="preserve"> </w:t>
            </w:r>
            <w:hyperlink w:anchor="_bookmark101" w:history="1">
              <w:r w:rsidRPr="00270937">
                <w:rPr>
                  <w:rFonts w:ascii="Times New Roman" w:eastAsia="Cambria" w:hAnsi="Times New Roman"/>
                  <w:u w:val="single" w:color="053BF5"/>
                  <w:lang w:eastAsia="en-US"/>
                </w:rPr>
                <w:t>7.3.3</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ky-KG" w:eastAsia="en-US"/>
              </w:rPr>
              <w:t>и</w:t>
            </w:r>
            <w:r w:rsidRPr="00270937">
              <w:rPr>
                <w:rFonts w:ascii="Times New Roman" w:eastAsia="Cambria" w:hAnsi="Times New Roman"/>
                <w:spacing w:val="1"/>
                <w:lang w:eastAsia="en-US"/>
              </w:rPr>
              <w:t xml:space="preserve"> </w:t>
            </w:r>
            <w:hyperlink w:anchor="_bookmark102" w:history="1">
              <w:r w:rsidRPr="00270937">
                <w:rPr>
                  <w:rFonts w:ascii="Times New Roman" w:eastAsia="Cambria" w:hAnsi="Times New Roman"/>
                  <w:u w:val="single" w:color="053BF5"/>
                  <w:lang w:eastAsia="en-US"/>
                </w:rPr>
                <w:t>7.3.4</w:t>
              </w:r>
            </w:hyperlink>
            <w:r w:rsidRPr="00270937">
              <w:rPr>
                <w:rFonts w:ascii="Times New Roman" w:eastAsia="Cambria" w:hAnsi="Times New Roman"/>
                <w:lang w:eastAsia="en-US"/>
              </w:rPr>
              <w:t>).</w:t>
            </w:r>
          </w:p>
          <w:p w14:paraId="42551E1B"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t>ПРИМЕЧАНИЕ 1</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аренды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пунктах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мобильных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объектах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принадлежащих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18C56104" w14:textId="5670C042" w:rsidR="008B3D87" w:rsidRPr="00270937" w:rsidRDefault="008B3D87" w:rsidP="003C5968">
            <w:pPr>
              <w:pStyle w:val="3"/>
            </w:pPr>
            <w:r w:rsidRPr="00270937">
              <w:t>ПРИМЕЧАНИЕ 2 Верификация приемочных испытаний оборудования может быть, при необходимости, основана на сертификате калибровки возвращенного оборудования.</w:t>
            </w:r>
          </w:p>
        </w:tc>
        <w:tc>
          <w:tcPr>
            <w:tcW w:w="427" w:type="dxa"/>
            <w:shd w:val="clear" w:color="auto" w:fill="FFF2CC" w:themeFill="accent4" w:themeFillTint="33"/>
          </w:tcPr>
          <w:p w14:paraId="67278FF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CC16A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8E0FE2"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0043DD3"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C490B5"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110743" w14:textId="77777777" w:rsidTr="003C5968">
        <w:tc>
          <w:tcPr>
            <w:tcW w:w="703" w:type="dxa"/>
            <w:tcBorders>
              <w:top w:val="single" w:sz="4" w:space="0" w:color="auto"/>
              <w:bottom w:val="single" w:sz="4" w:space="0" w:color="auto"/>
            </w:tcBorders>
          </w:tcPr>
          <w:p w14:paraId="15D6B74C" w14:textId="77777777" w:rsidR="008B3D87" w:rsidRPr="00270937" w:rsidRDefault="008B3D87" w:rsidP="003C5968">
            <w:pPr>
              <w:rPr>
                <w:rFonts w:ascii="Times New Roman" w:hAnsi="Times New Roman"/>
                <w:lang w:val="en-GB"/>
              </w:rPr>
            </w:pPr>
            <w:r w:rsidRPr="00270937">
              <w:rPr>
                <w:rFonts w:ascii="Times New Roman" w:hAnsi="Times New Roman"/>
                <w:lang w:val="en-GB"/>
              </w:rPr>
              <w:t>6.4.5</w:t>
            </w:r>
          </w:p>
        </w:tc>
        <w:tc>
          <w:tcPr>
            <w:tcW w:w="3399" w:type="dxa"/>
            <w:tcBorders>
              <w:top w:val="single" w:sz="4" w:space="0" w:color="auto"/>
              <w:bottom w:val="single" w:sz="4" w:space="0" w:color="auto"/>
            </w:tcBorders>
          </w:tcPr>
          <w:p w14:paraId="6942A5A4" w14:textId="77777777" w:rsidR="008B3D87" w:rsidRPr="00270937" w:rsidRDefault="008B3D87" w:rsidP="003C5968">
            <w:pPr>
              <w:spacing w:after="40" w:line="276" w:lineRule="auto"/>
              <w:jc w:val="both"/>
              <w:rPr>
                <w:rFonts w:ascii="Times New Roman" w:hAnsi="Times New Roman"/>
                <w:lang w:val="ru-RU"/>
              </w:rPr>
            </w:pPr>
            <w:r w:rsidRPr="00270937">
              <w:rPr>
                <w:rFonts w:ascii="Times New Roman" w:hAnsi="Times New Roman"/>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425" w:type="dxa"/>
            <w:shd w:val="clear" w:color="auto" w:fill="FFF2CC" w:themeFill="accent4" w:themeFillTint="33"/>
          </w:tcPr>
          <w:p w14:paraId="3CD965E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7739B"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8B0AF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7830000A" w14:textId="08F6189E" w:rsidR="008B3D87" w:rsidRPr="00270937" w:rsidRDefault="008B3D87" w:rsidP="003C5968">
            <w:pPr>
              <w:rPr>
                <w:rFonts w:ascii="Times New Roman" w:hAnsi="Times New Roman"/>
                <w:i/>
                <w:iCs/>
                <w:szCs w:val="24"/>
              </w:rPr>
            </w:pPr>
            <w:proofErr w:type="gramStart"/>
            <w:r w:rsidRPr="00270937">
              <w:rPr>
                <w:rFonts w:ascii="Times New Roman" w:hAnsi="Times New Roman"/>
                <w:b/>
                <w:bCs/>
                <w:i/>
                <w:iCs/>
                <w:lang w:val="ru-RU"/>
              </w:rPr>
              <w:t>6.4.3</w:t>
            </w:r>
            <w:proofErr w:type="gramEnd"/>
            <w:r w:rsidRPr="00270937">
              <w:rPr>
                <w:rFonts w:ascii="Times New Roman" w:hAnsi="Times New Roman"/>
                <w:b/>
                <w:bCs/>
                <w:i/>
                <w:iCs/>
                <w:lang w:val="ru-RU"/>
              </w:rPr>
              <w:t xml:space="preserve"> а</w:t>
            </w:r>
          </w:p>
        </w:tc>
        <w:tc>
          <w:tcPr>
            <w:tcW w:w="3542" w:type="dxa"/>
          </w:tcPr>
          <w:p w14:paraId="641B156D"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b/>
                <w:bCs/>
                <w:i/>
                <w:iCs/>
                <w:lang w:val="ru-RU"/>
              </w:rPr>
            </w:pPr>
            <w:r w:rsidRPr="00270937">
              <w:rPr>
                <w:rFonts w:ascii="Times New Roman" w:hAnsi="Times New Roman"/>
                <w:b/>
                <w:bCs/>
                <w:i/>
                <w:iCs/>
                <w:lang w:val="ru-RU"/>
              </w:rPr>
              <w:t>Приемочная проверка приемлемости оборудования</w:t>
            </w:r>
          </w:p>
          <w:p w14:paraId="7E11E0FE"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i/>
                <w:iCs/>
              </w:rPr>
            </w:pPr>
            <w:proofErr w:type="spellStart"/>
            <w:r w:rsidRPr="00270937">
              <w:rPr>
                <w:rFonts w:ascii="Times New Roman" w:hAnsi="Times New Roman"/>
                <w:i/>
                <w:iCs/>
              </w:rPr>
              <w:t>Приемочная</w:t>
            </w:r>
            <w:proofErr w:type="spellEnd"/>
            <w:r w:rsidRPr="00270937">
              <w:rPr>
                <w:rFonts w:ascii="Times New Roman" w:hAnsi="Times New Roman"/>
                <w:i/>
                <w:iCs/>
              </w:rPr>
              <w:t xml:space="preserve"> </w:t>
            </w:r>
            <w:proofErr w:type="spellStart"/>
            <w:r w:rsidRPr="00270937">
              <w:rPr>
                <w:rFonts w:ascii="Times New Roman" w:hAnsi="Times New Roman"/>
                <w:i/>
                <w:iCs/>
              </w:rPr>
              <w:t>проверка</w:t>
            </w:r>
            <w:proofErr w:type="spellEnd"/>
            <w:r w:rsidRPr="00270937">
              <w:rPr>
                <w:rFonts w:ascii="Times New Roman" w:hAnsi="Times New Roman"/>
                <w:i/>
                <w:iCs/>
              </w:rPr>
              <w:t xml:space="preserve"> </w:t>
            </w:r>
            <w:proofErr w:type="spellStart"/>
            <w:r w:rsidRPr="00270937">
              <w:rPr>
                <w:rFonts w:ascii="Times New Roman" w:hAnsi="Times New Roman"/>
                <w:i/>
                <w:iCs/>
              </w:rPr>
              <w:t>приемлемости</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оборудования</w:t>
            </w:r>
            <w:proofErr w:type="spellEnd"/>
            <w:r w:rsidRPr="00270937">
              <w:rPr>
                <w:rFonts w:ascii="Times New Roman" w:hAnsi="Times New Roman"/>
                <w:i/>
                <w:iCs/>
              </w:rPr>
              <w:t xml:space="preserve"> – </w:t>
            </w:r>
            <w:proofErr w:type="spellStart"/>
            <w:r w:rsidRPr="00270937">
              <w:rPr>
                <w:rFonts w:ascii="Times New Roman" w:hAnsi="Times New Roman"/>
                <w:i/>
                <w:iCs/>
              </w:rPr>
              <w:t>подтверждение</w:t>
            </w:r>
            <w:proofErr w:type="spellEnd"/>
            <w:r w:rsidRPr="00270937">
              <w:rPr>
                <w:rFonts w:ascii="Times New Roman" w:hAnsi="Times New Roman"/>
                <w:i/>
                <w:iCs/>
              </w:rPr>
              <w:t xml:space="preserve"> (</w:t>
            </w:r>
            <w:proofErr w:type="spellStart"/>
            <w:r w:rsidRPr="00270937">
              <w:rPr>
                <w:rFonts w:ascii="Times New Roman" w:hAnsi="Times New Roman"/>
                <w:i/>
                <w:iCs/>
              </w:rPr>
              <w:t>верификация</w:t>
            </w:r>
            <w:proofErr w:type="spellEnd"/>
            <w:r w:rsidRPr="00270937">
              <w:rPr>
                <w:rFonts w:ascii="Times New Roman" w:hAnsi="Times New Roman"/>
                <w:i/>
                <w:iCs/>
              </w:rPr>
              <w:t xml:space="preserve">) </w:t>
            </w:r>
            <w:proofErr w:type="spellStart"/>
            <w:r w:rsidRPr="00270937">
              <w:rPr>
                <w:rFonts w:ascii="Times New Roman" w:hAnsi="Times New Roman"/>
                <w:i/>
                <w:iCs/>
              </w:rPr>
              <w:t>того</w:t>
            </w:r>
            <w:proofErr w:type="spellEnd"/>
            <w:r w:rsidRPr="00270937">
              <w:rPr>
                <w:rFonts w:ascii="Times New Roman" w:hAnsi="Times New Roman"/>
                <w:i/>
                <w:iCs/>
              </w:rPr>
              <w:t xml:space="preserve">, </w:t>
            </w:r>
            <w:proofErr w:type="spellStart"/>
            <w:r w:rsidRPr="00270937">
              <w:rPr>
                <w:rFonts w:ascii="Times New Roman" w:hAnsi="Times New Roman"/>
                <w:i/>
                <w:iCs/>
              </w:rPr>
              <w:t>что</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оборудование</w:t>
            </w:r>
            <w:proofErr w:type="spellEnd"/>
            <w:r w:rsidRPr="00270937">
              <w:rPr>
                <w:rFonts w:ascii="Times New Roman" w:hAnsi="Times New Roman"/>
                <w:i/>
                <w:iCs/>
              </w:rPr>
              <w:t xml:space="preserve"> </w:t>
            </w:r>
            <w:proofErr w:type="spellStart"/>
            <w:r w:rsidRPr="00270937">
              <w:rPr>
                <w:rFonts w:ascii="Times New Roman" w:hAnsi="Times New Roman"/>
                <w:i/>
                <w:iCs/>
              </w:rPr>
              <w:t>способно</w:t>
            </w:r>
            <w:proofErr w:type="spellEnd"/>
            <w:r w:rsidRPr="00270937">
              <w:rPr>
                <w:rFonts w:ascii="Times New Roman" w:hAnsi="Times New Roman"/>
                <w:i/>
                <w:iCs/>
              </w:rPr>
              <w:t xml:space="preserve"> </w:t>
            </w:r>
            <w:proofErr w:type="spellStart"/>
            <w:r w:rsidRPr="00270937">
              <w:rPr>
                <w:rFonts w:ascii="Times New Roman" w:hAnsi="Times New Roman"/>
                <w:i/>
                <w:iCs/>
              </w:rPr>
              <w:t>обеспечить</w:t>
            </w:r>
            <w:proofErr w:type="spellEnd"/>
            <w:r w:rsidRPr="00270937">
              <w:rPr>
                <w:rFonts w:ascii="Times New Roman" w:hAnsi="Times New Roman"/>
                <w:i/>
                <w:iCs/>
              </w:rPr>
              <w:t xml:space="preserve"> </w:t>
            </w:r>
            <w:proofErr w:type="spellStart"/>
            <w:r w:rsidRPr="00270937">
              <w:rPr>
                <w:rFonts w:ascii="Times New Roman" w:hAnsi="Times New Roman"/>
                <w:i/>
                <w:iCs/>
              </w:rPr>
              <w:t>требуемые</w:t>
            </w:r>
            <w:proofErr w:type="spellEnd"/>
            <w:r w:rsidRPr="00270937">
              <w:rPr>
                <w:rFonts w:ascii="Times New Roman" w:hAnsi="Times New Roman"/>
                <w:i/>
                <w:iCs/>
              </w:rPr>
              <w:t xml:space="preserve"> </w:t>
            </w:r>
            <w:proofErr w:type="spellStart"/>
            <w:r w:rsidRPr="00270937">
              <w:rPr>
                <w:rFonts w:ascii="Times New Roman" w:hAnsi="Times New Roman"/>
                <w:i/>
                <w:iCs/>
              </w:rPr>
              <w:t>функциональные</w:t>
            </w:r>
            <w:proofErr w:type="spellEnd"/>
            <w:r w:rsidRPr="00270937">
              <w:rPr>
                <w:rFonts w:ascii="Times New Roman" w:hAnsi="Times New Roman"/>
                <w:i/>
                <w:iCs/>
              </w:rPr>
              <w:t xml:space="preserve"> </w:t>
            </w:r>
            <w:proofErr w:type="spellStart"/>
            <w:r w:rsidRPr="00270937">
              <w:rPr>
                <w:rFonts w:ascii="Times New Roman" w:hAnsi="Times New Roman"/>
                <w:i/>
                <w:iCs/>
              </w:rPr>
              <w:t>характеристики</w:t>
            </w:r>
            <w:proofErr w:type="spellEnd"/>
            <w:r w:rsidRPr="00270937">
              <w:rPr>
                <w:rFonts w:ascii="Times New Roman" w:hAnsi="Times New Roman"/>
                <w:i/>
                <w:iCs/>
              </w:rPr>
              <w:t xml:space="preserve"> и </w:t>
            </w:r>
            <w:proofErr w:type="spellStart"/>
            <w:r w:rsidRPr="00270937">
              <w:rPr>
                <w:rFonts w:ascii="Times New Roman" w:hAnsi="Times New Roman"/>
                <w:i/>
                <w:iCs/>
              </w:rPr>
              <w:t>соответствует</w:t>
            </w:r>
            <w:proofErr w:type="spellEnd"/>
            <w:r w:rsidRPr="00270937">
              <w:rPr>
                <w:rFonts w:ascii="Times New Roman" w:hAnsi="Times New Roman"/>
                <w:i/>
                <w:iCs/>
              </w:rPr>
              <w:t xml:space="preserve"> </w:t>
            </w:r>
            <w:proofErr w:type="spellStart"/>
            <w:r w:rsidRPr="00270937">
              <w:rPr>
                <w:rFonts w:ascii="Times New Roman" w:hAnsi="Times New Roman"/>
                <w:i/>
                <w:iCs/>
              </w:rPr>
              <w:t>требованиям</w:t>
            </w:r>
            <w:proofErr w:type="spellEnd"/>
            <w:r w:rsidRPr="00270937">
              <w:rPr>
                <w:rFonts w:ascii="Times New Roman" w:hAnsi="Times New Roman"/>
                <w:i/>
                <w:iCs/>
              </w:rPr>
              <w:t xml:space="preserve"> </w:t>
            </w:r>
            <w:proofErr w:type="spellStart"/>
            <w:r w:rsidRPr="00270937">
              <w:rPr>
                <w:rFonts w:ascii="Times New Roman" w:hAnsi="Times New Roman"/>
                <w:i/>
                <w:iCs/>
              </w:rPr>
              <w:t>любого</w:t>
            </w:r>
            <w:proofErr w:type="spellEnd"/>
            <w:r w:rsidRPr="00270937">
              <w:rPr>
                <w:rFonts w:ascii="Times New Roman" w:hAnsi="Times New Roman"/>
                <w:i/>
                <w:iCs/>
              </w:rPr>
              <w:t xml:space="preserve"> </w:t>
            </w:r>
            <w:proofErr w:type="spellStart"/>
            <w:r w:rsidRPr="00270937">
              <w:rPr>
                <w:rFonts w:ascii="Times New Roman" w:hAnsi="Times New Roman"/>
                <w:i/>
                <w:iCs/>
              </w:rPr>
              <w:t>предполагаемого</w:t>
            </w:r>
            <w:proofErr w:type="spellEnd"/>
            <w:r w:rsidRPr="00270937">
              <w:rPr>
                <w:rFonts w:ascii="Times New Roman" w:hAnsi="Times New Roman"/>
                <w:i/>
                <w:iCs/>
              </w:rPr>
              <w:t xml:space="preserve"> </w:t>
            </w:r>
            <w:proofErr w:type="spellStart"/>
            <w:r w:rsidRPr="00270937">
              <w:rPr>
                <w:rFonts w:ascii="Times New Roman" w:hAnsi="Times New Roman"/>
                <w:i/>
                <w:iCs/>
              </w:rPr>
              <w:t>исследования</w:t>
            </w:r>
            <w:proofErr w:type="spellEnd"/>
            <w:r w:rsidRPr="00270937">
              <w:rPr>
                <w:rFonts w:ascii="Times New Roman" w:hAnsi="Times New Roman"/>
                <w:i/>
                <w:iCs/>
              </w:rPr>
              <w:t xml:space="preserve">. </w:t>
            </w:r>
            <w:proofErr w:type="spellStart"/>
            <w:r w:rsidRPr="00270937">
              <w:rPr>
                <w:rFonts w:ascii="Times New Roman" w:hAnsi="Times New Roman"/>
                <w:i/>
                <w:iCs/>
              </w:rPr>
              <w:t>Приемочная</w:t>
            </w:r>
            <w:proofErr w:type="spellEnd"/>
            <w:r w:rsidRPr="00270937">
              <w:rPr>
                <w:rFonts w:ascii="Times New Roman" w:hAnsi="Times New Roman"/>
                <w:i/>
                <w:iCs/>
              </w:rPr>
              <w:t xml:space="preserve"> </w:t>
            </w:r>
            <w:proofErr w:type="spellStart"/>
            <w:r w:rsidRPr="00270937">
              <w:rPr>
                <w:rFonts w:ascii="Times New Roman" w:hAnsi="Times New Roman"/>
                <w:i/>
                <w:iCs/>
              </w:rPr>
              <w:t>проверка</w:t>
            </w:r>
            <w:proofErr w:type="spellEnd"/>
            <w:r w:rsidRPr="00270937">
              <w:rPr>
                <w:rFonts w:ascii="Times New Roman" w:hAnsi="Times New Roman"/>
                <w:i/>
                <w:iCs/>
              </w:rPr>
              <w:t xml:space="preserve"> </w:t>
            </w:r>
            <w:proofErr w:type="spellStart"/>
            <w:proofErr w:type="gramStart"/>
            <w:r w:rsidRPr="00270937">
              <w:rPr>
                <w:rFonts w:ascii="Times New Roman" w:hAnsi="Times New Roman"/>
                <w:i/>
                <w:iCs/>
              </w:rPr>
              <w:t>выполняется</w:t>
            </w:r>
            <w:proofErr w:type="spellEnd"/>
            <w:r w:rsidRPr="00270937">
              <w:rPr>
                <w:rFonts w:ascii="Times New Roman" w:hAnsi="Times New Roman"/>
                <w:i/>
                <w:iCs/>
              </w:rPr>
              <w:t xml:space="preserve">  </w:t>
            </w:r>
            <w:proofErr w:type="spellStart"/>
            <w:r w:rsidRPr="00270937">
              <w:rPr>
                <w:rFonts w:ascii="Times New Roman" w:hAnsi="Times New Roman"/>
                <w:i/>
                <w:iCs/>
              </w:rPr>
              <w:t>при</w:t>
            </w:r>
            <w:proofErr w:type="spellEnd"/>
            <w:proofErr w:type="gramEnd"/>
            <w:r w:rsidRPr="00270937">
              <w:rPr>
                <w:rFonts w:ascii="Times New Roman" w:hAnsi="Times New Roman"/>
                <w:i/>
                <w:iCs/>
              </w:rPr>
              <w:t xml:space="preserve"> </w:t>
            </w:r>
            <w:proofErr w:type="spellStart"/>
            <w:r w:rsidRPr="00270937">
              <w:rPr>
                <w:rFonts w:ascii="Times New Roman" w:hAnsi="Times New Roman"/>
                <w:i/>
                <w:iCs/>
              </w:rPr>
              <w:t>первичной</w:t>
            </w:r>
            <w:proofErr w:type="spellEnd"/>
            <w:r w:rsidRPr="00270937">
              <w:rPr>
                <w:rFonts w:ascii="Times New Roman" w:hAnsi="Times New Roman"/>
                <w:i/>
                <w:iCs/>
              </w:rPr>
              <w:t xml:space="preserve"> </w:t>
            </w:r>
            <w:proofErr w:type="spellStart"/>
            <w:r w:rsidRPr="00270937">
              <w:rPr>
                <w:rFonts w:ascii="Times New Roman" w:hAnsi="Times New Roman"/>
                <w:i/>
                <w:iCs/>
              </w:rPr>
              <w:t>установке</w:t>
            </w:r>
            <w:proofErr w:type="spellEnd"/>
            <w:r w:rsidRPr="00270937">
              <w:rPr>
                <w:rFonts w:ascii="Times New Roman" w:hAnsi="Times New Roman"/>
                <w:i/>
                <w:iCs/>
              </w:rPr>
              <w:t xml:space="preserve"> / </w:t>
            </w:r>
            <w:proofErr w:type="spellStart"/>
            <w:r w:rsidRPr="00270937">
              <w:rPr>
                <w:rFonts w:ascii="Times New Roman" w:hAnsi="Times New Roman"/>
                <w:i/>
                <w:iCs/>
              </w:rPr>
              <w:t>при</w:t>
            </w:r>
            <w:proofErr w:type="spellEnd"/>
            <w:r w:rsidRPr="00270937">
              <w:rPr>
                <w:rFonts w:ascii="Times New Roman" w:hAnsi="Times New Roman"/>
                <w:i/>
                <w:iCs/>
              </w:rPr>
              <w:t xml:space="preserve"> </w:t>
            </w:r>
            <w:proofErr w:type="spellStart"/>
            <w:r w:rsidRPr="00270937">
              <w:rPr>
                <w:rFonts w:ascii="Times New Roman" w:hAnsi="Times New Roman"/>
                <w:i/>
                <w:iCs/>
              </w:rPr>
              <w:t>перестановке</w:t>
            </w:r>
            <w:proofErr w:type="spellEnd"/>
            <w:r w:rsidRPr="00270937">
              <w:rPr>
                <w:rFonts w:ascii="Times New Roman" w:hAnsi="Times New Roman"/>
                <w:i/>
                <w:iCs/>
              </w:rPr>
              <w:t xml:space="preserve"> в </w:t>
            </w:r>
            <w:proofErr w:type="spellStart"/>
            <w:r w:rsidRPr="00270937">
              <w:rPr>
                <w:rFonts w:ascii="Times New Roman" w:hAnsi="Times New Roman"/>
                <w:i/>
                <w:iCs/>
              </w:rPr>
              <w:t>другое</w:t>
            </w:r>
            <w:proofErr w:type="spellEnd"/>
            <w:r w:rsidRPr="00270937">
              <w:rPr>
                <w:rFonts w:ascii="Times New Roman" w:hAnsi="Times New Roman"/>
                <w:i/>
                <w:iCs/>
              </w:rPr>
              <w:t xml:space="preserve"> </w:t>
            </w:r>
            <w:proofErr w:type="spellStart"/>
            <w:r w:rsidRPr="00270937">
              <w:rPr>
                <w:rFonts w:ascii="Times New Roman" w:hAnsi="Times New Roman"/>
                <w:i/>
                <w:iCs/>
              </w:rPr>
              <w:t>место</w:t>
            </w:r>
            <w:proofErr w:type="spellEnd"/>
            <w:r w:rsidRPr="00270937">
              <w:rPr>
                <w:rFonts w:ascii="Times New Roman" w:hAnsi="Times New Roman"/>
                <w:i/>
                <w:iCs/>
              </w:rPr>
              <w:t xml:space="preserve"> </w:t>
            </w:r>
            <w:proofErr w:type="spellStart"/>
            <w:r w:rsidRPr="00270937">
              <w:rPr>
                <w:rFonts w:ascii="Times New Roman" w:hAnsi="Times New Roman"/>
                <w:i/>
                <w:iCs/>
              </w:rPr>
              <w:t>эксплуатации</w:t>
            </w:r>
            <w:proofErr w:type="spellEnd"/>
            <w:r w:rsidRPr="00270937">
              <w:rPr>
                <w:rFonts w:ascii="Times New Roman" w:hAnsi="Times New Roman"/>
                <w:i/>
                <w:iCs/>
              </w:rPr>
              <w:t xml:space="preserve">, </w:t>
            </w:r>
            <w:proofErr w:type="spellStart"/>
            <w:r w:rsidRPr="00270937">
              <w:rPr>
                <w:rFonts w:ascii="Times New Roman" w:hAnsi="Times New Roman"/>
                <w:i/>
                <w:iCs/>
              </w:rPr>
              <w:t>после</w:t>
            </w:r>
            <w:proofErr w:type="spellEnd"/>
            <w:r w:rsidRPr="00270937">
              <w:rPr>
                <w:rFonts w:ascii="Times New Roman" w:hAnsi="Times New Roman"/>
                <w:i/>
                <w:iCs/>
              </w:rPr>
              <w:t xml:space="preserve"> </w:t>
            </w:r>
            <w:proofErr w:type="spellStart"/>
            <w:r w:rsidRPr="00270937">
              <w:rPr>
                <w:rFonts w:ascii="Times New Roman" w:hAnsi="Times New Roman"/>
                <w:i/>
                <w:iCs/>
              </w:rPr>
              <w:t>ремонта</w:t>
            </w:r>
            <w:proofErr w:type="spellEnd"/>
            <w:r w:rsidRPr="00270937">
              <w:rPr>
                <w:rFonts w:ascii="Times New Roman" w:hAnsi="Times New Roman"/>
                <w:i/>
                <w:iCs/>
              </w:rPr>
              <w:t>/</w:t>
            </w:r>
            <w:proofErr w:type="spellStart"/>
            <w:r w:rsidRPr="00270937">
              <w:rPr>
                <w:rFonts w:ascii="Times New Roman" w:hAnsi="Times New Roman"/>
                <w:i/>
                <w:iCs/>
              </w:rPr>
              <w:t>модификации</w:t>
            </w:r>
            <w:proofErr w:type="spellEnd"/>
            <w:r w:rsidRPr="00270937">
              <w:rPr>
                <w:rFonts w:ascii="Times New Roman" w:hAnsi="Times New Roman"/>
                <w:i/>
                <w:iCs/>
              </w:rPr>
              <w:t xml:space="preserve"> </w:t>
            </w:r>
            <w:proofErr w:type="spellStart"/>
            <w:r w:rsidRPr="00270937">
              <w:rPr>
                <w:rFonts w:ascii="Times New Roman" w:hAnsi="Times New Roman"/>
                <w:i/>
                <w:iCs/>
              </w:rPr>
              <w:t>при</w:t>
            </w:r>
            <w:proofErr w:type="spellEnd"/>
            <w:r w:rsidRPr="00270937">
              <w:rPr>
                <w:rFonts w:ascii="Times New Roman" w:hAnsi="Times New Roman"/>
                <w:i/>
                <w:iCs/>
              </w:rPr>
              <w:t xml:space="preserve"> </w:t>
            </w:r>
            <w:proofErr w:type="spellStart"/>
            <w:r w:rsidRPr="00270937">
              <w:rPr>
                <w:rFonts w:ascii="Times New Roman" w:hAnsi="Times New Roman"/>
                <w:i/>
                <w:iCs/>
              </w:rPr>
              <w:t>эксплуатации</w:t>
            </w:r>
            <w:proofErr w:type="spellEnd"/>
            <w:r w:rsidRPr="00270937">
              <w:rPr>
                <w:rFonts w:ascii="Times New Roman" w:hAnsi="Times New Roman"/>
                <w:i/>
                <w:iCs/>
              </w:rPr>
              <w:t xml:space="preserve"> (</w:t>
            </w:r>
            <w:proofErr w:type="spellStart"/>
            <w:r w:rsidRPr="00270937">
              <w:rPr>
                <w:rFonts w:ascii="Times New Roman" w:hAnsi="Times New Roman"/>
                <w:i/>
                <w:iCs/>
              </w:rPr>
              <w:t>где</w:t>
            </w:r>
            <w:proofErr w:type="spellEnd"/>
            <w:r w:rsidRPr="00270937">
              <w:rPr>
                <w:rFonts w:ascii="Times New Roman" w:hAnsi="Times New Roman"/>
                <w:i/>
                <w:iCs/>
              </w:rPr>
              <w:t xml:space="preserve"> </w:t>
            </w:r>
            <w:proofErr w:type="spellStart"/>
            <w:r w:rsidRPr="00270937">
              <w:rPr>
                <w:rFonts w:ascii="Times New Roman" w:hAnsi="Times New Roman"/>
                <w:i/>
                <w:iCs/>
              </w:rPr>
              <w:t>уместно</w:t>
            </w:r>
            <w:proofErr w:type="spellEnd"/>
            <w:r w:rsidRPr="00270937">
              <w:rPr>
                <w:rFonts w:ascii="Times New Roman" w:hAnsi="Times New Roman"/>
                <w:i/>
                <w:iCs/>
              </w:rPr>
              <w:t>).</w:t>
            </w:r>
          </w:p>
          <w:p w14:paraId="647E71D2" w14:textId="0EF16DC8" w:rsidR="008B3D87" w:rsidRPr="00270937" w:rsidRDefault="008B3D87" w:rsidP="003C5968">
            <w:pPr>
              <w:jc w:val="both"/>
              <w:rPr>
                <w:rFonts w:ascii="Times New Roman" w:hAnsi="Times New Roman"/>
                <w:i/>
                <w:iCs/>
                <w:szCs w:val="24"/>
                <w:lang w:val="ru-RU"/>
              </w:rPr>
            </w:pPr>
            <w:proofErr w:type="spellStart"/>
            <w:r w:rsidRPr="00270937">
              <w:rPr>
                <w:rFonts w:ascii="Times New Roman" w:hAnsi="Times New Roman"/>
                <w:i/>
                <w:iCs/>
              </w:rPr>
              <w:t>Все</w:t>
            </w:r>
            <w:proofErr w:type="spellEnd"/>
            <w:r w:rsidRPr="00270937">
              <w:rPr>
                <w:rFonts w:ascii="Times New Roman" w:hAnsi="Times New Roman"/>
                <w:i/>
                <w:iCs/>
              </w:rPr>
              <w:t xml:space="preserve"> </w:t>
            </w:r>
            <w:proofErr w:type="spellStart"/>
            <w:r w:rsidRPr="00270937">
              <w:rPr>
                <w:rFonts w:ascii="Times New Roman" w:hAnsi="Times New Roman"/>
                <w:i/>
                <w:iCs/>
              </w:rPr>
              <w:t>автоматизированное</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оборудование</w:t>
            </w:r>
            <w:proofErr w:type="spellEnd"/>
            <w:r w:rsidRPr="00270937">
              <w:rPr>
                <w:rFonts w:ascii="Times New Roman" w:hAnsi="Times New Roman"/>
                <w:i/>
                <w:iCs/>
              </w:rPr>
              <w:t xml:space="preserve"> </w:t>
            </w:r>
            <w:proofErr w:type="spellStart"/>
            <w:r w:rsidRPr="00270937">
              <w:rPr>
                <w:rFonts w:ascii="Times New Roman" w:hAnsi="Times New Roman"/>
                <w:i/>
                <w:iCs/>
              </w:rPr>
              <w:t>должно</w:t>
            </w:r>
            <w:proofErr w:type="spell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откалибровано</w:t>
            </w:r>
            <w:proofErr w:type="spellEnd"/>
            <w:r w:rsidRPr="00270937">
              <w:rPr>
                <w:rFonts w:ascii="Times New Roman" w:hAnsi="Times New Roman"/>
                <w:i/>
                <w:iCs/>
              </w:rPr>
              <w:t xml:space="preserve"> </w:t>
            </w:r>
            <w:proofErr w:type="spellStart"/>
            <w:r w:rsidRPr="00270937">
              <w:rPr>
                <w:rFonts w:ascii="Times New Roman" w:hAnsi="Times New Roman"/>
                <w:i/>
                <w:iCs/>
              </w:rPr>
              <w:t>производителем</w:t>
            </w:r>
            <w:proofErr w:type="spellEnd"/>
            <w:r w:rsidRPr="00270937">
              <w:rPr>
                <w:rFonts w:ascii="Times New Roman" w:hAnsi="Times New Roman"/>
                <w:i/>
                <w:iCs/>
              </w:rPr>
              <w:t xml:space="preserve">. </w:t>
            </w:r>
            <w:proofErr w:type="spellStart"/>
            <w:r w:rsidRPr="00270937">
              <w:rPr>
                <w:rFonts w:ascii="Times New Roman" w:hAnsi="Times New Roman"/>
                <w:i/>
                <w:iCs/>
              </w:rPr>
              <w:t>Данные</w:t>
            </w:r>
            <w:proofErr w:type="spellEnd"/>
            <w:r w:rsidRPr="00270937">
              <w:rPr>
                <w:rFonts w:ascii="Times New Roman" w:hAnsi="Times New Roman"/>
                <w:i/>
                <w:iCs/>
              </w:rPr>
              <w:t xml:space="preserve"> </w:t>
            </w:r>
            <w:proofErr w:type="spellStart"/>
            <w:r w:rsidRPr="00270937">
              <w:rPr>
                <w:rFonts w:ascii="Times New Roman" w:hAnsi="Times New Roman"/>
                <w:i/>
                <w:iCs/>
              </w:rPr>
              <w:t>калибровки</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оборудования</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сохранены</w:t>
            </w:r>
            <w:proofErr w:type="spellEnd"/>
            <w:r w:rsidRPr="00270937">
              <w:rPr>
                <w:rFonts w:ascii="Times New Roman" w:hAnsi="Times New Roman"/>
                <w:i/>
                <w:iCs/>
                <w:lang w:val="ru-RU"/>
              </w:rPr>
              <w:t>.</w:t>
            </w:r>
          </w:p>
        </w:tc>
        <w:tc>
          <w:tcPr>
            <w:tcW w:w="427" w:type="dxa"/>
            <w:shd w:val="clear" w:color="auto" w:fill="FFF2CC" w:themeFill="accent4" w:themeFillTint="33"/>
          </w:tcPr>
          <w:p w14:paraId="61E17E9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C2905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2854DD"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F4C7468"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31A969F"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9650B15" w14:textId="77777777" w:rsidTr="003C5968">
        <w:tc>
          <w:tcPr>
            <w:tcW w:w="5379" w:type="dxa"/>
            <w:gridSpan w:val="5"/>
            <w:vMerge w:val="restart"/>
            <w:tcBorders>
              <w:top w:val="single" w:sz="4" w:space="0" w:color="auto"/>
            </w:tcBorders>
          </w:tcPr>
          <w:p w14:paraId="6B23F94C" w14:textId="77777777" w:rsidR="00AF2F23" w:rsidRPr="00270937" w:rsidRDefault="00AF2F23" w:rsidP="003C5968">
            <w:pPr>
              <w:spacing w:after="40" w:line="200" w:lineRule="exact"/>
              <w:jc w:val="center"/>
              <w:rPr>
                <w:rFonts w:ascii="Times New Roman" w:hAnsi="Times New Roman"/>
                <w:bCs/>
                <w:sz w:val="24"/>
                <w:szCs w:val="24"/>
                <w:lang w:val="en-GB"/>
              </w:rPr>
            </w:pPr>
          </w:p>
        </w:tc>
        <w:tc>
          <w:tcPr>
            <w:tcW w:w="717" w:type="dxa"/>
          </w:tcPr>
          <w:p w14:paraId="5E1FD3A4" w14:textId="2E53AC21" w:rsidR="00AF2F23" w:rsidRPr="00270937" w:rsidRDefault="00AF2F23" w:rsidP="003C5968">
            <w:pPr>
              <w:tabs>
                <w:tab w:val="left" w:pos="444"/>
              </w:tabs>
              <w:rPr>
                <w:rFonts w:ascii="Times New Roman" w:hAnsi="Times New Roman"/>
                <w:b/>
                <w:bCs/>
                <w:i/>
                <w:iCs/>
                <w:lang w:val="ru-RU"/>
              </w:rPr>
            </w:pPr>
            <w:r w:rsidRPr="00270937">
              <w:rPr>
                <w:rFonts w:ascii="Times New Roman" w:hAnsi="Times New Roman"/>
                <w:b/>
                <w:bCs/>
                <w:lang w:val="ru-RU"/>
              </w:rPr>
              <w:t>6.4.6</w:t>
            </w:r>
          </w:p>
        </w:tc>
        <w:tc>
          <w:tcPr>
            <w:tcW w:w="3542" w:type="dxa"/>
          </w:tcPr>
          <w:p w14:paraId="5AFF4C52" w14:textId="77777777" w:rsidR="00AF2F23" w:rsidRPr="00270937" w:rsidRDefault="00AF2F23" w:rsidP="003C5968">
            <w:pPr>
              <w:jc w:val="both"/>
              <w:rPr>
                <w:rFonts w:ascii="Times New Roman" w:hAnsi="Times New Roman"/>
                <w:b/>
                <w:bCs/>
                <w:lang w:val="ru-RU"/>
              </w:rPr>
            </w:pPr>
            <w:r w:rsidRPr="00270937">
              <w:rPr>
                <w:rFonts w:ascii="Times New Roman" w:hAnsi="Times New Roman"/>
                <w:b/>
                <w:bCs/>
                <w:lang w:val="ru-RU"/>
              </w:rPr>
              <w:t xml:space="preserve">Сообщение о неблагоприятных инцидентах с оборудованием </w:t>
            </w:r>
          </w:p>
          <w:p w14:paraId="0F1FD9EE" w14:textId="77777777" w:rsidR="00AF2F23" w:rsidRPr="00270937" w:rsidRDefault="00AF2F23"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Неблагоприятные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аварии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отнесены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конкретному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расследованы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6071E50" w14:textId="53F847C4" w:rsidR="00AF2F23" w:rsidRPr="00270937" w:rsidRDefault="00AF2F23" w:rsidP="003C5968">
            <w:pPr>
              <w:widowControl w:val="0"/>
              <w:tabs>
                <w:tab w:val="left" w:pos="796"/>
              </w:tabs>
              <w:autoSpaceDE w:val="0"/>
              <w:autoSpaceDN w:val="0"/>
              <w:spacing w:before="0" w:after="0" w:line="226" w:lineRule="auto"/>
              <w:ind w:right="113"/>
              <w:jc w:val="both"/>
              <w:rPr>
                <w:rFonts w:ascii="Times New Roman" w:hAnsi="Times New Roman"/>
                <w:b/>
                <w:bCs/>
                <w:i/>
                <w:iCs/>
                <w:lang w:val="ru-RU"/>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рекомендованных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изготовителем</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5A228D78" w14:textId="07DE920E"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9A2D73" w14:textId="0095C987"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CE9475" w14:textId="0D60FA7E"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2213C3" w14:textId="5C765AF6"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55CEFB8" w14:textId="438C74A2"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6A346" w14:textId="77777777" w:rsidTr="003C5968">
        <w:tc>
          <w:tcPr>
            <w:tcW w:w="5379" w:type="dxa"/>
            <w:gridSpan w:val="5"/>
            <w:vMerge/>
            <w:tcBorders>
              <w:bottom w:val="single" w:sz="4" w:space="0" w:color="auto"/>
            </w:tcBorders>
          </w:tcPr>
          <w:p w14:paraId="185475DF" w14:textId="77777777" w:rsidR="00AF2F23" w:rsidRPr="00270937" w:rsidRDefault="00AF2F23" w:rsidP="003C5968">
            <w:pPr>
              <w:spacing w:after="40" w:line="200" w:lineRule="exact"/>
              <w:jc w:val="center"/>
              <w:rPr>
                <w:rFonts w:ascii="Times New Roman" w:hAnsi="Times New Roman"/>
                <w:bCs/>
                <w:sz w:val="24"/>
                <w:szCs w:val="24"/>
                <w:lang w:val="en-GB"/>
              </w:rPr>
            </w:pPr>
          </w:p>
        </w:tc>
        <w:tc>
          <w:tcPr>
            <w:tcW w:w="717" w:type="dxa"/>
          </w:tcPr>
          <w:p w14:paraId="7B3A9824" w14:textId="77777777" w:rsidR="00AF2F23" w:rsidRPr="00270937" w:rsidRDefault="00AF2F23" w:rsidP="003C5968">
            <w:pPr>
              <w:tabs>
                <w:tab w:val="left" w:pos="444"/>
              </w:tabs>
              <w:rPr>
                <w:rFonts w:ascii="Times New Roman" w:hAnsi="Times New Roman"/>
                <w:b/>
                <w:bCs/>
                <w:lang w:val="ru-RU"/>
              </w:rPr>
            </w:pPr>
          </w:p>
        </w:tc>
        <w:tc>
          <w:tcPr>
            <w:tcW w:w="3542" w:type="dxa"/>
          </w:tcPr>
          <w:p w14:paraId="11EB9CC2" w14:textId="1A0EB7CD" w:rsidR="00AF2F23" w:rsidRPr="00270937" w:rsidRDefault="00AF2F23" w:rsidP="003C5968">
            <w:pPr>
              <w:jc w:val="both"/>
              <w:rPr>
                <w:rFonts w:ascii="Times New Roman" w:hAnsi="Times New Roman"/>
                <w:b/>
                <w:bCs/>
                <w:lang w:val="ru-RU"/>
              </w:rPr>
            </w:pPr>
            <w:r w:rsidRPr="00270937">
              <w:rPr>
                <w:rFonts w:ascii="Times New Roman" w:hAnsi="Times New Roman"/>
                <w:b/>
                <w:bCs/>
                <w:lang w:val="ru-RU"/>
              </w:rPr>
              <w:t xml:space="preserve">* </w:t>
            </w:r>
            <w:r w:rsidRPr="00270937">
              <w:rPr>
                <w:rFonts w:ascii="Times New Roman" w:hAnsi="Times New Roman"/>
                <w:i/>
                <w:iCs/>
                <w:lang w:val="ru-RU"/>
              </w:rPr>
              <w:t xml:space="preserve">отзыв – возврат оборудования </w:t>
            </w:r>
            <w:proofErr w:type="spellStart"/>
            <w:r w:rsidRPr="00270937">
              <w:rPr>
                <w:rFonts w:ascii="Times New Roman" w:hAnsi="Times New Roman"/>
                <w:i/>
                <w:iCs/>
                <w:lang w:val="ru-RU"/>
              </w:rPr>
              <w:t>изотовителю</w:t>
            </w:r>
            <w:proofErr w:type="spellEnd"/>
            <w:r w:rsidRPr="00270937">
              <w:rPr>
                <w:rFonts w:ascii="Times New Roman" w:hAnsi="Times New Roman"/>
                <w:i/>
                <w:iCs/>
                <w:lang w:val="ru-RU"/>
              </w:rPr>
              <w:t xml:space="preserve">, </w:t>
            </w:r>
            <w:proofErr w:type="spellStart"/>
            <w:r w:rsidRPr="00270937">
              <w:rPr>
                <w:rFonts w:ascii="Times New Roman" w:hAnsi="Times New Roman"/>
                <w:i/>
                <w:iCs/>
                <w:lang w:val="ru-RU"/>
              </w:rPr>
              <w:t>иницированный</w:t>
            </w:r>
            <w:proofErr w:type="spellEnd"/>
            <w:r w:rsidRPr="00270937">
              <w:rPr>
                <w:rFonts w:ascii="Times New Roman" w:hAnsi="Times New Roman"/>
                <w:i/>
                <w:iCs/>
                <w:lang w:val="ru-RU"/>
              </w:rPr>
              <w:t xml:space="preserve"> самим изготовителем, связанный с техническими неполадками оборудования (примечание переводчиков).</w:t>
            </w:r>
          </w:p>
        </w:tc>
        <w:tc>
          <w:tcPr>
            <w:tcW w:w="427" w:type="dxa"/>
            <w:shd w:val="clear" w:color="auto" w:fill="FFF2CC" w:themeFill="accent4" w:themeFillTint="33"/>
          </w:tcPr>
          <w:p w14:paraId="16E985BC"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7BC4D2C"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DE95C97"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C91CAE5" w14:textId="77777777" w:rsidR="00AF2F23" w:rsidRPr="00270937" w:rsidRDefault="00AF2F23" w:rsidP="003C5968">
            <w:pPr>
              <w:spacing w:after="40" w:line="200" w:lineRule="exact"/>
              <w:jc w:val="center"/>
              <w:rPr>
                <w:rFonts w:ascii="Times New Roman" w:hAnsi="Times New Roman"/>
                <w:bCs/>
                <w:lang w:val="ru-RU"/>
              </w:rPr>
            </w:pPr>
          </w:p>
        </w:tc>
        <w:tc>
          <w:tcPr>
            <w:tcW w:w="3402" w:type="dxa"/>
            <w:shd w:val="clear" w:color="auto" w:fill="FFF2CC"/>
          </w:tcPr>
          <w:p w14:paraId="30219C51" w14:textId="77777777" w:rsidR="00AF2F23" w:rsidRPr="00270937" w:rsidRDefault="00AF2F23" w:rsidP="003C5968">
            <w:pPr>
              <w:spacing w:after="40" w:line="200" w:lineRule="exact"/>
              <w:jc w:val="center"/>
              <w:rPr>
                <w:rFonts w:ascii="Times New Roman" w:hAnsi="Times New Roman"/>
                <w:bCs/>
                <w:lang w:val="ru-RU"/>
              </w:rPr>
            </w:pPr>
          </w:p>
        </w:tc>
      </w:tr>
      <w:tr w:rsidR="00270937" w:rsidRPr="00270937" w14:paraId="57535098" w14:textId="77777777" w:rsidTr="003C5968">
        <w:tc>
          <w:tcPr>
            <w:tcW w:w="703" w:type="dxa"/>
            <w:tcBorders>
              <w:top w:val="single" w:sz="4" w:space="0" w:color="auto"/>
              <w:bottom w:val="single" w:sz="4" w:space="0" w:color="auto"/>
            </w:tcBorders>
          </w:tcPr>
          <w:p w14:paraId="7E506356" w14:textId="77777777" w:rsidR="00AF2F23" w:rsidRPr="00270937" w:rsidRDefault="00AF2F23" w:rsidP="003C5968">
            <w:pPr>
              <w:rPr>
                <w:rFonts w:ascii="Times New Roman" w:hAnsi="Times New Roman"/>
                <w:lang w:val="en-GB"/>
              </w:rPr>
            </w:pPr>
            <w:r w:rsidRPr="00270937">
              <w:rPr>
                <w:rFonts w:ascii="Times New Roman" w:hAnsi="Times New Roman"/>
                <w:lang w:val="en-GB"/>
              </w:rPr>
              <w:t>6.4.6</w:t>
            </w:r>
          </w:p>
        </w:tc>
        <w:tc>
          <w:tcPr>
            <w:tcW w:w="3399" w:type="dxa"/>
            <w:tcBorders>
              <w:top w:val="single" w:sz="4" w:space="0" w:color="auto"/>
              <w:bottom w:val="single" w:sz="4" w:space="0" w:color="auto"/>
            </w:tcBorders>
          </w:tcPr>
          <w:p w14:paraId="6CFFDDD0"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xml:space="preserve">Измерительное оборудование должно быть калибровано, если: </w:t>
            </w:r>
          </w:p>
          <w:p w14:paraId="2EED7345"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точность и неопределенность измерений влияют на достоверность представляемых результатов; и/или</w:t>
            </w:r>
          </w:p>
          <w:p w14:paraId="666BD789"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калибровка оборудования требуется для установления метрологической прослеживаемости представляемых результатов.</w:t>
            </w:r>
          </w:p>
          <w:p w14:paraId="523888D2" w14:textId="77777777" w:rsidR="00AF2F23" w:rsidRPr="00270937" w:rsidRDefault="00AF2F23" w:rsidP="003C5968">
            <w:pPr>
              <w:spacing w:after="4" w:line="247" w:lineRule="auto"/>
              <w:ind w:left="-15" w:right="43" w:firstLine="387"/>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w:t>
            </w:r>
            <w:proofErr w:type="gramStart"/>
            <w:r w:rsidRPr="00270937">
              <w:rPr>
                <w:rFonts w:ascii="Times New Roman" w:hAnsi="Times New Roman"/>
                <w:lang w:val="ru-RU" w:eastAsia="en-US"/>
              </w:rPr>
              <w:t>: К</w:t>
            </w:r>
            <w:proofErr w:type="gramEnd"/>
            <w:r w:rsidRPr="00270937">
              <w:rPr>
                <w:rFonts w:ascii="Times New Roman" w:hAnsi="Times New Roman"/>
                <w:lang w:val="ru-RU" w:eastAsia="en-US"/>
              </w:rPr>
              <w:t xml:space="preserve"> видам оборудования, оказывающим влияние на достоверность представленных результатов, можно отнести оборудование, служащее для: </w:t>
            </w:r>
          </w:p>
          <w:p w14:paraId="5DE5C943" w14:textId="77777777" w:rsidR="00AF2F23" w:rsidRPr="00270937" w:rsidRDefault="00AF2F23" w:rsidP="003C5968">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t xml:space="preserve">прямого измерения определяемой величины, например применение весов для измерения массы; </w:t>
            </w:r>
          </w:p>
          <w:p w14:paraId="5366FB89" w14:textId="77777777" w:rsidR="00AF2F23" w:rsidRPr="00270937" w:rsidRDefault="00AF2F23" w:rsidP="003C5968">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t xml:space="preserve">внесения поправок в измеренные значения, например измерения температуры; </w:t>
            </w:r>
          </w:p>
          <w:p w14:paraId="30CC9BB3" w14:textId="77777777" w:rsidR="00AF2F23" w:rsidRPr="00270937" w:rsidRDefault="00AF2F23" w:rsidP="003C5968">
            <w:pPr>
              <w:numPr>
                <w:ilvl w:val="0"/>
                <w:numId w:val="30"/>
              </w:numPr>
              <w:spacing w:before="0" w:after="68" w:line="247" w:lineRule="auto"/>
              <w:ind w:left="0" w:right="43" w:firstLine="3"/>
              <w:jc w:val="both"/>
              <w:rPr>
                <w:rFonts w:ascii="Times New Roman" w:hAnsi="Times New Roman"/>
              </w:rPr>
            </w:pPr>
            <w:r w:rsidRPr="00270937">
              <w:rPr>
                <w:rFonts w:ascii="Times New Roman" w:hAnsi="Times New Roman"/>
                <w:lang w:val="ru-RU" w:eastAsia="en-US"/>
              </w:rPr>
              <w:t xml:space="preserve">получения результата измерения путем вычислений на основе значений нескольких величин. </w:t>
            </w:r>
          </w:p>
        </w:tc>
        <w:tc>
          <w:tcPr>
            <w:tcW w:w="425" w:type="dxa"/>
            <w:shd w:val="clear" w:color="auto" w:fill="FFF2CC" w:themeFill="accent4" w:themeFillTint="33"/>
          </w:tcPr>
          <w:p w14:paraId="347DEF34"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4E7B2D"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D84CA9"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1C01A4AC" w14:textId="1BE1C720" w:rsidR="00AF2F23" w:rsidRPr="00270937" w:rsidRDefault="00AF2F23" w:rsidP="003C5968">
            <w:pPr>
              <w:rPr>
                <w:rFonts w:ascii="Times New Roman" w:hAnsi="Times New Roman"/>
                <w:szCs w:val="24"/>
                <w:lang w:val="ru-RU"/>
              </w:rPr>
            </w:pPr>
            <w:r w:rsidRPr="00270937">
              <w:rPr>
                <w:rFonts w:ascii="Times New Roman" w:hAnsi="Times New Roman"/>
                <w:b/>
                <w:bCs/>
                <w:lang w:val="ru-RU"/>
              </w:rPr>
              <w:t>6.5.2</w:t>
            </w:r>
          </w:p>
        </w:tc>
        <w:tc>
          <w:tcPr>
            <w:tcW w:w="3542" w:type="dxa"/>
            <w:tcBorders>
              <w:top w:val="single" w:sz="12" w:space="0" w:color="auto"/>
              <w:bottom w:val="single" w:sz="12" w:space="0" w:color="auto"/>
              <w:right w:val="single" w:sz="4" w:space="0" w:color="auto"/>
            </w:tcBorders>
            <w:shd w:val="clear" w:color="auto" w:fill="auto"/>
          </w:tcPr>
          <w:p w14:paraId="3FA0E7B3" w14:textId="77777777" w:rsidR="00AF2F23" w:rsidRPr="00270937" w:rsidRDefault="00AF2F23" w:rsidP="003C5968">
            <w:pPr>
              <w:jc w:val="both"/>
              <w:rPr>
                <w:rFonts w:ascii="Times New Roman" w:hAnsi="Times New Roman"/>
                <w:b/>
                <w:bCs/>
                <w:lang w:val="ru-RU"/>
              </w:rPr>
            </w:pPr>
            <w:proofErr w:type="spellStart"/>
            <w:r w:rsidRPr="00270937">
              <w:rPr>
                <w:rFonts w:ascii="Times New Roman" w:hAnsi="Times New Roman"/>
                <w:b/>
                <w:bCs/>
              </w:rPr>
              <w:t>Калибровка</w:t>
            </w:r>
            <w:proofErr w:type="spellEnd"/>
            <w:r w:rsidRPr="00270937">
              <w:rPr>
                <w:rFonts w:ascii="Times New Roman" w:hAnsi="Times New Roman"/>
                <w:b/>
                <w:bCs/>
              </w:rPr>
              <w:t xml:space="preserve"> </w:t>
            </w:r>
            <w:proofErr w:type="spellStart"/>
            <w:r w:rsidRPr="00270937">
              <w:rPr>
                <w:rFonts w:ascii="Times New Roman" w:hAnsi="Times New Roman"/>
                <w:b/>
                <w:bCs/>
              </w:rPr>
              <w:t>оборудования</w:t>
            </w:r>
            <w:proofErr w:type="spellEnd"/>
          </w:p>
          <w:p w14:paraId="1AE58609" w14:textId="77777777" w:rsidR="00AF2F23" w:rsidRPr="00270937" w:rsidRDefault="00AF2F23"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прямо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косвенно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содержать</w:t>
            </w:r>
            <w:r w:rsidRPr="00270937">
              <w:rPr>
                <w:rFonts w:ascii="Times New Roman" w:eastAsia="Cambria" w:hAnsi="Times New Roman"/>
                <w:lang w:eastAsia="en-US"/>
              </w:rPr>
              <w:t>:</w:t>
            </w:r>
          </w:p>
          <w:p w14:paraId="7253D019"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w:t>
            </w:r>
          </w:p>
          <w:p w14:paraId="14633E34"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регистрацию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w:t>
            </w:r>
          </w:p>
          <w:p w14:paraId="3E5612C1" w14:textId="77777777" w:rsidR="00AF2F23" w:rsidRPr="00270937" w:rsidRDefault="00AF2F23" w:rsidP="003C5968">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val="ky-KG" w:eastAsia="en-US"/>
              </w:rPr>
              <w:t>верификацию</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функционирования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измерительной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промежутки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071A42FE"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w:t>
            </w:r>
          </w:p>
          <w:p w14:paraId="1588CBB0" w14:textId="77777777" w:rsidR="00AF2F23" w:rsidRPr="00270937" w:rsidRDefault="00AF2F23" w:rsidP="003C5968">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поправочных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коэффициентов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обновлялись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регистрировались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w:t>
            </w:r>
          </w:p>
          <w:p w14:paraId="06171395" w14:textId="3BFAE85E" w:rsidR="00AF2F23" w:rsidRPr="00270937" w:rsidRDefault="00AF2F23" w:rsidP="003C5968">
            <w:pPr>
              <w:pStyle w:val="3"/>
            </w:pPr>
            <w:r w:rsidRPr="00270937">
              <w:t xml:space="preserve"> действия в ситуациях, когда калибровка вышла из-под контроля, для минимизации риска для лабораторной службы и пациентов.</w:t>
            </w:r>
          </w:p>
        </w:tc>
        <w:tc>
          <w:tcPr>
            <w:tcW w:w="427" w:type="dxa"/>
            <w:shd w:val="clear" w:color="auto" w:fill="FFF2CC" w:themeFill="accent4" w:themeFillTint="33"/>
          </w:tcPr>
          <w:p w14:paraId="3E56FE57"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6826D3"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8A6309C"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A3C736"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1E23E2"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EA1A90" w14:textId="77777777" w:rsidTr="003C5968">
        <w:tc>
          <w:tcPr>
            <w:tcW w:w="5379" w:type="dxa"/>
            <w:gridSpan w:val="5"/>
            <w:tcBorders>
              <w:top w:val="single" w:sz="4" w:space="0" w:color="auto"/>
              <w:bottom w:val="single" w:sz="4" w:space="0" w:color="auto"/>
            </w:tcBorders>
          </w:tcPr>
          <w:p w14:paraId="564EDE25" w14:textId="77777777" w:rsidR="00340C75" w:rsidRPr="00270937" w:rsidRDefault="00340C75" w:rsidP="003C5968">
            <w:pPr>
              <w:spacing w:after="40" w:line="200" w:lineRule="exact"/>
              <w:jc w:val="center"/>
              <w:rPr>
                <w:rFonts w:ascii="Times New Roman" w:hAnsi="Times New Roman"/>
                <w:bCs/>
                <w:sz w:val="24"/>
                <w:szCs w:val="24"/>
                <w:lang w:val="en-GB"/>
              </w:rPr>
            </w:pPr>
          </w:p>
        </w:tc>
        <w:tc>
          <w:tcPr>
            <w:tcW w:w="717" w:type="dxa"/>
            <w:tcBorders>
              <w:top w:val="single" w:sz="12" w:space="0" w:color="auto"/>
              <w:bottom w:val="single" w:sz="12" w:space="0" w:color="auto"/>
              <w:right w:val="single" w:sz="4" w:space="0" w:color="auto"/>
            </w:tcBorders>
            <w:shd w:val="clear" w:color="auto" w:fill="auto"/>
          </w:tcPr>
          <w:p w14:paraId="2AAD0D9B" w14:textId="527E1B49" w:rsidR="00340C75" w:rsidRPr="00270937" w:rsidRDefault="00340C75" w:rsidP="003C5968">
            <w:pPr>
              <w:rPr>
                <w:rFonts w:ascii="Times New Roman" w:hAnsi="Times New Roman"/>
                <w:b/>
                <w:bCs/>
                <w:lang w:val="ru-RU"/>
              </w:rPr>
            </w:pPr>
            <w:r w:rsidRPr="00270937">
              <w:rPr>
                <w:rFonts w:ascii="Times New Roman" w:hAnsi="Times New Roman"/>
                <w:b/>
                <w:bCs/>
                <w:i/>
                <w:iCs/>
                <w:lang w:val="ru-RU"/>
              </w:rPr>
              <w:t>6.5.2в</w:t>
            </w:r>
          </w:p>
        </w:tc>
        <w:tc>
          <w:tcPr>
            <w:tcW w:w="3542" w:type="dxa"/>
            <w:tcBorders>
              <w:top w:val="single" w:sz="12" w:space="0" w:color="auto"/>
              <w:bottom w:val="single" w:sz="12" w:space="0" w:color="auto"/>
              <w:right w:val="single" w:sz="4" w:space="0" w:color="auto"/>
            </w:tcBorders>
            <w:shd w:val="clear" w:color="auto" w:fill="auto"/>
          </w:tcPr>
          <w:p w14:paraId="4AE9A725" w14:textId="77777777" w:rsidR="00340C75" w:rsidRPr="00270937" w:rsidRDefault="00340C75" w:rsidP="003C5968">
            <w:pPr>
              <w:jc w:val="both"/>
              <w:rPr>
                <w:rFonts w:ascii="Times New Roman" w:hAnsi="Times New Roman"/>
                <w:b/>
                <w:bCs/>
                <w:i/>
                <w:iCs/>
                <w:lang w:val="ru-RU"/>
              </w:rPr>
            </w:pPr>
            <w:r w:rsidRPr="00270937">
              <w:rPr>
                <w:rFonts w:ascii="Times New Roman" w:hAnsi="Times New Roman"/>
                <w:b/>
                <w:bCs/>
                <w:i/>
                <w:iCs/>
                <w:lang w:val="ru-RU"/>
              </w:rPr>
              <w:t>Особые требования при проведении внутренней калибровки</w:t>
            </w:r>
          </w:p>
          <w:p w14:paraId="4BEFC248" w14:textId="00BE184D" w:rsidR="00340C75" w:rsidRPr="00270937" w:rsidRDefault="00340C75" w:rsidP="003C5968">
            <w:pPr>
              <w:jc w:val="both"/>
              <w:rPr>
                <w:rFonts w:ascii="Times New Roman" w:hAnsi="Times New Roman"/>
                <w:b/>
                <w:bCs/>
              </w:rPr>
            </w:pPr>
            <w:r w:rsidRPr="00270937">
              <w:rPr>
                <w:rFonts w:ascii="Times New Roman" w:hAnsi="Times New Roman"/>
                <w:i/>
                <w:iCs/>
                <w:lang w:val="ru-RU"/>
              </w:rPr>
              <w:t xml:space="preserve">Если </w:t>
            </w:r>
            <w:proofErr w:type="gramStart"/>
            <w:r w:rsidRPr="00270937">
              <w:rPr>
                <w:rFonts w:ascii="Times New Roman" w:hAnsi="Times New Roman"/>
                <w:i/>
                <w:iCs/>
                <w:lang w:val="ru-RU"/>
              </w:rPr>
              <w:t>Лаборатория  проводит</w:t>
            </w:r>
            <w:proofErr w:type="gramEnd"/>
            <w:r w:rsidRPr="00270937">
              <w:rPr>
                <w:rFonts w:ascii="Times New Roman" w:hAnsi="Times New Roman"/>
                <w:i/>
                <w:iCs/>
                <w:lang w:val="ru-RU"/>
              </w:rPr>
              <w:t xml:space="preserve"> внутреннюю калибровку собственного оборудования, то она должна отвечать требованиям КЦА-ПА 1 ООС. </w:t>
            </w:r>
          </w:p>
        </w:tc>
        <w:tc>
          <w:tcPr>
            <w:tcW w:w="427" w:type="dxa"/>
            <w:shd w:val="clear" w:color="auto" w:fill="FFF2CC" w:themeFill="accent4" w:themeFillTint="33"/>
          </w:tcPr>
          <w:p w14:paraId="47FD2F3B" w14:textId="33CBB210"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09B390" w14:textId="287ACEE7"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3A7FF1" w14:textId="0A604B83"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4B1838" w14:textId="2B3DA108"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3C0" w14:textId="76576B79"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696C1" w14:textId="77777777" w:rsidTr="003C5968">
        <w:tc>
          <w:tcPr>
            <w:tcW w:w="703" w:type="dxa"/>
            <w:tcBorders>
              <w:top w:val="single" w:sz="4" w:space="0" w:color="auto"/>
              <w:bottom w:val="single" w:sz="4" w:space="0" w:color="auto"/>
            </w:tcBorders>
          </w:tcPr>
          <w:p w14:paraId="08A79692" w14:textId="77777777" w:rsidR="00AF2F23" w:rsidRPr="00270937" w:rsidRDefault="00AF2F23" w:rsidP="003C5968">
            <w:pPr>
              <w:rPr>
                <w:rFonts w:ascii="Times New Roman" w:hAnsi="Times New Roman"/>
                <w:lang w:val="en-GB"/>
              </w:rPr>
            </w:pPr>
            <w:r w:rsidRPr="00270937">
              <w:rPr>
                <w:rFonts w:ascii="Times New Roman" w:hAnsi="Times New Roman"/>
                <w:lang w:val="en-GB"/>
              </w:rPr>
              <w:t>6.4.7</w:t>
            </w:r>
          </w:p>
        </w:tc>
        <w:tc>
          <w:tcPr>
            <w:tcW w:w="3399" w:type="dxa"/>
            <w:tcBorders>
              <w:top w:val="single" w:sz="4" w:space="0" w:color="auto"/>
              <w:bottom w:val="single" w:sz="4" w:space="0" w:color="auto"/>
            </w:tcBorders>
          </w:tcPr>
          <w:p w14:paraId="20480C99" w14:textId="77777777" w:rsidR="00AF2F23" w:rsidRPr="00270937" w:rsidRDefault="00AF2F23" w:rsidP="003C5968">
            <w:pPr>
              <w:keepNext/>
              <w:keepLines/>
              <w:jc w:val="both"/>
              <w:rPr>
                <w:rFonts w:ascii="Times New Roman" w:hAnsi="Times New Roman"/>
                <w:lang w:val="ru-RU"/>
              </w:rPr>
            </w:pPr>
            <w:r w:rsidRPr="00270937">
              <w:rPr>
                <w:rFonts w:ascii="Times New Roman" w:hAnsi="Times New Roman"/>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425" w:type="dxa"/>
            <w:shd w:val="clear" w:color="auto" w:fill="FFF2CC" w:themeFill="accent4" w:themeFillTint="33"/>
          </w:tcPr>
          <w:p w14:paraId="07180DD8"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7DD27"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4BF829"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17C1250" w14:textId="1081A5E6" w:rsidR="00AF2F23" w:rsidRPr="00270937" w:rsidRDefault="00AF2F23" w:rsidP="003C5968">
            <w:pPr>
              <w:rPr>
                <w:rFonts w:ascii="Times New Roman" w:hAnsi="Times New Roman"/>
                <w:i/>
                <w:iCs/>
              </w:rPr>
            </w:pPr>
            <w:r w:rsidRPr="00270937">
              <w:rPr>
                <w:rFonts w:ascii="Times New Roman" w:hAnsi="Times New Roman"/>
                <w:b/>
                <w:i/>
                <w:iCs/>
                <w:lang w:val="ru-RU"/>
              </w:rPr>
              <w:t>6.5.2б</w:t>
            </w:r>
          </w:p>
        </w:tc>
        <w:tc>
          <w:tcPr>
            <w:tcW w:w="3542" w:type="dxa"/>
            <w:tcBorders>
              <w:top w:val="single" w:sz="12" w:space="0" w:color="auto"/>
              <w:bottom w:val="single" w:sz="12" w:space="0" w:color="auto"/>
              <w:right w:val="single" w:sz="4" w:space="0" w:color="auto"/>
            </w:tcBorders>
            <w:shd w:val="clear" w:color="auto" w:fill="auto"/>
          </w:tcPr>
          <w:p w14:paraId="58C62073" w14:textId="77777777" w:rsidR="00AF2F23" w:rsidRPr="00270937" w:rsidRDefault="00AF2F23" w:rsidP="003C5968">
            <w:pPr>
              <w:jc w:val="both"/>
              <w:rPr>
                <w:rFonts w:ascii="Times New Roman" w:hAnsi="Times New Roman"/>
                <w:b/>
                <w:bCs/>
                <w:i/>
                <w:iCs/>
                <w:lang w:val="ru-RU"/>
              </w:rPr>
            </w:pPr>
            <w:r w:rsidRPr="00270937">
              <w:rPr>
                <w:rFonts w:ascii="Times New Roman" w:hAnsi="Times New Roman"/>
                <w:b/>
                <w:bCs/>
                <w:i/>
                <w:iCs/>
                <w:lang w:val="ru-RU"/>
              </w:rPr>
              <w:t xml:space="preserve">Программа </w:t>
            </w:r>
            <w:proofErr w:type="spellStart"/>
            <w:r w:rsidRPr="00270937">
              <w:rPr>
                <w:rFonts w:ascii="Times New Roman" w:hAnsi="Times New Roman"/>
                <w:b/>
                <w:bCs/>
                <w:i/>
                <w:iCs/>
                <w:lang w:val="ru-RU"/>
              </w:rPr>
              <w:t>рекалибровки</w:t>
            </w:r>
            <w:proofErr w:type="spellEnd"/>
            <w:r w:rsidRPr="00270937">
              <w:rPr>
                <w:rFonts w:ascii="Times New Roman" w:hAnsi="Times New Roman"/>
                <w:b/>
                <w:bCs/>
                <w:i/>
                <w:iCs/>
                <w:lang w:val="ru-RU"/>
              </w:rPr>
              <w:t xml:space="preserve"> оборудования</w:t>
            </w:r>
          </w:p>
          <w:p w14:paraId="6FD76399" w14:textId="43D7C8F3" w:rsidR="00AF2F23" w:rsidRPr="00270937" w:rsidRDefault="00AF2F23" w:rsidP="003C5968">
            <w:pPr>
              <w:jc w:val="both"/>
              <w:rPr>
                <w:rFonts w:ascii="Times New Roman" w:hAnsi="Times New Roman"/>
                <w:i/>
                <w:iCs/>
                <w:lang w:val="ru-RU"/>
              </w:rPr>
            </w:pPr>
            <w:r w:rsidRPr="00270937">
              <w:rPr>
                <w:rFonts w:ascii="Times New Roman" w:hAnsi="Times New Roman"/>
                <w:i/>
                <w:iCs/>
                <w:lang w:val="ru-RU"/>
              </w:rPr>
              <w:t xml:space="preserve">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оборудования, влияют на неопределенность окончательных результатов исследований. </w:t>
            </w:r>
          </w:p>
        </w:tc>
        <w:tc>
          <w:tcPr>
            <w:tcW w:w="427" w:type="dxa"/>
            <w:shd w:val="clear" w:color="auto" w:fill="FFF2CC" w:themeFill="accent4" w:themeFillTint="33"/>
          </w:tcPr>
          <w:p w14:paraId="3514CAEF"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BA1175"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3C9F26"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B27981"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BEC17B7"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97094" w14:textId="77777777" w:rsidTr="003C5968">
        <w:tc>
          <w:tcPr>
            <w:tcW w:w="703" w:type="dxa"/>
            <w:tcBorders>
              <w:top w:val="single" w:sz="4" w:space="0" w:color="auto"/>
              <w:bottom w:val="single" w:sz="4" w:space="0" w:color="auto"/>
            </w:tcBorders>
          </w:tcPr>
          <w:p w14:paraId="03E24AB3" w14:textId="77777777" w:rsidR="00BB3627" w:rsidRPr="00270937" w:rsidRDefault="00BB3627" w:rsidP="003C5968">
            <w:pPr>
              <w:rPr>
                <w:rFonts w:ascii="Times New Roman" w:hAnsi="Times New Roman"/>
                <w:i/>
                <w:lang w:val="en-GB"/>
              </w:rPr>
            </w:pPr>
            <w:r w:rsidRPr="00270937">
              <w:rPr>
                <w:rFonts w:ascii="Times New Roman" w:hAnsi="Times New Roman"/>
                <w:i/>
                <w:lang w:val="ru-RU"/>
              </w:rPr>
              <w:t xml:space="preserve">          </w:t>
            </w:r>
            <w:proofErr w:type="gramStart"/>
            <w:r w:rsidRPr="00270937">
              <w:rPr>
                <w:rFonts w:ascii="Times New Roman" w:hAnsi="Times New Roman"/>
                <w:i/>
                <w:lang w:val="ru-RU"/>
              </w:rPr>
              <w:t>6.4.7</w:t>
            </w:r>
            <w:proofErr w:type="gramEnd"/>
            <w:r w:rsidRPr="00270937">
              <w:rPr>
                <w:rFonts w:ascii="Times New Roman" w:hAnsi="Times New Roman"/>
                <w:i/>
                <w:lang w:val="ru-RU"/>
              </w:rPr>
              <w:t xml:space="preserve"> а</w:t>
            </w:r>
          </w:p>
        </w:tc>
        <w:tc>
          <w:tcPr>
            <w:tcW w:w="3399" w:type="dxa"/>
            <w:tcBorders>
              <w:top w:val="single" w:sz="4" w:space="0" w:color="auto"/>
              <w:bottom w:val="single" w:sz="4" w:space="0" w:color="auto"/>
            </w:tcBorders>
          </w:tcPr>
          <w:p w14:paraId="1B586DAD" w14:textId="77777777" w:rsidR="00BB3627" w:rsidRPr="00270937" w:rsidRDefault="00BB3627" w:rsidP="003C5968">
            <w:pPr>
              <w:pStyle w:val="HTML"/>
              <w:shd w:val="clear" w:color="auto" w:fill="FFFFFF"/>
              <w:jc w:val="both"/>
              <w:rPr>
                <w:rFonts w:ascii="Times New Roman" w:eastAsia="Arial" w:hAnsi="Times New Roman"/>
                <w:i/>
                <w:sz w:val="24"/>
                <w:szCs w:val="24"/>
                <w:lang w:val="ru-RU"/>
              </w:rPr>
            </w:pPr>
            <w:r w:rsidRPr="00270937">
              <w:rPr>
                <w:rFonts w:ascii="Times New Roman" w:hAnsi="Times New Roman"/>
                <w:i/>
                <w:lang w:val="ru-RU"/>
              </w:rPr>
              <w:t xml:space="preserve">При пересмотре/ корректировке </w:t>
            </w:r>
            <w:r w:rsidRPr="00270937">
              <w:rPr>
                <w:rFonts w:ascii="Times New Roman" w:hAnsi="Times New Roman" w:cs="Times New Roman"/>
                <w:i/>
                <w:lang w:val="ru-RU" w:eastAsia="de-DE"/>
              </w:rPr>
              <w:t>программы</w:t>
            </w:r>
            <w:r w:rsidRPr="00270937">
              <w:rPr>
                <w:rFonts w:ascii="Times New Roman" w:hAnsi="Times New Roman"/>
                <w:i/>
                <w:lang w:val="ru-RU"/>
              </w:rPr>
              <w:t xml:space="preserve"> калибровки оборудования Лаборатория должна учитывать требования КЦА-ПА 20 ООС.</w:t>
            </w:r>
          </w:p>
          <w:p w14:paraId="2A74459D" w14:textId="77777777" w:rsidR="00BB3627" w:rsidRPr="00270937" w:rsidRDefault="00BB3627" w:rsidP="003C5968">
            <w:pPr>
              <w:keepNext/>
              <w:keepLines/>
              <w:jc w:val="both"/>
              <w:rPr>
                <w:rFonts w:ascii="Times New Roman" w:hAnsi="Times New Roman"/>
                <w:i/>
                <w:lang w:val="ru-RU" w:eastAsia="en-US"/>
              </w:rPr>
            </w:pPr>
          </w:p>
        </w:tc>
        <w:tc>
          <w:tcPr>
            <w:tcW w:w="425" w:type="dxa"/>
            <w:shd w:val="clear" w:color="auto" w:fill="FFF2CC" w:themeFill="accent4" w:themeFillTint="33"/>
          </w:tcPr>
          <w:p w14:paraId="499F619D" w14:textId="28C4F365"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70AC1D" w14:textId="26BA3D9D"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7937A" w14:textId="51DA744B"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73178FA" w14:textId="2793DCB2" w:rsidR="00BB3627" w:rsidRPr="00270937" w:rsidRDefault="00BB3627" w:rsidP="003C5968">
            <w:pPr>
              <w:rPr>
                <w:rFonts w:ascii="Times New Roman" w:hAnsi="Times New Roman"/>
                <w:i/>
                <w:iCs/>
                <w:lang w:val="ru-RU"/>
              </w:rPr>
            </w:pPr>
            <w:r w:rsidRPr="00270937">
              <w:rPr>
                <w:rFonts w:ascii="Times New Roman" w:hAnsi="Times New Roman"/>
                <w:b/>
                <w:i/>
                <w:iCs/>
                <w:lang w:val="ru-RU"/>
              </w:rPr>
              <w:t>6.5.2а</w:t>
            </w:r>
          </w:p>
        </w:tc>
        <w:tc>
          <w:tcPr>
            <w:tcW w:w="3542" w:type="dxa"/>
            <w:tcBorders>
              <w:top w:val="single" w:sz="12" w:space="0" w:color="auto"/>
              <w:bottom w:val="single" w:sz="12" w:space="0" w:color="auto"/>
              <w:right w:val="single" w:sz="4" w:space="0" w:color="auto"/>
            </w:tcBorders>
            <w:shd w:val="clear" w:color="auto" w:fill="auto"/>
          </w:tcPr>
          <w:p w14:paraId="6E866E74" w14:textId="77777777" w:rsidR="00BB3627" w:rsidRPr="00270937" w:rsidRDefault="00BB3627" w:rsidP="003C5968">
            <w:pPr>
              <w:jc w:val="both"/>
              <w:rPr>
                <w:rFonts w:ascii="Times New Roman" w:hAnsi="Times New Roman"/>
                <w:b/>
                <w:bCs/>
                <w:i/>
                <w:iCs/>
                <w:lang w:val="ru-RU"/>
              </w:rPr>
            </w:pPr>
            <w:r w:rsidRPr="00270937">
              <w:rPr>
                <w:rFonts w:ascii="Times New Roman" w:hAnsi="Times New Roman"/>
                <w:b/>
                <w:bCs/>
                <w:i/>
                <w:iCs/>
                <w:lang w:val="ru-RU"/>
              </w:rPr>
              <w:t xml:space="preserve">Интервалы </w:t>
            </w:r>
            <w:proofErr w:type="spellStart"/>
            <w:r w:rsidRPr="00270937">
              <w:rPr>
                <w:rFonts w:ascii="Times New Roman" w:hAnsi="Times New Roman"/>
                <w:b/>
                <w:bCs/>
                <w:i/>
                <w:iCs/>
                <w:lang w:val="ru-RU"/>
              </w:rPr>
              <w:t>рекалибровки</w:t>
            </w:r>
            <w:proofErr w:type="spellEnd"/>
            <w:r w:rsidRPr="00270937">
              <w:rPr>
                <w:rFonts w:ascii="Times New Roman" w:hAnsi="Times New Roman"/>
                <w:b/>
                <w:bCs/>
                <w:i/>
                <w:iCs/>
                <w:lang w:val="ru-RU"/>
              </w:rPr>
              <w:t xml:space="preserve"> оборудования</w:t>
            </w:r>
          </w:p>
          <w:p w14:paraId="36485785" w14:textId="77777777" w:rsidR="00BB3627" w:rsidRPr="00270937" w:rsidRDefault="00BB3627" w:rsidP="003C5968">
            <w:pPr>
              <w:jc w:val="both"/>
              <w:rPr>
                <w:rFonts w:ascii="Times New Roman" w:hAnsi="Times New Roman"/>
                <w:i/>
                <w:iCs/>
                <w:lang w:val="ru-RU"/>
              </w:rPr>
            </w:pPr>
            <w:r w:rsidRPr="00270937">
              <w:rPr>
                <w:rFonts w:ascii="Times New Roman" w:hAnsi="Times New Roman"/>
                <w:i/>
                <w:iCs/>
                <w:lang w:val="ru-RU"/>
              </w:rPr>
              <w:t>Система менеджмента должна быть в рабочем состоянии, чтобы предупредить персонал лаборатории о сроках калибровки, проверки и технического обслуживания для всех единиц оборудования.</w:t>
            </w:r>
          </w:p>
          <w:p w14:paraId="6FFAEE80" w14:textId="10525B11" w:rsidR="00BB3627" w:rsidRPr="00270937" w:rsidRDefault="00BB3627" w:rsidP="003C5968">
            <w:pPr>
              <w:jc w:val="both"/>
              <w:rPr>
                <w:rFonts w:ascii="Times New Roman" w:hAnsi="Times New Roman"/>
                <w:i/>
                <w:iCs/>
                <w:lang w:val="ru-RU"/>
              </w:rPr>
            </w:pPr>
            <w:r w:rsidRPr="00270937">
              <w:rPr>
                <w:rFonts w:ascii="Times New Roman" w:hAnsi="Times New Roman"/>
                <w:i/>
                <w:iCs/>
                <w:lang w:val="ru-RU"/>
              </w:rPr>
              <w:t xml:space="preserve">При определении интервала </w:t>
            </w:r>
            <w:proofErr w:type="spellStart"/>
            <w:r w:rsidRPr="00270937">
              <w:rPr>
                <w:rFonts w:ascii="Times New Roman" w:hAnsi="Times New Roman"/>
                <w:i/>
                <w:iCs/>
                <w:lang w:val="ru-RU"/>
              </w:rPr>
              <w:t>рекалибровки</w:t>
            </w:r>
            <w:proofErr w:type="spellEnd"/>
            <w:r w:rsidRPr="00270937">
              <w:rPr>
                <w:rFonts w:ascii="Times New Roman" w:hAnsi="Times New Roman"/>
                <w:i/>
                <w:iCs/>
                <w:lang w:val="ru-RU"/>
              </w:rPr>
              <w:t xml:space="preserve"> оборудования Лаборатория должна руководствоваться КЦА-ПА 20 ООС.</w:t>
            </w:r>
          </w:p>
        </w:tc>
        <w:tc>
          <w:tcPr>
            <w:tcW w:w="427" w:type="dxa"/>
            <w:shd w:val="clear" w:color="auto" w:fill="FFF2CC" w:themeFill="accent4" w:themeFillTint="33"/>
          </w:tcPr>
          <w:p w14:paraId="089CA2FC" w14:textId="6C0ADBCB"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254209" w14:textId="779EFDA5"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C633EB8" w14:textId="2975895F"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9DE9A" w14:textId="1D23C0AE" w:rsidR="00BB3627" w:rsidRPr="00270937" w:rsidRDefault="00BB3627" w:rsidP="003C5968">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68D97E7" w14:textId="7FA38B67" w:rsidR="00BB3627" w:rsidRPr="00270937" w:rsidRDefault="00BB3627" w:rsidP="003C5968">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B8508DD" w14:textId="77777777" w:rsidTr="003C5968">
        <w:tc>
          <w:tcPr>
            <w:tcW w:w="703" w:type="dxa"/>
            <w:tcBorders>
              <w:top w:val="single" w:sz="4" w:space="0" w:color="auto"/>
            </w:tcBorders>
          </w:tcPr>
          <w:p w14:paraId="4230BAAD" w14:textId="77777777" w:rsidR="00BB3627" w:rsidRPr="00270937" w:rsidRDefault="00BB3627" w:rsidP="003C5968">
            <w:pPr>
              <w:rPr>
                <w:rFonts w:ascii="Times New Roman" w:hAnsi="Times New Roman"/>
                <w:lang w:val="en-GB"/>
              </w:rPr>
            </w:pPr>
            <w:r w:rsidRPr="00270937">
              <w:rPr>
                <w:rFonts w:ascii="Times New Roman" w:hAnsi="Times New Roman"/>
                <w:lang w:val="en-GB"/>
              </w:rPr>
              <w:t>6.4.8</w:t>
            </w:r>
          </w:p>
        </w:tc>
        <w:tc>
          <w:tcPr>
            <w:tcW w:w="3399" w:type="dxa"/>
            <w:tcBorders>
              <w:top w:val="single" w:sz="4" w:space="0" w:color="auto"/>
            </w:tcBorders>
          </w:tcPr>
          <w:p w14:paraId="627661AD" w14:textId="77777777" w:rsidR="00BB3627" w:rsidRPr="00270937" w:rsidRDefault="00BB3627" w:rsidP="003C5968">
            <w:pPr>
              <w:spacing w:after="40" w:line="276" w:lineRule="auto"/>
              <w:rPr>
                <w:rFonts w:ascii="Times New Roman" w:hAnsi="Times New Roman"/>
                <w:lang w:val="ru-RU" w:eastAsia="en-US"/>
              </w:rPr>
            </w:pPr>
            <w:r w:rsidRPr="00270937">
              <w:rPr>
                <w:rFonts w:ascii="Times New Roman" w:hAnsi="Times New Roman"/>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425" w:type="dxa"/>
            <w:shd w:val="clear" w:color="auto" w:fill="FFF2CC" w:themeFill="accent4" w:themeFillTint="33"/>
          </w:tcPr>
          <w:p w14:paraId="728E1A1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8BC1F1"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C0F72"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2A095A8A" w14:textId="506989E7" w:rsidR="00BB3627" w:rsidRPr="00270937" w:rsidRDefault="00BB3627" w:rsidP="003C5968">
            <w:pPr>
              <w:rPr>
                <w:rFonts w:ascii="Times New Roman" w:hAnsi="Times New Roman"/>
                <w:b/>
                <w:bCs/>
                <w:lang w:val="ru-RU"/>
              </w:rPr>
            </w:pPr>
            <w:r w:rsidRPr="00270937">
              <w:rPr>
                <w:rFonts w:ascii="Times New Roman" w:hAnsi="Times New Roman"/>
                <w:b/>
                <w:bCs/>
                <w:lang w:val="ru-RU"/>
              </w:rPr>
              <w:t>6.4.2</w:t>
            </w:r>
          </w:p>
        </w:tc>
        <w:tc>
          <w:tcPr>
            <w:tcW w:w="3542" w:type="dxa"/>
          </w:tcPr>
          <w:p w14:paraId="1AEAEA24" w14:textId="77777777" w:rsidR="00BB3627" w:rsidRPr="00270937" w:rsidRDefault="00BB3627" w:rsidP="003C5968">
            <w:pPr>
              <w:pStyle w:val="3"/>
            </w:pPr>
            <w:r w:rsidRPr="00270937">
              <w:t>Требования к оборудованию</w:t>
            </w:r>
          </w:p>
          <w:p w14:paraId="2BC30871" w14:textId="77777777" w:rsidR="00BB3627" w:rsidRPr="00270937" w:rsidRDefault="00BB3627" w:rsidP="003C5968">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ru-RU" w:eastAsia="en-US"/>
              </w:rPr>
              <w:t xml:space="preserve">с) </w:t>
            </w: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43E3169B" w14:textId="334092D6" w:rsidR="00BB3627" w:rsidRPr="00270937" w:rsidRDefault="00BB3627" w:rsidP="003C5968">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val="ru-RU"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заменять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79E7142B"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FDA9FC"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6F05D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43F9BB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7448A94"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516DF5C" w14:textId="77777777" w:rsidTr="003C5968">
        <w:tc>
          <w:tcPr>
            <w:tcW w:w="703" w:type="dxa"/>
            <w:tcBorders>
              <w:top w:val="single" w:sz="4" w:space="0" w:color="auto"/>
              <w:bottom w:val="single" w:sz="4" w:space="0" w:color="auto"/>
            </w:tcBorders>
          </w:tcPr>
          <w:p w14:paraId="18FF75F4" w14:textId="77777777" w:rsidR="00BB3627" w:rsidRPr="00270937" w:rsidRDefault="00BB3627" w:rsidP="003C5968">
            <w:pPr>
              <w:rPr>
                <w:rFonts w:ascii="Times New Roman" w:hAnsi="Times New Roman"/>
                <w:lang w:val="en-GB"/>
              </w:rPr>
            </w:pPr>
            <w:r w:rsidRPr="00270937">
              <w:rPr>
                <w:rFonts w:ascii="Times New Roman" w:hAnsi="Times New Roman"/>
                <w:lang w:val="en-GB"/>
              </w:rPr>
              <w:t>6.4.9</w:t>
            </w:r>
          </w:p>
        </w:tc>
        <w:tc>
          <w:tcPr>
            <w:tcW w:w="3399" w:type="dxa"/>
            <w:tcBorders>
              <w:top w:val="single" w:sz="4" w:space="0" w:color="auto"/>
              <w:bottom w:val="single" w:sz="4" w:space="0" w:color="auto"/>
            </w:tcBorders>
          </w:tcPr>
          <w:p w14:paraId="1B5CD1B5" w14:textId="77777777" w:rsidR="00BB3627" w:rsidRPr="00270937" w:rsidRDefault="00BB3627" w:rsidP="003C5968">
            <w:pPr>
              <w:spacing w:after="40" w:line="276" w:lineRule="auto"/>
              <w:rPr>
                <w:rFonts w:ascii="Times New Roman" w:hAnsi="Times New Roman"/>
                <w:lang w:val="ru-RU"/>
              </w:rPr>
            </w:pPr>
            <w:r w:rsidRPr="00270937">
              <w:rPr>
                <w:rFonts w:ascii="Times New Roman" w:hAnsi="Times New Roman"/>
                <w:lang w:val="ru-RU" w:eastAsia="en-US"/>
              </w:rPr>
              <w:t>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425" w:type="dxa"/>
            <w:shd w:val="clear" w:color="auto" w:fill="FFF2CC" w:themeFill="accent4" w:themeFillTint="33"/>
          </w:tcPr>
          <w:p w14:paraId="52E5CBD8"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C9F50F"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CB2740"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6ADA42F" w14:textId="63EC5BEE" w:rsidR="00BB3627" w:rsidRPr="00270937" w:rsidRDefault="00BB3627" w:rsidP="003C5968">
            <w:pPr>
              <w:rPr>
                <w:rFonts w:ascii="Times New Roman" w:hAnsi="Times New Roman"/>
                <w:lang w:val="ru-RU"/>
              </w:rPr>
            </w:pPr>
            <w:r w:rsidRPr="00270937">
              <w:rPr>
                <w:rFonts w:ascii="Times New Roman" w:hAnsi="Times New Roman"/>
                <w:b/>
                <w:bCs/>
                <w:lang w:val="ru-RU"/>
              </w:rPr>
              <w:t>6.4.2</w:t>
            </w:r>
          </w:p>
        </w:tc>
        <w:tc>
          <w:tcPr>
            <w:tcW w:w="3542" w:type="dxa"/>
          </w:tcPr>
          <w:p w14:paraId="7D8FAC2C" w14:textId="77777777" w:rsidR="00BB3627" w:rsidRPr="00270937" w:rsidRDefault="00BB3627" w:rsidP="003C5968">
            <w:pPr>
              <w:pStyle w:val="3"/>
            </w:pPr>
            <w:r w:rsidRPr="00270937">
              <w:t>Требования к оборудованию</w:t>
            </w:r>
          </w:p>
          <w:p w14:paraId="4084072A" w14:textId="77777777" w:rsidR="00BB3627" w:rsidRPr="00270937" w:rsidRDefault="00BB3627" w:rsidP="003C5968">
            <w:pPr>
              <w:widowControl w:val="0"/>
              <w:numPr>
                <w:ilvl w:val="0"/>
                <w:numId w:val="103"/>
              </w:numPr>
              <w:tabs>
                <w:tab w:val="left" w:pos="1418"/>
              </w:tabs>
              <w:autoSpaceDE w:val="0"/>
              <w:autoSpaceDN w:val="0"/>
              <w:spacing w:before="120" w:after="0"/>
              <w:ind w:left="419"/>
              <w:jc w:val="both"/>
              <w:rPr>
                <w:rFonts w:ascii="Times New Roman" w:eastAsia="Cambria" w:hAnsi="Times New Roman"/>
                <w:lang w:eastAsia="en-US"/>
              </w:rPr>
            </w:pP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2413ADDA" w14:textId="77777777" w:rsidR="00BB3627" w:rsidRPr="00270937" w:rsidRDefault="00BB3627" w:rsidP="003C5968">
            <w:pPr>
              <w:widowControl w:val="0"/>
              <w:numPr>
                <w:ilvl w:val="0"/>
                <w:numId w:val="103"/>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заменять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E80620F" w14:textId="0DDA9AD6" w:rsidR="00BB3627" w:rsidRPr="00270937" w:rsidRDefault="00BB3627" w:rsidP="003C5968">
            <w:pPr>
              <w:pStyle w:val="3"/>
            </w:pPr>
          </w:p>
        </w:tc>
        <w:tc>
          <w:tcPr>
            <w:tcW w:w="427" w:type="dxa"/>
            <w:shd w:val="clear" w:color="auto" w:fill="FFF2CC" w:themeFill="accent4" w:themeFillTint="33"/>
          </w:tcPr>
          <w:p w14:paraId="4E3EC220"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AA160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1BBA33"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2C2FE16"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9A576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0E922C2" w14:textId="77777777" w:rsidTr="003C5968">
        <w:tc>
          <w:tcPr>
            <w:tcW w:w="703" w:type="dxa"/>
            <w:tcBorders>
              <w:top w:val="single" w:sz="4" w:space="0" w:color="auto"/>
            </w:tcBorders>
          </w:tcPr>
          <w:p w14:paraId="59838BF6" w14:textId="77777777" w:rsidR="00BB3627" w:rsidRPr="00270937" w:rsidRDefault="00BB3627" w:rsidP="003C5968">
            <w:pPr>
              <w:rPr>
                <w:rFonts w:ascii="Times New Roman" w:hAnsi="Times New Roman"/>
                <w:lang w:val="en-GB"/>
              </w:rPr>
            </w:pPr>
            <w:r w:rsidRPr="00270937">
              <w:rPr>
                <w:rFonts w:ascii="Times New Roman" w:hAnsi="Times New Roman"/>
                <w:lang w:val="en-GB"/>
              </w:rPr>
              <w:t>6.4.10</w:t>
            </w:r>
          </w:p>
        </w:tc>
        <w:tc>
          <w:tcPr>
            <w:tcW w:w="3399" w:type="dxa"/>
            <w:tcBorders>
              <w:top w:val="single" w:sz="4" w:space="0" w:color="auto"/>
            </w:tcBorders>
          </w:tcPr>
          <w:p w14:paraId="269D3768" w14:textId="77777777" w:rsidR="00BB3627" w:rsidRPr="00270937" w:rsidRDefault="00BB3627" w:rsidP="003C5968">
            <w:pPr>
              <w:jc w:val="both"/>
              <w:rPr>
                <w:rFonts w:ascii="Times New Roman" w:hAnsi="Times New Roman"/>
              </w:rPr>
            </w:pPr>
            <w:r w:rsidRPr="00270937">
              <w:rPr>
                <w:rFonts w:ascii="Times New Roman" w:hAnsi="Times New Roman"/>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425" w:type="dxa"/>
            <w:shd w:val="clear" w:color="auto" w:fill="FFF2CC" w:themeFill="accent4" w:themeFillTint="33"/>
          </w:tcPr>
          <w:p w14:paraId="78635EDA"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3ADBBE"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0CB5F4"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E48336D" w14:textId="2F7E92C0" w:rsidR="00BB3627" w:rsidRPr="00270937" w:rsidRDefault="00BB3627"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2E9CC5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E5012AC"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9B3D0" w14:textId="77777777" w:rsidTr="003C5968">
        <w:tc>
          <w:tcPr>
            <w:tcW w:w="703" w:type="dxa"/>
            <w:tcBorders>
              <w:top w:val="single" w:sz="4" w:space="0" w:color="auto"/>
              <w:bottom w:val="single" w:sz="4" w:space="0" w:color="auto"/>
            </w:tcBorders>
          </w:tcPr>
          <w:p w14:paraId="4E625116" w14:textId="77777777" w:rsidR="00BB3627" w:rsidRPr="00270937" w:rsidRDefault="00BB3627" w:rsidP="003C5968">
            <w:pPr>
              <w:rPr>
                <w:rFonts w:ascii="Times New Roman" w:hAnsi="Times New Roman"/>
                <w:lang w:val="en-GB"/>
              </w:rPr>
            </w:pPr>
            <w:r w:rsidRPr="00270937">
              <w:rPr>
                <w:rFonts w:ascii="Times New Roman" w:hAnsi="Times New Roman"/>
                <w:lang w:val="en-GB"/>
              </w:rPr>
              <w:t>6.4.11</w:t>
            </w:r>
          </w:p>
        </w:tc>
        <w:tc>
          <w:tcPr>
            <w:tcW w:w="3399" w:type="dxa"/>
            <w:tcBorders>
              <w:top w:val="single" w:sz="4" w:space="0" w:color="auto"/>
              <w:bottom w:val="single" w:sz="4" w:space="0" w:color="auto"/>
            </w:tcBorders>
          </w:tcPr>
          <w:p w14:paraId="2CCD8FB0" w14:textId="77777777" w:rsidR="00BB3627" w:rsidRPr="00270937" w:rsidRDefault="00BB3627" w:rsidP="003C5968">
            <w:pPr>
              <w:keepNext/>
              <w:keepLines/>
              <w:rPr>
                <w:rFonts w:ascii="Times New Roman" w:hAnsi="Times New Roman"/>
                <w:lang w:val="ru-RU"/>
              </w:rPr>
            </w:pPr>
            <w:r w:rsidRPr="00270937">
              <w:rPr>
                <w:rFonts w:ascii="Times New Roman" w:hAnsi="Times New Roman"/>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425" w:type="dxa"/>
            <w:shd w:val="clear" w:color="auto" w:fill="FFF2CC" w:themeFill="accent4" w:themeFillTint="33"/>
          </w:tcPr>
          <w:p w14:paraId="650E0C7B"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01B7B4"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F1593E"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70720DF" w14:textId="26112F0A" w:rsidR="00BB3627" w:rsidRPr="00270937" w:rsidRDefault="00BB3627"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784F2B7"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26018F1"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359DC4" w14:textId="77777777" w:rsidTr="003C5968">
        <w:tc>
          <w:tcPr>
            <w:tcW w:w="703" w:type="dxa"/>
            <w:tcBorders>
              <w:top w:val="single" w:sz="4" w:space="0" w:color="auto"/>
              <w:bottom w:val="single" w:sz="4" w:space="0" w:color="auto"/>
            </w:tcBorders>
          </w:tcPr>
          <w:p w14:paraId="3E195B3A" w14:textId="1C715B9E" w:rsidR="00BB3627" w:rsidRPr="00270937" w:rsidRDefault="00BB3627" w:rsidP="003C5968">
            <w:pPr>
              <w:rPr>
                <w:rFonts w:ascii="Times New Roman" w:hAnsi="Times New Roman"/>
                <w:lang w:val="en-GB"/>
              </w:rPr>
            </w:pPr>
            <w:r w:rsidRPr="00270937">
              <w:rPr>
                <w:rFonts w:ascii="Times New Roman" w:hAnsi="Times New Roman"/>
                <w:lang w:val="en-GB"/>
              </w:rPr>
              <w:t>6.4.12</w:t>
            </w:r>
          </w:p>
        </w:tc>
        <w:tc>
          <w:tcPr>
            <w:tcW w:w="3399" w:type="dxa"/>
            <w:tcBorders>
              <w:top w:val="single" w:sz="4" w:space="0" w:color="auto"/>
              <w:bottom w:val="single" w:sz="4" w:space="0" w:color="auto"/>
            </w:tcBorders>
          </w:tcPr>
          <w:p w14:paraId="6DCD88C9" w14:textId="43D47904" w:rsidR="00BB3627" w:rsidRPr="00270937" w:rsidRDefault="00BB3627" w:rsidP="003C5968">
            <w:pPr>
              <w:keepNext/>
              <w:keepLines/>
              <w:rPr>
                <w:rFonts w:ascii="Times New Roman" w:hAnsi="Times New Roman"/>
                <w:lang w:val="ru-RU" w:eastAsia="en-US"/>
              </w:rPr>
            </w:pPr>
            <w:r w:rsidRPr="00270937">
              <w:rPr>
                <w:rFonts w:ascii="Times New Roman" w:hAnsi="Times New Roman"/>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425" w:type="dxa"/>
            <w:shd w:val="clear" w:color="auto" w:fill="FFF2CC" w:themeFill="accent4" w:themeFillTint="33"/>
          </w:tcPr>
          <w:p w14:paraId="01057EE9" w14:textId="49336645"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E255BC" w14:textId="53E73A69"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FFE3C3" w14:textId="68B8A3B6"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4BF39913" w14:textId="77777777" w:rsidR="00BB3627" w:rsidRPr="00270937" w:rsidRDefault="00BB3627" w:rsidP="003C5968">
            <w:pPr>
              <w:spacing w:after="40" w:line="200" w:lineRule="exact"/>
              <w:jc w:val="center"/>
              <w:rPr>
                <w:rFonts w:ascii="Times New Roman" w:hAnsi="Times New Roman"/>
                <w:bCs/>
                <w:sz w:val="24"/>
                <w:szCs w:val="24"/>
                <w:lang w:val="en-GB"/>
              </w:rPr>
            </w:pPr>
          </w:p>
        </w:tc>
        <w:tc>
          <w:tcPr>
            <w:tcW w:w="1559" w:type="dxa"/>
            <w:shd w:val="clear" w:color="auto" w:fill="DEEAF6" w:themeFill="accent1" w:themeFillTint="33"/>
          </w:tcPr>
          <w:p w14:paraId="5B444066" w14:textId="77777777" w:rsidR="00BB3627" w:rsidRPr="00270937" w:rsidRDefault="00BB3627" w:rsidP="003C5968">
            <w:pPr>
              <w:spacing w:after="40" w:line="200" w:lineRule="exact"/>
              <w:jc w:val="center"/>
              <w:rPr>
                <w:rFonts w:ascii="Times New Roman" w:hAnsi="Times New Roman"/>
                <w:bCs/>
                <w:lang w:val="en-GB"/>
              </w:rPr>
            </w:pPr>
          </w:p>
        </w:tc>
        <w:tc>
          <w:tcPr>
            <w:tcW w:w="3402" w:type="dxa"/>
            <w:shd w:val="clear" w:color="auto" w:fill="FFF2CC"/>
          </w:tcPr>
          <w:p w14:paraId="6467625E" w14:textId="77777777" w:rsidR="00BB3627" w:rsidRPr="00270937" w:rsidRDefault="00BB3627" w:rsidP="003C5968">
            <w:pPr>
              <w:spacing w:after="40" w:line="200" w:lineRule="exact"/>
              <w:jc w:val="center"/>
              <w:rPr>
                <w:rFonts w:ascii="Times New Roman" w:hAnsi="Times New Roman"/>
                <w:bCs/>
                <w:lang w:val="en-GB"/>
              </w:rPr>
            </w:pPr>
          </w:p>
        </w:tc>
      </w:tr>
      <w:tr w:rsidR="00270937" w:rsidRPr="00270937" w14:paraId="69B75666" w14:textId="77777777" w:rsidTr="003C5968">
        <w:tc>
          <w:tcPr>
            <w:tcW w:w="703" w:type="dxa"/>
            <w:tcBorders>
              <w:top w:val="single" w:sz="4" w:space="0" w:color="auto"/>
            </w:tcBorders>
          </w:tcPr>
          <w:p w14:paraId="440AC93D" w14:textId="1C4E9947" w:rsidR="00BB3627" w:rsidRPr="00270937" w:rsidRDefault="00BB3627" w:rsidP="003C5968">
            <w:pPr>
              <w:rPr>
                <w:rFonts w:ascii="Times New Roman" w:hAnsi="Times New Roman"/>
                <w:lang w:val="en-GB"/>
              </w:rPr>
            </w:pPr>
            <w:r w:rsidRPr="00270937">
              <w:rPr>
                <w:rFonts w:ascii="Times New Roman" w:hAnsi="Times New Roman"/>
                <w:lang w:val="en-GB"/>
              </w:rPr>
              <w:t>6.4.13</w:t>
            </w:r>
          </w:p>
        </w:tc>
        <w:tc>
          <w:tcPr>
            <w:tcW w:w="3399" w:type="dxa"/>
            <w:tcBorders>
              <w:top w:val="single" w:sz="4" w:space="0" w:color="auto"/>
            </w:tcBorders>
          </w:tcPr>
          <w:p w14:paraId="0E5AEFD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14:paraId="51B0DE88" w14:textId="77777777" w:rsidR="00BB3627" w:rsidRPr="00270937" w:rsidRDefault="00BB3627" w:rsidP="003C5968">
            <w:pPr>
              <w:widowControl w:val="0"/>
              <w:jc w:val="both"/>
              <w:rPr>
                <w:rFonts w:ascii="Times New Roman" w:hAnsi="Times New Roman"/>
                <w:lang w:val="ru-RU" w:eastAsia="en-US"/>
              </w:rPr>
            </w:pPr>
            <w:r w:rsidRPr="00270937">
              <w:rPr>
                <w:rFonts w:ascii="Times New Roman" w:hAnsi="Times New Roman"/>
                <w:lang w:val="ru-RU" w:eastAsia="en-US"/>
              </w:rPr>
              <w:t>а) идентификацию оборудования, включая версию программное обеспечения, в том числе встроенного;</w:t>
            </w:r>
          </w:p>
          <w:p w14:paraId="0955DAC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b) наименование изготовителя, идентификацию типа, серийный номер или другую уникальную идентификацию;</w:t>
            </w:r>
          </w:p>
          <w:p w14:paraId="3DB7CAA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c) данные верификации о том, что оборудование соответствует установленным требованиям;</w:t>
            </w:r>
          </w:p>
          <w:p w14:paraId="4EE757B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d) текущее местонахождение; </w:t>
            </w:r>
          </w:p>
          <w:p w14:paraId="1C1DE865"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e) даты и результаты калибровок, регулировок, критерии приёмки и планируемую дату следующей калибровки или </w:t>
            </w:r>
            <w:proofErr w:type="spellStart"/>
            <w:r w:rsidRPr="00270937">
              <w:rPr>
                <w:rFonts w:ascii="Times New Roman" w:hAnsi="Times New Roman"/>
                <w:lang w:val="ru-RU" w:eastAsia="en-US"/>
              </w:rPr>
              <w:t>межкалибровочный</w:t>
            </w:r>
            <w:proofErr w:type="spellEnd"/>
            <w:r w:rsidRPr="00270937">
              <w:rPr>
                <w:rFonts w:ascii="Times New Roman" w:hAnsi="Times New Roman"/>
                <w:lang w:val="ru-RU" w:eastAsia="en-US"/>
              </w:rPr>
              <w:t xml:space="preserve"> интервал;</w:t>
            </w:r>
          </w:p>
          <w:p w14:paraId="42693266"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f) документацию на стандартные образцы, результаты, </w:t>
            </w:r>
            <w:proofErr w:type="gramStart"/>
            <w:r w:rsidRPr="00270937">
              <w:rPr>
                <w:rFonts w:ascii="Times New Roman" w:hAnsi="Times New Roman"/>
                <w:lang w:val="ru-RU" w:eastAsia="en-US"/>
              </w:rPr>
              <w:t>критерии  приёмки</w:t>
            </w:r>
            <w:proofErr w:type="gramEnd"/>
            <w:r w:rsidRPr="00270937">
              <w:rPr>
                <w:rFonts w:ascii="Times New Roman" w:hAnsi="Times New Roman"/>
                <w:lang w:val="ru-RU" w:eastAsia="en-US"/>
              </w:rPr>
              <w:t>, соответствующие даты и сроки годности;</w:t>
            </w:r>
          </w:p>
          <w:p w14:paraId="58BF4660"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g) план технического обслуживания и техническое обслуживание, выполненное к настоящему моменту времени, если это требуется для работы оборудования;</w:t>
            </w:r>
          </w:p>
          <w:p w14:paraId="6CD70758" w14:textId="3CFBAA1D" w:rsidR="00BB3627" w:rsidRPr="00270937" w:rsidRDefault="00BB3627" w:rsidP="003C5968">
            <w:pPr>
              <w:keepNext/>
              <w:keepLines/>
              <w:rPr>
                <w:rFonts w:ascii="Times New Roman" w:hAnsi="Times New Roman"/>
                <w:lang w:val="ru-RU" w:eastAsia="en-US"/>
              </w:rPr>
            </w:pPr>
            <w:r w:rsidRPr="00270937">
              <w:rPr>
                <w:rFonts w:ascii="Times New Roman" w:hAnsi="Times New Roman"/>
                <w:lang w:val="ru-RU" w:eastAsia="en-US"/>
              </w:rPr>
              <w:t>h) подробную информацию о любых повреждениях, неисправностях, модификациях или ремонте оборудования.</w:t>
            </w:r>
          </w:p>
        </w:tc>
        <w:tc>
          <w:tcPr>
            <w:tcW w:w="425" w:type="dxa"/>
            <w:shd w:val="clear" w:color="auto" w:fill="FFF2CC" w:themeFill="accent4" w:themeFillTint="33"/>
          </w:tcPr>
          <w:p w14:paraId="1041A12D" w14:textId="1DBA0130"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0E588" w14:textId="03CC6270"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02765D" w14:textId="52E9078D"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5E838D19" w14:textId="50D39426" w:rsidR="00BB3627" w:rsidRPr="00270937" w:rsidRDefault="00BB3627" w:rsidP="003C5968">
            <w:pPr>
              <w:rPr>
                <w:rFonts w:ascii="Times New Roman" w:hAnsi="Times New Roman"/>
                <w:i/>
                <w:iCs/>
                <w:szCs w:val="24"/>
              </w:rPr>
            </w:pPr>
            <w:r w:rsidRPr="00270937">
              <w:rPr>
                <w:rFonts w:ascii="Times New Roman" w:hAnsi="Times New Roman"/>
                <w:b/>
                <w:bCs/>
                <w:lang w:val="ru-RU"/>
              </w:rPr>
              <w:t>6.4.7</w:t>
            </w:r>
          </w:p>
        </w:tc>
        <w:tc>
          <w:tcPr>
            <w:tcW w:w="3542" w:type="dxa"/>
          </w:tcPr>
          <w:p w14:paraId="5FE74D2B" w14:textId="77777777" w:rsidR="00BB3627" w:rsidRPr="00270937" w:rsidRDefault="00BB3627" w:rsidP="003C5968">
            <w:pPr>
              <w:jc w:val="both"/>
              <w:rPr>
                <w:rFonts w:ascii="Times New Roman" w:hAnsi="Times New Roman"/>
                <w:lang w:val="ru-RU"/>
              </w:rPr>
            </w:pPr>
            <w:r w:rsidRPr="00270937">
              <w:rPr>
                <w:rFonts w:ascii="Times New Roman" w:hAnsi="Times New Roman"/>
                <w:b/>
                <w:bCs/>
                <w:lang w:val="ru-RU"/>
              </w:rPr>
              <w:t xml:space="preserve">Записи о </w:t>
            </w:r>
            <w:r w:rsidRPr="00270937">
              <w:rPr>
                <w:rFonts w:ascii="Times New Roman" w:hAnsi="Times New Roman"/>
                <w:b/>
                <w:bCs/>
                <w:lang w:val="ky-KG"/>
              </w:rPr>
              <w:t>состоянии</w:t>
            </w:r>
            <w:r w:rsidRPr="00270937">
              <w:rPr>
                <w:rFonts w:ascii="Times New Roman" w:hAnsi="Times New Roman"/>
                <w:b/>
                <w:bCs/>
                <w:lang w:val="ru-RU"/>
              </w:rPr>
              <w:t xml:space="preserve"> </w:t>
            </w:r>
            <w:proofErr w:type="spellStart"/>
            <w:r w:rsidRPr="00270937">
              <w:rPr>
                <w:rFonts w:ascii="Times New Roman" w:hAnsi="Times New Roman"/>
                <w:b/>
                <w:bCs/>
                <w:lang w:val="ru-RU"/>
              </w:rPr>
              <w:t>оборудовани</w:t>
            </w:r>
            <w:proofErr w:type="spellEnd"/>
            <w:r w:rsidRPr="00270937">
              <w:rPr>
                <w:rFonts w:ascii="Times New Roman" w:hAnsi="Times New Roman"/>
                <w:b/>
                <w:bCs/>
                <w:lang w:val="ky-KG"/>
              </w:rPr>
              <w:t>я</w:t>
            </w:r>
          </w:p>
          <w:p w14:paraId="478862E2" w14:textId="77777777" w:rsidR="00BB3627" w:rsidRPr="00270937" w:rsidRDefault="00BB362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56464008" w14:textId="77777777" w:rsidR="00BB3627" w:rsidRPr="00270937" w:rsidRDefault="00BB362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p w14:paraId="60135B21" w14:textId="77777777" w:rsidR="00BB3627" w:rsidRPr="00270937" w:rsidRDefault="00BB3627" w:rsidP="003C5968">
            <w:pPr>
              <w:widowControl w:val="0"/>
              <w:numPr>
                <w:ilvl w:val="0"/>
                <w:numId w:val="52"/>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производителе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поставщике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встроенное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w:t>
            </w:r>
          </w:p>
          <w:p w14:paraId="619BF43A"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ввода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w:t>
            </w:r>
          </w:p>
          <w:p w14:paraId="36F53CD9"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доказательства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w:t>
            </w:r>
          </w:p>
          <w:p w14:paraId="792C1A42"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текущее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местонахождение</w:t>
            </w:r>
            <w:proofErr w:type="spellEnd"/>
            <w:r w:rsidRPr="00270937">
              <w:rPr>
                <w:rFonts w:ascii="Times New Roman" w:eastAsia="Cambria" w:hAnsi="Times New Roman"/>
                <w:lang w:val="en-US" w:eastAsia="en-US"/>
              </w:rPr>
              <w:t>;</w:t>
            </w:r>
          </w:p>
          <w:p w14:paraId="2BF8567B"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бывшее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употреблении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восстановленное</w:t>
            </w:r>
            <w:proofErr w:type="spellEnd"/>
            <w:r w:rsidRPr="00270937">
              <w:rPr>
                <w:rFonts w:ascii="Times New Roman" w:eastAsia="Cambria" w:hAnsi="Times New Roman"/>
                <w:lang w:eastAsia="en-US"/>
              </w:rPr>
              <w:t>);</w:t>
            </w:r>
          </w:p>
          <w:p w14:paraId="711A73F0" w14:textId="77777777" w:rsidR="00BB3627" w:rsidRPr="00270937" w:rsidRDefault="00BB3627" w:rsidP="003C5968">
            <w:pPr>
              <w:widowControl w:val="0"/>
              <w:numPr>
                <w:ilvl w:val="0"/>
                <w:numId w:val="52"/>
              </w:numPr>
              <w:tabs>
                <w:tab w:val="left" w:pos="0"/>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инструкции производителя;</w:t>
            </w:r>
          </w:p>
          <w:p w14:paraId="1EDEB46D"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программа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профилактического</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обслуживания</w:t>
            </w:r>
            <w:proofErr w:type="spellEnd"/>
            <w:r w:rsidRPr="00270937">
              <w:rPr>
                <w:rFonts w:ascii="Times New Roman" w:eastAsia="Cambria" w:hAnsi="Times New Roman"/>
                <w:lang w:val="en-US" w:eastAsia="en-US"/>
              </w:rPr>
              <w:t>;</w:t>
            </w:r>
          </w:p>
          <w:p w14:paraId="60BC8559"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одобренным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w:t>
            </w:r>
          </w:p>
          <w:p w14:paraId="3B5499AC"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повреждение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неисправность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w:t>
            </w:r>
          </w:p>
          <w:p w14:paraId="37983C5E" w14:textId="77777777" w:rsidR="00BB3627" w:rsidRPr="00270937" w:rsidRDefault="00BB3627" w:rsidP="003C5968">
            <w:pPr>
              <w:widowControl w:val="0"/>
              <w:numPr>
                <w:ilvl w:val="0"/>
                <w:numId w:val="51"/>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работе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сертификаты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w:t>
            </w:r>
          </w:p>
          <w:p w14:paraId="6650B6AA"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активное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находящееся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выведенное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карантин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списанное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устаревшее</w:t>
            </w:r>
            <w:proofErr w:type="spellEnd"/>
            <w:r w:rsidRPr="00270937">
              <w:rPr>
                <w:rFonts w:ascii="Times New Roman" w:eastAsia="Cambria" w:hAnsi="Times New Roman"/>
                <w:lang w:eastAsia="en-US"/>
              </w:rPr>
              <w:t>.</w:t>
            </w:r>
          </w:p>
          <w:p w14:paraId="77C8E493" w14:textId="417C93C4" w:rsidR="00BB3627" w:rsidRPr="00270937" w:rsidRDefault="00BB3627" w:rsidP="003C5968">
            <w:pPr>
              <w:jc w:val="both"/>
              <w:rPr>
                <w:rFonts w:ascii="Times New Roman" w:hAnsi="Times New Roman"/>
                <w:i/>
                <w:iCs/>
                <w:szCs w:val="24"/>
                <w:lang w:val="ru-RU"/>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службы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дольше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пункте</w:t>
            </w:r>
            <w:proofErr w:type="spellEnd"/>
            <w:r w:rsidRPr="00270937">
              <w:rPr>
                <w:rFonts w:ascii="Times New Roman" w:eastAsia="Cambria" w:hAnsi="Times New Roman"/>
                <w:lang w:eastAsia="en-US"/>
              </w:rPr>
              <w:t xml:space="preserve"> </w:t>
            </w:r>
            <w:r w:rsidRPr="00270937">
              <w:rPr>
                <w:rFonts w:ascii="Times New Roman" w:eastAsia="Cambria" w:hAnsi="Times New Roman"/>
                <w:u w:val="single" w:color="053BF5"/>
                <w:lang w:eastAsia="en-US"/>
              </w:rPr>
              <w:t>8.4.3.</w:t>
            </w:r>
          </w:p>
        </w:tc>
        <w:tc>
          <w:tcPr>
            <w:tcW w:w="427" w:type="dxa"/>
            <w:shd w:val="clear" w:color="auto" w:fill="FFF2CC" w:themeFill="accent4" w:themeFillTint="33"/>
          </w:tcPr>
          <w:p w14:paraId="70F5DC34" w14:textId="6779A51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0D9A06" w14:textId="40BEC26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DA97A5" w14:textId="71342CCC"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BF86902" w14:textId="77777777" w:rsidR="00BB3627" w:rsidRPr="00270937" w:rsidRDefault="00BB3627" w:rsidP="003C5968">
            <w:pPr>
              <w:spacing w:after="40" w:line="200" w:lineRule="exact"/>
              <w:jc w:val="center"/>
              <w:rPr>
                <w:rFonts w:ascii="Times New Roman" w:hAnsi="Times New Roman"/>
                <w:bCs/>
                <w:lang w:val="ru-RU"/>
              </w:rPr>
            </w:pPr>
          </w:p>
        </w:tc>
        <w:tc>
          <w:tcPr>
            <w:tcW w:w="3402" w:type="dxa"/>
            <w:shd w:val="clear" w:color="auto" w:fill="FFF2CC"/>
          </w:tcPr>
          <w:p w14:paraId="33E16A4A" w14:textId="77777777" w:rsidR="00BB3627" w:rsidRPr="00270937" w:rsidRDefault="00BB3627" w:rsidP="003C5968">
            <w:pPr>
              <w:spacing w:after="40" w:line="200" w:lineRule="exact"/>
              <w:jc w:val="center"/>
              <w:rPr>
                <w:rFonts w:ascii="Times New Roman" w:hAnsi="Times New Roman"/>
                <w:bCs/>
                <w:lang w:val="ru-RU"/>
              </w:rPr>
            </w:pPr>
          </w:p>
        </w:tc>
      </w:tr>
    </w:tbl>
    <w:p w14:paraId="60C5D8F1" w14:textId="39E21B39" w:rsidR="00FD6099" w:rsidRPr="00270937" w:rsidRDefault="003C5968" w:rsidP="00B725AD">
      <w:pPr>
        <w:keepNext/>
        <w:keepLines/>
        <w:spacing w:after="40" w:line="200" w:lineRule="exact"/>
        <w:rPr>
          <w:rFonts w:ascii="Times New Roman" w:hAnsi="Times New Roman"/>
          <w:bCs/>
          <w:sz w:val="24"/>
          <w:szCs w:val="24"/>
          <w:lang w:val="ru-RU"/>
        </w:rPr>
      </w:pPr>
      <w:r>
        <w:rPr>
          <w:rFonts w:ascii="Times New Roman" w:hAnsi="Times New Roman"/>
          <w:bCs/>
          <w:sz w:val="24"/>
          <w:szCs w:val="24"/>
          <w:lang w:val="ru-RU"/>
        </w:rPr>
        <w:br w:type="textWrapping" w:clear="all"/>
      </w: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567"/>
        <w:gridCol w:w="3685"/>
        <w:gridCol w:w="425"/>
        <w:gridCol w:w="425"/>
        <w:gridCol w:w="425"/>
        <w:gridCol w:w="1561"/>
        <w:gridCol w:w="3402"/>
      </w:tblGrid>
      <w:tr w:rsidR="00270937" w:rsidRPr="00270937" w14:paraId="2C3A9B44" w14:textId="77777777" w:rsidTr="000904F1">
        <w:trPr>
          <w:trHeight w:val="578"/>
        </w:trPr>
        <w:tc>
          <w:tcPr>
            <w:tcW w:w="4110" w:type="dxa"/>
            <w:gridSpan w:val="2"/>
            <w:vMerge w:val="restart"/>
            <w:shd w:val="clear" w:color="auto" w:fill="D9D9D9" w:themeFill="background1" w:themeFillShade="D9"/>
          </w:tcPr>
          <w:p w14:paraId="21206D98" w14:textId="77777777" w:rsidR="0014051A" w:rsidRPr="00270937" w:rsidRDefault="0014051A" w:rsidP="00F231D6">
            <w:pPr>
              <w:jc w:val="center"/>
              <w:rPr>
                <w:rFonts w:ascii="Times New Roman" w:hAnsi="Times New Roman"/>
                <w:lang w:val="ru-RU"/>
              </w:rPr>
            </w:pPr>
            <w:r w:rsidRPr="00270937">
              <w:rPr>
                <w:rFonts w:ascii="Times New Roman" w:hAnsi="Times New Roman"/>
                <w:lang w:val="ru-RU"/>
              </w:rPr>
              <w:t>Требования</w:t>
            </w:r>
          </w:p>
          <w:p w14:paraId="7419241A" w14:textId="77777777" w:rsidR="0014051A" w:rsidRPr="00270937" w:rsidRDefault="0014051A"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38AE904" w14:textId="77777777" w:rsidR="0014051A" w:rsidRPr="003C5968" w:rsidRDefault="0014051A"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31A03C4" w14:textId="77777777" w:rsidR="0014051A" w:rsidRPr="00270937" w:rsidRDefault="0014051A"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180F2A5B" w14:textId="77777777" w:rsidR="0014051A" w:rsidRPr="00270937" w:rsidRDefault="0014051A"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D8A8B9" w14:textId="77777777" w:rsidR="0014051A"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ACD8C82" w14:textId="77777777" w:rsidR="0014051A" w:rsidRPr="003C5968" w:rsidRDefault="0014051A"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A94461F" w14:textId="77777777" w:rsidR="0014051A" w:rsidRPr="00270937" w:rsidRDefault="0014051A"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3552E682" w14:textId="62580F92" w:rsidR="009C1DD9" w:rsidRPr="00270937" w:rsidRDefault="0014051A"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0904F1" w:rsidRPr="00270937">
              <w:rPr>
                <w:rFonts w:ascii="Times New Roman" w:hAnsi="Times New Roman"/>
                <w:bCs/>
                <w:lang w:val="ru-RU"/>
              </w:rPr>
              <w:t>СМ</w:t>
            </w:r>
            <w:proofErr w:type="gramEnd"/>
            <w:r w:rsidRPr="00270937">
              <w:rPr>
                <w:rFonts w:ascii="Times New Roman" w:hAnsi="Times New Roman"/>
                <w:bCs/>
                <w:lang w:val="ru-RU"/>
              </w:rPr>
              <w:t xml:space="preserve"> </w:t>
            </w:r>
          </w:p>
          <w:p w14:paraId="4861DB7F" w14:textId="1E457963" w:rsidR="0014051A" w:rsidRPr="00270937" w:rsidRDefault="0014051A" w:rsidP="00F231D6">
            <w:pPr>
              <w:spacing w:after="40" w:line="200" w:lineRule="exact"/>
              <w:jc w:val="center"/>
              <w:rPr>
                <w:rFonts w:ascii="Times New Roman" w:hAnsi="Times New Roman"/>
                <w:bCs/>
                <w:lang w:val="ru-RU"/>
              </w:rPr>
            </w:pPr>
          </w:p>
        </w:tc>
        <w:tc>
          <w:tcPr>
            <w:tcW w:w="3402" w:type="dxa"/>
            <w:vMerge w:val="restart"/>
            <w:shd w:val="clear" w:color="auto" w:fill="D9D9D9" w:themeFill="background1" w:themeFillShade="D9"/>
          </w:tcPr>
          <w:p w14:paraId="6D2E81E8" w14:textId="4470CC65" w:rsidR="0014051A" w:rsidRPr="00270937" w:rsidRDefault="001123AF"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734A2DDC" w14:textId="77777777" w:rsidTr="003C5968">
        <w:trPr>
          <w:trHeight w:val="192"/>
        </w:trPr>
        <w:tc>
          <w:tcPr>
            <w:tcW w:w="4110" w:type="dxa"/>
            <w:gridSpan w:val="2"/>
            <w:vMerge/>
            <w:shd w:val="clear" w:color="auto" w:fill="D9D9D9" w:themeFill="background1" w:themeFillShade="D9"/>
          </w:tcPr>
          <w:p w14:paraId="5F634E73"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C58E4E" w14:textId="31F30A6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8F14231" w14:textId="1ADF278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A853562" w14:textId="3EAA67E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35DB371"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CB9AA6D" w14:textId="584547A1"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9CBF029" w14:textId="63B2DF5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C9498E" w14:textId="68781E8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6817C5AB"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73071F5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71465D02" w14:textId="77777777" w:rsidTr="000904F1">
        <w:tc>
          <w:tcPr>
            <w:tcW w:w="707" w:type="dxa"/>
            <w:shd w:val="clear" w:color="auto" w:fill="FFFFFF" w:themeFill="background1"/>
          </w:tcPr>
          <w:p w14:paraId="7FCE486E" w14:textId="77777777" w:rsidR="0014051A" w:rsidRPr="00270937" w:rsidRDefault="0014051A" w:rsidP="00F231D6">
            <w:pPr>
              <w:pStyle w:val="22"/>
              <w:rPr>
                <w:rFonts w:ascii="Times New Roman" w:hAnsi="Times New Roman" w:cs="Times New Roman"/>
                <w:szCs w:val="20"/>
                <w:lang w:val="ru-RU"/>
              </w:rPr>
            </w:pPr>
            <w:r w:rsidRPr="00270937">
              <w:rPr>
                <w:rFonts w:ascii="Times New Roman" w:hAnsi="Times New Roman" w:cs="Times New Roman"/>
                <w:szCs w:val="20"/>
                <w:lang w:val="en-GB"/>
              </w:rPr>
              <w:t>6.5</w:t>
            </w:r>
          </w:p>
        </w:tc>
        <w:tc>
          <w:tcPr>
            <w:tcW w:w="3403" w:type="dxa"/>
            <w:shd w:val="clear" w:color="auto" w:fill="FFFFFF" w:themeFill="background1"/>
          </w:tcPr>
          <w:p w14:paraId="27BD9960" w14:textId="77777777" w:rsidR="0014051A" w:rsidRPr="00270937" w:rsidRDefault="0014051A" w:rsidP="00F231D6">
            <w:pPr>
              <w:pStyle w:val="22"/>
              <w:ind w:left="0" w:firstLine="0"/>
              <w:jc w:val="both"/>
              <w:rPr>
                <w:rFonts w:ascii="Times New Roman" w:hAnsi="Times New Roman" w:cs="Times New Roman"/>
                <w:sz w:val="18"/>
                <w:szCs w:val="18"/>
                <w:lang w:val="ru-RU"/>
              </w:rPr>
            </w:pPr>
            <w:r w:rsidRPr="00270937">
              <w:rPr>
                <w:rFonts w:ascii="Times New Roman" w:hAnsi="Times New Roman" w:cs="Times New Roman"/>
                <w:sz w:val="18"/>
                <w:szCs w:val="18"/>
                <w:lang w:val="ru-RU" w:eastAsia="en-US"/>
              </w:rPr>
              <w:t>Метрологическая прослеживаемость</w:t>
            </w:r>
          </w:p>
        </w:tc>
        <w:tc>
          <w:tcPr>
            <w:tcW w:w="1277" w:type="dxa"/>
            <w:gridSpan w:val="3"/>
            <w:shd w:val="clear" w:color="auto" w:fill="FFFFFF" w:themeFill="background1"/>
          </w:tcPr>
          <w:p w14:paraId="2FB1C3A1" w14:textId="77777777" w:rsidR="0014051A" w:rsidRPr="00270937" w:rsidRDefault="0014051A" w:rsidP="00F231D6">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4252" w:type="dxa"/>
            <w:gridSpan w:val="2"/>
            <w:shd w:val="clear" w:color="auto" w:fill="FFFFFF" w:themeFill="background1"/>
          </w:tcPr>
          <w:p w14:paraId="51AAC377" w14:textId="2FD11FC7" w:rsidR="0014051A" w:rsidRPr="00270937" w:rsidRDefault="000904F1" w:rsidP="00F0732B">
            <w:pPr>
              <w:spacing w:after="40"/>
              <w:rPr>
                <w:rFonts w:ascii="Times New Roman" w:hAnsi="Times New Roman"/>
                <w:b/>
                <w:lang w:val="ru-RU" w:eastAsia="en-US"/>
              </w:rPr>
            </w:pPr>
            <w:r w:rsidRPr="00270937">
              <w:rPr>
                <w:rFonts w:ascii="Times New Roman" w:hAnsi="Times New Roman"/>
                <w:b/>
                <w:lang w:val="ru-RU" w:eastAsia="en-US"/>
              </w:rPr>
              <w:t>6.5</w:t>
            </w:r>
            <w:r w:rsidRPr="00270937">
              <w:rPr>
                <w:rFonts w:ascii="Times New Roman" w:hAnsi="Times New Roman"/>
                <w:b/>
                <w:lang w:val="ru-RU" w:eastAsia="en-US"/>
              </w:rPr>
              <w:tab/>
              <w:t>Калибровка оборудования и метрологическая прослеживаемость</w:t>
            </w:r>
          </w:p>
        </w:tc>
        <w:tc>
          <w:tcPr>
            <w:tcW w:w="1275" w:type="dxa"/>
            <w:gridSpan w:val="3"/>
            <w:shd w:val="clear" w:color="auto" w:fill="FFFFFF" w:themeFill="background1"/>
          </w:tcPr>
          <w:p w14:paraId="1F198D1D" w14:textId="77777777" w:rsidR="0014051A" w:rsidRPr="00270937" w:rsidRDefault="0014051A" w:rsidP="00F231D6">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3247660E" w14:textId="77777777" w:rsidR="0014051A" w:rsidRPr="00270937" w:rsidRDefault="0014051A" w:rsidP="00F231D6">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7822FCBA" w14:textId="77777777" w:rsidR="0014051A" w:rsidRPr="00270937" w:rsidRDefault="0014051A" w:rsidP="00F231D6">
            <w:pPr>
              <w:spacing w:after="40" w:line="200" w:lineRule="exact"/>
              <w:jc w:val="center"/>
              <w:rPr>
                <w:rFonts w:ascii="Times New Roman" w:hAnsi="Times New Roman"/>
                <w:sz w:val="24"/>
                <w:szCs w:val="24"/>
                <w:lang w:val="ru-RU"/>
              </w:rPr>
            </w:pPr>
          </w:p>
        </w:tc>
      </w:tr>
      <w:tr w:rsidR="00270937" w:rsidRPr="00270937" w14:paraId="14F9AF61" w14:textId="77777777" w:rsidTr="000904F1">
        <w:tc>
          <w:tcPr>
            <w:tcW w:w="707" w:type="dxa"/>
            <w:tcBorders>
              <w:top w:val="single" w:sz="4" w:space="0" w:color="auto"/>
              <w:bottom w:val="single" w:sz="4" w:space="0" w:color="auto"/>
            </w:tcBorders>
          </w:tcPr>
          <w:p w14:paraId="2E409CB1" w14:textId="77777777" w:rsidR="000904F1" w:rsidRPr="00270937" w:rsidRDefault="000904F1" w:rsidP="000904F1">
            <w:pPr>
              <w:spacing w:after="40" w:line="200" w:lineRule="exact"/>
              <w:rPr>
                <w:rFonts w:ascii="Times New Roman" w:hAnsi="Times New Roman"/>
                <w:lang w:val="en-GB"/>
              </w:rPr>
            </w:pPr>
            <w:r w:rsidRPr="00270937">
              <w:rPr>
                <w:rFonts w:ascii="Times New Roman" w:hAnsi="Times New Roman"/>
                <w:lang w:val="en-GB"/>
              </w:rPr>
              <w:t>6.5.1</w:t>
            </w:r>
          </w:p>
        </w:tc>
        <w:tc>
          <w:tcPr>
            <w:tcW w:w="3403" w:type="dxa"/>
            <w:tcBorders>
              <w:top w:val="single" w:sz="4" w:space="0" w:color="auto"/>
              <w:bottom w:val="single" w:sz="4" w:space="0" w:color="auto"/>
            </w:tcBorders>
          </w:tcPr>
          <w:p w14:paraId="7FC8022C" w14:textId="77777777" w:rsidR="000904F1" w:rsidRPr="00270937" w:rsidRDefault="000904F1" w:rsidP="000904F1">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установить и поддерживать метрологическую </w:t>
            </w:r>
            <w:proofErr w:type="gramStart"/>
            <w:r w:rsidRPr="00270937">
              <w:rPr>
                <w:rFonts w:ascii="Times New Roman" w:hAnsi="Times New Roman"/>
                <w:lang w:val="ru-RU" w:eastAsia="en-US"/>
              </w:rPr>
              <w:t>прослеживаемость  результатов</w:t>
            </w:r>
            <w:proofErr w:type="gramEnd"/>
            <w:r w:rsidRPr="00270937">
              <w:rPr>
                <w:rFonts w:ascii="Times New Roman" w:hAnsi="Times New Roman"/>
                <w:lang w:val="ru-RU" w:eastAsia="en-US"/>
              </w:rPr>
              <w:t xml:space="preserve">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14:paraId="370843F4" w14:textId="77777777" w:rsidR="000904F1" w:rsidRPr="00270937" w:rsidRDefault="000904F1" w:rsidP="000904F1">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вносит вклад в неопределенность измерения».</w:t>
            </w:r>
          </w:p>
          <w:p w14:paraId="5323A5C1" w14:textId="77777777" w:rsidR="000904F1" w:rsidRPr="00270937" w:rsidRDefault="000904F1" w:rsidP="000904F1">
            <w:pPr>
              <w:ind w:left="34"/>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См. Приложение A для получения дополнительной информации о метрологической прослеживаемости.</w:t>
            </w:r>
          </w:p>
        </w:tc>
        <w:tc>
          <w:tcPr>
            <w:tcW w:w="425" w:type="dxa"/>
            <w:shd w:val="clear" w:color="auto" w:fill="FFF2CC" w:themeFill="accent4" w:themeFillTint="33"/>
          </w:tcPr>
          <w:p w14:paraId="199ACD35"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BF39E7"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1D2FFA"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7C6E241B" w14:textId="4F575DE8" w:rsidR="000904F1" w:rsidRPr="00270937" w:rsidRDefault="000904F1" w:rsidP="000904F1">
            <w:pPr>
              <w:rPr>
                <w:rFonts w:ascii="Times New Roman" w:hAnsi="Times New Roman"/>
                <w:lang w:val="ru-RU"/>
              </w:rPr>
            </w:pPr>
            <w:r w:rsidRPr="00270937">
              <w:rPr>
                <w:rFonts w:ascii="Times New Roman" w:hAnsi="Times New Roman"/>
                <w:b/>
                <w:bCs/>
                <w:lang w:val="ru-RU"/>
              </w:rPr>
              <w:t>6.5.1</w:t>
            </w:r>
          </w:p>
        </w:tc>
        <w:tc>
          <w:tcPr>
            <w:tcW w:w="3685" w:type="dxa"/>
            <w:tcBorders>
              <w:top w:val="single" w:sz="12" w:space="0" w:color="auto"/>
              <w:bottom w:val="single" w:sz="12" w:space="0" w:color="auto"/>
              <w:right w:val="single" w:sz="4" w:space="0" w:color="auto"/>
            </w:tcBorders>
            <w:shd w:val="clear" w:color="auto" w:fill="auto"/>
          </w:tcPr>
          <w:p w14:paraId="65BA6B77" w14:textId="77777777" w:rsidR="000904F1" w:rsidRPr="00270937" w:rsidRDefault="000904F1" w:rsidP="000904F1">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lang w:val="ru-RU" w:eastAsia="en-US"/>
              </w:rPr>
            </w:pPr>
            <w:proofErr w:type="spellStart"/>
            <w:r w:rsidRPr="00270937">
              <w:rPr>
                <w:rFonts w:ascii="Times New Roman" w:eastAsia="Cambria" w:hAnsi="Times New Roman"/>
                <w:b/>
                <w:bCs/>
                <w:lang w:eastAsia="en-US"/>
              </w:rPr>
              <w:t>Общие</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положения</w:t>
            </w:r>
            <w:proofErr w:type="spellEnd"/>
          </w:p>
          <w:p w14:paraId="3BB99A6F" w14:textId="77777777" w:rsidR="000904F1" w:rsidRPr="00270937" w:rsidRDefault="000904F1" w:rsidP="000904F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прослеживаемости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оцениваемую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воспроизводимости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286C13F3" w14:textId="5A6664DF" w:rsidR="000904F1" w:rsidRPr="00270937" w:rsidRDefault="000904F1" w:rsidP="00757E45">
            <w:pPr>
              <w:pStyle w:val="3"/>
            </w:pPr>
            <w:r w:rsidRPr="00270937">
              <w:rPr>
                <w:lang w:val="ky-KG"/>
              </w:rPr>
              <w:t>ПРИМЕЧАНИЕ</w:t>
            </w:r>
            <w:r w:rsidRPr="00270937">
              <w:tab/>
            </w:r>
            <w:r w:rsidRPr="00270937">
              <w:tab/>
              <w:t xml:space="preserve">Примеры качественных и количественных методов, которые могут не обеспечивать метрологическую прослеживаемость, включают обнаружение антител к эритроцитам, оценку чувствительности к антибиотикам, генетическое тестирование, скорость оседания эритроцитов, окрашивание маркеров проточной </w:t>
            </w:r>
            <w:proofErr w:type="spellStart"/>
            <w:r w:rsidRPr="00270937">
              <w:t>цитометрии</w:t>
            </w:r>
            <w:proofErr w:type="spellEnd"/>
            <w:r w:rsidRPr="00270937">
              <w:t xml:space="preserve"> и </w:t>
            </w:r>
            <w:proofErr w:type="spellStart"/>
            <w:r w:rsidRPr="00270937">
              <w:t>иммуногистохимическое</w:t>
            </w:r>
            <w:proofErr w:type="spellEnd"/>
            <w:r w:rsidRPr="00270937">
              <w:t xml:space="preserve"> окрашивание опухоли </w:t>
            </w:r>
            <w:r w:rsidRPr="00270937">
              <w:rPr>
                <w:lang w:val="en-US"/>
              </w:rPr>
              <w:t>HER</w:t>
            </w:r>
            <w:r w:rsidRPr="00270937">
              <w:t>2.</w:t>
            </w:r>
          </w:p>
        </w:tc>
        <w:tc>
          <w:tcPr>
            <w:tcW w:w="425" w:type="dxa"/>
            <w:shd w:val="clear" w:color="auto" w:fill="FFF2CC" w:themeFill="accent4" w:themeFillTint="33"/>
          </w:tcPr>
          <w:p w14:paraId="554619B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560D92"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5396C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6CCD438"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AF64674"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C436B0" w:rsidRPr="00270937" w14:paraId="49642F32" w14:textId="77777777" w:rsidTr="000904F1">
        <w:tc>
          <w:tcPr>
            <w:tcW w:w="707" w:type="dxa"/>
            <w:tcBorders>
              <w:top w:val="single" w:sz="4" w:space="0" w:color="auto"/>
              <w:bottom w:val="single" w:sz="4" w:space="0" w:color="auto"/>
            </w:tcBorders>
          </w:tcPr>
          <w:p w14:paraId="2A37A008" w14:textId="77777777" w:rsidR="00C436B0" w:rsidRPr="00270937" w:rsidRDefault="00C436B0" w:rsidP="000904F1">
            <w:pPr>
              <w:spacing w:after="40" w:line="200" w:lineRule="exact"/>
              <w:rPr>
                <w:rFonts w:ascii="Times New Roman" w:hAnsi="Times New Roman"/>
                <w:lang w:val="en-GB"/>
              </w:rPr>
            </w:pPr>
          </w:p>
        </w:tc>
        <w:tc>
          <w:tcPr>
            <w:tcW w:w="3403" w:type="dxa"/>
            <w:tcBorders>
              <w:top w:val="single" w:sz="4" w:space="0" w:color="auto"/>
              <w:bottom w:val="single" w:sz="4" w:space="0" w:color="auto"/>
            </w:tcBorders>
          </w:tcPr>
          <w:p w14:paraId="330325B4" w14:textId="7DB76C48" w:rsidR="00C436B0" w:rsidRPr="00897362" w:rsidRDefault="00C436B0" w:rsidP="000904F1">
            <w:pPr>
              <w:jc w:val="both"/>
              <w:rPr>
                <w:rFonts w:ascii="Times New Roman" w:eastAsia="Cambria" w:hAnsi="Times New Roman"/>
                <w:i/>
                <w:iCs/>
                <w:color w:val="0000CC"/>
                <w:lang w:eastAsia="en-US"/>
              </w:rPr>
            </w:pPr>
            <w:proofErr w:type="spellStart"/>
            <w:r w:rsidRPr="00897362">
              <w:rPr>
                <w:rFonts w:ascii="Times New Roman" w:eastAsia="Cambria" w:hAnsi="Times New Roman"/>
                <w:i/>
                <w:iCs/>
                <w:color w:val="0000CC"/>
                <w:lang w:eastAsia="en-US"/>
              </w:rPr>
              <w:t>Формы</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паспорта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оборудованию</w:t>
            </w:r>
            <w:proofErr w:type="spellEnd"/>
            <w:r w:rsidRPr="00897362">
              <w:rPr>
                <w:rFonts w:ascii="Times New Roman" w:eastAsia="Cambria" w:hAnsi="Times New Roman"/>
                <w:i/>
                <w:iCs/>
                <w:color w:val="0000CC"/>
                <w:lang w:eastAsia="en-US"/>
              </w:rPr>
              <w:t xml:space="preserve"> (Формы 3, 4, 5, 6, 7 где применимо) </w:t>
            </w:r>
            <w:proofErr w:type="gramStart"/>
            <w:r w:rsidRPr="00897362">
              <w:rPr>
                <w:rFonts w:ascii="Times New Roman" w:eastAsia="Cambria" w:hAnsi="Times New Roman"/>
                <w:i/>
                <w:iCs/>
                <w:color w:val="0000CC"/>
                <w:lang w:eastAsia="en-US"/>
              </w:rPr>
              <w:t>относительно  метрологической</w:t>
            </w:r>
            <w:proofErr w:type="gramEnd"/>
            <w:r w:rsidRPr="00897362">
              <w:rPr>
                <w:rFonts w:ascii="Times New Roman" w:eastAsia="Cambria" w:hAnsi="Times New Roman"/>
                <w:i/>
                <w:iCs/>
                <w:color w:val="0000CC"/>
                <w:lang w:eastAsia="en-US"/>
              </w:rPr>
              <w:t xml:space="preserve"> прослеживаемости</w:t>
            </w:r>
          </w:p>
        </w:tc>
        <w:tc>
          <w:tcPr>
            <w:tcW w:w="425" w:type="dxa"/>
            <w:shd w:val="clear" w:color="auto" w:fill="FFF2CC" w:themeFill="accent4" w:themeFillTint="33"/>
          </w:tcPr>
          <w:p w14:paraId="1ACA3938"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426" w:type="dxa"/>
            <w:shd w:val="clear" w:color="auto" w:fill="FFF2CC" w:themeFill="accent4" w:themeFillTint="33"/>
          </w:tcPr>
          <w:p w14:paraId="5B01D01D"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426" w:type="dxa"/>
            <w:shd w:val="clear" w:color="auto" w:fill="FFF2CC" w:themeFill="accent4" w:themeFillTint="33"/>
          </w:tcPr>
          <w:p w14:paraId="6F99E045"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567" w:type="dxa"/>
            <w:tcBorders>
              <w:top w:val="single" w:sz="12" w:space="0" w:color="auto"/>
              <w:bottom w:val="single" w:sz="12" w:space="0" w:color="auto"/>
              <w:right w:val="single" w:sz="4" w:space="0" w:color="auto"/>
            </w:tcBorders>
            <w:shd w:val="clear" w:color="auto" w:fill="auto"/>
          </w:tcPr>
          <w:p w14:paraId="7D3D9AF1" w14:textId="77777777" w:rsidR="00C436B0" w:rsidRPr="00897362" w:rsidRDefault="00C436B0" w:rsidP="000904F1">
            <w:pPr>
              <w:rPr>
                <w:rFonts w:ascii="Times New Roman" w:eastAsia="Cambria" w:hAnsi="Times New Roman"/>
                <w:i/>
                <w:iCs/>
                <w:color w:val="0000CC"/>
                <w:lang w:eastAsia="en-US"/>
              </w:rPr>
            </w:pPr>
          </w:p>
        </w:tc>
        <w:tc>
          <w:tcPr>
            <w:tcW w:w="3685" w:type="dxa"/>
            <w:tcBorders>
              <w:top w:val="single" w:sz="12" w:space="0" w:color="auto"/>
              <w:bottom w:val="single" w:sz="12" w:space="0" w:color="auto"/>
              <w:right w:val="single" w:sz="4" w:space="0" w:color="auto"/>
            </w:tcBorders>
            <w:shd w:val="clear" w:color="auto" w:fill="auto"/>
          </w:tcPr>
          <w:p w14:paraId="3F6E14B3" w14:textId="1FF0BE63" w:rsidR="00C436B0" w:rsidRPr="00897362" w:rsidRDefault="00C436B0" w:rsidP="000904F1">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i/>
                <w:iCs/>
                <w:color w:val="0000CC"/>
                <w:lang w:eastAsia="en-US"/>
              </w:rPr>
            </w:pPr>
            <w:r w:rsidRPr="00897362">
              <w:rPr>
                <w:rFonts w:ascii="Times New Roman" w:eastAsia="Cambria" w:hAnsi="Times New Roman"/>
                <w:i/>
                <w:iCs/>
                <w:color w:val="0000CC"/>
                <w:lang w:eastAsia="en-US"/>
              </w:rPr>
              <w:t xml:space="preserve">Формы паспорта по оборудованию (Формы 3, 4, 5, 6, 7 где применимо) </w:t>
            </w:r>
            <w:proofErr w:type="gramStart"/>
            <w:r w:rsidRPr="00897362">
              <w:rPr>
                <w:rFonts w:ascii="Times New Roman" w:eastAsia="Cambria" w:hAnsi="Times New Roman"/>
                <w:i/>
                <w:iCs/>
                <w:color w:val="0000CC"/>
                <w:lang w:eastAsia="en-US"/>
              </w:rPr>
              <w:t>относительно  метрологической</w:t>
            </w:r>
            <w:proofErr w:type="gramEnd"/>
            <w:r w:rsidRPr="00897362">
              <w:rPr>
                <w:rFonts w:ascii="Times New Roman" w:eastAsia="Cambria" w:hAnsi="Times New Roman"/>
                <w:i/>
                <w:iCs/>
                <w:color w:val="0000CC"/>
                <w:lang w:eastAsia="en-US"/>
              </w:rPr>
              <w:t xml:space="preserve"> прослеживаемости</w:t>
            </w:r>
          </w:p>
        </w:tc>
        <w:tc>
          <w:tcPr>
            <w:tcW w:w="425" w:type="dxa"/>
            <w:shd w:val="clear" w:color="auto" w:fill="FFF2CC" w:themeFill="accent4" w:themeFillTint="33"/>
          </w:tcPr>
          <w:p w14:paraId="7D1CE852"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9099510"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FA869A4"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5AE9A8D2" w14:textId="77777777" w:rsidR="00C436B0" w:rsidRPr="00C436B0" w:rsidRDefault="00C436B0" w:rsidP="000904F1">
            <w:pPr>
              <w:spacing w:after="40" w:line="200" w:lineRule="exact"/>
              <w:jc w:val="center"/>
              <w:rPr>
                <w:rFonts w:ascii="Times New Roman" w:hAnsi="Times New Roman"/>
                <w:bCs/>
                <w:lang w:val="ru-RU"/>
              </w:rPr>
            </w:pPr>
          </w:p>
        </w:tc>
        <w:tc>
          <w:tcPr>
            <w:tcW w:w="3402" w:type="dxa"/>
            <w:shd w:val="clear" w:color="auto" w:fill="FFF2CC"/>
          </w:tcPr>
          <w:p w14:paraId="50FE5DE0" w14:textId="77777777" w:rsidR="00C436B0" w:rsidRPr="00C436B0" w:rsidRDefault="00C436B0" w:rsidP="000904F1">
            <w:pPr>
              <w:spacing w:after="40" w:line="200" w:lineRule="exact"/>
              <w:jc w:val="center"/>
              <w:rPr>
                <w:rFonts w:ascii="Times New Roman" w:hAnsi="Times New Roman"/>
                <w:bCs/>
                <w:lang w:val="ru-RU"/>
              </w:rPr>
            </w:pPr>
          </w:p>
        </w:tc>
      </w:tr>
      <w:tr w:rsidR="00270937" w:rsidRPr="00270937" w14:paraId="218399B1" w14:textId="77777777" w:rsidTr="005C0558">
        <w:tc>
          <w:tcPr>
            <w:tcW w:w="707" w:type="dxa"/>
            <w:tcBorders>
              <w:top w:val="single" w:sz="4" w:space="0" w:color="auto"/>
            </w:tcBorders>
          </w:tcPr>
          <w:p w14:paraId="3DB0532D" w14:textId="73AE7932" w:rsidR="003D3E73" w:rsidRPr="00270937" w:rsidRDefault="003D3E73" w:rsidP="003D3E73">
            <w:pPr>
              <w:spacing w:after="40" w:line="200" w:lineRule="exact"/>
              <w:rPr>
                <w:rFonts w:ascii="Times New Roman" w:hAnsi="Times New Roman"/>
                <w:lang w:val="en-GB"/>
              </w:rPr>
            </w:pPr>
            <w:r w:rsidRPr="00270937">
              <w:rPr>
                <w:rFonts w:ascii="Times New Roman" w:hAnsi="Times New Roman"/>
                <w:lang w:val="en-GB"/>
              </w:rPr>
              <w:t>6.5.2</w:t>
            </w:r>
          </w:p>
        </w:tc>
        <w:tc>
          <w:tcPr>
            <w:tcW w:w="3403" w:type="dxa"/>
            <w:tcBorders>
              <w:top w:val="single" w:sz="4" w:space="0" w:color="auto"/>
            </w:tcBorders>
          </w:tcPr>
          <w:p w14:paraId="076C720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прослеживаемость результатов измерений </w:t>
            </w:r>
            <w:proofErr w:type="gramStart"/>
            <w:r w:rsidRPr="00270937">
              <w:rPr>
                <w:rFonts w:ascii="Times New Roman" w:hAnsi="Times New Roman"/>
                <w:lang w:val="ru-RU" w:eastAsia="en-US"/>
              </w:rPr>
              <w:t>к  Международной</w:t>
            </w:r>
            <w:proofErr w:type="gramEnd"/>
            <w:r w:rsidRPr="00270937">
              <w:rPr>
                <w:rFonts w:ascii="Times New Roman" w:hAnsi="Times New Roman"/>
                <w:lang w:val="ru-RU" w:eastAsia="en-US"/>
              </w:rPr>
              <w:t xml:space="preserve"> системе единиц (СИ) посредством:</w:t>
            </w:r>
          </w:p>
          <w:p w14:paraId="665EF139"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а) калибровки, предоставляемой компетентной лабораторией; или</w:t>
            </w:r>
          </w:p>
          <w:p w14:paraId="6358F584"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Примечание1: Лаборатории, удовлетворяющие требованиям настоящего стандарта, считаются компетентными. </w:t>
            </w:r>
          </w:p>
          <w:p w14:paraId="66CFB2AD"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14:paraId="49067C00"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Производители стандартных образцов, выполняющие требования стандарта ISO 17034, считаются компетентными.</w:t>
            </w:r>
          </w:p>
          <w:p w14:paraId="18CFEE1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 xml:space="preserve">с) непосредственной реализации единиц </w:t>
            </w:r>
            <w:proofErr w:type="gramStart"/>
            <w:r w:rsidRPr="00270937">
              <w:rPr>
                <w:rFonts w:ascii="Times New Roman" w:hAnsi="Times New Roman"/>
                <w:lang w:val="ru-RU" w:eastAsia="en-US"/>
              </w:rPr>
              <w:t>СИ</w:t>
            </w:r>
            <w:proofErr w:type="gramEnd"/>
            <w:r w:rsidRPr="00270937">
              <w:rPr>
                <w:rFonts w:ascii="Times New Roman" w:hAnsi="Times New Roman"/>
                <w:lang w:val="ru-RU" w:eastAsia="en-US"/>
              </w:rPr>
              <w:t xml:space="preserve"> подтвержденной сличениями, прямыми или косвенными, с национальными или международными эталонами.</w:t>
            </w:r>
          </w:p>
          <w:p w14:paraId="3073B0E0" w14:textId="7BED6C8C" w:rsidR="003D3E73" w:rsidRPr="00270937" w:rsidRDefault="003D3E73"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270937">
              <w:t xml:space="preserve"> </w:t>
            </w:r>
          </w:p>
        </w:tc>
        <w:tc>
          <w:tcPr>
            <w:tcW w:w="425" w:type="dxa"/>
            <w:shd w:val="clear" w:color="auto" w:fill="FFF2CC" w:themeFill="accent4" w:themeFillTint="33"/>
          </w:tcPr>
          <w:p w14:paraId="61555ECF" w14:textId="5E6A3DA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231872" w14:textId="2CCC272E"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6DA0D0" w14:textId="2F07DEB0"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4CBF0568" w14:textId="5BF6CAA5" w:rsidR="003D3E73" w:rsidRPr="00270937" w:rsidRDefault="003D3E73" w:rsidP="003D3E73">
            <w:pPr>
              <w:rPr>
                <w:rFonts w:ascii="Times New Roman" w:hAnsi="Times New Roman"/>
                <w:b/>
                <w:bCs/>
                <w:lang w:val="ru-RU"/>
              </w:rPr>
            </w:pPr>
            <w:r w:rsidRPr="00270937">
              <w:rPr>
                <w:rFonts w:ascii="Times New Roman" w:hAnsi="Times New Roman"/>
                <w:b/>
                <w:bCs/>
                <w:lang w:val="ru-RU"/>
              </w:rPr>
              <w:t>6.5.3</w:t>
            </w:r>
          </w:p>
        </w:tc>
        <w:tc>
          <w:tcPr>
            <w:tcW w:w="3685" w:type="dxa"/>
            <w:tcBorders>
              <w:top w:val="single" w:sz="12" w:space="0" w:color="auto"/>
              <w:bottom w:val="single" w:sz="12" w:space="0" w:color="auto"/>
              <w:right w:val="single" w:sz="4" w:space="0" w:color="auto"/>
            </w:tcBorders>
            <w:shd w:val="clear" w:color="auto" w:fill="auto"/>
          </w:tcPr>
          <w:p w14:paraId="25C90B70" w14:textId="77777777" w:rsidR="003D3E73" w:rsidRPr="00270937" w:rsidRDefault="003D3E73" w:rsidP="003D3E7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2CC885F4" w14:textId="77777777" w:rsidR="003D3E73" w:rsidRPr="00270937" w:rsidRDefault="003D3E73" w:rsidP="008B2CC6">
            <w:pPr>
              <w:widowControl w:val="0"/>
              <w:numPr>
                <w:ilvl w:val="0"/>
                <w:numId w:val="55"/>
              </w:numPr>
              <w:tabs>
                <w:tab w:val="left" w:pos="170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связывая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непрерывной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цепи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вклад</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w:t>
            </w:r>
          </w:p>
          <w:p w14:paraId="23C7B94F" w14:textId="77777777" w:rsidR="003D3E73" w:rsidRPr="00270937" w:rsidRDefault="003D3E73" w:rsidP="003D3E73">
            <w:pPr>
              <w:widowControl w:val="0"/>
              <w:tabs>
                <w:tab w:val="left" w:pos="1701"/>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референтного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высокого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уровня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val="ky-KG" w:eastAsia="en-US"/>
              </w:rPr>
              <w:t xml:space="preserve"> для 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только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w:t>
            </w:r>
          </w:p>
          <w:p w14:paraId="401CD31B" w14:textId="77777777" w:rsidR="003D3E73" w:rsidRPr="00270937" w:rsidRDefault="003D3E73" w:rsidP="008B2CC6">
            <w:pPr>
              <w:widowControl w:val="0"/>
              <w:numPr>
                <w:ilvl w:val="0"/>
                <w:numId w:val="55"/>
              </w:numPr>
              <w:tabs>
                <w:tab w:val="left" w:pos="1701"/>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Международной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SI</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w:t>
            </w:r>
          </w:p>
          <w:p w14:paraId="2CDB909F" w14:textId="77777777" w:rsidR="003D3E73" w:rsidRPr="00270937" w:rsidRDefault="003D3E73" w:rsidP="008B2CC6">
            <w:pPr>
              <w:widowControl w:val="0"/>
              <w:numPr>
                <w:ilvl w:val="1"/>
                <w:numId w:val="55"/>
              </w:numPr>
              <w:tabs>
                <w:tab w:val="left" w:pos="1418"/>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Калибровки предоставленной компетентной лабораторией;</w:t>
            </w:r>
          </w:p>
          <w:p w14:paraId="7E47E71E" w14:textId="77777777" w:rsidR="003D3E73" w:rsidRPr="00270937" w:rsidRDefault="003D3E73" w:rsidP="003D3E73">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Калибровочные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IEC</w:t>
            </w:r>
            <w:r w:rsidRPr="00270937">
              <w:rPr>
                <w:rFonts w:ascii="Times New Roman" w:eastAsia="Cambria" w:hAnsi="Times New Roman"/>
                <w:lang w:eastAsia="en-US"/>
              </w:rPr>
              <w:t xml:space="preserve"> 17025, </w:t>
            </w:r>
            <w:proofErr w:type="spellStart"/>
            <w:r w:rsidRPr="00270937">
              <w:rPr>
                <w:rFonts w:ascii="Times New Roman" w:eastAsia="Cambria" w:hAnsi="Times New Roman"/>
                <w:lang w:eastAsia="en-US"/>
              </w:rPr>
              <w:t>считаются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w:t>
            </w:r>
          </w:p>
          <w:p w14:paraId="277A756B" w14:textId="77777777" w:rsidR="003D3E73" w:rsidRPr="00270937" w:rsidRDefault="003D3E73" w:rsidP="008B2CC6">
            <w:pPr>
              <w:widowControl w:val="0"/>
              <w:numPr>
                <w:ilvl w:val="1"/>
                <w:numId w:val="55"/>
              </w:numPr>
              <w:tabs>
                <w:tab w:val="left" w:pos="1418"/>
              </w:tabs>
              <w:autoSpaceDE w:val="0"/>
              <w:autoSpaceDN w:val="0"/>
              <w:spacing w:before="120" w:after="0"/>
              <w:ind w:left="851" w:right="38"/>
              <w:jc w:val="both"/>
              <w:rPr>
                <w:rFonts w:ascii="Times New Roman" w:eastAsia="Cambria" w:hAnsi="Times New Roman"/>
                <w:lang w:eastAsia="en-US"/>
              </w:rPr>
            </w:pPr>
            <w:proofErr w:type="spellStart"/>
            <w:r w:rsidRPr="00270937">
              <w:rPr>
                <w:rFonts w:ascii="Times New Roman" w:eastAsia="Cambria" w:hAnsi="Times New Roman"/>
                <w:lang w:eastAsia="en-US"/>
              </w:rPr>
              <w:t>сертифицированных</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значени</w:t>
            </w:r>
            <w:proofErr w:type="spellEnd"/>
            <w:r w:rsidRPr="00270937">
              <w:rPr>
                <w:rFonts w:ascii="Times New Roman" w:eastAsia="Cambria" w:hAnsi="Times New Roman"/>
                <w:lang w:val="ky-KG" w:eastAsia="en-US"/>
              </w:rPr>
              <w:t>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сертифицированных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заявленной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val="ky-KG" w:eastAsia="en-US"/>
              </w:rPr>
              <w:t xml:space="preserve"> единиц</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SI</w:t>
            </w:r>
            <w:r w:rsidRPr="00270937">
              <w:rPr>
                <w:rFonts w:ascii="Times New Roman" w:eastAsia="Cambria" w:hAnsi="Times New Roman"/>
                <w:lang w:eastAsia="en-US"/>
              </w:rPr>
              <w:t>;</w:t>
            </w:r>
          </w:p>
          <w:p w14:paraId="1FF745BE" w14:textId="77777777"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Производители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17034, </w:t>
            </w:r>
            <w:proofErr w:type="spellStart"/>
            <w:r w:rsidRPr="00270937">
              <w:rPr>
                <w:rFonts w:ascii="Times New Roman" w:eastAsia="Cambria" w:hAnsi="Times New Roman"/>
                <w:lang w:eastAsia="en-US"/>
              </w:rPr>
              <w:t>считаются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компетентными</w:t>
            </w:r>
            <w:proofErr w:type="spellEnd"/>
            <w:r w:rsidRPr="00270937">
              <w:rPr>
                <w:rFonts w:ascii="Times New Roman" w:eastAsia="Cambria" w:hAnsi="Times New Roman"/>
                <w:lang w:eastAsia="en-US"/>
              </w:rPr>
              <w:t>.</w:t>
            </w:r>
          </w:p>
          <w:p w14:paraId="573F4950" w14:textId="2EC78D10"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 xml:space="preserve">ПРИМЕЧАНИЕ 3 </w:t>
            </w:r>
            <w:proofErr w:type="spellStart"/>
            <w:r w:rsidRPr="00270937">
              <w:rPr>
                <w:rFonts w:ascii="Times New Roman" w:eastAsia="Cambria" w:hAnsi="Times New Roman"/>
                <w:lang w:eastAsia="en-US"/>
              </w:rPr>
              <w:t>Сертифицированный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15194, </w:t>
            </w:r>
            <w:proofErr w:type="spellStart"/>
            <w:r w:rsidRPr="00270937">
              <w:rPr>
                <w:rFonts w:ascii="Times New Roman" w:eastAsia="Cambria" w:hAnsi="Times New Roman"/>
                <w:lang w:eastAsia="en-US"/>
              </w:rPr>
              <w:t>считается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1EC566F" w14:textId="304CFD6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BCA808" w14:textId="14A22A51"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870E3A" w14:textId="2C3E2D5C"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1A39A050" w14:textId="685EE448"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FC7DD5A" w14:textId="1B689166"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951AD6" w14:textId="77777777" w:rsidTr="00340C75">
        <w:tc>
          <w:tcPr>
            <w:tcW w:w="5387" w:type="dxa"/>
            <w:gridSpan w:val="5"/>
            <w:tcBorders>
              <w:top w:val="single" w:sz="4" w:space="0" w:color="auto"/>
            </w:tcBorders>
          </w:tcPr>
          <w:p w14:paraId="3667BD3B" w14:textId="77777777" w:rsidR="00340C75" w:rsidRPr="00270937" w:rsidRDefault="00340C75" w:rsidP="003D3E73">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right w:val="single" w:sz="4" w:space="0" w:color="auto"/>
            </w:tcBorders>
            <w:shd w:val="clear" w:color="auto" w:fill="auto"/>
          </w:tcPr>
          <w:p w14:paraId="44D35999" w14:textId="77777777" w:rsidR="00340C75" w:rsidRPr="00270937" w:rsidRDefault="00340C75" w:rsidP="003D3E73">
            <w:pPr>
              <w:rPr>
                <w:rFonts w:ascii="Times New Roman" w:hAnsi="Times New Roman"/>
                <w:b/>
                <w:bCs/>
                <w:lang w:val="ru-RU"/>
              </w:rPr>
            </w:pPr>
          </w:p>
        </w:tc>
        <w:tc>
          <w:tcPr>
            <w:tcW w:w="3685" w:type="dxa"/>
            <w:tcBorders>
              <w:top w:val="single" w:sz="12" w:space="0" w:color="auto"/>
              <w:bottom w:val="single" w:sz="12" w:space="0" w:color="auto"/>
              <w:right w:val="single" w:sz="4" w:space="0" w:color="auto"/>
            </w:tcBorders>
            <w:shd w:val="clear" w:color="auto" w:fill="auto"/>
          </w:tcPr>
          <w:p w14:paraId="0029DCDD" w14:textId="77777777" w:rsidR="00340C75" w:rsidRPr="00270937" w:rsidRDefault="00340C75" w:rsidP="003D3E73">
            <w:pPr>
              <w:jc w:val="both"/>
              <w:rPr>
                <w:rFonts w:ascii="Times New Roman" w:hAnsi="Times New Roman"/>
                <w:i/>
                <w:iCs/>
                <w:lang w:val="ru-RU"/>
              </w:rPr>
            </w:pPr>
            <w:r w:rsidRPr="00270937">
              <w:rPr>
                <w:rFonts w:ascii="Times New Roman" w:hAnsi="Times New Roman"/>
                <w:i/>
                <w:iCs/>
                <w:lang w:val="ru-RU"/>
              </w:rPr>
              <w:t>*ISO 15194 доступен в русском переводе как ГОСТ Р ИСО 15194-2013.</w:t>
            </w:r>
          </w:p>
          <w:p w14:paraId="7B212243" w14:textId="610AB07F" w:rsidR="00340C75" w:rsidRPr="00270937" w:rsidRDefault="00340C75" w:rsidP="003D3E73">
            <w:pPr>
              <w:jc w:val="both"/>
              <w:rPr>
                <w:rFonts w:ascii="Times New Roman" w:hAnsi="Times New Roman"/>
                <w:b/>
                <w:bCs/>
                <w:lang w:val="ru-RU"/>
              </w:rPr>
            </w:pPr>
            <w:r w:rsidRPr="00270937">
              <w:rPr>
                <w:rFonts w:ascii="Times New Roman" w:hAnsi="Times New Roman"/>
                <w:i/>
                <w:iCs/>
                <w:lang w:val="ru-RU"/>
              </w:rPr>
              <w:t xml:space="preserve">**ISO 17511 доступен в </w:t>
            </w:r>
            <w:proofErr w:type="spellStart"/>
            <w:r w:rsidRPr="00270937">
              <w:rPr>
                <w:rFonts w:ascii="Times New Roman" w:hAnsi="Times New Roman"/>
                <w:i/>
                <w:iCs/>
                <w:lang w:val="ru-RU"/>
              </w:rPr>
              <w:t>руском</w:t>
            </w:r>
            <w:proofErr w:type="spellEnd"/>
            <w:r w:rsidRPr="00270937">
              <w:rPr>
                <w:rFonts w:ascii="Times New Roman" w:hAnsi="Times New Roman"/>
                <w:i/>
                <w:iCs/>
                <w:lang w:val="ru-RU"/>
              </w:rPr>
              <w:t xml:space="preserve"> переводе как ГОСТ ISO 17511- 2011</w:t>
            </w:r>
          </w:p>
        </w:tc>
        <w:tc>
          <w:tcPr>
            <w:tcW w:w="425" w:type="dxa"/>
            <w:shd w:val="clear" w:color="auto" w:fill="FFF2CC" w:themeFill="accent4" w:themeFillTint="33"/>
          </w:tcPr>
          <w:p w14:paraId="412C62D2"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ED7DD24"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A4B9987"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614D95A6" w14:textId="77777777" w:rsidR="00340C75" w:rsidRPr="00270937" w:rsidRDefault="00340C75" w:rsidP="003D3E73">
            <w:pPr>
              <w:spacing w:after="40" w:line="200" w:lineRule="exact"/>
              <w:jc w:val="center"/>
              <w:rPr>
                <w:rFonts w:ascii="Times New Roman" w:hAnsi="Times New Roman"/>
                <w:bCs/>
                <w:lang w:val="ru-RU"/>
              </w:rPr>
            </w:pPr>
          </w:p>
        </w:tc>
        <w:tc>
          <w:tcPr>
            <w:tcW w:w="3402" w:type="dxa"/>
            <w:shd w:val="clear" w:color="auto" w:fill="FFF2CC"/>
          </w:tcPr>
          <w:p w14:paraId="7872F7B0" w14:textId="77777777" w:rsidR="00340C75" w:rsidRPr="00270937" w:rsidRDefault="00340C75" w:rsidP="003D3E73">
            <w:pPr>
              <w:spacing w:after="40" w:line="200" w:lineRule="exact"/>
              <w:jc w:val="center"/>
              <w:rPr>
                <w:rFonts w:ascii="Times New Roman" w:hAnsi="Times New Roman"/>
                <w:bCs/>
                <w:lang w:val="ru-RU"/>
              </w:rPr>
            </w:pPr>
          </w:p>
        </w:tc>
      </w:tr>
      <w:tr w:rsidR="00270937" w:rsidRPr="00270937" w14:paraId="170E5239" w14:textId="77777777" w:rsidTr="000904F1">
        <w:tc>
          <w:tcPr>
            <w:tcW w:w="707" w:type="dxa"/>
            <w:tcBorders>
              <w:top w:val="single" w:sz="4" w:space="0" w:color="auto"/>
              <w:bottom w:val="single" w:sz="4" w:space="0" w:color="auto"/>
            </w:tcBorders>
          </w:tcPr>
          <w:p w14:paraId="50CC882C" w14:textId="77777777" w:rsidR="003D3E73" w:rsidRPr="00270937" w:rsidRDefault="003D3E73" w:rsidP="003D3E73">
            <w:pPr>
              <w:spacing w:after="40" w:line="200" w:lineRule="exact"/>
              <w:rPr>
                <w:rFonts w:ascii="Times New Roman" w:hAnsi="Times New Roman"/>
                <w:i/>
                <w:lang w:val="en-GB"/>
              </w:rPr>
            </w:pPr>
            <w:r w:rsidRPr="00270937">
              <w:rPr>
                <w:rFonts w:ascii="Times New Roman" w:hAnsi="Times New Roman"/>
                <w:bCs/>
                <w:i/>
              </w:rPr>
              <w:t>6.5.2a</w:t>
            </w:r>
          </w:p>
        </w:tc>
        <w:tc>
          <w:tcPr>
            <w:tcW w:w="3403" w:type="dxa"/>
            <w:tcBorders>
              <w:top w:val="single" w:sz="4" w:space="0" w:color="auto"/>
              <w:bottom w:val="single" w:sz="4" w:space="0" w:color="auto"/>
            </w:tcBorders>
          </w:tcPr>
          <w:p w14:paraId="5190CF2F" w14:textId="77777777" w:rsidR="003D3E73" w:rsidRPr="00270937" w:rsidRDefault="003D3E73" w:rsidP="003D3E73">
            <w:pPr>
              <w:ind w:left="34"/>
              <w:jc w:val="both"/>
              <w:rPr>
                <w:rFonts w:ascii="Times New Roman" w:hAnsi="Times New Roman"/>
                <w:i/>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принятия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признания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lang w:val="ru-RU"/>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компетентность</w:t>
            </w:r>
            <w:proofErr w:type="spellEnd"/>
            <w:r w:rsidRPr="00270937">
              <w:rPr>
                <w:rFonts w:ascii="Times New Roman" w:hAnsi="Times New Roman"/>
                <w:i/>
              </w:rPr>
              <w:t xml:space="preserve"> </w:t>
            </w:r>
            <w:proofErr w:type="spellStart"/>
            <w:r w:rsidRPr="00270937">
              <w:rPr>
                <w:rFonts w:ascii="Times New Roman" w:hAnsi="Times New Roman"/>
                <w:i/>
              </w:rPr>
              <w:t>калибровочной</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i/>
              </w:rPr>
              <w:br/>
            </w:r>
            <w:proofErr w:type="spellStart"/>
            <w:r w:rsidRPr="00270937">
              <w:rPr>
                <w:rFonts w:ascii="Times New Roman" w:hAnsi="Times New Roman"/>
                <w:i/>
              </w:rPr>
              <w:t>производителя</w:t>
            </w:r>
            <w:proofErr w:type="spellEnd"/>
            <w:r w:rsidRPr="00270937">
              <w:rPr>
                <w:rFonts w:ascii="Times New Roman" w:hAnsi="Times New Roman"/>
                <w:i/>
              </w:rPr>
              <w:t xml:space="preserve"> </w:t>
            </w:r>
            <w:proofErr w:type="spellStart"/>
            <w:r w:rsidRPr="00270937">
              <w:rPr>
                <w:rFonts w:ascii="Times New Roman" w:hAnsi="Times New Roman"/>
                <w:i/>
              </w:rPr>
              <w:t>сертифицированных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стандартных</w:t>
            </w:r>
            <w:proofErr w:type="spellEnd"/>
            <w:r w:rsidRPr="00270937">
              <w:rPr>
                <w:rFonts w:ascii="Times New Roman" w:hAnsi="Times New Roman"/>
                <w:i/>
              </w:rPr>
              <w:t xml:space="preserve"> </w:t>
            </w:r>
            <w:proofErr w:type="spellStart"/>
            <w:r w:rsidRPr="00270937">
              <w:rPr>
                <w:rFonts w:ascii="Times New Roman" w:hAnsi="Times New Roman"/>
                <w:i/>
              </w:rPr>
              <w:t>образцов</w:t>
            </w:r>
            <w:proofErr w:type="spellEnd"/>
            <w:r w:rsidRPr="00270937">
              <w:rPr>
                <w:rFonts w:ascii="Times New Roman" w:hAnsi="Times New Roman"/>
                <w:i/>
              </w:rPr>
              <w:t xml:space="preserve"> </w:t>
            </w:r>
            <w:proofErr w:type="spellStart"/>
            <w:r w:rsidRPr="00270937">
              <w:rPr>
                <w:rFonts w:ascii="Times New Roman" w:hAnsi="Times New Roman"/>
                <w:i/>
              </w:rPr>
              <w:t>установлены</w:t>
            </w:r>
            <w:proofErr w:type="spellEnd"/>
            <w:r w:rsidRPr="00270937">
              <w:rPr>
                <w:rFonts w:ascii="Times New Roman" w:hAnsi="Times New Roman"/>
                <w:i/>
              </w:rPr>
              <w:t xml:space="preserve"> в </w:t>
            </w:r>
            <w:proofErr w:type="spellStart"/>
            <w:r w:rsidRPr="00270937">
              <w:rPr>
                <w:rFonts w:ascii="Times New Roman" w:hAnsi="Times New Roman"/>
                <w:i/>
              </w:rPr>
              <w:t>политике</w:t>
            </w:r>
            <w:proofErr w:type="spellEnd"/>
            <w:r w:rsidRPr="00270937">
              <w:rPr>
                <w:rFonts w:ascii="Times New Roman" w:hAnsi="Times New Roman"/>
                <w:i/>
              </w:rPr>
              <w:t xml:space="preserve"> КЦА</w:t>
            </w:r>
            <w:r w:rsidRPr="00270937">
              <w:rPr>
                <w:rFonts w:ascii="Times New Roman" w:hAnsi="Times New Roman"/>
                <w:i/>
                <w:lang w:val="ru-RU"/>
              </w:rPr>
              <w:t>-</w:t>
            </w:r>
            <w:r w:rsidRPr="00270937">
              <w:rPr>
                <w:rFonts w:ascii="Times New Roman" w:hAnsi="Times New Roman"/>
                <w:i/>
              </w:rPr>
              <w:t>ПЛ1 «</w:t>
            </w:r>
            <w:proofErr w:type="spellStart"/>
            <w:r w:rsidRPr="00270937">
              <w:rPr>
                <w:rFonts w:ascii="Times New Roman" w:hAnsi="Times New Roman"/>
                <w:i/>
              </w:rPr>
              <w:t>Прослеживаемость</w:t>
            </w:r>
            <w:proofErr w:type="spellEnd"/>
            <w:r w:rsidRPr="00270937">
              <w:rPr>
                <w:rFonts w:ascii="Times New Roman" w:hAnsi="Times New Roman"/>
                <w:i/>
              </w:rPr>
              <w:t xml:space="preserve"> </w:t>
            </w:r>
          </w:p>
          <w:p w14:paraId="3B6917B0" w14:textId="77777777" w:rsidR="003D3E73" w:rsidRPr="00270937" w:rsidRDefault="003D3E73" w:rsidP="003D3E73">
            <w:pPr>
              <w:ind w:left="34"/>
              <w:rPr>
                <w:rFonts w:ascii="Times New Roman" w:hAnsi="Times New Roman"/>
                <w:i/>
                <w:lang w:val="ru-RU" w:eastAsia="en-US"/>
              </w:rPr>
            </w:pP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r w:rsidRPr="00270937">
              <w:rPr>
                <w:i/>
              </w:rPr>
              <w:br/>
            </w:r>
            <w:proofErr w:type="spellStart"/>
            <w:r w:rsidRPr="00270937">
              <w:rPr>
                <w:rFonts w:ascii="Times New Roman" w:hAnsi="Times New Roman"/>
                <w:i/>
              </w:rPr>
              <w:t>Способ</w:t>
            </w:r>
            <w:proofErr w:type="spellEnd"/>
            <w:r w:rsidRPr="00270937">
              <w:rPr>
                <w:rFonts w:ascii="Times New Roman" w:hAnsi="Times New Roman"/>
                <w:i/>
              </w:rPr>
              <w:t xml:space="preserve"> </w:t>
            </w:r>
            <w:proofErr w:type="spellStart"/>
            <w:r w:rsidRPr="00270937">
              <w:rPr>
                <w:rFonts w:ascii="Times New Roman" w:hAnsi="Times New Roman"/>
                <w:i/>
              </w:rPr>
              <w:t>демонстрации</w:t>
            </w:r>
            <w:proofErr w:type="spellEnd"/>
            <w:r w:rsidRPr="00270937">
              <w:rPr>
                <w:rFonts w:ascii="Times New Roman" w:hAnsi="Times New Roman"/>
                <w:i/>
              </w:rPr>
              <w:t xml:space="preserve"> </w:t>
            </w:r>
            <w:proofErr w:type="spellStart"/>
            <w:r w:rsidRPr="00270937">
              <w:rPr>
                <w:rFonts w:ascii="Times New Roman" w:hAnsi="Times New Roman"/>
                <w:i/>
              </w:rPr>
              <w:t>соответствия</w:t>
            </w:r>
            <w:proofErr w:type="spellEnd"/>
            <w:r w:rsidRPr="00270937">
              <w:rPr>
                <w:rFonts w:ascii="Times New Roman" w:hAnsi="Times New Roman"/>
                <w:i/>
              </w:rPr>
              <w:t xml:space="preserve"> ISO / IEC 17025:2017 </w:t>
            </w:r>
            <w:proofErr w:type="spellStart"/>
            <w:r w:rsidRPr="00270937">
              <w:rPr>
                <w:rFonts w:ascii="Times New Roman" w:hAnsi="Times New Roman"/>
                <w:i/>
              </w:rPr>
              <w:t>путем</w:t>
            </w:r>
            <w:proofErr w:type="spellEnd"/>
            <w:r w:rsidRPr="00270937">
              <w:rPr>
                <w:rFonts w:ascii="Times New Roman" w:hAnsi="Times New Roman"/>
                <w:i/>
              </w:rPr>
              <w:t xml:space="preserve"> «</w:t>
            </w:r>
            <w:proofErr w:type="spellStart"/>
            <w:r w:rsidRPr="00270937">
              <w:rPr>
                <w:rFonts w:ascii="Times New Roman" w:hAnsi="Times New Roman"/>
                <w:i/>
              </w:rPr>
              <w:t>самооценки</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lang w:val="ru-RU"/>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rPr>
              <w:t xml:space="preserve"> </w:t>
            </w:r>
            <w:proofErr w:type="spellStart"/>
            <w:r w:rsidRPr="00270937">
              <w:rPr>
                <w:rFonts w:ascii="Times New Roman" w:hAnsi="Times New Roman"/>
                <w:i/>
              </w:rPr>
              <w:t>относится</w:t>
            </w:r>
            <w:proofErr w:type="spellEnd"/>
            <w:r w:rsidRPr="00270937">
              <w:rPr>
                <w:rFonts w:ascii="Times New Roman" w:hAnsi="Times New Roman"/>
                <w:i/>
              </w:rPr>
              <w:t xml:space="preserve"> к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проводящей</w:t>
            </w:r>
            <w:proofErr w:type="spellEnd"/>
            <w:r w:rsidRPr="00270937">
              <w:rPr>
                <w:i/>
              </w:rPr>
              <w:br/>
            </w:r>
            <w:proofErr w:type="spellStart"/>
            <w:r w:rsidRPr="00270937">
              <w:rPr>
                <w:rFonts w:ascii="Times New Roman" w:hAnsi="Times New Roman"/>
                <w:i/>
              </w:rPr>
              <w:t>внутреннюю</w:t>
            </w:r>
            <w:proofErr w:type="spellEnd"/>
            <w:r w:rsidRPr="00270937">
              <w:rPr>
                <w:rFonts w:ascii="Times New Roman" w:hAnsi="Times New Roman"/>
                <w:i/>
              </w:rPr>
              <w:t xml:space="preserve"> </w:t>
            </w:r>
            <w:proofErr w:type="spellStart"/>
            <w:r w:rsidRPr="00270937">
              <w:rPr>
                <w:rFonts w:ascii="Times New Roman" w:hAnsi="Times New Roman"/>
                <w:i/>
              </w:rPr>
              <w:t>калибровку</w:t>
            </w:r>
            <w:proofErr w:type="spellEnd"/>
            <w:r w:rsidRPr="00270937">
              <w:rPr>
                <w:rFonts w:ascii="Times New Roman" w:hAnsi="Times New Roman"/>
                <w:i/>
              </w:rPr>
              <w:t xml:space="preserve"> </w:t>
            </w:r>
            <w:proofErr w:type="spellStart"/>
            <w:r w:rsidRPr="00270937">
              <w:rPr>
                <w:rFonts w:ascii="Times New Roman" w:hAnsi="Times New Roman"/>
                <w:i/>
              </w:rPr>
              <w:t>собственного</w:t>
            </w:r>
            <w:proofErr w:type="spellEnd"/>
            <w:r w:rsidRPr="00270937">
              <w:rPr>
                <w:rFonts w:ascii="Times New Roman" w:hAnsi="Times New Roman"/>
                <w:i/>
              </w:rPr>
              <w:t xml:space="preserve"> </w:t>
            </w:r>
            <w:proofErr w:type="spellStart"/>
            <w:r w:rsidRPr="00270937">
              <w:rPr>
                <w:rFonts w:ascii="Times New Roman" w:hAnsi="Times New Roman"/>
                <w:i/>
              </w:rPr>
              <w:t>оборудования</w:t>
            </w:r>
            <w:proofErr w:type="spellEnd"/>
            <w:r w:rsidRPr="00270937">
              <w:rPr>
                <w:rFonts w:ascii="Times New Roman" w:hAnsi="Times New Roman"/>
                <w:i/>
              </w:rPr>
              <w:t xml:space="preserve">, </w:t>
            </w:r>
            <w:proofErr w:type="spellStart"/>
            <w:r w:rsidRPr="00270937">
              <w:rPr>
                <w:rFonts w:ascii="Times New Roman" w:hAnsi="Times New Roman"/>
                <w:i/>
              </w:rPr>
              <w:t>заявленного</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w:t>
            </w:r>
          </w:p>
        </w:tc>
        <w:tc>
          <w:tcPr>
            <w:tcW w:w="425" w:type="dxa"/>
            <w:shd w:val="clear" w:color="auto" w:fill="FFF2CC" w:themeFill="accent4" w:themeFillTint="33"/>
          </w:tcPr>
          <w:p w14:paraId="49BE9E11"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2D7EE"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E29290"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381D74A1" w14:textId="5A9A4CD5" w:rsidR="003D3E73" w:rsidRPr="00270937" w:rsidRDefault="003D3E73" w:rsidP="003D3E73">
            <w:pPr>
              <w:ind w:right="-66"/>
              <w:rPr>
                <w:rFonts w:ascii="Times New Roman" w:hAnsi="Times New Roman"/>
                <w:i/>
              </w:rPr>
            </w:pPr>
            <w:r w:rsidRPr="00270937">
              <w:rPr>
                <w:rFonts w:ascii="Times New Roman" w:hAnsi="Times New Roman"/>
                <w:b/>
                <w:i/>
                <w:sz w:val="18"/>
                <w:szCs w:val="18"/>
              </w:rPr>
              <w:t>6.5.</w:t>
            </w:r>
            <w:r w:rsidRPr="00270937">
              <w:rPr>
                <w:rFonts w:ascii="Times New Roman" w:hAnsi="Times New Roman"/>
                <w:b/>
                <w:i/>
                <w:sz w:val="18"/>
                <w:szCs w:val="18"/>
                <w:lang w:val="ru-RU"/>
              </w:rPr>
              <w:t>3</w:t>
            </w:r>
            <w:r w:rsidRPr="00270937">
              <w:rPr>
                <w:rFonts w:ascii="Times New Roman" w:hAnsi="Times New Roman"/>
                <w:b/>
                <w:i/>
                <w:sz w:val="18"/>
                <w:szCs w:val="18"/>
              </w:rPr>
              <w:t>a</w:t>
            </w:r>
          </w:p>
        </w:tc>
        <w:tc>
          <w:tcPr>
            <w:tcW w:w="3685" w:type="dxa"/>
            <w:tcBorders>
              <w:top w:val="single" w:sz="12" w:space="0" w:color="auto"/>
              <w:bottom w:val="single" w:sz="12" w:space="0" w:color="auto"/>
              <w:right w:val="single" w:sz="4" w:space="0" w:color="auto"/>
            </w:tcBorders>
            <w:shd w:val="clear" w:color="auto" w:fill="auto"/>
          </w:tcPr>
          <w:p w14:paraId="1D5B26FE" w14:textId="77777777" w:rsidR="003D3E73" w:rsidRPr="00270937" w:rsidRDefault="003D3E73" w:rsidP="00AF2F23">
            <w:pPr>
              <w:ind w:left="34"/>
              <w:jc w:val="both"/>
              <w:rPr>
                <w:rFonts w:ascii="Times New Roman" w:hAnsi="Times New Roman"/>
                <w:b/>
                <w:bCs/>
                <w:i/>
                <w:lang w:val="ru-RU"/>
              </w:rPr>
            </w:pPr>
            <w:r w:rsidRPr="00270937">
              <w:rPr>
                <w:rFonts w:ascii="Times New Roman" w:hAnsi="Times New Roman"/>
                <w:b/>
                <w:bCs/>
                <w:i/>
                <w:lang w:val="ru-RU"/>
              </w:rPr>
              <w:t>Политика по метрологической прослеживаемости</w:t>
            </w:r>
          </w:p>
          <w:p w14:paraId="4CF3A9F3" w14:textId="77777777" w:rsidR="003D3E73" w:rsidRPr="00270937" w:rsidRDefault="003D3E73" w:rsidP="00AF2F23">
            <w:pPr>
              <w:ind w:left="34"/>
              <w:jc w:val="both"/>
              <w:rPr>
                <w:rFonts w:ascii="Times New Roman" w:hAnsi="Times New Roman"/>
                <w:i/>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принятия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признания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rPr>
              <w:t xml:space="preserve"> </w:t>
            </w:r>
          </w:p>
          <w:p w14:paraId="5D1027EB" w14:textId="3ACBBAA6" w:rsidR="003D3E73" w:rsidRPr="00270937" w:rsidRDefault="003D3E73" w:rsidP="00AF2F23">
            <w:pPr>
              <w:jc w:val="both"/>
              <w:rPr>
                <w:rFonts w:ascii="Times New Roman" w:hAnsi="Times New Roman"/>
                <w:i/>
              </w:rPr>
            </w:pP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компетентность</w:t>
            </w:r>
            <w:proofErr w:type="spellEnd"/>
            <w:r w:rsidRPr="00270937">
              <w:rPr>
                <w:rFonts w:ascii="Times New Roman" w:hAnsi="Times New Roman"/>
                <w:i/>
              </w:rPr>
              <w:t xml:space="preserve"> </w:t>
            </w:r>
            <w:proofErr w:type="spellStart"/>
            <w:r w:rsidRPr="00270937">
              <w:rPr>
                <w:rFonts w:ascii="Times New Roman" w:hAnsi="Times New Roman"/>
                <w:i/>
              </w:rPr>
              <w:t>калибровочной</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lang w:val="ru-RU"/>
              </w:rPr>
              <w:t xml:space="preserve"> </w:t>
            </w:r>
            <w:proofErr w:type="spellStart"/>
            <w:r w:rsidRPr="00270937">
              <w:rPr>
                <w:rFonts w:ascii="Times New Roman" w:hAnsi="Times New Roman"/>
                <w:i/>
              </w:rPr>
              <w:t>производителя</w:t>
            </w:r>
            <w:proofErr w:type="spellEnd"/>
            <w:r w:rsidRPr="00270937">
              <w:rPr>
                <w:rFonts w:ascii="Times New Roman" w:hAnsi="Times New Roman"/>
                <w:i/>
              </w:rPr>
              <w:t xml:space="preserve"> </w:t>
            </w:r>
            <w:proofErr w:type="spellStart"/>
            <w:r w:rsidRPr="00270937">
              <w:rPr>
                <w:rFonts w:ascii="Times New Roman" w:hAnsi="Times New Roman"/>
                <w:i/>
              </w:rPr>
              <w:t>сертифицированных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стандартных</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образцов</w:t>
            </w:r>
            <w:proofErr w:type="spellEnd"/>
            <w:r w:rsidRPr="00270937">
              <w:rPr>
                <w:rFonts w:ascii="Times New Roman" w:hAnsi="Times New Roman"/>
                <w:i/>
              </w:rPr>
              <w:t xml:space="preserve">  и</w:t>
            </w:r>
            <w:proofErr w:type="gramEnd"/>
            <w:r w:rsidRPr="00270937">
              <w:rPr>
                <w:rFonts w:ascii="Times New Roman" w:hAnsi="Times New Roman"/>
                <w:i/>
              </w:rPr>
              <w:t xml:space="preserve"> </w:t>
            </w:r>
            <w:proofErr w:type="spellStart"/>
            <w:r w:rsidRPr="00270937">
              <w:rPr>
                <w:rFonts w:ascii="Times New Roman" w:hAnsi="Times New Roman"/>
                <w:i/>
              </w:rPr>
              <w:t>др</w:t>
            </w:r>
            <w:proofErr w:type="spellEnd"/>
            <w:r w:rsidRPr="00270937">
              <w:rPr>
                <w:rFonts w:ascii="Times New Roman" w:hAnsi="Times New Roman"/>
                <w:i/>
              </w:rPr>
              <w:t xml:space="preserve">. </w:t>
            </w:r>
            <w:proofErr w:type="spellStart"/>
            <w:r w:rsidRPr="00270937">
              <w:rPr>
                <w:rFonts w:ascii="Times New Roman" w:hAnsi="Times New Roman"/>
                <w:i/>
              </w:rPr>
              <w:t>установлены</w:t>
            </w:r>
            <w:proofErr w:type="spellEnd"/>
            <w:r w:rsidRPr="00270937">
              <w:rPr>
                <w:rFonts w:ascii="Times New Roman" w:hAnsi="Times New Roman"/>
                <w:i/>
              </w:rPr>
              <w:t xml:space="preserve"> в </w:t>
            </w:r>
            <w:proofErr w:type="spellStart"/>
            <w:r w:rsidRPr="00270937">
              <w:rPr>
                <w:rFonts w:ascii="Times New Roman" w:hAnsi="Times New Roman"/>
                <w:i/>
              </w:rPr>
              <w:t>политике</w:t>
            </w:r>
            <w:proofErr w:type="spellEnd"/>
            <w:r w:rsidRPr="00270937">
              <w:rPr>
                <w:rFonts w:ascii="Times New Roman" w:hAnsi="Times New Roman"/>
                <w:i/>
              </w:rPr>
              <w:t xml:space="preserve"> КЦА-ПЛ1 «</w:t>
            </w:r>
            <w:proofErr w:type="spellStart"/>
            <w:r w:rsidRPr="00270937">
              <w:rPr>
                <w:rFonts w:ascii="Times New Roman" w:hAnsi="Times New Roman"/>
                <w:i/>
              </w:rPr>
              <w:t>Прослеживаемость</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p>
        </w:tc>
        <w:tc>
          <w:tcPr>
            <w:tcW w:w="425" w:type="dxa"/>
            <w:shd w:val="clear" w:color="auto" w:fill="FFF2CC" w:themeFill="accent4" w:themeFillTint="33"/>
          </w:tcPr>
          <w:p w14:paraId="4FD83DA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C152D5"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4938D3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9C8C82"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FC72CCB"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8218571" w14:textId="77777777" w:rsidTr="00C436B0">
        <w:tc>
          <w:tcPr>
            <w:tcW w:w="707" w:type="dxa"/>
          </w:tcPr>
          <w:p w14:paraId="1F263A2C" w14:textId="30C9E272" w:rsidR="00AF2F23" w:rsidRPr="00270937" w:rsidRDefault="00AF2F23" w:rsidP="00AF2F23">
            <w:pPr>
              <w:spacing w:after="40" w:line="200" w:lineRule="exact"/>
              <w:rPr>
                <w:rFonts w:ascii="Times New Roman" w:hAnsi="Times New Roman"/>
                <w:bCs/>
                <w:i/>
              </w:rPr>
            </w:pPr>
            <w:r w:rsidRPr="00270937">
              <w:rPr>
                <w:rFonts w:ascii="Times New Roman" w:hAnsi="Times New Roman"/>
                <w:lang w:val="en-GB"/>
              </w:rPr>
              <w:t>6.5.3</w:t>
            </w:r>
          </w:p>
        </w:tc>
        <w:tc>
          <w:tcPr>
            <w:tcW w:w="3403" w:type="dxa"/>
          </w:tcPr>
          <w:p w14:paraId="4C00FEC3"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14:paraId="5D3A6664"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а) сертифицированным значениям сертифицированных стандартных образцов, предоставленных компетентным изготовителем;</w:t>
            </w:r>
          </w:p>
          <w:p w14:paraId="189268DA" w14:textId="2476E538" w:rsidR="00AF2F23" w:rsidRPr="00270937" w:rsidRDefault="00AF2F23" w:rsidP="00AF2F23">
            <w:pPr>
              <w:ind w:left="34"/>
              <w:jc w:val="both"/>
              <w:rPr>
                <w:rFonts w:ascii="Times New Roman" w:hAnsi="Times New Roman"/>
                <w:i/>
              </w:rPr>
            </w:pPr>
            <w:r w:rsidRPr="00270937">
              <w:rPr>
                <w:rFonts w:ascii="Times New Roman" w:hAnsi="Times New Roman"/>
                <w:lang w:val="ru-RU" w:eastAsia="en-US"/>
              </w:rPr>
              <w:t>b) результатам, полученным с применением референтных методик измерений, установленных методов или согласованных стандартов (эталонов),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270937">
              <w:t xml:space="preserve"> </w:t>
            </w:r>
          </w:p>
        </w:tc>
        <w:tc>
          <w:tcPr>
            <w:tcW w:w="425" w:type="dxa"/>
            <w:shd w:val="clear" w:color="auto" w:fill="FFF2CC" w:themeFill="accent4" w:themeFillTint="33"/>
          </w:tcPr>
          <w:p w14:paraId="43CD35E2" w14:textId="0044557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98EBE7" w14:textId="58903C1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9EDDBA" w14:textId="305EAB48"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4" w:space="0" w:color="auto"/>
              <w:bottom w:val="single" w:sz="4" w:space="0" w:color="auto"/>
            </w:tcBorders>
          </w:tcPr>
          <w:p w14:paraId="7CACF61E" w14:textId="3ADDB85B" w:rsidR="00AF2F23" w:rsidRPr="00270937" w:rsidRDefault="00AF2F23" w:rsidP="00AF2F23">
            <w:pPr>
              <w:ind w:right="-66"/>
              <w:rPr>
                <w:rFonts w:ascii="Times New Roman" w:hAnsi="Times New Roman"/>
                <w:b/>
                <w:i/>
                <w:sz w:val="18"/>
                <w:szCs w:val="18"/>
              </w:rPr>
            </w:pPr>
            <w:r w:rsidRPr="00270937">
              <w:rPr>
                <w:rFonts w:ascii="Times New Roman" w:hAnsi="Times New Roman"/>
                <w:b/>
                <w:bCs/>
                <w:lang w:val="ru-RU"/>
              </w:rPr>
              <w:t>6.5.3</w:t>
            </w:r>
          </w:p>
        </w:tc>
        <w:tc>
          <w:tcPr>
            <w:tcW w:w="3685" w:type="dxa"/>
            <w:tcBorders>
              <w:top w:val="single" w:sz="4" w:space="0" w:color="auto"/>
              <w:bottom w:val="single" w:sz="4" w:space="0" w:color="auto"/>
            </w:tcBorders>
          </w:tcPr>
          <w:p w14:paraId="66F654AC" w14:textId="77777777" w:rsidR="00AF2F23" w:rsidRPr="00270937" w:rsidRDefault="00AF2F23" w:rsidP="00AF2F2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131B2D9E" w14:textId="77777777" w:rsidR="00AF2F23" w:rsidRPr="00270937" w:rsidRDefault="00AF2F23" w:rsidP="008B2CC6">
            <w:pPr>
              <w:widowControl w:val="0"/>
              <w:numPr>
                <w:ilvl w:val="0"/>
                <w:numId w:val="55"/>
              </w:numPr>
              <w:tabs>
                <w:tab w:val="left" w:pos="993"/>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пунктом</w:t>
            </w:r>
            <w:proofErr w:type="spellEnd"/>
            <w:r w:rsidRPr="00270937">
              <w:rPr>
                <w:rFonts w:ascii="Times New Roman" w:eastAsia="Cambria" w:hAnsi="Times New Roman"/>
                <w:lang w:eastAsia="en-US"/>
              </w:rPr>
              <w:t xml:space="preserve"> </w:t>
            </w:r>
            <w:hyperlink w:anchor="_bookmark61" w:history="1">
              <w:r w:rsidRPr="00270937">
                <w:rPr>
                  <w:rFonts w:ascii="Times New Roman" w:eastAsia="Cambria" w:hAnsi="Times New Roman"/>
                  <w:u w:val="single" w:color="053BF5"/>
                  <w:lang w:eastAsia="en-US"/>
                </w:rPr>
                <w:t>6.5.3</w:t>
              </w:r>
            </w:hyperlink>
            <w:r w:rsidRPr="00270937">
              <w:rPr>
                <w:rFonts w:ascii="Times New Roman" w:eastAsia="Cambria" w:hAnsi="Times New Roman"/>
                <w:lang w:eastAsia="en-US"/>
              </w:rPr>
              <w:t xml:space="preserve"> </w:t>
            </w:r>
            <w:r w:rsidRPr="00270937">
              <w:rPr>
                <w:rFonts w:ascii="Times New Roman" w:eastAsia="Cambria" w:hAnsi="Times New Roman"/>
                <w:lang w:val="en-US" w:eastAsia="en-US"/>
              </w:rPr>
              <w:t>a</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уверенности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результатах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14B1C5CA" w14:textId="77777777" w:rsidR="00AF2F23" w:rsidRPr="00270937" w:rsidRDefault="00AF2F23" w:rsidP="008B2CC6">
            <w:pPr>
              <w:widowControl w:val="0"/>
              <w:numPr>
                <w:ilvl w:val="0"/>
                <w:numId w:val="54"/>
              </w:numPr>
              <w:tabs>
                <w:tab w:val="left" w:pos="1276"/>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обеспеченные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сличениями</w:t>
            </w:r>
            <w:proofErr w:type="spellEnd"/>
            <w:r w:rsidRPr="00270937">
              <w:rPr>
                <w:rFonts w:ascii="Times New Roman" w:eastAsia="Cambria" w:hAnsi="Times New Roman"/>
                <w:lang w:eastAsia="en-US"/>
              </w:rPr>
              <w:t>;</w:t>
            </w:r>
          </w:p>
          <w:p w14:paraId="02FDA37D" w14:textId="77777777" w:rsidR="00AF2F23" w:rsidRPr="00270937" w:rsidRDefault="00AF2F23" w:rsidP="008B2CC6">
            <w:pPr>
              <w:widowControl w:val="0"/>
              <w:numPr>
                <w:ilvl w:val="0"/>
                <w:numId w:val="54"/>
              </w:numPr>
              <w:tabs>
                <w:tab w:val="left" w:pos="1276"/>
              </w:tabs>
              <w:autoSpaceDE w:val="0"/>
              <w:autoSpaceDN w:val="0"/>
              <w:spacing w:before="120" w:after="0"/>
              <w:ind w:left="851" w:hanging="404"/>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калибратора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помощью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w:t>
            </w:r>
          </w:p>
          <w:p w14:paraId="5775A25D" w14:textId="77777777" w:rsidR="00AF2F23" w:rsidRPr="00270937" w:rsidRDefault="00AF2F23" w:rsidP="00AF2F23">
            <w:pPr>
              <w:widowControl w:val="0"/>
              <w:tabs>
                <w:tab w:val="left" w:pos="1276"/>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6"/>
                <w:lang w:eastAsia="en-US"/>
              </w:rPr>
              <w:t xml:space="preserve"> </w:t>
            </w:r>
            <w:r w:rsidRPr="00270937">
              <w:rPr>
                <w:rFonts w:ascii="Times New Roman" w:eastAsia="Cambria" w:hAnsi="Times New Roman"/>
                <w:lang w:eastAsia="en-US"/>
              </w:rPr>
              <w:t>17511</w:t>
            </w:r>
            <w:r w:rsidRPr="00270937">
              <w:rPr>
                <w:rFonts w:ascii="Times New Roman" w:eastAsia="Cambria" w:hAnsi="Times New Roman"/>
                <w:spacing w:val="6"/>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компромиссами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прос</w:t>
            </w:r>
            <w:proofErr w:type="spellStart"/>
            <w:r w:rsidRPr="00270937">
              <w:rPr>
                <w:rFonts w:ascii="Times New Roman" w:eastAsia="Cambria" w:hAnsi="Times New Roman"/>
                <w:lang w:eastAsia="en-US"/>
              </w:rPr>
              <w:t>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величин</w:t>
            </w:r>
            <w:proofErr w:type="spellEnd"/>
            <w:r w:rsidRPr="00270937">
              <w:rPr>
                <w:rFonts w:ascii="Times New Roman" w:eastAsia="Cambria" w:hAnsi="Times New Roman"/>
                <w:lang w:eastAsia="en-US"/>
              </w:rPr>
              <w:t>.</w:t>
            </w:r>
          </w:p>
          <w:p w14:paraId="56E2AD37" w14:textId="77777777" w:rsidR="00AF2F23" w:rsidRPr="00270937" w:rsidRDefault="00AF2F23" w:rsidP="008B2CC6">
            <w:pPr>
              <w:widowControl w:val="0"/>
              <w:numPr>
                <w:ilvl w:val="0"/>
                <w:numId w:val="55"/>
              </w:numPr>
              <w:tabs>
                <w:tab w:val="left" w:pos="993"/>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эталонных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последовательностей</w:t>
            </w:r>
            <w:proofErr w:type="spellEnd"/>
            <w:r w:rsidRPr="00270937">
              <w:rPr>
                <w:rFonts w:ascii="Times New Roman" w:eastAsia="Cambria" w:hAnsi="Times New Roman"/>
                <w:lang w:eastAsia="en-US"/>
              </w:rPr>
              <w:t>;</w:t>
            </w:r>
          </w:p>
          <w:p w14:paraId="126ADD07" w14:textId="511C093F" w:rsidR="00AF2F23" w:rsidRPr="00270937" w:rsidRDefault="00AF2F23" w:rsidP="00AF2F23">
            <w:pPr>
              <w:ind w:left="34"/>
              <w:jc w:val="both"/>
              <w:rPr>
                <w:rFonts w:ascii="Times New Roman" w:hAnsi="Times New Roman"/>
                <w:b/>
                <w:bCs/>
                <w:i/>
                <w:lang w:val="ru-RU"/>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продемонстрирована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стабильной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интенсивности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реакции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8AE2066" w14:textId="1340A5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1DAE24" w14:textId="321536A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AE60AF" w14:textId="72DDA7C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8C00FF6" w14:textId="3C79C58C"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B3129E9" w14:textId="269C604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C436B0" w:rsidRPr="00270937" w14:paraId="4A44269D" w14:textId="77777777" w:rsidTr="006F78A2">
        <w:tc>
          <w:tcPr>
            <w:tcW w:w="707" w:type="dxa"/>
            <w:tcBorders>
              <w:top w:val="single" w:sz="4" w:space="0" w:color="auto"/>
              <w:bottom w:val="nil"/>
            </w:tcBorders>
          </w:tcPr>
          <w:p w14:paraId="395B21A6" w14:textId="44104F9A" w:rsidR="00C436B0" w:rsidRPr="00C436B0" w:rsidRDefault="00C436B0" w:rsidP="00C436B0">
            <w:pPr>
              <w:spacing w:after="40" w:line="200" w:lineRule="exact"/>
              <w:rPr>
                <w:rFonts w:ascii="Times New Roman" w:hAnsi="Times New Roman"/>
                <w:lang w:val="en-GB"/>
              </w:rPr>
            </w:pPr>
            <w:r w:rsidRPr="00C436B0">
              <w:rPr>
                <w:rFonts w:ascii="Times New Roman" w:hAnsi="Times New Roman"/>
                <w:i/>
                <w:lang w:val="ru-RU" w:eastAsia="en-US"/>
              </w:rPr>
              <w:t>6.5.3а</w:t>
            </w:r>
          </w:p>
        </w:tc>
        <w:tc>
          <w:tcPr>
            <w:tcW w:w="3403" w:type="dxa"/>
            <w:tcBorders>
              <w:top w:val="single" w:sz="4" w:space="0" w:color="auto"/>
              <w:bottom w:val="nil"/>
            </w:tcBorders>
          </w:tcPr>
          <w:p w14:paraId="7826A9A7" w14:textId="40CAA62E" w:rsidR="00C436B0" w:rsidRPr="00C436B0" w:rsidRDefault="00C436B0" w:rsidP="00C436B0">
            <w:pPr>
              <w:ind w:left="34"/>
              <w:jc w:val="both"/>
              <w:rPr>
                <w:rFonts w:ascii="Times New Roman" w:hAnsi="Times New Roman"/>
                <w:lang w:val="ru-RU" w:eastAsia="en-US"/>
              </w:rPr>
            </w:pPr>
            <w:r w:rsidRPr="00C436B0">
              <w:rPr>
                <w:rFonts w:ascii="Times New Roman" w:hAnsi="Times New Roman"/>
                <w:i/>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425" w:type="dxa"/>
            <w:shd w:val="clear" w:color="auto" w:fill="FFF2CC" w:themeFill="accent4" w:themeFillTint="33"/>
          </w:tcPr>
          <w:p w14:paraId="7E476F63"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58935C2"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BE012A4"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567" w:type="dxa"/>
            <w:tcBorders>
              <w:top w:val="single" w:sz="4" w:space="0" w:color="auto"/>
            </w:tcBorders>
          </w:tcPr>
          <w:p w14:paraId="6E37FC23" w14:textId="77777777" w:rsidR="00C436B0" w:rsidRPr="00270937" w:rsidRDefault="00C436B0" w:rsidP="00C436B0">
            <w:pPr>
              <w:ind w:right="-66"/>
              <w:rPr>
                <w:rFonts w:ascii="Times New Roman" w:hAnsi="Times New Roman"/>
                <w:b/>
                <w:bCs/>
                <w:lang w:val="ru-RU"/>
              </w:rPr>
            </w:pPr>
          </w:p>
        </w:tc>
        <w:tc>
          <w:tcPr>
            <w:tcW w:w="3685" w:type="dxa"/>
            <w:tcBorders>
              <w:top w:val="single" w:sz="4" w:space="0" w:color="auto"/>
            </w:tcBorders>
          </w:tcPr>
          <w:p w14:paraId="74D0AD64" w14:textId="77777777" w:rsidR="00C436B0" w:rsidRPr="00270937" w:rsidRDefault="00C436B0" w:rsidP="00C436B0">
            <w:pPr>
              <w:jc w:val="both"/>
              <w:rPr>
                <w:rFonts w:ascii="Times New Roman" w:hAnsi="Times New Roman"/>
                <w:b/>
                <w:bCs/>
                <w:lang w:val="ru-RU"/>
              </w:rPr>
            </w:pPr>
          </w:p>
        </w:tc>
        <w:tc>
          <w:tcPr>
            <w:tcW w:w="425" w:type="dxa"/>
            <w:shd w:val="clear" w:color="auto" w:fill="FFF2CC" w:themeFill="accent4" w:themeFillTint="33"/>
          </w:tcPr>
          <w:p w14:paraId="0498DE14"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78C4568"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B4FA40F"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1955C844" w14:textId="77777777" w:rsidR="00C436B0" w:rsidRPr="00C436B0" w:rsidRDefault="00C436B0" w:rsidP="00C436B0">
            <w:pPr>
              <w:spacing w:after="40" w:line="200" w:lineRule="exact"/>
              <w:jc w:val="center"/>
              <w:rPr>
                <w:rFonts w:ascii="Times New Roman" w:hAnsi="Times New Roman"/>
                <w:bCs/>
                <w:lang w:val="ru-RU"/>
              </w:rPr>
            </w:pPr>
          </w:p>
        </w:tc>
        <w:tc>
          <w:tcPr>
            <w:tcW w:w="3402" w:type="dxa"/>
            <w:shd w:val="clear" w:color="auto" w:fill="FFF2CC"/>
          </w:tcPr>
          <w:p w14:paraId="0AF09300" w14:textId="77777777" w:rsidR="00C436B0" w:rsidRPr="00C436B0" w:rsidRDefault="00C436B0" w:rsidP="00C436B0">
            <w:pPr>
              <w:spacing w:after="40" w:line="200" w:lineRule="exact"/>
              <w:jc w:val="center"/>
              <w:rPr>
                <w:rFonts w:ascii="Times New Roman" w:hAnsi="Times New Roman"/>
                <w:bCs/>
                <w:lang w:val="ru-RU"/>
              </w:rPr>
            </w:pPr>
          </w:p>
        </w:tc>
      </w:tr>
    </w:tbl>
    <w:p w14:paraId="4A869390" w14:textId="77777777" w:rsidR="00D30CF4" w:rsidRDefault="00D30CF4" w:rsidP="00B725AD">
      <w:pPr>
        <w:keepNext/>
        <w:keepLines/>
        <w:spacing w:after="40" w:line="200" w:lineRule="exact"/>
        <w:rPr>
          <w:rFonts w:ascii="Times New Roman" w:hAnsi="Times New Roman"/>
          <w:bCs/>
          <w:sz w:val="24"/>
          <w:szCs w:val="24"/>
          <w:lang w:val="ru-RU"/>
        </w:rPr>
      </w:pPr>
    </w:p>
    <w:p w14:paraId="36C48CA0" w14:textId="77777777" w:rsidR="003C5968" w:rsidRPr="00270937" w:rsidRDefault="003C5968"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3"/>
        <w:gridCol w:w="425"/>
        <w:gridCol w:w="426"/>
        <w:gridCol w:w="426"/>
        <w:gridCol w:w="709"/>
        <w:gridCol w:w="3544"/>
        <w:gridCol w:w="425"/>
        <w:gridCol w:w="425"/>
        <w:gridCol w:w="427"/>
        <w:gridCol w:w="1559"/>
        <w:gridCol w:w="3402"/>
      </w:tblGrid>
      <w:tr w:rsidR="00270937" w:rsidRPr="00270937" w14:paraId="5B89997D" w14:textId="77777777" w:rsidTr="003D3E73">
        <w:trPr>
          <w:trHeight w:val="578"/>
        </w:trPr>
        <w:tc>
          <w:tcPr>
            <w:tcW w:w="4110" w:type="dxa"/>
            <w:gridSpan w:val="2"/>
            <w:vMerge w:val="restart"/>
            <w:shd w:val="clear" w:color="auto" w:fill="D9D9D9" w:themeFill="background1" w:themeFillShade="D9"/>
          </w:tcPr>
          <w:p w14:paraId="27D7C56B" w14:textId="77777777" w:rsidR="006A380F" w:rsidRPr="00270937" w:rsidRDefault="006A380F" w:rsidP="00F231D6">
            <w:pPr>
              <w:jc w:val="center"/>
              <w:rPr>
                <w:rFonts w:ascii="Times New Roman" w:hAnsi="Times New Roman"/>
                <w:lang w:val="ru-RU"/>
              </w:rPr>
            </w:pPr>
            <w:bookmarkStart w:id="7" w:name="_Hlk66287850"/>
            <w:r w:rsidRPr="00270937">
              <w:rPr>
                <w:rFonts w:ascii="Times New Roman" w:hAnsi="Times New Roman"/>
                <w:lang w:val="ru-RU"/>
              </w:rPr>
              <w:t>Требования</w:t>
            </w:r>
          </w:p>
          <w:p w14:paraId="1BBD6600"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BFED675"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A7612C9"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3" w:type="dxa"/>
            <w:gridSpan w:val="2"/>
            <w:vMerge w:val="restart"/>
            <w:shd w:val="clear" w:color="auto" w:fill="D9D9D9" w:themeFill="background1" w:themeFillShade="D9"/>
          </w:tcPr>
          <w:p w14:paraId="6EBB590C"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4540BC2"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6" w:type="dxa"/>
            <w:gridSpan w:val="3"/>
            <w:shd w:val="clear" w:color="auto" w:fill="D9D9D9" w:themeFill="background1" w:themeFillShade="D9"/>
          </w:tcPr>
          <w:p w14:paraId="4753E89E"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790FD8C0" w14:textId="77777777" w:rsidR="006A380F" w:rsidRPr="00270937" w:rsidRDefault="006A380F"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59" w:type="dxa"/>
            <w:vMerge w:val="restart"/>
            <w:shd w:val="clear" w:color="auto" w:fill="D9D9D9" w:themeFill="background1" w:themeFillShade="D9"/>
          </w:tcPr>
          <w:p w14:paraId="6FFB3868" w14:textId="5617E206"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3D3E73"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402" w:type="dxa"/>
            <w:vMerge w:val="restart"/>
            <w:shd w:val="clear" w:color="auto" w:fill="D9D9D9" w:themeFill="background1" w:themeFillShade="D9"/>
          </w:tcPr>
          <w:p w14:paraId="13AFD4F6" w14:textId="5AB777B7"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66678889" w14:textId="77777777" w:rsidTr="003C5968">
        <w:trPr>
          <w:trHeight w:val="241"/>
        </w:trPr>
        <w:tc>
          <w:tcPr>
            <w:tcW w:w="4110" w:type="dxa"/>
            <w:gridSpan w:val="2"/>
            <w:vMerge/>
            <w:shd w:val="clear" w:color="auto" w:fill="D9D9D9" w:themeFill="background1" w:themeFillShade="D9"/>
          </w:tcPr>
          <w:p w14:paraId="48D22C1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1F387B0" w14:textId="7689B67B"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6A95064" w14:textId="24B9D14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87DE3EC" w14:textId="3AE78D4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3" w:type="dxa"/>
            <w:gridSpan w:val="2"/>
            <w:vMerge/>
            <w:shd w:val="clear" w:color="auto" w:fill="D9D9D9" w:themeFill="background1" w:themeFillShade="D9"/>
          </w:tcPr>
          <w:p w14:paraId="309D952D" w14:textId="77777777" w:rsidR="00D61CEC" w:rsidRPr="00270937" w:rsidRDefault="00D61CEC" w:rsidP="00D61CEC">
            <w:pPr>
              <w:spacing w:after="40"/>
              <w:jc w:val="center"/>
              <w:rPr>
                <w:rFonts w:ascii="Times New Roman" w:hAnsi="Times New Roman"/>
                <w:lang w:val="ru-RU" w:eastAsia="en-US"/>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28709AEB" w14:textId="12472B77"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2F3EC5C" w14:textId="7751397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tcBorders>
              <w:top w:val="single" w:sz="4" w:space="0" w:color="auto"/>
              <w:left w:val="single" w:sz="4" w:space="0" w:color="auto"/>
              <w:bottom w:val="single" w:sz="12" w:space="0" w:color="auto"/>
              <w:right w:val="single" w:sz="4" w:space="0" w:color="auto"/>
            </w:tcBorders>
            <w:shd w:val="clear" w:color="auto" w:fill="CCCCCC"/>
            <w:vAlign w:val="center"/>
          </w:tcPr>
          <w:p w14:paraId="62BF47BB" w14:textId="1C049E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59" w:type="dxa"/>
            <w:vMerge/>
            <w:shd w:val="clear" w:color="auto" w:fill="D9D9D9" w:themeFill="background1" w:themeFillShade="D9"/>
          </w:tcPr>
          <w:p w14:paraId="5F2FC79F"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470A04D0"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C1C85E5" w14:textId="77777777" w:rsidTr="005C209C">
        <w:tc>
          <w:tcPr>
            <w:tcW w:w="707" w:type="dxa"/>
            <w:shd w:val="clear" w:color="auto" w:fill="FFFFFF" w:themeFill="background1"/>
          </w:tcPr>
          <w:p w14:paraId="2CEDDBF8" w14:textId="77777777" w:rsidR="003D3E73" w:rsidRPr="00270937" w:rsidRDefault="003D3E73" w:rsidP="003D3E73">
            <w:pPr>
              <w:pStyle w:val="22"/>
              <w:rPr>
                <w:rFonts w:ascii="Times New Roman" w:hAnsi="Times New Roman" w:cs="Times New Roman"/>
                <w:szCs w:val="20"/>
                <w:lang w:val="ru-RU"/>
              </w:rPr>
            </w:pPr>
            <w:r w:rsidRPr="00270937">
              <w:rPr>
                <w:rFonts w:ascii="Times New Roman" w:hAnsi="Times New Roman" w:cs="Times New Roman"/>
                <w:szCs w:val="20"/>
                <w:lang w:val="en-GB"/>
              </w:rPr>
              <w:t>6.</w:t>
            </w:r>
            <w:r w:rsidRPr="00270937">
              <w:rPr>
                <w:rFonts w:ascii="Times New Roman" w:hAnsi="Times New Roman" w:cs="Times New Roman"/>
                <w:szCs w:val="20"/>
                <w:lang w:val="ru-RU"/>
              </w:rPr>
              <w:t>6</w:t>
            </w:r>
          </w:p>
        </w:tc>
        <w:tc>
          <w:tcPr>
            <w:tcW w:w="3403" w:type="dxa"/>
            <w:shd w:val="clear" w:color="auto" w:fill="FFFFFF" w:themeFill="background1"/>
          </w:tcPr>
          <w:p w14:paraId="3C1C77A9" w14:textId="77777777" w:rsidR="003D3E73" w:rsidRPr="00270937" w:rsidRDefault="003D3E73" w:rsidP="003D3E73">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Продукция и услуги, предоставляемые внешними поставщиками</w:t>
            </w:r>
          </w:p>
        </w:tc>
        <w:tc>
          <w:tcPr>
            <w:tcW w:w="1277" w:type="dxa"/>
            <w:gridSpan w:val="3"/>
            <w:shd w:val="clear" w:color="auto" w:fill="FFFFFF" w:themeFill="background1"/>
          </w:tcPr>
          <w:p w14:paraId="2B275B93" w14:textId="77777777" w:rsidR="003D3E73" w:rsidRPr="00270937" w:rsidRDefault="003D3E73" w:rsidP="003D3E73">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 О/ТЭ</w:t>
            </w:r>
          </w:p>
        </w:tc>
        <w:tc>
          <w:tcPr>
            <w:tcW w:w="709" w:type="dxa"/>
            <w:tcBorders>
              <w:top w:val="single" w:sz="12" w:space="0" w:color="auto"/>
              <w:bottom w:val="single" w:sz="12" w:space="0" w:color="auto"/>
              <w:right w:val="single" w:sz="4" w:space="0" w:color="auto"/>
            </w:tcBorders>
            <w:shd w:val="clear" w:color="auto" w:fill="auto"/>
          </w:tcPr>
          <w:p w14:paraId="1525C07C" w14:textId="0164FDF5"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en-GB"/>
              </w:rPr>
              <w:t>6.</w:t>
            </w:r>
            <w:r w:rsidRPr="00270937">
              <w:rPr>
                <w:rFonts w:ascii="Times New Roman" w:hAnsi="Times New Roman"/>
                <w:b/>
                <w:bCs/>
                <w:lang w:val="ru-RU"/>
              </w:rPr>
              <w:t>6</w:t>
            </w:r>
          </w:p>
        </w:tc>
        <w:tc>
          <w:tcPr>
            <w:tcW w:w="3544" w:type="dxa"/>
            <w:tcBorders>
              <w:top w:val="single" w:sz="12" w:space="0" w:color="auto"/>
              <w:bottom w:val="single" w:sz="12" w:space="0" w:color="auto"/>
              <w:right w:val="single" w:sz="4" w:space="0" w:color="auto"/>
            </w:tcBorders>
            <w:shd w:val="clear" w:color="auto" w:fill="auto"/>
          </w:tcPr>
          <w:p w14:paraId="7401C875" w14:textId="1A6F525C"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ru-RU"/>
              </w:rPr>
              <w:t>Реагенты и расходные материалы</w:t>
            </w:r>
          </w:p>
        </w:tc>
        <w:tc>
          <w:tcPr>
            <w:tcW w:w="1276" w:type="dxa"/>
            <w:gridSpan w:val="3"/>
            <w:shd w:val="clear" w:color="auto" w:fill="FFFFFF" w:themeFill="background1"/>
          </w:tcPr>
          <w:p w14:paraId="03743282" w14:textId="77777777" w:rsidR="003D3E73" w:rsidRPr="00270937" w:rsidRDefault="003D3E73" w:rsidP="003D3E73">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559" w:type="dxa"/>
            <w:vMerge/>
            <w:shd w:val="clear" w:color="auto" w:fill="FFFFFF" w:themeFill="background1"/>
          </w:tcPr>
          <w:p w14:paraId="1BC25E66" w14:textId="77777777" w:rsidR="003D3E73" w:rsidRPr="00270937" w:rsidRDefault="003D3E73" w:rsidP="003D3E73">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0AAC393D" w14:textId="77777777" w:rsidR="003D3E73" w:rsidRPr="00270937" w:rsidRDefault="003D3E73" w:rsidP="003D3E73">
            <w:pPr>
              <w:spacing w:after="40" w:line="200" w:lineRule="exact"/>
              <w:jc w:val="center"/>
              <w:rPr>
                <w:rFonts w:ascii="Times New Roman" w:hAnsi="Times New Roman"/>
                <w:sz w:val="24"/>
                <w:szCs w:val="24"/>
                <w:lang w:val="ru-RU"/>
              </w:rPr>
            </w:pPr>
          </w:p>
        </w:tc>
      </w:tr>
      <w:bookmarkEnd w:id="7"/>
      <w:tr w:rsidR="00270937" w:rsidRPr="00270937" w14:paraId="5118009A" w14:textId="77777777" w:rsidTr="005C0558">
        <w:tc>
          <w:tcPr>
            <w:tcW w:w="707" w:type="dxa"/>
            <w:tcBorders>
              <w:top w:val="single" w:sz="4" w:space="0" w:color="auto"/>
            </w:tcBorders>
          </w:tcPr>
          <w:p w14:paraId="43EF15B2" w14:textId="0B8315D3" w:rsidR="005C209C" w:rsidRPr="00270937" w:rsidRDefault="005C209C" w:rsidP="003D3E73">
            <w:pPr>
              <w:spacing w:after="40" w:line="200" w:lineRule="exact"/>
              <w:rPr>
                <w:rFonts w:ascii="Times New Roman" w:hAnsi="Times New Roman"/>
                <w:lang w:val="en-GB"/>
              </w:rPr>
            </w:pPr>
            <w:r w:rsidRPr="00270937">
              <w:rPr>
                <w:rFonts w:ascii="Times New Roman" w:hAnsi="Times New Roman"/>
                <w:lang w:val="en-GB"/>
              </w:rPr>
              <w:t>6.6.1</w:t>
            </w:r>
          </w:p>
        </w:tc>
        <w:tc>
          <w:tcPr>
            <w:tcW w:w="3403" w:type="dxa"/>
            <w:tcBorders>
              <w:top w:val="single" w:sz="4" w:space="0" w:color="auto"/>
            </w:tcBorders>
          </w:tcPr>
          <w:p w14:paraId="46202089"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14:paraId="598CFD90"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а) предназначены для использования в собственной лабораторной деятельности;</w:t>
            </w:r>
          </w:p>
          <w:p w14:paraId="10E85655"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14:paraId="3C44A643" w14:textId="77777777" w:rsidR="005C209C" w:rsidRPr="00270937" w:rsidRDefault="005C209C" w:rsidP="003D3E73">
            <w:pPr>
              <w:ind w:left="34" w:hanging="11"/>
              <w:jc w:val="both"/>
              <w:rPr>
                <w:rFonts w:ascii="Times New Roman" w:hAnsi="Times New Roman"/>
                <w:lang w:val="ru-RU" w:eastAsia="en-US"/>
              </w:rPr>
            </w:pPr>
            <w:r w:rsidRPr="00270937">
              <w:rPr>
                <w:rFonts w:ascii="Times New Roman" w:hAnsi="Times New Roman"/>
                <w:lang w:val="ru-RU" w:eastAsia="en-US"/>
              </w:rPr>
              <w:t>c) используются для поддержания работы лаборатории.</w:t>
            </w:r>
          </w:p>
          <w:p w14:paraId="30AB38B3"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proofErr w:type="gramStart"/>
            <w:r w:rsidRPr="00270937">
              <w:rPr>
                <w:rFonts w:ascii="Times New Roman" w:hAnsi="Times New Roman"/>
                <w:lang w:val="ru-RU" w:eastAsia="en-US"/>
              </w:rPr>
              <w:t>Примечание:  Продукция</w:t>
            </w:r>
            <w:proofErr w:type="gramEnd"/>
            <w:r w:rsidRPr="00270937">
              <w:rPr>
                <w:rFonts w:ascii="Times New Roman" w:hAnsi="Times New Roman"/>
                <w:lang w:val="ru-RU" w:eastAsia="en-US"/>
              </w:rPr>
              <w:t xml:space="preserve">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425" w:type="dxa"/>
            <w:shd w:val="clear" w:color="auto" w:fill="FFF2CC" w:themeFill="accent4" w:themeFillTint="33"/>
          </w:tcPr>
          <w:p w14:paraId="33AAF522"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8AE57B"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2682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AB1F95B" w14:textId="66F12D6F" w:rsidR="005C209C" w:rsidRPr="00270937" w:rsidRDefault="005C209C" w:rsidP="003D3E73">
            <w:pPr>
              <w:rPr>
                <w:rFonts w:ascii="Times New Roman" w:hAnsi="Times New Roman"/>
                <w:lang w:val="ru-RU"/>
              </w:rPr>
            </w:pPr>
            <w:r w:rsidRPr="00270937">
              <w:rPr>
                <w:rFonts w:ascii="Times New Roman" w:hAnsi="Times New Roman"/>
                <w:b/>
                <w:bCs/>
                <w:lang w:val="ru-RU"/>
              </w:rPr>
              <w:t>6.6.1</w:t>
            </w:r>
          </w:p>
        </w:tc>
        <w:tc>
          <w:tcPr>
            <w:tcW w:w="3544" w:type="dxa"/>
            <w:tcBorders>
              <w:top w:val="single" w:sz="12" w:space="0" w:color="auto"/>
              <w:bottom w:val="single" w:sz="12" w:space="0" w:color="auto"/>
              <w:right w:val="single" w:sz="4" w:space="0" w:color="auto"/>
            </w:tcBorders>
            <w:shd w:val="clear" w:color="auto" w:fill="auto"/>
          </w:tcPr>
          <w:p w14:paraId="4E2A6B5D" w14:textId="77777777" w:rsidR="005C209C" w:rsidRPr="00270937" w:rsidRDefault="005C209C" w:rsidP="00757E45">
            <w:pPr>
              <w:pStyle w:val="3"/>
            </w:pPr>
            <w:r w:rsidRPr="00270937">
              <w:t>Общие положения</w:t>
            </w:r>
          </w:p>
          <w:p w14:paraId="4C65A819" w14:textId="77777777" w:rsidR="005C209C" w:rsidRPr="00270937" w:rsidRDefault="005C209C" w:rsidP="003D3E73">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выбо</w:t>
            </w:r>
            <w:proofErr w:type="spellStart"/>
            <w:r w:rsidRPr="00270937">
              <w:rPr>
                <w:rFonts w:ascii="Times New Roman" w:eastAsia="Cambria" w:hAnsi="Times New Roman"/>
                <w:lang w:eastAsia="en-US"/>
              </w:rPr>
              <w:t>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закупки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запасами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w:t>
            </w:r>
          </w:p>
          <w:p w14:paraId="08B7EE74" w14:textId="72EEB4B3" w:rsidR="005C209C" w:rsidRPr="00270937" w:rsidRDefault="005C209C" w:rsidP="00757E45">
            <w:pPr>
              <w:pStyle w:val="3"/>
            </w:pPr>
            <w:r w:rsidRPr="00270937">
              <w:rPr>
                <w:lang w:val="ky-KG"/>
              </w:rPr>
              <w:t>ПРИМЕЧАНИЕ</w:t>
            </w:r>
            <w:r w:rsidRPr="00270937">
              <w:t xml:space="preserve"> Реагенты включают вещества, которые поставляются в продажу или готовятся собственными силами, </w:t>
            </w:r>
            <w:r w:rsidRPr="00270937">
              <w:rPr>
                <w:lang w:val="ky-KG"/>
              </w:rPr>
              <w:t>референтные</w:t>
            </w:r>
            <w:r w:rsidRPr="00270937">
              <w:t xml:space="preserve"> материалы (калибраторы и материалы для контроля качества), питательные среды; расходные материалы включают наконечники для пипеток, предметные стекла, принадлежности для </w:t>
            </w:r>
            <w:r w:rsidRPr="00270937">
              <w:rPr>
                <w:lang w:val="en-US"/>
              </w:rPr>
              <w:t>POCT</w:t>
            </w:r>
            <w:r w:rsidRPr="00270937">
              <w:t xml:space="preserve"> и т. д.</w:t>
            </w:r>
          </w:p>
        </w:tc>
        <w:tc>
          <w:tcPr>
            <w:tcW w:w="425" w:type="dxa"/>
            <w:shd w:val="clear" w:color="auto" w:fill="FFF2CC" w:themeFill="accent4" w:themeFillTint="33"/>
          </w:tcPr>
          <w:p w14:paraId="13439C2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CB417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9C3BC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ADA27F"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33FC93D"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A1AC78" w14:textId="77777777" w:rsidTr="00340C75">
        <w:tc>
          <w:tcPr>
            <w:tcW w:w="5387" w:type="dxa"/>
            <w:gridSpan w:val="5"/>
            <w:tcBorders>
              <w:top w:val="single" w:sz="4" w:space="0" w:color="auto"/>
              <w:bottom w:val="single" w:sz="4" w:space="0" w:color="auto"/>
            </w:tcBorders>
          </w:tcPr>
          <w:p w14:paraId="07A0CFA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F4B3EF7" w14:textId="72C6035D" w:rsidR="00340C75" w:rsidRPr="00270937" w:rsidRDefault="00340C75" w:rsidP="00AF2F23">
            <w:pPr>
              <w:rPr>
                <w:rFonts w:ascii="Times New Roman" w:hAnsi="Times New Roman"/>
                <w:b/>
                <w:bCs/>
                <w:lang w:val="ru-RU"/>
              </w:rPr>
            </w:pPr>
            <w:r w:rsidRPr="00270937">
              <w:rPr>
                <w:rFonts w:ascii="Times New Roman" w:hAnsi="Times New Roman"/>
                <w:b/>
                <w:bCs/>
              </w:rPr>
              <w:t>6.6.2</w:t>
            </w:r>
          </w:p>
        </w:tc>
        <w:tc>
          <w:tcPr>
            <w:tcW w:w="3544" w:type="dxa"/>
            <w:tcBorders>
              <w:top w:val="single" w:sz="12" w:space="0" w:color="auto"/>
              <w:bottom w:val="single" w:sz="12" w:space="0" w:color="auto"/>
              <w:right w:val="single" w:sz="4" w:space="0" w:color="auto"/>
            </w:tcBorders>
            <w:shd w:val="clear" w:color="auto" w:fill="auto"/>
          </w:tcPr>
          <w:p w14:paraId="317C0DF5" w14:textId="77777777" w:rsidR="00340C75" w:rsidRPr="00270937" w:rsidRDefault="00340C75" w:rsidP="00757E45">
            <w:pPr>
              <w:pStyle w:val="3"/>
            </w:pPr>
            <w:r w:rsidRPr="00270937">
              <w:t>Реагенты и расходные материалы — получение и хранение</w:t>
            </w:r>
          </w:p>
          <w:p w14:paraId="7F303D8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мониторить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w:t>
            </w:r>
          </w:p>
          <w:p w14:paraId="44BB68E4" w14:textId="78B64A59" w:rsidR="00340C75" w:rsidRPr="00270937" w:rsidRDefault="00340C75" w:rsidP="00757E45">
            <w:pPr>
              <w:pStyle w:val="3"/>
            </w:pPr>
            <w:r w:rsidRPr="00270937">
              <w:t>Если лаборатория не является принимающим учреждением, она должна убедиться, что принимающее учреждение располагает надлежащими возможностями для хранения и обращения с запасами таким образом, чтобы предотвратить повреждение и порчу.</w:t>
            </w:r>
          </w:p>
        </w:tc>
        <w:tc>
          <w:tcPr>
            <w:tcW w:w="425" w:type="dxa"/>
            <w:shd w:val="clear" w:color="auto" w:fill="FFF2CC" w:themeFill="accent4" w:themeFillTint="33"/>
          </w:tcPr>
          <w:p w14:paraId="64B3C087" w14:textId="5BC6D62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EDE2BE" w14:textId="761366D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07BD9" w14:textId="615C646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3C1217" w14:textId="30847C4A"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F8EE986" w14:textId="65A0F78D"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8E3364" w14:textId="77777777" w:rsidTr="00340C75">
        <w:tc>
          <w:tcPr>
            <w:tcW w:w="5387" w:type="dxa"/>
            <w:gridSpan w:val="5"/>
            <w:tcBorders>
              <w:top w:val="single" w:sz="4" w:space="0" w:color="auto"/>
              <w:bottom w:val="single" w:sz="4" w:space="0" w:color="auto"/>
            </w:tcBorders>
          </w:tcPr>
          <w:p w14:paraId="5A10C5BF"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7F0428" w14:textId="044F298D" w:rsidR="00340C75" w:rsidRPr="00270937" w:rsidRDefault="00340C75" w:rsidP="00AF2F23">
            <w:pPr>
              <w:rPr>
                <w:rFonts w:ascii="Times New Roman" w:hAnsi="Times New Roman"/>
                <w:b/>
                <w:bCs/>
                <w:lang w:val="ru-RU"/>
              </w:rPr>
            </w:pPr>
            <w:r w:rsidRPr="00270937">
              <w:rPr>
                <w:rFonts w:ascii="Times New Roman" w:hAnsi="Times New Roman"/>
                <w:b/>
                <w:bCs/>
                <w:lang w:val="ru-RU"/>
              </w:rPr>
              <w:t>6.6.3</w:t>
            </w:r>
          </w:p>
        </w:tc>
        <w:tc>
          <w:tcPr>
            <w:tcW w:w="3544" w:type="dxa"/>
            <w:tcBorders>
              <w:top w:val="single" w:sz="12" w:space="0" w:color="auto"/>
              <w:bottom w:val="single" w:sz="12" w:space="0" w:color="auto"/>
              <w:right w:val="single" w:sz="4" w:space="0" w:color="auto"/>
            </w:tcBorders>
            <w:shd w:val="clear" w:color="auto" w:fill="auto"/>
          </w:tcPr>
          <w:p w14:paraId="6BF9CB61" w14:textId="77777777" w:rsidR="00340C75" w:rsidRPr="00270937" w:rsidRDefault="00340C75" w:rsidP="00AF2F23">
            <w:pPr>
              <w:jc w:val="both"/>
              <w:rPr>
                <w:rFonts w:ascii="Times New Roman" w:hAnsi="Times New Roman"/>
                <w:b/>
                <w:bCs/>
                <w:lang w:val="ru-RU"/>
              </w:rPr>
            </w:pPr>
            <w:r w:rsidRPr="00270937">
              <w:rPr>
                <w:rFonts w:ascii="Times New Roman" w:hAnsi="Times New Roman"/>
                <w:b/>
                <w:bCs/>
                <w:lang w:val="ru-RU"/>
              </w:rPr>
              <w:t>Реагенты и расходные материалы — приемочные испытания</w:t>
            </w:r>
          </w:p>
          <w:p w14:paraId="68FC3B2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Каждый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состав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наборов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изменениями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реагентах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верифицированы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вводом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зависимости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обстоятельств</w:t>
            </w:r>
            <w:proofErr w:type="spellEnd"/>
            <w:r w:rsidRPr="00270937">
              <w:rPr>
                <w:rFonts w:ascii="Times New Roman" w:eastAsia="Cambria" w:hAnsi="Times New Roman"/>
                <w:lang w:eastAsia="en-US"/>
              </w:rPr>
              <w:t>.</w:t>
            </w:r>
          </w:p>
          <w:p w14:paraId="2F771FC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Расходные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вводом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w:t>
            </w:r>
          </w:p>
          <w:p w14:paraId="080A63B2"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 xml:space="preserve">1  </w:t>
            </w:r>
            <w:r w:rsidRPr="00270937">
              <w:rPr>
                <w:rFonts w:ascii="Times New Roman" w:eastAsia="Cambria" w:hAnsi="Times New Roman"/>
                <w:spacing w:val="19"/>
                <w:lang w:eastAsia="en-US"/>
              </w:rPr>
              <w:t xml:space="preserve"> </w:t>
            </w:r>
            <w:proofErr w:type="spellStart"/>
            <w:r w:rsidRPr="00270937">
              <w:rPr>
                <w:rFonts w:ascii="Times New Roman" w:eastAsia="Cambria" w:hAnsi="Times New Roman"/>
                <w:lang w:eastAsia="en-US"/>
              </w:rPr>
              <w:t>Сравнительные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показатели</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новых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07" w:history="1">
              <w:r w:rsidRPr="00270937">
                <w:rPr>
                  <w:rFonts w:ascii="Times New Roman" w:eastAsia="Cambria" w:hAnsi="Times New Roman"/>
                  <w:u w:val="single" w:color="053BF5"/>
                  <w:lang w:eastAsia="en-US"/>
                </w:rPr>
                <w:t>7.3.7.2</w:t>
              </w:r>
            </w:hyperlink>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предпочтительнее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избежать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проблем</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коммутативностью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ВКК.</w:t>
            </w:r>
          </w:p>
          <w:p w14:paraId="33CF4F38" w14:textId="119F4DB4" w:rsidR="00340C75" w:rsidRPr="00270937" w:rsidRDefault="00340C75" w:rsidP="00757E45">
            <w:pPr>
              <w:pStyle w:val="3"/>
            </w:pPr>
            <w:r w:rsidRPr="00270937">
              <w:rPr>
                <w:lang w:val="ky-KG"/>
              </w:rPr>
              <w:t>ПРИМЕЧАНИЕ</w:t>
            </w:r>
            <w:r w:rsidRPr="00270937">
              <w:rPr>
                <w:spacing w:val="4"/>
              </w:rPr>
              <w:t xml:space="preserve"> </w:t>
            </w:r>
            <w:r w:rsidRPr="00270937">
              <w:t xml:space="preserve">2     </w:t>
            </w:r>
            <w:r w:rsidRPr="00270937">
              <w:rPr>
                <w:spacing w:val="37"/>
              </w:rPr>
              <w:t xml:space="preserve"> </w:t>
            </w:r>
            <w:r w:rsidRPr="00270937">
              <w:rPr>
                <w:lang w:val="ky-KG"/>
              </w:rPr>
              <w:t>Верификация</w:t>
            </w:r>
            <w:r w:rsidRPr="00270937">
              <w:t xml:space="preserve"> иногда может основываться на сертификате анализа реагента.</w:t>
            </w:r>
          </w:p>
        </w:tc>
        <w:tc>
          <w:tcPr>
            <w:tcW w:w="425" w:type="dxa"/>
            <w:shd w:val="clear" w:color="auto" w:fill="FFF2CC" w:themeFill="accent4" w:themeFillTint="33"/>
          </w:tcPr>
          <w:p w14:paraId="331EE545" w14:textId="14E098D4"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4E5E4F" w14:textId="0753BAC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84D929" w14:textId="323071BB"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38BD947" w14:textId="0787D0D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1B5B66" w14:textId="006309D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E6B2FB" w14:textId="77777777" w:rsidTr="00340C75">
        <w:tc>
          <w:tcPr>
            <w:tcW w:w="5387" w:type="dxa"/>
            <w:gridSpan w:val="5"/>
            <w:tcBorders>
              <w:top w:val="single" w:sz="4" w:space="0" w:color="auto"/>
              <w:bottom w:val="single" w:sz="4" w:space="0" w:color="auto"/>
            </w:tcBorders>
          </w:tcPr>
          <w:p w14:paraId="4B9C8F0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283458" w14:textId="66C1B8BC"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6.6.3а</w:t>
            </w:r>
          </w:p>
        </w:tc>
        <w:tc>
          <w:tcPr>
            <w:tcW w:w="3544" w:type="dxa"/>
            <w:tcBorders>
              <w:top w:val="single" w:sz="12" w:space="0" w:color="auto"/>
              <w:bottom w:val="single" w:sz="12" w:space="0" w:color="auto"/>
              <w:right w:val="single" w:sz="4" w:space="0" w:color="auto"/>
            </w:tcBorders>
            <w:shd w:val="clear" w:color="auto" w:fill="auto"/>
          </w:tcPr>
          <w:p w14:paraId="30D90254"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Критерии приемочных испытаний</w:t>
            </w:r>
          </w:p>
          <w:p w14:paraId="316CF946" w14:textId="103B17ED"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 xml:space="preserve">Допускаемая вариация между партиями реагентов должна быть установлена и </w:t>
            </w:r>
            <w:proofErr w:type="gramStart"/>
            <w:r w:rsidRPr="00270937">
              <w:rPr>
                <w:rFonts w:ascii="Times New Roman" w:hAnsi="Times New Roman"/>
                <w:i/>
                <w:iCs/>
                <w:lang w:val="ru-RU"/>
              </w:rPr>
              <w:t>задокументирована</w:t>
            </w:r>
            <w:proofErr w:type="gramEnd"/>
            <w:r w:rsidRPr="00270937">
              <w:rPr>
                <w:rFonts w:ascii="Times New Roman" w:hAnsi="Times New Roman"/>
                <w:i/>
                <w:iCs/>
                <w:lang w:val="ru-RU"/>
              </w:rPr>
              <w:t xml:space="preserve"> и доведена до сведения персонала, выполняющего соответствующие исследования.</w:t>
            </w:r>
          </w:p>
        </w:tc>
        <w:tc>
          <w:tcPr>
            <w:tcW w:w="425" w:type="dxa"/>
            <w:shd w:val="clear" w:color="auto" w:fill="FFF2CC" w:themeFill="accent4" w:themeFillTint="33"/>
          </w:tcPr>
          <w:p w14:paraId="3CA3BC16" w14:textId="5832299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7360AC" w14:textId="17735A5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087AB" w14:textId="3F5D47B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D71753A" w14:textId="78962E3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AAFE33" w14:textId="34771CC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D8FF97B" w14:textId="77777777" w:rsidTr="00340C75">
        <w:tc>
          <w:tcPr>
            <w:tcW w:w="5387" w:type="dxa"/>
            <w:gridSpan w:val="5"/>
            <w:tcBorders>
              <w:top w:val="single" w:sz="4" w:space="0" w:color="auto"/>
              <w:bottom w:val="single" w:sz="4" w:space="0" w:color="auto"/>
            </w:tcBorders>
          </w:tcPr>
          <w:p w14:paraId="57DCFF26"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4352F18" w14:textId="4611968B"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6.6.3б</w:t>
            </w:r>
          </w:p>
        </w:tc>
        <w:tc>
          <w:tcPr>
            <w:tcW w:w="3544" w:type="dxa"/>
            <w:tcBorders>
              <w:top w:val="single" w:sz="12" w:space="0" w:color="auto"/>
              <w:bottom w:val="single" w:sz="12" w:space="0" w:color="auto"/>
              <w:right w:val="single" w:sz="4" w:space="0" w:color="auto"/>
            </w:tcBorders>
            <w:shd w:val="clear" w:color="auto" w:fill="auto"/>
          </w:tcPr>
          <w:p w14:paraId="2BC93C39"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Средства контроля реагентов</w:t>
            </w:r>
          </w:p>
          <w:p w14:paraId="175C80D7" w14:textId="6218157F"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 xml:space="preserve">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 </w:t>
            </w:r>
          </w:p>
        </w:tc>
        <w:tc>
          <w:tcPr>
            <w:tcW w:w="425" w:type="dxa"/>
            <w:shd w:val="clear" w:color="auto" w:fill="FFF2CC" w:themeFill="accent4" w:themeFillTint="33"/>
          </w:tcPr>
          <w:p w14:paraId="52C778C5" w14:textId="5897548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0EE0A" w14:textId="4093C51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68D29F" w14:textId="7FFE0190"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C64E133" w14:textId="4E8EE035"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202749" w14:textId="5A3C247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DEE844" w14:textId="77777777" w:rsidTr="00340C75">
        <w:tc>
          <w:tcPr>
            <w:tcW w:w="5387" w:type="dxa"/>
            <w:gridSpan w:val="5"/>
            <w:tcBorders>
              <w:top w:val="single" w:sz="4" w:space="0" w:color="auto"/>
              <w:bottom w:val="single" w:sz="4" w:space="0" w:color="auto"/>
            </w:tcBorders>
          </w:tcPr>
          <w:p w14:paraId="64C7447C"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9B352B" w14:textId="293FAE5C" w:rsidR="00340C75" w:rsidRPr="00270937" w:rsidRDefault="00340C75" w:rsidP="00AF2F23">
            <w:pPr>
              <w:rPr>
                <w:rFonts w:ascii="Times New Roman" w:hAnsi="Times New Roman"/>
                <w:b/>
                <w:bCs/>
                <w:lang w:val="ru-RU"/>
              </w:rPr>
            </w:pPr>
            <w:r w:rsidRPr="00270937">
              <w:rPr>
                <w:rFonts w:ascii="Times New Roman" w:hAnsi="Times New Roman"/>
                <w:b/>
                <w:bCs/>
                <w:lang w:val="ky-KG"/>
              </w:rPr>
              <w:t>6.6.4</w:t>
            </w:r>
          </w:p>
        </w:tc>
        <w:tc>
          <w:tcPr>
            <w:tcW w:w="3544" w:type="dxa"/>
            <w:tcBorders>
              <w:top w:val="single" w:sz="12" w:space="0" w:color="auto"/>
              <w:bottom w:val="single" w:sz="12" w:space="0" w:color="auto"/>
              <w:right w:val="single" w:sz="4" w:space="0" w:color="auto"/>
            </w:tcBorders>
            <w:shd w:val="clear" w:color="auto" w:fill="auto"/>
          </w:tcPr>
          <w:p w14:paraId="0B10BD17" w14:textId="77777777" w:rsidR="00340C75" w:rsidRPr="00270937" w:rsidRDefault="00340C75" w:rsidP="00AF2F23">
            <w:pPr>
              <w:rPr>
                <w:rFonts w:ascii="Times New Roman" w:hAnsi="Times New Roman"/>
                <w:b/>
                <w:bCs/>
                <w:lang w:val="ru-RU"/>
              </w:rPr>
            </w:pPr>
            <w:r w:rsidRPr="00270937">
              <w:rPr>
                <w:rFonts w:ascii="Times New Roman" w:hAnsi="Times New Roman"/>
                <w:b/>
                <w:bCs/>
                <w:lang w:val="ru-RU"/>
              </w:rPr>
              <w:t>Реагенты и расходные материалы — управление запасами</w:t>
            </w:r>
          </w:p>
          <w:p w14:paraId="1C32E1A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запасами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w:t>
            </w:r>
          </w:p>
          <w:p w14:paraId="1C539095" w14:textId="67071297" w:rsidR="00340C75" w:rsidRPr="00270937" w:rsidRDefault="00340C75" w:rsidP="00757E45">
            <w:pPr>
              <w:pStyle w:val="3"/>
            </w:pPr>
            <w:r w:rsidRPr="00270937">
              <w:t>Система управления запасами должна отделять реагенты и расходные материалы, которые были приняты к использованию, от тех, которые не были проверены и не были приняты к использованию.</w:t>
            </w:r>
          </w:p>
        </w:tc>
        <w:tc>
          <w:tcPr>
            <w:tcW w:w="425" w:type="dxa"/>
            <w:shd w:val="clear" w:color="auto" w:fill="FFF2CC" w:themeFill="accent4" w:themeFillTint="33"/>
          </w:tcPr>
          <w:p w14:paraId="4CDE756D" w14:textId="505114C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4BB383" w14:textId="5196B45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32650F" w14:textId="1D91413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45BBA55" w14:textId="68801CD1"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E080619" w14:textId="15DE7A76"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B40037" w14:textId="77777777" w:rsidTr="002704E8">
        <w:tc>
          <w:tcPr>
            <w:tcW w:w="5387" w:type="dxa"/>
            <w:gridSpan w:val="5"/>
            <w:tcBorders>
              <w:top w:val="single" w:sz="4" w:space="0" w:color="auto"/>
              <w:bottom w:val="single" w:sz="4" w:space="0" w:color="auto"/>
            </w:tcBorders>
          </w:tcPr>
          <w:p w14:paraId="15ABA55D" w14:textId="77777777" w:rsidR="009B7C6B" w:rsidRPr="00270937" w:rsidRDefault="009B7C6B"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4F399CD" w14:textId="156105AC" w:rsidR="009B7C6B" w:rsidRPr="00270937" w:rsidRDefault="009B7C6B" w:rsidP="00AF2F23">
            <w:pPr>
              <w:rPr>
                <w:rFonts w:ascii="Times New Roman" w:hAnsi="Times New Roman"/>
                <w:b/>
                <w:bCs/>
                <w:lang w:val="ru-RU"/>
              </w:rPr>
            </w:pPr>
            <w:r w:rsidRPr="00270937">
              <w:rPr>
                <w:rFonts w:ascii="Times New Roman" w:hAnsi="Times New Roman"/>
                <w:b/>
                <w:bCs/>
              </w:rPr>
              <w:t>6.6.5</w:t>
            </w:r>
            <w:r w:rsidRPr="00270937">
              <w:rPr>
                <w:rFonts w:ascii="Times New Roman" w:hAnsi="Times New Roman"/>
                <w:b/>
                <w:bCs/>
              </w:rPr>
              <w:tab/>
            </w:r>
          </w:p>
        </w:tc>
        <w:tc>
          <w:tcPr>
            <w:tcW w:w="3544" w:type="dxa"/>
            <w:tcBorders>
              <w:top w:val="single" w:sz="12" w:space="0" w:color="auto"/>
              <w:bottom w:val="single" w:sz="12" w:space="0" w:color="auto"/>
              <w:right w:val="single" w:sz="4" w:space="0" w:color="auto"/>
            </w:tcBorders>
            <w:shd w:val="clear" w:color="auto" w:fill="auto"/>
          </w:tcPr>
          <w:p w14:paraId="462350A8" w14:textId="77777777" w:rsidR="009B7C6B" w:rsidRPr="00270937" w:rsidRDefault="009B7C6B" w:rsidP="00757E45">
            <w:pPr>
              <w:pStyle w:val="3"/>
            </w:pPr>
            <w:r w:rsidRPr="00270937">
              <w:t>Реагенты и расходные материалы — инструкции по применению</w:t>
            </w:r>
          </w:p>
          <w:p w14:paraId="40605671" w14:textId="53DA0736" w:rsidR="009B7C6B" w:rsidRPr="00270937" w:rsidRDefault="009B7C6B" w:rsidP="00757E45">
            <w:pPr>
              <w:pStyle w:val="3"/>
            </w:pPr>
            <w:r w:rsidRPr="00270937">
              <w:t xml:space="preserve">Инструкции по </w:t>
            </w:r>
            <w:r w:rsidRPr="00270937">
              <w:rPr>
                <w:lang w:val="ky-KG"/>
              </w:rPr>
              <w:t>применению</w:t>
            </w:r>
            <w:r w:rsidRPr="00270937">
              <w:t xml:space="preserve"> реагентов и расходных материалов, в том числе предоставленные производителями, должны быть легкодоступны. Реагенты и расходные материалы должны использоваться в соответствии со спецификациями производителя. </w:t>
            </w:r>
            <w:proofErr w:type="spellStart"/>
            <w:r w:rsidRPr="00270937">
              <w:rPr>
                <w:lang w:val="en-US"/>
              </w:rPr>
              <w:t>Если</w:t>
            </w:r>
            <w:proofErr w:type="spellEnd"/>
            <w:r w:rsidRPr="00270937">
              <w:rPr>
                <w:lang w:val="en-US"/>
              </w:rPr>
              <w:t xml:space="preserve"> </w:t>
            </w:r>
            <w:proofErr w:type="spellStart"/>
            <w:r w:rsidRPr="00270937">
              <w:rPr>
                <w:lang w:val="en-US"/>
              </w:rPr>
              <w:t>они</w:t>
            </w:r>
            <w:proofErr w:type="spellEnd"/>
            <w:r w:rsidRPr="00270937">
              <w:rPr>
                <w:lang w:val="en-US"/>
              </w:rPr>
              <w:t xml:space="preserve"> </w:t>
            </w:r>
            <w:proofErr w:type="spellStart"/>
            <w:r w:rsidRPr="00270937">
              <w:rPr>
                <w:lang w:val="en-US"/>
              </w:rPr>
              <w:t>предназначены</w:t>
            </w:r>
            <w:proofErr w:type="spellEnd"/>
            <w:r w:rsidRPr="00270937">
              <w:rPr>
                <w:lang w:val="en-US"/>
              </w:rPr>
              <w:t xml:space="preserve"> </w:t>
            </w:r>
            <w:proofErr w:type="spellStart"/>
            <w:r w:rsidRPr="00270937">
              <w:rPr>
                <w:lang w:val="en-US"/>
              </w:rPr>
              <w:t>для</w:t>
            </w:r>
            <w:proofErr w:type="spellEnd"/>
            <w:r w:rsidRPr="00270937">
              <w:rPr>
                <w:lang w:val="en-US"/>
              </w:rPr>
              <w:t xml:space="preserve"> </w:t>
            </w:r>
            <w:proofErr w:type="spellStart"/>
            <w:r w:rsidRPr="00270937">
              <w:rPr>
                <w:lang w:val="en-US"/>
              </w:rPr>
              <w:t>использования</w:t>
            </w:r>
            <w:proofErr w:type="spellEnd"/>
            <w:r w:rsidRPr="00270937">
              <w:rPr>
                <w:lang w:val="en-US"/>
              </w:rPr>
              <w:t xml:space="preserve"> в </w:t>
            </w:r>
            <w:proofErr w:type="spellStart"/>
            <w:r w:rsidRPr="00270937">
              <w:rPr>
                <w:lang w:val="en-US"/>
              </w:rPr>
              <w:t>других</w:t>
            </w:r>
            <w:proofErr w:type="spellEnd"/>
            <w:r w:rsidRPr="00270937">
              <w:rPr>
                <w:lang w:val="en-US"/>
              </w:rPr>
              <w:t xml:space="preserve"> </w:t>
            </w:r>
            <w:proofErr w:type="spellStart"/>
            <w:r w:rsidRPr="00270937">
              <w:rPr>
                <w:lang w:val="en-US"/>
              </w:rPr>
              <w:t>целях</w:t>
            </w:r>
            <w:proofErr w:type="spellEnd"/>
            <w:r w:rsidRPr="00270937">
              <w:t>,</w:t>
            </w:r>
            <w:r w:rsidRPr="00270937">
              <w:rPr>
                <w:lang w:val="en-US"/>
              </w:rPr>
              <w:t xml:space="preserve"> </w:t>
            </w:r>
            <w:proofErr w:type="spellStart"/>
            <w:r w:rsidRPr="00270937">
              <w:rPr>
                <w:lang w:val="en-US"/>
              </w:rPr>
              <w:t>см</w:t>
            </w:r>
            <w:proofErr w:type="spellEnd"/>
            <w:r w:rsidRPr="00270937">
              <w:rPr>
                <w:lang w:val="en-US"/>
              </w:rPr>
              <w:t>.</w:t>
            </w:r>
            <w:r w:rsidRPr="00270937">
              <w:rPr>
                <w:spacing w:val="-1"/>
                <w:lang w:val="en-US"/>
              </w:rPr>
              <w:t xml:space="preserve"> </w:t>
            </w:r>
            <w:hyperlink w:anchor="_bookmark101" w:history="1">
              <w:r w:rsidRPr="00270937">
                <w:rPr>
                  <w:u w:val="single" w:color="053BF5"/>
                  <w:lang w:val="en-US"/>
                </w:rPr>
                <w:t>7.3.3</w:t>
              </w:r>
            </w:hyperlink>
            <w:r w:rsidRPr="00270937">
              <w:rPr>
                <w:u w:val="single" w:color="053BF5"/>
              </w:rPr>
              <w:t>.</w:t>
            </w:r>
          </w:p>
        </w:tc>
        <w:tc>
          <w:tcPr>
            <w:tcW w:w="425" w:type="dxa"/>
            <w:shd w:val="clear" w:color="auto" w:fill="FFF2CC" w:themeFill="accent4" w:themeFillTint="33"/>
          </w:tcPr>
          <w:p w14:paraId="4AE10863" w14:textId="1D3ACE8E"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0BA7EA" w14:textId="7412E045"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358FB3" w14:textId="1332AA3C"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9D6C21C" w14:textId="19B97A52"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EE17E37" w14:textId="7B9649F1"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54F109" w14:textId="77777777" w:rsidTr="00340C75">
        <w:tc>
          <w:tcPr>
            <w:tcW w:w="5387" w:type="dxa"/>
            <w:gridSpan w:val="5"/>
            <w:tcBorders>
              <w:top w:val="single" w:sz="4" w:space="0" w:color="auto"/>
              <w:bottom w:val="single" w:sz="4" w:space="0" w:color="auto"/>
            </w:tcBorders>
          </w:tcPr>
          <w:p w14:paraId="61AACD78"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0994CDB" w14:textId="055E3A98" w:rsidR="00340C75" w:rsidRPr="00270937" w:rsidRDefault="00340C75" w:rsidP="00AF2F23">
            <w:pPr>
              <w:rPr>
                <w:rFonts w:ascii="Times New Roman" w:hAnsi="Times New Roman"/>
                <w:b/>
                <w:bCs/>
                <w:lang w:val="ru-RU"/>
              </w:rPr>
            </w:pPr>
            <w:r w:rsidRPr="00270937">
              <w:rPr>
                <w:rFonts w:ascii="Times New Roman" w:hAnsi="Times New Roman"/>
                <w:b/>
                <w:bCs/>
                <w:lang w:val="ru-RU" w:eastAsia="en-US"/>
              </w:rPr>
              <w:t>6.6.6</w:t>
            </w:r>
          </w:p>
        </w:tc>
        <w:tc>
          <w:tcPr>
            <w:tcW w:w="3544" w:type="dxa"/>
            <w:tcBorders>
              <w:top w:val="single" w:sz="12" w:space="0" w:color="auto"/>
              <w:bottom w:val="single" w:sz="12" w:space="0" w:color="auto"/>
              <w:right w:val="single" w:sz="4" w:space="0" w:color="auto"/>
            </w:tcBorders>
            <w:shd w:val="clear" w:color="auto" w:fill="auto"/>
          </w:tcPr>
          <w:p w14:paraId="0AFA94F1" w14:textId="77777777" w:rsidR="00340C75" w:rsidRPr="00270937" w:rsidRDefault="00340C75" w:rsidP="00AF2F23">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сообщение о неблагоприятных инцидентах</w:t>
            </w:r>
          </w:p>
          <w:p w14:paraId="4A308C1C"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Неблагоприятные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аварии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связаны</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конкретными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расследованы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44266CB6" w14:textId="437BEE9B" w:rsidR="00340C75" w:rsidRPr="00270937" w:rsidRDefault="00340C75" w:rsidP="00757E45">
            <w:pPr>
              <w:pStyle w:val="3"/>
            </w:pPr>
            <w:r w:rsidRPr="00270937">
              <w:t>Лаборатория должна иметь процедуры реагирования на любой отзыв</w:t>
            </w:r>
            <w:r w:rsidRPr="00270937">
              <w:rPr>
                <w:lang w:val="ky-KG"/>
              </w:rPr>
              <w:t xml:space="preserve"> реагентов</w:t>
            </w:r>
            <w:r w:rsidRPr="00270937">
              <w:t xml:space="preserve"> производителем или другое уведомление и принятие мер, рекомендованных производителем.</w:t>
            </w:r>
          </w:p>
        </w:tc>
        <w:tc>
          <w:tcPr>
            <w:tcW w:w="425" w:type="dxa"/>
            <w:shd w:val="clear" w:color="auto" w:fill="FFF2CC" w:themeFill="accent4" w:themeFillTint="33"/>
          </w:tcPr>
          <w:p w14:paraId="11256566" w14:textId="4F9F9E8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AFC761" w14:textId="39929F1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80BF77" w14:textId="48EE896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3DE8EF" w14:textId="021A0FE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C1DF536" w14:textId="3CE108C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25215AC" w14:textId="77777777" w:rsidTr="00340C75">
        <w:tc>
          <w:tcPr>
            <w:tcW w:w="5387" w:type="dxa"/>
            <w:gridSpan w:val="5"/>
            <w:tcBorders>
              <w:top w:val="single" w:sz="4" w:space="0" w:color="auto"/>
              <w:bottom w:val="single" w:sz="4" w:space="0" w:color="auto"/>
            </w:tcBorders>
          </w:tcPr>
          <w:p w14:paraId="5CA4DCA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BB0CD9A" w14:textId="56831BF2" w:rsidR="00BB3627" w:rsidRPr="00270937" w:rsidRDefault="00BB3627" w:rsidP="00BB3627">
            <w:pPr>
              <w:rPr>
                <w:rFonts w:ascii="Times New Roman" w:hAnsi="Times New Roman"/>
                <w:b/>
                <w:bCs/>
                <w:lang w:val="ru-RU" w:eastAsia="en-US"/>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7ED3E675" w14:textId="77777777" w:rsidR="00BB3627" w:rsidRPr="00270937" w:rsidRDefault="00BB3627" w:rsidP="00BB3627">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223D04A7"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19E82EBF"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7B561213"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лота</w:t>
            </w:r>
            <w:proofErr w:type="spellEnd"/>
            <w:r w:rsidRPr="00270937">
              <w:rPr>
                <w:rFonts w:ascii="Times New Roman" w:eastAsia="Cambria" w:hAnsi="Times New Roman"/>
                <w:lang w:eastAsia="en-US"/>
              </w:rPr>
              <w:t>;</w:t>
            </w:r>
          </w:p>
          <w:p w14:paraId="3000680D" w14:textId="77777777" w:rsidR="00BB3627" w:rsidRPr="00270937" w:rsidRDefault="00BB3627" w:rsidP="00BB3627">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w:t>
            </w:r>
          </w:p>
          <w:p w14:paraId="1AA48C06"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первоначальную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08CC60DE" w14:textId="608A2251" w:rsidR="00BB3627" w:rsidRPr="00270937" w:rsidRDefault="00BB3627" w:rsidP="00BB3627">
            <w:pPr>
              <w:widowControl w:val="0"/>
              <w:autoSpaceDE w:val="0"/>
              <w:autoSpaceDN w:val="0"/>
              <w:spacing w:before="120"/>
              <w:jc w:val="both"/>
              <w:rPr>
                <w:rFonts w:ascii="Times New Roman" w:eastAsia="Cambria" w:hAnsi="Times New Roman"/>
                <w:lang w:val="ru-RU"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суспендированные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подготовку</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3ACE8E9" w14:textId="0C02D3A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6FF854" w14:textId="637E560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1968582" w14:textId="00B82D4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8CA1A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2C22137B"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C4DDD7E" w14:textId="77777777" w:rsidTr="00340C75">
        <w:tc>
          <w:tcPr>
            <w:tcW w:w="5387" w:type="dxa"/>
            <w:gridSpan w:val="5"/>
            <w:tcBorders>
              <w:top w:val="single" w:sz="4" w:space="0" w:color="auto"/>
              <w:bottom w:val="single" w:sz="4" w:space="0" w:color="auto"/>
            </w:tcBorders>
          </w:tcPr>
          <w:p w14:paraId="2C6D3112" w14:textId="77777777" w:rsidR="00340C75" w:rsidRPr="00270937" w:rsidRDefault="00340C75" w:rsidP="009B18D4">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4004F69" w14:textId="5794E329"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w:t>
            </w:r>
          </w:p>
        </w:tc>
        <w:tc>
          <w:tcPr>
            <w:tcW w:w="3544" w:type="dxa"/>
            <w:tcBorders>
              <w:top w:val="single" w:sz="12" w:space="0" w:color="auto"/>
              <w:bottom w:val="single" w:sz="12" w:space="0" w:color="auto"/>
              <w:right w:val="single" w:sz="4" w:space="0" w:color="auto"/>
            </w:tcBorders>
            <w:shd w:val="clear" w:color="auto" w:fill="auto"/>
          </w:tcPr>
          <w:p w14:paraId="4AF3611C" w14:textId="2F6816A3" w:rsidR="00340C75" w:rsidRPr="00270937" w:rsidRDefault="00340C75" w:rsidP="009B18D4">
            <w:pPr>
              <w:jc w:val="both"/>
              <w:rPr>
                <w:rFonts w:ascii="Times New Roman" w:hAnsi="Times New Roman"/>
                <w:b/>
                <w:bCs/>
                <w:lang w:val="ru-RU" w:eastAsia="en-US"/>
              </w:rPr>
            </w:pPr>
            <w:proofErr w:type="gramStart"/>
            <w:r w:rsidRPr="00270937">
              <w:rPr>
                <w:rFonts w:ascii="Times New Roman" w:hAnsi="Times New Roman"/>
                <w:b/>
                <w:lang w:val="ru-RU" w:eastAsia="en-US"/>
              </w:rPr>
              <w:t>Продукция и услуги</w:t>
            </w:r>
            <w:proofErr w:type="gramEnd"/>
            <w:r w:rsidRPr="00270937">
              <w:rPr>
                <w:rFonts w:ascii="Times New Roman" w:hAnsi="Times New Roman"/>
                <w:b/>
                <w:lang w:val="ru-RU" w:eastAsia="en-US"/>
              </w:rPr>
              <w:t xml:space="preserve"> предоставляемые внешними поставщиками</w:t>
            </w:r>
          </w:p>
        </w:tc>
        <w:tc>
          <w:tcPr>
            <w:tcW w:w="425" w:type="dxa"/>
            <w:shd w:val="clear" w:color="auto" w:fill="FFF2CC" w:themeFill="accent4" w:themeFillTint="33"/>
          </w:tcPr>
          <w:p w14:paraId="75E153A6" w14:textId="6E9BE44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52F765" w14:textId="6D91A5D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9D3B4" w14:textId="0794743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A6B7D74" w14:textId="653C0C1E"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B8958C" w14:textId="4BA9D16F"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205998" w14:textId="77777777" w:rsidTr="00340C75">
        <w:tc>
          <w:tcPr>
            <w:tcW w:w="5387" w:type="dxa"/>
            <w:gridSpan w:val="5"/>
            <w:tcBorders>
              <w:top w:val="single" w:sz="4" w:space="0" w:color="auto"/>
              <w:bottom w:val="single" w:sz="4" w:space="0" w:color="auto"/>
            </w:tcBorders>
          </w:tcPr>
          <w:p w14:paraId="04C39374"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DFC7B6A" w14:textId="4F68BD28"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6.8.1</w:t>
            </w:r>
          </w:p>
        </w:tc>
        <w:tc>
          <w:tcPr>
            <w:tcW w:w="3544" w:type="dxa"/>
            <w:tcBorders>
              <w:top w:val="single" w:sz="12" w:space="0" w:color="auto"/>
              <w:bottom w:val="single" w:sz="12" w:space="0" w:color="auto"/>
              <w:right w:val="single" w:sz="4" w:space="0" w:color="auto"/>
            </w:tcBorders>
            <w:shd w:val="clear" w:color="auto" w:fill="auto"/>
          </w:tcPr>
          <w:p w14:paraId="002D93F5" w14:textId="77777777" w:rsidR="00340C75" w:rsidRPr="00270937" w:rsidRDefault="00340C75" w:rsidP="009B18D4">
            <w:pPr>
              <w:shd w:val="clear" w:color="auto" w:fill="FFFFFF"/>
              <w:spacing w:before="0" w:after="0"/>
              <w:textAlignment w:val="baseline"/>
              <w:rPr>
                <w:rFonts w:ascii="Times New Roman" w:hAnsi="Times New Roman"/>
                <w:b/>
                <w:lang w:val="ru-RU" w:eastAsia="en-US"/>
              </w:rPr>
            </w:pPr>
            <w:r w:rsidRPr="00270937">
              <w:rPr>
                <w:rFonts w:ascii="Times New Roman" w:hAnsi="Times New Roman"/>
                <w:b/>
                <w:lang w:val="ru-RU" w:eastAsia="en-US"/>
              </w:rPr>
              <w:t>Общие положения</w:t>
            </w:r>
          </w:p>
          <w:p w14:paraId="6F91CB1C" w14:textId="77777777" w:rsidR="00340C75" w:rsidRPr="00270937" w:rsidRDefault="00340C75" w:rsidP="009B18D4">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w:t>
            </w:r>
          </w:p>
          <w:p w14:paraId="4729D859"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предназначены</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proofErr w:type="gram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собственной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2B5DBB34"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предоставляются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частично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внешнего</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поставщика</w:t>
            </w:r>
            <w:proofErr w:type="spellEnd"/>
            <w:r w:rsidRPr="00270937">
              <w:rPr>
                <w:rFonts w:ascii="Times New Roman" w:eastAsia="Cambria" w:hAnsi="Times New Roman"/>
                <w:lang w:eastAsia="en-US"/>
              </w:rPr>
              <w:t>;</w:t>
            </w:r>
          </w:p>
          <w:p w14:paraId="45E390CF"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63723A6"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сотрудничество</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подразделениями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функциями</w:t>
            </w:r>
            <w:proofErr w:type="spellEnd"/>
            <w:r w:rsidRPr="00270937">
              <w:rPr>
                <w:rFonts w:ascii="Times New Roman" w:eastAsia="Cambria" w:hAnsi="Times New Roman"/>
                <w:lang w:eastAsia="en-US"/>
              </w:rPr>
              <w:t>.</w:t>
            </w:r>
          </w:p>
          <w:p w14:paraId="3A178D24" w14:textId="4C5F77F6" w:rsidR="00340C75" w:rsidRPr="00270937" w:rsidRDefault="00340C75" w:rsidP="009B18D4">
            <w:pPr>
              <w:jc w:val="both"/>
              <w:rPr>
                <w:rFonts w:ascii="Times New Roman" w:hAnsi="Times New Roman"/>
                <w:b/>
                <w:bCs/>
                <w:lang w:val="ru-RU"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пипеток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w:t>
            </w:r>
            <w:proofErr w:type="spellEnd"/>
            <w:r w:rsidRPr="00270937">
              <w:rPr>
                <w:rFonts w:ascii="Times New Roman" w:eastAsia="Cambria" w:hAnsi="Times New Roman"/>
                <w:lang w:eastAsia="en-US"/>
              </w:rPr>
              <w:t xml:space="preserve"> ВОК, </w:t>
            </w:r>
            <w:proofErr w:type="spellStart"/>
            <w:r w:rsidRPr="00270937">
              <w:rPr>
                <w:rFonts w:ascii="Times New Roman" w:eastAsia="Cambria" w:hAnsi="Times New Roman"/>
                <w:lang w:eastAsia="en-US"/>
              </w:rPr>
              <w:t>вспомогательных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48E6CAE" w14:textId="4CD476C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EC1771" w14:textId="0DDE6A65"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4C27C9" w14:textId="28A468F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9F2CC7" w14:textId="465B1E5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859133" w14:textId="30A72D2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C936D9" w14:textId="77777777" w:rsidTr="005C209C">
        <w:tc>
          <w:tcPr>
            <w:tcW w:w="707" w:type="dxa"/>
            <w:tcBorders>
              <w:top w:val="single" w:sz="4" w:space="0" w:color="auto"/>
              <w:bottom w:val="single" w:sz="4" w:space="0" w:color="auto"/>
            </w:tcBorders>
          </w:tcPr>
          <w:p w14:paraId="10459C11" w14:textId="2C153A52" w:rsidR="00BB3627" w:rsidRPr="00270937" w:rsidRDefault="00BB3627" w:rsidP="00BB3627">
            <w:pPr>
              <w:spacing w:after="40" w:line="200" w:lineRule="exact"/>
              <w:rPr>
                <w:rFonts w:ascii="Times New Roman" w:hAnsi="Times New Roman"/>
                <w:lang w:val="en-GB"/>
              </w:rPr>
            </w:pPr>
            <w:r w:rsidRPr="00270937">
              <w:rPr>
                <w:rFonts w:ascii="Times New Roman" w:hAnsi="Times New Roman"/>
                <w:i/>
                <w:lang w:val="ru-RU" w:eastAsia="en-US"/>
              </w:rPr>
              <w:t>6.6.1a</w:t>
            </w:r>
          </w:p>
        </w:tc>
        <w:tc>
          <w:tcPr>
            <w:tcW w:w="3403" w:type="dxa"/>
            <w:tcBorders>
              <w:top w:val="single" w:sz="4" w:space="0" w:color="auto"/>
              <w:bottom w:val="single" w:sz="4" w:space="0" w:color="auto"/>
            </w:tcBorders>
          </w:tcPr>
          <w:p w14:paraId="456B346E"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p>
          <w:p w14:paraId="3CC7353B"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 xml:space="preserve">деятельность и находятся вне контроля системы управления Лабораторией. </w:t>
            </w:r>
          </w:p>
          <w:p w14:paraId="4151E709"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w:t>
            </w:r>
          </w:p>
          <w:p w14:paraId="5980ED73" w14:textId="7E190C7F" w:rsidR="00BB3627" w:rsidRPr="00270937" w:rsidRDefault="00BB3627" w:rsidP="00BB3627">
            <w:pPr>
              <w:jc w:val="both"/>
              <w:rPr>
                <w:rFonts w:ascii="Times New Roman" w:hAnsi="Times New Roman"/>
                <w:lang w:val="ru-RU" w:eastAsia="en-US"/>
              </w:rPr>
            </w:pPr>
            <w:r w:rsidRPr="00270937">
              <w:rPr>
                <w:rFonts w:ascii="Times New Roman" w:hAnsi="Times New Roman"/>
                <w:i/>
                <w:lang w:val="ru-RU" w:eastAsia="en-US"/>
              </w:rPr>
              <w:t>п. 6.6.1 ISO / IEC 17025:2017).</w:t>
            </w:r>
          </w:p>
        </w:tc>
        <w:tc>
          <w:tcPr>
            <w:tcW w:w="425" w:type="dxa"/>
            <w:shd w:val="clear" w:color="auto" w:fill="FFF2CC" w:themeFill="accent4" w:themeFillTint="33"/>
          </w:tcPr>
          <w:p w14:paraId="4222343C" w14:textId="3DDC170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3ACB5F" w14:textId="3F6BE0F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8D2BB" w14:textId="28A1A4B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0D913E5" w14:textId="3BFDD243" w:rsidR="00BB3627" w:rsidRPr="00270937" w:rsidRDefault="00BB3627" w:rsidP="00BB3627">
            <w:pPr>
              <w:rPr>
                <w:rFonts w:ascii="Times New Roman" w:hAnsi="Times New Roman"/>
                <w:b/>
                <w:lang w:val="ru-RU" w:eastAsia="en-US"/>
              </w:rPr>
            </w:pPr>
            <w:r w:rsidRPr="00270937">
              <w:rPr>
                <w:rFonts w:ascii="Times New Roman" w:hAnsi="Times New Roman"/>
                <w:b/>
                <w:bCs/>
                <w:lang w:val="ru-RU" w:eastAsia="en-US"/>
              </w:rPr>
              <w:t>6.8.2</w:t>
            </w:r>
            <w:r w:rsidRPr="00270937">
              <w:rPr>
                <w:rFonts w:ascii="Times New Roman" w:hAnsi="Times New Roman"/>
                <w:b/>
                <w:bCs/>
                <w:lang w:val="ru-RU" w:eastAsia="en-US"/>
              </w:rPr>
              <w:tab/>
            </w:r>
          </w:p>
        </w:tc>
        <w:tc>
          <w:tcPr>
            <w:tcW w:w="3544" w:type="dxa"/>
            <w:tcBorders>
              <w:top w:val="single" w:sz="12" w:space="0" w:color="auto"/>
              <w:bottom w:val="single" w:sz="12" w:space="0" w:color="auto"/>
              <w:right w:val="single" w:sz="4" w:space="0" w:color="auto"/>
            </w:tcBorders>
            <w:shd w:val="clear" w:color="auto" w:fill="auto"/>
          </w:tcPr>
          <w:p w14:paraId="1378238B" w14:textId="77777777" w:rsidR="00BB3627" w:rsidRPr="00270937" w:rsidRDefault="00BB3627" w:rsidP="00BB3627">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Вспомогательные лаборатории и консультанты</w:t>
            </w:r>
          </w:p>
          <w:p w14:paraId="02F83EC0"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вспомогательным</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рекомендации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w:t>
            </w:r>
          </w:p>
          <w:p w14:paraId="088C0885"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 xml:space="preserve">предоставляемых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w:t>
            </w:r>
            <w:proofErr w:type="spellEnd"/>
            <w:r w:rsidRPr="00270937">
              <w:rPr>
                <w:rFonts w:ascii="Times New Roman" w:eastAsia="Cambria" w:hAnsi="Times New Roman"/>
                <w:lang w:val="ky-KG" w:eastAsia="en-US"/>
              </w:rPr>
              <w:t>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консультационной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val="ky-KG" w:eastAsia="en-US"/>
              </w:rPr>
              <w:t>;</w:t>
            </w:r>
          </w:p>
          <w:p w14:paraId="7F2F95B4"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управления критическими результатами</w:t>
            </w:r>
            <w:r w:rsidRPr="00270937">
              <w:rPr>
                <w:rFonts w:ascii="Times New Roman" w:eastAsia="Cambria" w:hAnsi="Times New Roman"/>
                <w:lang w:val="en-US" w:eastAsia="en-US"/>
              </w:rPr>
              <w:t>;</w:t>
            </w:r>
          </w:p>
          <w:p w14:paraId="5F8F24D9"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люб</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w:t>
            </w:r>
            <w:proofErr w:type="spellEnd"/>
            <w:r w:rsidRPr="00270937">
              <w:rPr>
                <w:rFonts w:ascii="Times New Roman" w:eastAsia="Cambria" w:hAnsi="Times New Roman"/>
                <w:lang w:val="ky-KG" w:eastAsia="en-US"/>
              </w:rPr>
              <w:t xml:space="preserve">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демонстраци</w:t>
            </w:r>
            <w:proofErr w:type="spellEnd"/>
            <w:r w:rsidRPr="00270937">
              <w:rPr>
                <w:rFonts w:ascii="Times New Roman" w:eastAsia="Cambria" w:hAnsi="Times New Roman"/>
                <w:lang w:val="ky-KG" w:eastAsia="en-US"/>
              </w:rPr>
              <w:t>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val="ky-KG" w:eastAsia="en-US"/>
              </w:rPr>
              <w:t>.</w:t>
            </w:r>
          </w:p>
          <w:p w14:paraId="11857D50" w14:textId="77777777" w:rsidR="00BB3627" w:rsidRPr="00270937" w:rsidRDefault="00BB3627" w:rsidP="00BB3627">
            <w:pPr>
              <w:widowControl w:val="0"/>
              <w:tabs>
                <w:tab w:val="left" w:pos="519"/>
                <w:tab w:val="left" w:pos="520"/>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соглашении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направляющая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подающему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w:t>
            </w:r>
          </w:p>
          <w:p w14:paraId="42DD085D" w14:textId="49252FCB" w:rsidR="00BB3627" w:rsidRPr="00270937" w:rsidRDefault="00BB3627" w:rsidP="00BB3627">
            <w:pPr>
              <w:shd w:val="clear" w:color="auto" w:fill="FFFFFF"/>
              <w:spacing w:before="0" w:after="0"/>
              <w:textAlignment w:val="baseline"/>
              <w:rPr>
                <w:rFonts w:ascii="Times New Roman" w:hAnsi="Times New Roman"/>
                <w:b/>
                <w:lang w:val="ru-RU" w:eastAsia="en-US"/>
              </w:rPr>
            </w:pP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список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вспомогательных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496BF43" w14:textId="05CD22B2"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344143" w14:textId="29B8B220"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B86B99" w14:textId="2D963697"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704B8A1" w14:textId="76B904D6"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B2BCFA1" w14:textId="32FB789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0FC4A7" w14:textId="77777777" w:rsidTr="00340C75">
        <w:tc>
          <w:tcPr>
            <w:tcW w:w="5387" w:type="dxa"/>
            <w:gridSpan w:val="5"/>
            <w:tcBorders>
              <w:top w:val="single" w:sz="4" w:space="0" w:color="auto"/>
              <w:bottom w:val="single" w:sz="4" w:space="0" w:color="auto"/>
            </w:tcBorders>
          </w:tcPr>
          <w:p w14:paraId="4506E14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3FE7089" w14:textId="286FE496" w:rsidR="00340C75" w:rsidRPr="00270937" w:rsidRDefault="00340C75" w:rsidP="009B18D4">
            <w:pPr>
              <w:tabs>
                <w:tab w:val="left" w:pos="468"/>
              </w:tabs>
              <w:rPr>
                <w:rFonts w:ascii="Times New Roman" w:hAnsi="Times New Roman"/>
                <w:b/>
                <w:bCs/>
                <w:lang w:val="ru-RU" w:eastAsia="en-US"/>
              </w:rPr>
            </w:pPr>
            <w:r w:rsidRPr="00270937">
              <w:rPr>
                <w:rFonts w:ascii="Times New Roman" w:hAnsi="Times New Roman"/>
                <w:b/>
                <w:bCs/>
                <w:i/>
                <w:iCs/>
                <w:lang w:val="ru-RU" w:eastAsia="en-US"/>
              </w:rPr>
              <w:t>6.8.2а</w:t>
            </w:r>
          </w:p>
        </w:tc>
        <w:tc>
          <w:tcPr>
            <w:tcW w:w="3544" w:type="dxa"/>
            <w:tcBorders>
              <w:top w:val="single" w:sz="12" w:space="0" w:color="auto"/>
              <w:bottom w:val="single" w:sz="12" w:space="0" w:color="auto"/>
              <w:right w:val="single" w:sz="4" w:space="0" w:color="auto"/>
            </w:tcBorders>
            <w:shd w:val="clear" w:color="auto" w:fill="auto"/>
          </w:tcPr>
          <w:p w14:paraId="67A11419"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Требования к </w:t>
            </w:r>
            <w:proofErr w:type="spellStart"/>
            <w:r w:rsidRPr="00270937">
              <w:rPr>
                <w:rFonts w:ascii="Times New Roman" w:hAnsi="Times New Roman"/>
                <w:b/>
                <w:bCs/>
                <w:i/>
                <w:iCs/>
                <w:lang w:val="ru-RU" w:eastAsia="en-US"/>
              </w:rPr>
              <w:t>всомогательным</w:t>
            </w:r>
            <w:proofErr w:type="spellEnd"/>
            <w:r w:rsidRPr="00270937">
              <w:rPr>
                <w:rFonts w:ascii="Times New Roman" w:hAnsi="Times New Roman"/>
                <w:b/>
                <w:bCs/>
                <w:i/>
                <w:iCs/>
                <w:lang w:val="ru-RU" w:eastAsia="en-US"/>
              </w:rPr>
              <w:t xml:space="preserve"> лабораториям и консультантам</w:t>
            </w:r>
          </w:p>
          <w:p w14:paraId="433013A2" w14:textId="298CF978"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425" w:type="dxa"/>
            <w:shd w:val="clear" w:color="auto" w:fill="FFF2CC" w:themeFill="accent4" w:themeFillTint="33"/>
          </w:tcPr>
          <w:p w14:paraId="266DFBDB" w14:textId="744EBDA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463B767" w14:textId="0BCFA138"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7FE91F" w14:textId="37688F2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61F2A06" w14:textId="414797CA"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9BE0E7" w14:textId="72970010"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EA85D8" w14:textId="77777777" w:rsidTr="00340C75">
        <w:tc>
          <w:tcPr>
            <w:tcW w:w="5387" w:type="dxa"/>
            <w:gridSpan w:val="5"/>
            <w:tcBorders>
              <w:top w:val="single" w:sz="4" w:space="0" w:color="auto"/>
              <w:bottom w:val="single" w:sz="4" w:space="0" w:color="auto"/>
            </w:tcBorders>
          </w:tcPr>
          <w:p w14:paraId="434DABA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5C02AA0" w14:textId="50563492"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6.8.2б</w:t>
            </w:r>
          </w:p>
        </w:tc>
        <w:tc>
          <w:tcPr>
            <w:tcW w:w="3544" w:type="dxa"/>
            <w:tcBorders>
              <w:top w:val="single" w:sz="12" w:space="0" w:color="auto"/>
              <w:bottom w:val="single" w:sz="12" w:space="0" w:color="auto"/>
              <w:right w:val="single" w:sz="4" w:space="0" w:color="auto"/>
            </w:tcBorders>
            <w:shd w:val="clear" w:color="auto" w:fill="auto"/>
          </w:tcPr>
          <w:p w14:paraId="162B96B7"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proofErr w:type="spellStart"/>
            <w:r w:rsidRPr="00270937">
              <w:rPr>
                <w:rFonts w:ascii="Times New Roman" w:hAnsi="Times New Roman"/>
                <w:b/>
                <w:bCs/>
                <w:i/>
                <w:iCs/>
                <w:lang w:val="ru-RU" w:eastAsia="en-US"/>
              </w:rPr>
              <w:t>Юридичечески</w:t>
            </w:r>
            <w:proofErr w:type="spellEnd"/>
            <w:r w:rsidRPr="00270937">
              <w:rPr>
                <w:rFonts w:ascii="Times New Roman" w:hAnsi="Times New Roman"/>
                <w:b/>
                <w:bCs/>
                <w:i/>
                <w:iCs/>
                <w:lang w:val="ru-RU" w:eastAsia="en-US"/>
              </w:rPr>
              <w:t xml:space="preserve"> закрепленная </w:t>
            </w:r>
            <w:proofErr w:type="spellStart"/>
            <w:r w:rsidRPr="00270937">
              <w:rPr>
                <w:rFonts w:ascii="Times New Roman" w:hAnsi="Times New Roman"/>
                <w:b/>
                <w:bCs/>
                <w:i/>
                <w:iCs/>
                <w:lang w:val="ru-RU" w:eastAsia="en-US"/>
              </w:rPr>
              <w:t>ответсенность</w:t>
            </w:r>
            <w:proofErr w:type="spellEnd"/>
          </w:p>
          <w:p w14:paraId="082FEBA2" w14:textId="21419D82"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Отношения между Лабораторией и вспомогательной лабораторией /консультантом должны быть юридически оформлены.</w:t>
            </w:r>
          </w:p>
        </w:tc>
        <w:tc>
          <w:tcPr>
            <w:tcW w:w="425" w:type="dxa"/>
            <w:shd w:val="clear" w:color="auto" w:fill="FFF2CC" w:themeFill="accent4" w:themeFillTint="33"/>
          </w:tcPr>
          <w:p w14:paraId="316F5F79" w14:textId="0461B55A"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AE7296" w14:textId="3376DFF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E9EDC" w14:textId="7279D46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9D14ADE" w14:textId="46D6419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D3204B0" w14:textId="249E42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9537A1" w14:textId="77777777" w:rsidTr="00340C75">
        <w:tc>
          <w:tcPr>
            <w:tcW w:w="5387" w:type="dxa"/>
            <w:gridSpan w:val="5"/>
            <w:tcBorders>
              <w:top w:val="single" w:sz="4" w:space="0" w:color="auto"/>
              <w:bottom w:val="single" w:sz="4" w:space="0" w:color="auto"/>
            </w:tcBorders>
          </w:tcPr>
          <w:p w14:paraId="6E5E61F0"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5E03644" w14:textId="6D445273"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6.8.2в</w:t>
            </w:r>
          </w:p>
        </w:tc>
        <w:tc>
          <w:tcPr>
            <w:tcW w:w="3544" w:type="dxa"/>
            <w:tcBorders>
              <w:top w:val="single" w:sz="12" w:space="0" w:color="auto"/>
              <w:bottom w:val="single" w:sz="12" w:space="0" w:color="auto"/>
              <w:right w:val="single" w:sz="4" w:space="0" w:color="auto"/>
            </w:tcBorders>
            <w:shd w:val="clear" w:color="auto" w:fill="auto"/>
          </w:tcPr>
          <w:p w14:paraId="711BF7E4"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и мониторинг вспомогательных </w:t>
            </w:r>
            <w:proofErr w:type="spellStart"/>
            <w:r w:rsidRPr="00270937">
              <w:rPr>
                <w:rFonts w:ascii="Times New Roman" w:hAnsi="Times New Roman"/>
                <w:b/>
                <w:bCs/>
                <w:i/>
                <w:iCs/>
                <w:lang w:val="ru-RU" w:eastAsia="en-US"/>
              </w:rPr>
              <w:t>лаборторий</w:t>
            </w:r>
            <w:proofErr w:type="spellEnd"/>
            <w:r w:rsidRPr="00270937">
              <w:rPr>
                <w:rFonts w:ascii="Times New Roman" w:hAnsi="Times New Roman"/>
                <w:b/>
                <w:bCs/>
                <w:i/>
                <w:iCs/>
                <w:lang w:val="ru-RU" w:eastAsia="en-US"/>
              </w:rPr>
              <w:t xml:space="preserve"> и консультантов</w:t>
            </w:r>
          </w:p>
          <w:p w14:paraId="5901D83E" w14:textId="77777777" w:rsidR="00340C75" w:rsidRPr="00270937" w:rsidRDefault="00340C75"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вести записи о оценке и выборе вспомогательной лаборатории и консультантов.</w:t>
            </w:r>
          </w:p>
          <w:p w14:paraId="758E8EC4" w14:textId="36D1AA73"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проводить мониторинг и регистрировать доказательства, того, что вспомогательная лаборатория и консультант продолжает отвечать установленным требованиям.</w:t>
            </w:r>
          </w:p>
        </w:tc>
        <w:tc>
          <w:tcPr>
            <w:tcW w:w="425" w:type="dxa"/>
            <w:shd w:val="clear" w:color="auto" w:fill="FFF2CC" w:themeFill="accent4" w:themeFillTint="33"/>
          </w:tcPr>
          <w:p w14:paraId="7907DAA7" w14:textId="6679489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C36C6" w14:textId="55E3D82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AE1862" w14:textId="20E8023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2EA21E5" w14:textId="7FAA051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B23342A" w14:textId="38915E8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23125F" w14:textId="77777777" w:rsidTr="00340C75">
        <w:tc>
          <w:tcPr>
            <w:tcW w:w="5387" w:type="dxa"/>
            <w:gridSpan w:val="5"/>
            <w:tcBorders>
              <w:top w:val="single" w:sz="4" w:space="0" w:color="auto"/>
              <w:bottom w:val="single" w:sz="4" w:space="0" w:color="auto"/>
            </w:tcBorders>
          </w:tcPr>
          <w:p w14:paraId="59F9037E"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07E50C" w14:textId="06301EFE"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6.8.2г</w:t>
            </w:r>
          </w:p>
        </w:tc>
        <w:tc>
          <w:tcPr>
            <w:tcW w:w="3544" w:type="dxa"/>
            <w:tcBorders>
              <w:top w:val="single" w:sz="12" w:space="0" w:color="auto"/>
              <w:bottom w:val="single" w:sz="12" w:space="0" w:color="auto"/>
              <w:right w:val="single" w:sz="4" w:space="0" w:color="auto"/>
            </w:tcBorders>
            <w:shd w:val="clear" w:color="auto" w:fill="auto"/>
          </w:tcPr>
          <w:p w14:paraId="7F2198BD"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Второе мнение по результатам </w:t>
            </w:r>
            <w:proofErr w:type="spellStart"/>
            <w:r w:rsidRPr="00270937">
              <w:rPr>
                <w:rFonts w:ascii="Times New Roman" w:hAnsi="Times New Roman"/>
                <w:b/>
                <w:bCs/>
                <w:i/>
                <w:iCs/>
                <w:lang w:val="ru-RU" w:eastAsia="en-US"/>
              </w:rPr>
              <w:t>исследованний</w:t>
            </w:r>
            <w:proofErr w:type="spellEnd"/>
          </w:p>
          <w:p w14:paraId="66EAC2E4" w14:textId="46ED79C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 xml:space="preserve">КЦА поддерживает необходимость получения второго мнения для исследований гистопатологии, </w:t>
            </w:r>
            <w:proofErr w:type="spellStart"/>
            <w:r w:rsidRPr="00270937">
              <w:rPr>
                <w:rFonts w:ascii="Times New Roman" w:hAnsi="Times New Roman"/>
                <w:i/>
                <w:iCs/>
                <w:lang w:val="ru-RU" w:eastAsia="en-US"/>
              </w:rPr>
              <w:t>цитопатологии</w:t>
            </w:r>
            <w:proofErr w:type="spellEnd"/>
            <w:r w:rsidRPr="00270937">
              <w:rPr>
                <w:rFonts w:ascii="Times New Roman" w:hAnsi="Times New Roman"/>
                <w:i/>
                <w:iCs/>
                <w:lang w:val="ru-RU" w:eastAsia="en-US"/>
              </w:rPr>
              <w:t>, исследования костного мозга, генетических исследований, а также для дополнительных исследований.</w:t>
            </w:r>
          </w:p>
        </w:tc>
        <w:tc>
          <w:tcPr>
            <w:tcW w:w="425" w:type="dxa"/>
            <w:shd w:val="clear" w:color="auto" w:fill="FFF2CC" w:themeFill="accent4" w:themeFillTint="33"/>
          </w:tcPr>
          <w:p w14:paraId="5743943F" w14:textId="3BE3421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9B128C" w14:textId="186C6F23"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2360A6" w14:textId="12F05D52"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63F8756" w14:textId="2A38D0D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37CF93" w14:textId="60B03E2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FD8A4" w14:textId="77777777" w:rsidTr="005C0558">
        <w:trPr>
          <w:trHeight w:val="3280"/>
        </w:trPr>
        <w:tc>
          <w:tcPr>
            <w:tcW w:w="707" w:type="dxa"/>
            <w:tcBorders>
              <w:top w:val="single" w:sz="4" w:space="0" w:color="auto"/>
            </w:tcBorders>
          </w:tcPr>
          <w:p w14:paraId="08C282DB" w14:textId="77777777" w:rsidR="009B18D4" w:rsidRPr="00270937" w:rsidRDefault="009B18D4" w:rsidP="009B18D4">
            <w:pPr>
              <w:spacing w:after="40" w:line="200" w:lineRule="exact"/>
              <w:rPr>
                <w:rFonts w:ascii="Times New Roman" w:hAnsi="Times New Roman"/>
                <w:i/>
                <w:lang w:val="en-GB"/>
              </w:rPr>
            </w:pPr>
            <w:r w:rsidRPr="00270937">
              <w:rPr>
                <w:rFonts w:ascii="Times New Roman" w:hAnsi="Times New Roman"/>
                <w:i/>
                <w:lang w:val="ru-RU" w:eastAsia="en-US"/>
              </w:rPr>
              <w:t>6.6.1б</w:t>
            </w:r>
          </w:p>
        </w:tc>
        <w:tc>
          <w:tcPr>
            <w:tcW w:w="3403" w:type="dxa"/>
            <w:tcBorders>
              <w:top w:val="single" w:sz="4" w:space="0" w:color="auto"/>
            </w:tcBorders>
          </w:tcPr>
          <w:p w14:paraId="2922BB11" w14:textId="77777777" w:rsidR="009B18D4" w:rsidRPr="00270937" w:rsidRDefault="009B18D4" w:rsidP="009B18D4">
            <w:pPr>
              <w:ind w:left="34" w:hanging="11"/>
              <w:jc w:val="both"/>
              <w:rPr>
                <w:rFonts w:ascii="Times New Roman" w:hAnsi="Times New Roman"/>
                <w:i/>
                <w:lang w:val="ru-RU" w:eastAsia="en-US"/>
              </w:rPr>
            </w:pPr>
            <w:r w:rsidRPr="00270937">
              <w:rPr>
                <w:rFonts w:ascii="Times New Roman" w:hAnsi="Times New Roman"/>
                <w:i/>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425" w:type="dxa"/>
            <w:shd w:val="clear" w:color="auto" w:fill="FFF2CC" w:themeFill="accent4" w:themeFillTint="33"/>
          </w:tcPr>
          <w:p w14:paraId="346F34CC"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4943BD"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B8640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Borders>
              <w:top w:val="single" w:sz="4" w:space="0" w:color="auto"/>
            </w:tcBorders>
          </w:tcPr>
          <w:p w14:paraId="4242C29A" w14:textId="79A0BED8"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6305761"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94D803"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274E5A6" w14:textId="77777777" w:rsidTr="005C0558">
        <w:tc>
          <w:tcPr>
            <w:tcW w:w="707" w:type="dxa"/>
            <w:tcBorders>
              <w:top w:val="single" w:sz="4" w:space="0" w:color="auto"/>
            </w:tcBorders>
          </w:tcPr>
          <w:p w14:paraId="49BA6AD9"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6.6.2</w:t>
            </w:r>
          </w:p>
        </w:tc>
        <w:tc>
          <w:tcPr>
            <w:tcW w:w="3403" w:type="dxa"/>
            <w:tcBorders>
              <w:top w:val="single" w:sz="4" w:space="0" w:color="auto"/>
            </w:tcBorders>
          </w:tcPr>
          <w:p w14:paraId="0FA1ED43"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и вести записи для:</w:t>
            </w:r>
          </w:p>
          <w:p w14:paraId="5217E26E" w14:textId="77777777" w:rsidR="009B18D4" w:rsidRPr="00270937" w:rsidRDefault="009B18D4" w:rsidP="009B18D4">
            <w:pPr>
              <w:jc w:val="both"/>
              <w:rPr>
                <w:rFonts w:ascii="Times New Roman" w:hAnsi="Times New Roman"/>
                <w:lang w:val="ru-RU" w:eastAsia="en-US"/>
              </w:rPr>
            </w:pPr>
            <w:r w:rsidRPr="00270937">
              <w:rPr>
                <w:rFonts w:ascii="Times New Roman" w:hAnsi="Times New Roman"/>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14:paraId="79566D8D"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определения критериев для оценивания, выбора, мониторинга деятельности и периодического оценивания внешних поставщиков;</w:t>
            </w:r>
          </w:p>
          <w:p w14:paraId="03B5A107"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14:paraId="69EF451C" w14:textId="77777777" w:rsidR="009B18D4" w:rsidRPr="00270937" w:rsidRDefault="009B18D4" w:rsidP="009B18D4">
            <w:pPr>
              <w:ind w:left="34" w:hanging="11"/>
              <w:jc w:val="both"/>
              <w:rPr>
                <w:rFonts w:ascii="Times New Roman" w:hAnsi="Times New Roman"/>
              </w:rPr>
            </w:pPr>
            <w:r w:rsidRPr="00270937">
              <w:rPr>
                <w:rFonts w:ascii="Times New Roman" w:hAnsi="Times New Roman"/>
                <w:lang w:val="ru-RU" w:eastAsia="en-US"/>
              </w:rPr>
              <w:t xml:space="preserve">d) осуществления каких-либо действий, по результатам оценивания, мониторинга деятельности и периодического оценивания внешних поставщиков. </w:t>
            </w:r>
          </w:p>
        </w:tc>
        <w:tc>
          <w:tcPr>
            <w:tcW w:w="425" w:type="dxa"/>
            <w:shd w:val="clear" w:color="auto" w:fill="FFF2CC" w:themeFill="accent4" w:themeFillTint="33"/>
          </w:tcPr>
          <w:p w14:paraId="1B3B2C8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7D2FE"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D62A99"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52CFEA2" w14:textId="0EF128CC" w:rsidR="009B18D4" w:rsidRPr="00270937" w:rsidRDefault="009B18D4" w:rsidP="009B18D4">
            <w:pPr>
              <w:rPr>
                <w:rFonts w:ascii="Times New Roman" w:hAnsi="Times New Roman"/>
                <w:lang w:val="ru-RU"/>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057813F8" w14:textId="77777777" w:rsidR="009B18D4" w:rsidRPr="00270937" w:rsidRDefault="009B18D4" w:rsidP="009B18D4">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6AA2B91A" w14:textId="77777777" w:rsidR="009B18D4" w:rsidRPr="00270937" w:rsidRDefault="009B18D4"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7FA41A7F"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5599643C"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лота</w:t>
            </w:r>
            <w:proofErr w:type="spellEnd"/>
            <w:r w:rsidRPr="00270937">
              <w:rPr>
                <w:rFonts w:ascii="Times New Roman" w:eastAsia="Cambria" w:hAnsi="Times New Roman"/>
                <w:lang w:eastAsia="en-US"/>
              </w:rPr>
              <w:t>;</w:t>
            </w:r>
          </w:p>
          <w:p w14:paraId="78A7336D" w14:textId="77777777" w:rsidR="009B18D4" w:rsidRPr="00270937" w:rsidRDefault="009B18D4" w:rsidP="009B18D4">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w:t>
            </w:r>
          </w:p>
          <w:p w14:paraId="416CD070"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первоначальную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06852BA3" w14:textId="77777777" w:rsidR="009B18D4" w:rsidRPr="00270937" w:rsidRDefault="009B18D4" w:rsidP="009B18D4">
            <w:pPr>
              <w:widowControl w:val="0"/>
              <w:autoSpaceDE w:val="0"/>
              <w:autoSpaceDN w:val="0"/>
              <w:spacing w:before="120"/>
              <w:jc w:val="both"/>
              <w:rPr>
                <w:rFonts w:ascii="Times New Roman" w:eastAsia="Cambria" w:hAnsi="Times New Roman"/>
                <w:lang w:val="ru-RU"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суспендированные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подготовку</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w:t>
            </w:r>
          </w:p>
          <w:p w14:paraId="01EA4EBE" w14:textId="54B6D78D" w:rsidR="009B18D4" w:rsidRPr="00270937" w:rsidRDefault="009B18D4" w:rsidP="00757E45">
            <w:pPr>
              <w:pStyle w:val="3"/>
            </w:pPr>
          </w:p>
        </w:tc>
        <w:tc>
          <w:tcPr>
            <w:tcW w:w="425" w:type="dxa"/>
            <w:shd w:val="clear" w:color="auto" w:fill="FFF2CC" w:themeFill="accent4" w:themeFillTint="33"/>
          </w:tcPr>
          <w:p w14:paraId="14DB7278"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1C315DA"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2A15C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D923502"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D084CBE"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3A453D5" w14:textId="77777777" w:rsidTr="00340C75">
        <w:tc>
          <w:tcPr>
            <w:tcW w:w="5387" w:type="dxa"/>
            <w:gridSpan w:val="5"/>
            <w:tcBorders>
              <w:top w:val="single" w:sz="4" w:space="0" w:color="auto"/>
            </w:tcBorders>
          </w:tcPr>
          <w:p w14:paraId="5E400D84" w14:textId="33723511"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A5363C8" w14:textId="36EBCBF2" w:rsidR="00340C75" w:rsidRPr="00270937" w:rsidRDefault="00340C75" w:rsidP="009B18D4">
            <w:pPr>
              <w:rPr>
                <w:rFonts w:ascii="Times New Roman" w:hAnsi="Times New Roman"/>
                <w:b/>
                <w:bCs/>
                <w:lang w:val="ru-RU" w:eastAsia="en-US"/>
              </w:rPr>
            </w:pPr>
            <w:r w:rsidRPr="00270937">
              <w:rPr>
                <w:rFonts w:ascii="Times New Roman" w:hAnsi="Times New Roman"/>
                <w:b/>
                <w:bCs/>
                <w:lang w:val="ru-RU" w:eastAsia="en-US"/>
              </w:rPr>
              <w:t>6.8.3</w:t>
            </w:r>
          </w:p>
        </w:tc>
        <w:tc>
          <w:tcPr>
            <w:tcW w:w="3544" w:type="dxa"/>
            <w:tcBorders>
              <w:top w:val="single" w:sz="12" w:space="0" w:color="auto"/>
              <w:bottom w:val="single" w:sz="12" w:space="0" w:color="auto"/>
              <w:right w:val="single" w:sz="4" w:space="0" w:color="auto"/>
            </w:tcBorders>
            <w:shd w:val="clear" w:color="auto" w:fill="auto"/>
          </w:tcPr>
          <w:p w14:paraId="0EFBE66C" w14:textId="77777777"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 xml:space="preserve">Рассмотрение и одобрение продукции и услуг, предоставляемых внешними поставщиками </w:t>
            </w:r>
          </w:p>
          <w:p w14:paraId="70C37919"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сох</w:t>
            </w:r>
            <w:proofErr w:type="spellStart"/>
            <w:r w:rsidRPr="00270937">
              <w:rPr>
                <w:rFonts w:ascii="Times New Roman" w:eastAsia="Cambria" w:hAnsi="Times New Roman"/>
                <w:lang w:eastAsia="en-US"/>
              </w:rPr>
              <w:t>ран</w:t>
            </w:r>
            <w:proofErr w:type="spellEnd"/>
            <w:r w:rsidRPr="00270937">
              <w:rPr>
                <w:rFonts w:ascii="Times New Roman" w:eastAsia="Cambria" w:hAnsi="Times New Roman"/>
                <w:lang w:val="ky-KG" w:eastAsia="en-US"/>
              </w:rPr>
              <w:t>я</w:t>
            </w:r>
            <w:proofErr w:type="spellStart"/>
            <w:r w:rsidRPr="00270937">
              <w:rPr>
                <w:rFonts w:ascii="Times New Roman" w:eastAsia="Cambria" w:hAnsi="Times New Roman"/>
                <w:lang w:eastAsia="en-US"/>
              </w:rPr>
              <w:t>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w:t>
            </w:r>
          </w:p>
          <w:p w14:paraId="1609B94F"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определени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утверждени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w:t>
            </w:r>
          </w:p>
          <w:p w14:paraId="0E16BDAE"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определени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критериев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переоценки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поставщиков</w:t>
            </w:r>
            <w:proofErr w:type="spellEnd"/>
            <w:r w:rsidRPr="00270937">
              <w:rPr>
                <w:rFonts w:ascii="Times New Roman" w:eastAsia="Cambria" w:hAnsi="Times New Roman"/>
                <w:lang w:eastAsia="en-US"/>
              </w:rPr>
              <w:t>;</w:t>
            </w:r>
          </w:p>
          <w:p w14:paraId="1977759C" w14:textId="77777777" w:rsidR="00340C75" w:rsidRPr="00270937" w:rsidRDefault="00340C75" w:rsidP="009B18D4">
            <w:pPr>
              <w:widowControl w:val="0"/>
              <w:numPr>
                <w:ilvl w:val="0"/>
                <w:numId w:val="59"/>
              </w:numPr>
              <w:tabs>
                <w:tab w:val="left" w:pos="709"/>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перенаправления образцов</w:t>
            </w:r>
            <w:r w:rsidRPr="00270937">
              <w:rPr>
                <w:rFonts w:ascii="Times New Roman" w:eastAsia="Cambria" w:hAnsi="Times New Roman"/>
                <w:lang w:val="en-US" w:eastAsia="en-US"/>
              </w:rPr>
              <w:t>;</w:t>
            </w:r>
          </w:p>
          <w:p w14:paraId="06F6A2E3"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стандарта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прежде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w:t>
            </w:r>
          </w:p>
          <w:p w14:paraId="4C27DFE6" w14:textId="2E978C85"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приняти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вытекающих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0C55824" w14:textId="4BA23B6C"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D331E6" w14:textId="29CE763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2E0FB5" w14:textId="709965C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1D73B6" w14:textId="47E3838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89A" w14:textId="7E3996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E6E8C" w14:textId="77777777" w:rsidTr="005C0558">
        <w:tc>
          <w:tcPr>
            <w:tcW w:w="707" w:type="dxa"/>
            <w:tcBorders>
              <w:top w:val="single" w:sz="4" w:space="0" w:color="auto"/>
              <w:bottom w:val="single" w:sz="4" w:space="0" w:color="auto"/>
            </w:tcBorders>
          </w:tcPr>
          <w:p w14:paraId="718424E7" w14:textId="016678AC" w:rsidR="009B18D4" w:rsidRPr="00270937" w:rsidRDefault="009B18D4" w:rsidP="009B18D4">
            <w:pPr>
              <w:spacing w:after="40" w:line="200" w:lineRule="exact"/>
              <w:rPr>
                <w:rFonts w:ascii="Times New Roman" w:hAnsi="Times New Roman"/>
                <w:lang w:val="en-GB"/>
              </w:rPr>
            </w:pPr>
            <w:r w:rsidRPr="00270937">
              <w:rPr>
                <w:rFonts w:ascii="Times New Roman" w:hAnsi="Times New Roman"/>
                <w:i/>
                <w:lang w:val="ru-RU" w:eastAsia="en-US"/>
              </w:rPr>
              <w:t>6.6.2а</w:t>
            </w:r>
          </w:p>
        </w:tc>
        <w:tc>
          <w:tcPr>
            <w:tcW w:w="3403" w:type="dxa"/>
            <w:tcBorders>
              <w:top w:val="single" w:sz="4" w:space="0" w:color="auto"/>
              <w:bottom w:val="single" w:sz="4" w:space="0" w:color="auto"/>
            </w:tcBorders>
          </w:tcPr>
          <w:p w14:paraId="75889BF0" w14:textId="533021D8"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i/>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 (см. п. 6.6.1a ISO / IEC 17025:2017)</w:t>
            </w:r>
          </w:p>
        </w:tc>
        <w:tc>
          <w:tcPr>
            <w:tcW w:w="425" w:type="dxa"/>
            <w:shd w:val="clear" w:color="auto" w:fill="FFF2CC" w:themeFill="accent4" w:themeFillTint="33"/>
          </w:tcPr>
          <w:p w14:paraId="14D3474B" w14:textId="5134B929"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62BA87" w14:textId="6EB04C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9A7BF3" w14:textId="7C835983"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91E7E1" w14:textId="5EA94762" w:rsidR="009B18D4" w:rsidRPr="00270937" w:rsidRDefault="009B18D4" w:rsidP="009B18D4">
            <w:pPr>
              <w:rPr>
                <w:rFonts w:ascii="Times New Roman" w:hAnsi="Times New Roman"/>
                <w:b/>
                <w:bCs/>
                <w:lang w:val="ru-RU" w:eastAsia="en-US"/>
              </w:rPr>
            </w:pPr>
            <w:r w:rsidRPr="00270937">
              <w:rPr>
                <w:rFonts w:ascii="Times New Roman" w:hAnsi="Times New Roman"/>
                <w:b/>
                <w:bCs/>
                <w:i/>
                <w:iCs/>
                <w:lang w:val="ru-RU" w:eastAsia="en-US"/>
              </w:rPr>
              <w:t>6.8.3а</w:t>
            </w:r>
          </w:p>
        </w:tc>
        <w:tc>
          <w:tcPr>
            <w:tcW w:w="3544" w:type="dxa"/>
            <w:tcBorders>
              <w:top w:val="single" w:sz="12" w:space="0" w:color="auto"/>
              <w:bottom w:val="single" w:sz="12" w:space="0" w:color="auto"/>
              <w:right w:val="single" w:sz="4" w:space="0" w:color="auto"/>
            </w:tcBorders>
            <w:shd w:val="clear" w:color="auto" w:fill="auto"/>
          </w:tcPr>
          <w:p w14:paraId="1F2473FD" w14:textId="77777777" w:rsidR="009B18D4" w:rsidRPr="00270937" w:rsidRDefault="009B18D4" w:rsidP="009B18D4">
            <w:pPr>
              <w:shd w:val="clear" w:color="auto" w:fill="FFFFFF"/>
              <w:spacing w:before="0" w:after="0"/>
              <w:textAlignment w:val="baseline"/>
              <w:rPr>
                <w:rFonts w:ascii="Times New Roman" w:hAnsi="Times New Roman"/>
                <w:b/>
                <w:bCs/>
                <w:i/>
                <w:lang w:val="ru-RU" w:eastAsia="en-US"/>
              </w:rPr>
            </w:pPr>
            <w:bookmarkStart w:id="8" w:name="_Hlk134895570"/>
            <w:r w:rsidRPr="00270937">
              <w:rPr>
                <w:rFonts w:ascii="Times New Roman" w:hAnsi="Times New Roman"/>
                <w:b/>
                <w:bCs/>
                <w:i/>
                <w:lang w:val="ru-RU" w:eastAsia="en-US"/>
              </w:rPr>
              <w:t>Особые критерии оценки поставщиков услуг</w:t>
            </w:r>
          </w:p>
          <w:p w14:paraId="54826E47"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14:paraId="2ACD6A91"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14:paraId="257E0F2C"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В случае привлечения сторонних организаций для контроля ламинарных шкафов биологической безопасности согласно требованиям ГОСТ Р EN 12469, лаборатория должна выбирать аккредитованных в соответствии с ISO/IEC 17020 и/или ISO/IEC 17025 поставщиков. </w:t>
            </w:r>
          </w:p>
          <w:p w14:paraId="53796AF8" w14:textId="7018E44C" w:rsidR="009B18D4" w:rsidRPr="00270937" w:rsidRDefault="009B18D4"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Pr="00270937">
              <w:rPr>
                <w:rFonts w:ascii="Times New Roman" w:hAnsi="Times New Roman"/>
                <w:i/>
                <w:lang w:val="ru-RU" w:eastAsia="en-US"/>
              </w:rPr>
              <w:t>.</w:t>
            </w:r>
            <w:bookmarkEnd w:id="8"/>
          </w:p>
        </w:tc>
        <w:tc>
          <w:tcPr>
            <w:tcW w:w="425" w:type="dxa"/>
            <w:shd w:val="clear" w:color="auto" w:fill="FFF2CC" w:themeFill="accent4" w:themeFillTint="33"/>
          </w:tcPr>
          <w:p w14:paraId="740989D4" w14:textId="699302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F96CC6" w14:textId="47E37D5C"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CEAAFD" w14:textId="7D4D0EA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E829B8E" w14:textId="103833E0"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39662F1" w14:textId="572AE121"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E975245" w14:textId="77777777" w:rsidTr="003D3E73">
        <w:tc>
          <w:tcPr>
            <w:tcW w:w="707" w:type="dxa"/>
            <w:tcBorders>
              <w:top w:val="single" w:sz="4" w:space="0" w:color="auto"/>
              <w:bottom w:val="single" w:sz="4" w:space="0" w:color="auto"/>
            </w:tcBorders>
          </w:tcPr>
          <w:p w14:paraId="54C745AE"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6.6.3</w:t>
            </w:r>
          </w:p>
        </w:tc>
        <w:tc>
          <w:tcPr>
            <w:tcW w:w="3403" w:type="dxa"/>
            <w:tcBorders>
              <w:top w:val="single" w:sz="4" w:space="0" w:color="auto"/>
              <w:bottom w:val="single" w:sz="4" w:space="0" w:color="auto"/>
            </w:tcBorders>
          </w:tcPr>
          <w:p w14:paraId="7BC8FBE0"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информировать внешних поставщиков о своих требованиях в отношении:</w:t>
            </w:r>
          </w:p>
          <w:p w14:paraId="6873AE25"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а) предоставляемых продукции и услуг;</w:t>
            </w:r>
          </w:p>
          <w:p w14:paraId="38EC9F54"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критериев приёмки;</w:t>
            </w:r>
          </w:p>
          <w:p w14:paraId="68A923D8"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c) компетентности, включая требования к квалификации персонала;</w:t>
            </w:r>
          </w:p>
          <w:p w14:paraId="3BD0F680" w14:textId="77777777" w:rsidR="009B18D4" w:rsidRPr="00270937" w:rsidRDefault="009B18D4" w:rsidP="009B18D4">
            <w:pPr>
              <w:ind w:left="34" w:hanging="11"/>
              <w:jc w:val="both"/>
              <w:rPr>
                <w:rFonts w:ascii="Times New Roman" w:hAnsi="Times New Roman"/>
                <w:lang w:val="ru-RU"/>
              </w:rPr>
            </w:pPr>
            <w:r w:rsidRPr="00270937">
              <w:rPr>
                <w:rFonts w:ascii="Times New Roman" w:hAnsi="Times New Roman"/>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425" w:type="dxa"/>
            <w:shd w:val="clear" w:color="auto" w:fill="FFF2CC" w:themeFill="accent4" w:themeFillTint="33"/>
          </w:tcPr>
          <w:p w14:paraId="5A8D6EF4"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67A6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F2B39B"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Pr>
          <w:p w14:paraId="7BE13A9D" w14:textId="77777777"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A929C3D"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8085BC"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E3BD3CB" w14:textId="77777777" w:rsidR="00BD7C43" w:rsidRPr="00270937" w:rsidRDefault="00BD7C43"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6B9C7F44" w14:textId="77777777" w:rsidTr="00EE4D41">
        <w:trPr>
          <w:trHeight w:val="578"/>
        </w:trPr>
        <w:tc>
          <w:tcPr>
            <w:tcW w:w="4110" w:type="dxa"/>
            <w:gridSpan w:val="2"/>
            <w:vMerge w:val="restart"/>
            <w:shd w:val="clear" w:color="auto" w:fill="D9D9D9" w:themeFill="background1" w:themeFillShade="D9"/>
          </w:tcPr>
          <w:p w14:paraId="4838EB76"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4AADEA1B"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CFAD84A"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E48577E"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85130A1"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DC33847"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3552C094"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2B2BDDD" w14:textId="77777777" w:rsidR="006A380F" w:rsidRPr="00270937" w:rsidRDefault="006A380F"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E2AA7CB" w14:textId="22D6DA92"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F92309"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573EECA" w14:textId="6E09624B"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C268A2E" w14:textId="77777777" w:rsidTr="003C5968">
        <w:trPr>
          <w:trHeight w:val="255"/>
        </w:trPr>
        <w:tc>
          <w:tcPr>
            <w:tcW w:w="4110" w:type="dxa"/>
            <w:gridSpan w:val="2"/>
            <w:vMerge/>
            <w:shd w:val="clear" w:color="auto" w:fill="D9D9D9" w:themeFill="background1" w:themeFillShade="D9"/>
          </w:tcPr>
          <w:p w14:paraId="6DCB434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9E099BD" w14:textId="4E07D8A2"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876C240" w14:textId="33A251D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F06DBE0" w14:textId="7A187E4C"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52E1D47"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5262535" w14:textId="010FE91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6E11D6" w14:textId="4B42E95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0AEFF54" w14:textId="45547E7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4862962"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9EE75B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AE15B22" w14:textId="77777777" w:rsidTr="00EE4D41">
        <w:tc>
          <w:tcPr>
            <w:tcW w:w="707" w:type="dxa"/>
            <w:shd w:val="clear" w:color="auto" w:fill="FFFFFF" w:themeFill="background1"/>
          </w:tcPr>
          <w:p w14:paraId="6517092C" w14:textId="351AA895" w:rsidR="00F92309" w:rsidRPr="00270937" w:rsidRDefault="00F92309" w:rsidP="00F92309">
            <w:pPr>
              <w:pStyle w:val="22"/>
              <w:rPr>
                <w:rFonts w:ascii="Times New Roman" w:hAnsi="Times New Roman" w:cs="Times New Roman"/>
                <w:szCs w:val="20"/>
                <w:lang w:val="ru-RU"/>
              </w:rPr>
            </w:pPr>
            <w:r w:rsidRPr="00270937">
              <w:rPr>
                <w:rFonts w:ascii="Times New Roman" w:hAnsi="Times New Roman" w:cs="Times New Roman"/>
                <w:szCs w:val="20"/>
                <w:lang w:val="ru-RU"/>
              </w:rPr>
              <w:t>7</w:t>
            </w:r>
          </w:p>
        </w:tc>
        <w:tc>
          <w:tcPr>
            <w:tcW w:w="3403" w:type="dxa"/>
            <w:shd w:val="clear" w:color="auto" w:fill="FFFFFF" w:themeFill="background1"/>
          </w:tcPr>
          <w:p w14:paraId="3FC7B8EC" w14:textId="693ADEB4" w:rsidR="00F92309" w:rsidRPr="00270937" w:rsidRDefault="00F92309" w:rsidP="00F9230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процессу</w:t>
            </w:r>
          </w:p>
        </w:tc>
        <w:tc>
          <w:tcPr>
            <w:tcW w:w="1277" w:type="dxa"/>
            <w:gridSpan w:val="3"/>
            <w:shd w:val="clear" w:color="auto" w:fill="FFFFFF" w:themeFill="background1"/>
          </w:tcPr>
          <w:p w14:paraId="6C0E0AB3" w14:textId="77777777" w:rsidR="00F92309" w:rsidRPr="00270937" w:rsidRDefault="00F92309" w:rsidP="00F9230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71BD747A" w14:textId="1EE5C3CE" w:rsidR="00F92309" w:rsidRPr="00270937" w:rsidRDefault="00F92309" w:rsidP="00F92309">
            <w:pPr>
              <w:spacing w:after="40"/>
              <w:rPr>
                <w:rFonts w:ascii="Times New Roman" w:hAnsi="Times New Roman"/>
                <w:b/>
                <w:lang w:val="ru-RU" w:eastAsia="en-US"/>
              </w:rPr>
            </w:pPr>
            <w:r w:rsidRPr="00270937">
              <w:rPr>
                <w:rFonts w:ascii="Times New Roman" w:hAnsi="Times New Roman"/>
                <w:b/>
                <w:lang w:val="ru-RU" w:eastAsia="en-US"/>
              </w:rPr>
              <w:t xml:space="preserve">7 </w:t>
            </w:r>
          </w:p>
        </w:tc>
        <w:tc>
          <w:tcPr>
            <w:tcW w:w="3543" w:type="dxa"/>
            <w:shd w:val="clear" w:color="auto" w:fill="FFFFFF" w:themeFill="background1"/>
          </w:tcPr>
          <w:p w14:paraId="0C2A6B7A" w14:textId="6F956975" w:rsidR="00F92309" w:rsidRPr="00270937" w:rsidRDefault="00F92309" w:rsidP="00F92309">
            <w:pPr>
              <w:spacing w:after="40"/>
              <w:rPr>
                <w:rFonts w:ascii="Times New Roman" w:hAnsi="Times New Roman"/>
                <w:b/>
                <w:i/>
                <w:lang w:val="ru-RU" w:eastAsia="en-US"/>
              </w:rPr>
            </w:pPr>
            <w:r w:rsidRPr="00270937">
              <w:rPr>
                <w:rFonts w:ascii="Times New Roman" w:hAnsi="Times New Roman"/>
                <w:b/>
                <w:lang w:val="ru-RU" w:eastAsia="en-US"/>
              </w:rPr>
              <w:t>Требования к процессу</w:t>
            </w:r>
          </w:p>
        </w:tc>
        <w:tc>
          <w:tcPr>
            <w:tcW w:w="1275" w:type="dxa"/>
            <w:gridSpan w:val="3"/>
            <w:shd w:val="clear" w:color="auto" w:fill="FFFFFF" w:themeFill="background1"/>
          </w:tcPr>
          <w:p w14:paraId="5269E43C" w14:textId="77777777" w:rsidR="00F92309" w:rsidRPr="00270937" w:rsidRDefault="00F92309" w:rsidP="00F92309">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4365C57C" w14:textId="77777777" w:rsidR="00F92309" w:rsidRPr="00270937" w:rsidRDefault="00F92309" w:rsidP="00F92309">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2561145" w14:textId="77777777" w:rsidR="00F92309" w:rsidRPr="00270937" w:rsidRDefault="00F92309" w:rsidP="00F92309">
            <w:pPr>
              <w:spacing w:after="40" w:line="200" w:lineRule="exact"/>
              <w:jc w:val="center"/>
              <w:rPr>
                <w:rFonts w:ascii="Times New Roman" w:hAnsi="Times New Roman"/>
                <w:sz w:val="24"/>
                <w:szCs w:val="24"/>
                <w:lang w:val="ru-RU"/>
              </w:rPr>
            </w:pPr>
          </w:p>
        </w:tc>
      </w:tr>
      <w:tr w:rsidR="00270937" w:rsidRPr="00270937" w14:paraId="06308DC7" w14:textId="77777777" w:rsidTr="005C0558">
        <w:tc>
          <w:tcPr>
            <w:tcW w:w="5387" w:type="dxa"/>
            <w:gridSpan w:val="5"/>
            <w:tcBorders>
              <w:bottom w:val="single" w:sz="4" w:space="0" w:color="auto"/>
            </w:tcBorders>
          </w:tcPr>
          <w:p w14:paraId="5EA76F27" w14:textId="77777777" w:rsidR="00AF2F23" w:rsidRPr="00270937" w:rsidRDefault="00AF2F23" w:rsidP="00F92309">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860132B" w14:textId="3D8E599E" w:rsidR="00AF2F23" w:rsidRPr="00270937" w:rsidRDefault="00AF2F23" w:rsidP="00F92309">
            <w:pPr>
              <w:rPr>
                <w:rFonts w:ascii="Times New Roman" w:hAnsi="Times New Roman"/>
                <w:i/>
                <w:iCs/>
              </w:rPr>
            </w:pPr>
            <w:r w:rsidRPr="00270937">
              <w:rPr>
                <w:rFonts w:ascii="Times New Roman" w:hAnsi="Times New Roman"/>
                <w:b/>
                <w:lang w:val="ru-RU" w:eastAsia="en-US"/>
              </w:rPr>
              <w:t>7.1</w:t>
            </w:r>
          </w:p>
        </w:tc>
        <w:tc>
          <w:tcPr>
            <w:tcW w:w="3543" w:type="dxa"/>
            <w:tcBorders>
              <w:top w:val="single" w:sz="12" w:space="0" w:color="auto"/>
              <w:bottom w:val="single" w:sz="12" w:space="0" w:color="auto"/>
              <w:right w:val="single" w:sz="4" w:space="0" w:color="auto"/>
            </w:tcBorders>
            <w:shd w:val="clear" w:color="auto" w:fill="auto"/>
          </w:tcPr>
          <w:p w14:paraId="1910D5F2" w14:textId="77777777" w:rsidR="00AF2F23" w:rsidRPr="00270937" w:rsidRDefault="00AF2F23" w:rsidP="00F92309">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35EC6CB2"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потенциальные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осмотра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w:t>
            </w:r>
            <w:proofErr w:type="spellStart"/>
            <w:r w:rsidRPr="00270937">
              <w:rPr>
                <w:rFonts w:ascii="Times New Roman" w:eastAsia="Cambria" w:hAnsi="Times New Roman"/>
                <w:lang w:eastAsia="en-US"/>
              </w:rPr>
              <w:t>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смягчены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Остаточный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доведен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4A12C2F4"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Выявленные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потенциальным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78CC36F4" w14:textId="56EAA161"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рамки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tc>
        <w:tc>
          <w:tcPr>
            <w:tcW w:w="425" w:type="dxa"/>
            <w:shd w:val="clear" w:color="auto" w:fill="FFF2CC" w:themeFill="accent4" w:themeFillTint="33"/>
          </w:tcPr>
          <w:p w14:paraId="4D6522C7"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F41B1D"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EC0F3D1"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B5648F4"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839A309"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C6C01B5" w14:textId="77777777" w:rsidTr="005C0558">
        <w:tc>
          <w:tcPr>
            <w:tcW w:w="707" w:type="dxa"/>
            <w:tcBorders>
              <w:top w:val="single" w:sz="4" w:space="0" w:color="auto"/>
            </w:tcBorders>
          </w:tcPr>
          <w:p w14:paraId="061A9FD0" w14:textId="00A16F25" w:rsidR="00BB3627" w:rsidRPr="00270937" w:rsidRDefault="00BB3627" w:rsidP="00BB3627">
            <w:pPr>
              <w:spacing w:after="40" w:line="200" w:lineRule="exact"/>
              <w:rPr>
                <w:rFonts w:ascii="Times New Roman" w:hAnsi="Times New Roman"/>
                <w:b/>
                <w:bCs/>
                <w:lang w:val="ru-RU"/>
              </w:rPr>
            </w:pPr>
            <w:r w:rsidRPr="00270937">
              <w:rPr>
                <w:rFonts w:ascii="Times New Roman" w:hAnsi="Times New Roman"/>
                <w:b/>
                <w:bCs/>
                <w:lang w:val="ru-RU"/>
              </w:rPr>
              <w:t xml:space="preserve">7.1 </w:t>
            </w:r>
          </w:p>
        </w:tc>
        <w:tc>
          <w:tcPr>
            <w:tcW w:w="3403" w:type="dxa"/>
            <w:tcBorders>
              <w:top w:val="single" w:sz="4" w:space="0" w:color="auto"/>
            </w:tcBorders>
          </w:tcPr>
          <w:p w14:paraId="46719DC4" w14:textId="4C31839B" w:rsidR="00BB3627" w:rsidRPr="00270937" w:rsidRDefault="00BB3627" w:rsidP="00BB3627">
            <w:pPr>
              <w:ind w:right="44"/>
              <w:jc w:val="both"/>
              <w:rPr>
                <w:rFonts w:ascii="Times New Roman" w:hAnsi="Times New Roman"/>
                <w:b/>
                <w:bCs/>
                <w:lang w:val="ru-RU" w:eastAsia="en-US"/>
              </w:rPr>
            </w:pPr>
            <w:r w:rsidRPr="00270937">
              <w:rPr>
                <w:rFonts w:ascii="Times New Roman" w:hAnsi="Times New Roman"/>
                <w:b/>
                <w:bCs/>
                <w:lang w:val="ru-RU"/>
              </w:rPr>
              <w:t>Рассмотрение запросов, тендеров и договоров</w:t>
            </w:r>
          </w:p>
        </w:tc>
        <w:tc>
          <w:tcPr>
            <w:tcW w:w="425" w:type="dxa"/>
            <w:shd w:val="clear" w:color="auto" w:fill="FFF2CC" w:themeFill="accent4" w:themeFillTint="33"/>
          </w:tcPr>
          <w:p w14:paraId="0FBE52AE" w14:textId="4FA795C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7694F6" w14:textId="6B293F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3D5A3D" w14:textId="288216E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7BBAAD5" w14:textId="3784E697" w:rsidR="00BB3627" w:rsidRPr="00270937" w:rsidRDefault="00BB3627" w:rsidP="00BB3627">
            <w:pPr>
              <w:rPr>
                <w:rFonts w:ascii="Times New Roman" w:hAnsi="Times New Roman"/>
                <w:b/>
                <w:bCs/>
                <w:szCs w:val="24"/>
                <w:lang w:val="ru-RU"/>
              </w:rPr>
            </w:pPr>
            <w:r w:rsidRPr="00270937">
              <w:rPr>
                <w:rFonts w:ascii="Times New Roman" w:hAnsi="Times New Roman"/>
                <w:b/>
                <w:bCs/>
                <w:szCs w:val="24"/>
                <w:lang w:val="ru-RU"/>
              </w:rPr>
              <w:t>6.7</w:t>
            </w:r>
          </w:p>
        </w:tc>
        <w:tc>
          <w:tcPr>
            <w:tcW w:w="3543" w:type="dxa"/>
          </w:tcPr>
          <w:p w14:paraId="15956A99" w14:textId="5138383F" w:rsidR="00BB3627" w:rsidRPr="00270937" w:rsidRDefault="00BB3627" w:rsidP="00BB3627">
            <w:pPr>
              <w:jc w:val="both"/>
              <w:rPr>
                <w:rFonts w:ascii="Times New Roman" w:hAnsi="Times New Roman"/>
                <w:b/>
                <w:bCs/>
                <w:szCs w:val="24"/>
                <w:lang w:val="ru-RU"/>
              </w:rPr>
            </w:pPr>
            <w:r w:rsidRPr="00270937">
              <w:rPr>
                <w:rFonts w:ascii="Times New Roman" w:hAnsi="Times New Roman"/>
                <w:b/>
                <w:bCs/>
                <w:szCs w:val="24"/>
                <w:lang w:val="ru-RU"/>
              </w:rPr>
              <w:t>Соглашение об услугах</w:t>
            </w:r>
          </w:p>
        </w:tc>
        <w:tc>
          <w:tcPr>
            <w:tcW w:w="425" w:type="dxa"/>
            <w:shd w:val="clear" w:color="auto" w:fill="FFF2CC" w:themeFill="accent4" w:themeFillTint="33"/>
          </w:tcPr>
          <w:p w14:paraId="2027326C" w14:textId="58D9DA4E"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C60D9D" w14:textId="3898CE1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04F23D" w14:textId="5926DD1C"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CDDC76" w14:textId="42FD6113"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F8F6D97" w14:textId="0D81F0F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DA92DD" w14:textId="77777777" w:rsidTr="005C0558">
        <w:tc>
          <w:tcPr>
            <w:tcW w:w="707" w:type="dxa"/>
            <w:tcBorders>
              <w:top w:val="single" w:sz="4" w:space="0" w:color="auto"/>
            </w:tcBorders>
          </w:tcPr>
          <w:p w14:paraId="0875E9AB" w14:textId="15FB52D9" w:rsidR="00AF2F23" w:rsidRPr="00270937" w:rsidRDefault="00AF2F23" w:rsidP="00AF2F23">
            <w:pPr>
              <w:spacing w:after="40" w:line="200" w:lineRule="exact"/>
              <w:rPr>
                <w:rFonts w:ascii="Times New Roman" w:hAnsi="Times New Roman"/>
                <w:lang w:val="en-GB"/>
              </w:rPr>
            </w:pPr>
            <w:r w:rsidRPr="00270937">
              <w:rPr>
                <w:rFonts w:ascii="Times New Roman" w:hAnsi="Times New Roman"/>
                <w:lang w:val="en-GB"/>
              </w:rPr>
              <w:t>7.1.1</w:t>
            </w:r>
          </w:p>
        </w:tc>
        <w:tc>
          <w:tcPr>
            <w:tcW w:w="3403" w:type="dxa"/>
            <w:tcBorders>
              <w:top w:val="single" w:sz="4" w:space="0" w:color="auto"/>
            </w:tcBorders>
          </w:tcPr>
          <w:p w14:paraId="65A60DC5"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14:paraId="2E6B2E96"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а) требования надлежащим образом определены, документированы и правильно понимаются; </w:t>
            </w:r>
          </w:p>
          <w:p w14:paraId="60E6F92C"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возможностями и ресурсами для выполнения требований; </w:t>
            </w:r>
          </w:p>
          <w:p w14:paraId="17F1EE2B"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в случае привлечения внешних поставщиков выполняются требования 6.6 и лаборатория </w:t>
            </w:r>
          </w:p>
          <w:p w14:paraId="374AB1A7" w14:textId="77777777" w:rsidR="00AF2F23" w:rsidRPr="00270937" w:rsidRDefault="00AF2F23" w:rsidP="00AF2F23">
            <w:pPr>
              <w:ind w:left="10" w:right="44"/>
              <w:jc w:val="both"/>
              <w:rPr>
                <w:rFonts w:ascii="Times New Roman" w:hAnsi="Times New Roman"/>
                <w:lang w:val="ru-RU" w:eastAsia="en-US"/>
              </w:rPr>
            </w:pPr>
            <w:r w:rsidRPr="00270937">
              <w:rPr>
                <w:rFonts w:ascii="Times New Roman" w:hAnsi="Times New Roman"/>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14:paraId="478E18D4" w14:textId="77777777" w:rsidR="00AF2F23" w:rsidRPr="00270937" w:rsidRDefault="00AF2F23" w:rsidP="00AF2F23">
            <w:pPr>
              <w:spacing w:after="4" w:line="249" w:lineRule="auto"/>
              <w:ind w:left="-15"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14:paraId="315B4998" w14:textId="77777777" w:rsidR="00AF2F23" w:rsidRPr="00270937" w:rsidRDefault="00AF2F23" w:rsidP="00AF2F23">
            <w:pPr>
              <w:numPr>
                <w:ilvl w:val="0"/>
                <w:numId w:val="6"/>
              </w:numPr>
              <w:spacing w:before="0" w:after="4"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14:paraId="16231820" w14:textId="77777777" w:rsidR="00AF2F23" w:rsidRPr="00270937" w:rsidRDefault="00AF2F23" w:rsidP="00AF2F23">
            <w:pPr>
              <w:numPr>
                <w:ilvl w:val="0"/>
                <w:numId w:val="6"/>
              </w:numPr>
              <w:spacing w:before="0" w:after="89"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не располагает ресурсами или компетентностью для осуществления деятельности. </w:t>
            </w:r>
          </w:p>
          <w:p w14:paraId="5B61372D"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d) выбраны соответствующие методы или </w:t>
            </w:r>
            <w:proofErr w:type="gramStart"/>
            <w:r w:rsidRPr="00270937">
              <w:rPr>
                <w:rFonts w:ascii="Times New Roman" w:hAnsi="Times New Roman"/>
                <w:lang w:val="ru-RU" w:eastAsia="en-US"/>
              </w:rPr>
              <w:t>методики</w:t>
            </w:r>
            <w:proofErr w:type="gramEnd"/>
            <w:r w:rsidRPr="00270937">
              <w:rPr>
                <w:rFonts w:ascii="Times New Roman" w:hAnsi="Times New Roman"/>
                <w:lang w:val="ru-RU" w:eastAsia="en-US"/>
              </w:rPr>
              <w:t xml:space="preserve"> и они способны удовлетворить требования заказчиков. </w:t>
            </w:r>
          </w:p>
          <w:p w14:paraId="2E91EC89" w14:textId="3B8E91FD"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425" w:type="dxa"/>
            <w:shd w:val="clear" w:color="auto" w:fill="FFF2CC" w:themeFill="accent4" w:themeFillTint="33"/>
          </w:tcPr>
          <w:p w14:paraId="2F2C0C14"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7D8199B"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85B2DF1"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CFE6032" w14:textId="54883CFF" w:rsidR="00AF2F23" w:rsidRPr="00270937" w:rsidRDefault="00AF2F23" w:rsidP="00AF2F23">
            <w:pPr>
              <w:rPr>
                <w:rFonts w:ascii="Times New Roman" w:hAnsi="Times New Roman"/>
                <w:i/>
                <w:iCs/>
              </w:rPr>
            </w:pPr>
            <w:r w:rsidRPr="00270937">
              <w:rPr>
                <w:rFonts w:ascii="Times New Roman" w:hAnsi="Times New Roman"/>
                <w:b/>
                <w:lang w:val="ru-RU" w:eastAsia="en-US"/>
              </w:rPr>
              <w:t>6.7.1</w:t>
            </w:r>
          </w:p>
        </w:tc>
        <w:tc>
          <w:tcPr>
            <w:tcW w:w="3543" w:type="dxa"/>
            <w:tcBorders>
              <w:top w:val="single" w:sz="12" w:space="0" w:color="auto"/>
              <w:bottom w:val="single" w:sz="12" w:space="0" w:color="auto"/>
              <w:right w:val="single" w:sz="4" w:space="0" w:color="auto"/>
            </w:tcBorders>
            <w:shd w:val="clear" w:color="auto" w:fill="auto"/>
          </w:tcPr>
          <w:p w14:paraId="0998D822" w14:textId="77777777" w:rsidR="00AF2F23" w:rsidRPr="00270937" w:rsidRDefault="00AF2F23" w:rsidP="00AF2F23">
            <w:pPr>
              <w:shd w:val="clear" w:color="auto" w:fill="FFFFFF"/>
              <w:spacing w:before="0" w:after="0"/>
              <w:textAlignment w:val="baseline"/>
              <w:rPr>
                <w:rFonts w:ascii="Times New Roman" w:hAnsi="Times New Roman"/>
                <w:lang w:val="ru-RU" w:eastAsia="en-US"/>
              </w:rPr>
            </w:pPr>
            <w:r w:rsidRPr="00270937">
              <w:rPr>
                <w:rFonts w:ascii="Times New Roman" w:hAnsi="Times New Roman"/>
                <w:b/>
                <w:iCs/>
                <w:lang w:val="ru-RU" w:eastAsia="en-US"/>
              </w:rPr>
              <w:t>Соглашения с пользователями лаборатории</w:t>
            </w:r>
          </w:p>
          <w:p w14:paraId="47A84D7E"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заключения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периодического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соглашений</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предоставлении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w:t>
            </w:r>
          </w:p>
          <w:p w14:paraId="1EB1BD02" w14:textId="77777777" w:rsidR="00AF2F23" w:rsidRPr="00270937" w:rsidRDefault="00AF2F23" w:rsidP="00AF2F23">
            <w:pPr>
              <w:widowControl w:val="0"/>
              <w:autoSpaceDE w:val="0"/>
              <w:autoSpaceDN w:val="0"/>
              <w:spacing w:before="120"/>
              <w:jc w:val="both"/>
              <w:rPr>
                <w:rFonts w:ascii="Times New Roman" w:eastAsia="Cambria" w:hAnsi="Times New Roman"/>
                <w:lang w:val="en-US" w:eastAsia="en-US"/>
              </w:rPr>
            </w:pPr>
            <w:r w:rsidRPr="00270937">
              <w:rPr>
                <w:rFonts w:ascii="Times New Roman" w:eastAsia="Cambria" w:hAnsi="Times New Roman"/>
                <w:lang w:val="ky-KG" w:eastAsia="en-US"/>
              </w:rPr>
              <w:t>Процедура должна обеспечивать, что</w:t>
            </w:r>
            <w:r w:rsidRPr="00270937">
              <w:rPr>
                <w:rFonts w:ascii="Times New Roman" w:eastAsia="Cambria" w:hAnsi="Times New Roman"/>
                <w:lang w:val="en-US" w:eastAsia="en-US"/>
              </w:rPr>
              <w:t>:</w:t>
            </w:r>
          </w:p>
          <w:p w14:paraId="23ACAE39"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требования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надлежащим</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образом</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определены</w:t>
            </w:r>
            <w:proofErr w:type="spellEnd"/>
            <w:r w:rsidRPr="00270937">
              <w:rPr>
                <w:rFonts w:ascii="Times New Roman" w:eastAsia="Cambria" w:hAnsi="Times New Roman"/>
                <w:lang w:val="en-US" w:eastAsia="en-US"/>
              </w:rPr>
              <w:t>;</w:t>
            </w:r>
          </w:p>
          <w:p w14:paraId="32A498E6"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возможностями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удовлетворения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w:t>
            </w:r>
          </w:p>
          <w:p w14:paraId="6F8A8160" w14:textId="77777777" w:rsidR="00AF2F23" w:rsidRPr="00270937" w:rsidRDefault="00AF2F23" w:rsidP="008B2CC6">
            <w:pPr>
              <w:widowControl w:val="0"/>
              <w:numPr>
                <w:ilvl w:val="0"/>
                <w:numId w:val="60"/>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конкретн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w:t>
            </w:r>
            <w:proofErr w:type="spellEnd"/>
            <w:r w:rsidRPr="00270937">
              <w:rPr>
                <w:rFonts w:ascii="Times New Roman" w:eastAsia="Cambria" w:hAnsi="Times New Roman"/>
                <w:lang w:val="ky-KG" w:eastAsia="en-US"/>
              </w:rPr>
              <w:t>ятельности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w:t>
            </w:r>
            <w:proofErr w:type="spellEnd"/>
            <w:r w:rsidRPr="00270937">
              <w:rPr>
                <w:rFonts w:ascii="Times New Roman" w:eastAsia="Cambria" w:hAnsi="Times New Roman"/>
                <w:lang w:val="ky-KG" w:eastAsia="en-US"/>
              </w:rPr>
              <w:t>ая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w:t>
            </w:r>
            <w:proofErr w:type="spellEnd"/>
            <w:r w:rsidRPr="00270937">
              <w:rPr>
                <w:rFonts w:ascii="Times New Roman" w:eastAsia="Cambria" w:hAnsi="Times New Roman"/>
                <w:lang w:val="ky-KG" w:eastAsia="en-US"/>
              </w:rPr>
              <w:t>е</w:t>
            </w:r>
            <w:proofErr w:type="spellStart"/>
            <w:r w:rsidRPr="00270937">
              <w:rPr>
                <w:rFonts w:ascii="Times New Roman" w:eastAsia="Cambria" w:hAnsi="Times New Roman"/>
                <w:lang w:eastAsia="en-US"/>
              </w:rPr>
              <w:t>тся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вспомогательными </w:t>
            </w:r>
            <w:proofErr w:type="spellStart"/>
            <w:r w:rsidRPr="00270937">
              <w:rPr>
                <w:rFonts w:ascii="Times New Roman" w:eastAsia="Cambria" w:hAnsi="Times New Roman"/>
                <w:lang w:eastAsia="en-US"/>
              </w:rPr>
              <w:t>лабораториями</w:t>
            </w:r>
            <w:proofErr w:type="spellEnd"/>
            <w:r w:rsidRPr="00270937">
              <w:rPr>
                <w:rFonts w:ascii="Times New Roman" w:eastAsia="Cambria" w:hAnsi="Times New Roman"/>
                <w:lang w:val="ky-KG" w:eastAsia="en-US"/>
              </w:rPr>
              <w:t xml:space="preserve"> </w:t>
            </w:r>
            <w:r w:rsidRPr="00270937">
              <w:rPr>
                <w:rFonts w:ascii="Times New Roman" w:eastAsia="Cambria" w:hAnsi="Times New Roman"/>
                <w:lang w:eastAsia="en-US"/>
              </w:rPr>
              <w:t xml:space="preserve">и </w:t>
            </w:r>
            <w:proofErr w:type="spellStart"/>
            <w:r w:rsidRPr="00270937">
              <w:rPr>
                <w:rFonts w:ascii="Times New Roman" w:eastAsia="Cambria" w:hAnsi="Times New Roman"/>
                <w:lang w:eastAsia="en-US"/>
              </w:rPr>
              <w:t>консультантами</w:t>
            </w:r>
            <w:proofErr w:type="spellEnd"/>
            <w:r w:rsidRPr="00270937">
              <w:rPr>
                <w:rFonts w:ascii="Times New Roman" w:eastAsia="Cambria" w:hAnsi="Times New Roman"/>
                <w:lang w:val="ky-KG" w:eastAsia="en-US"/>
              </w:rPr>
              <w:t>.</w:t>
            </w:r>
          </w:p>
          <w:p w14:paraId="75BD62B6" w14:textId="2F922734" w:rsidR="00AF2F23" w:rsidRPr="00270937" w:rsidRDefault="00AF2F23" w:rsidP="00AF2F23">
            <w:pPr>
              <w:jc w:val="both"/>
              <w:rPr>
                <w:rFonts w:ascii="Times New Roman" w:hAnsi="Times New Roman"/>
                <w:i/>
                <w:iCs/>
                <w:lang w:val="ru-RU"/>
              </w:rPr>
            </w:pPr>
            <w:proofErr w:type="spellStart"/>
            <w:r w:rsidRPr="00270937">
              <w:rPr>
                <w:rFonts w:ascii="Times New Roman" w:eastAsia="Cambria" w:hAnsi="Times New Roman"/>
                <w:lang w:eastAsia="en-US"/>
              </w:rPr>
              <w:t>Пользователи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проинформированы</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изменениях</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соглашении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об </w:t>
            </w:r>
            <w:proofErr w:type="gramStart"/>
            <w:r w:rsidRPr="00270937">
              <w:rPr>
                <w:rFonts w:ascii="Times New Roman" w:eastAsia="Cambria" w:hAnsi="Times New Roman"/>
                <w:lang w:val="ky-KG" w:eastAsia="en-US"/>
              </w:rPr>
              <w:t>анализе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существенные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val="ky-KG" w:eastAsia="en-US"/>
              </w:rPr>
              <w:t xml:space="preserve"> со</w:t>
            </w:r>
            <w:proofErr w:type="spellStart"/>
            <w:r w:rsidRPr="00270937">
              <w:rPr>
                <w:rFonts w:ascii="Times New Roman" w:eastAsia="Cambria" w:hAnsi="Times New Roman"/>
                <w:lang w:eastAsia="en-US"/>
              </w:rPr>
              <w:t>хран</w:t>
            </w:r>
            <w:proofErr w:type="spellEnd"/>
            <w:r w:rsidRPr="00270937">
              <w:rPr>
                <w:rFonts w:ascii="Times New Roman" w:eastAsia="Cambria" w:hAnsi="Times New Roman"/>
                <w:lang w:val="ky-KG" w:eastAsia="en-US"/>
              </w:rPr>
              <w:t>я</w:t>
            </w:r>
            <w:proofErr w:type="spellStart"/>
            <w:r w:rsidRPr="00270937">
              <w:rPr>
                <w:rFonts w:ascii="Times New Roman" w:eastAsia="Cambria" w:hAnsi="Times New Roman"/>
                <w:lang w:eastAsia="en-US"/>
              </w:rPr>
              <w:t>ться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D80C664" w14:textId="4B8E231A"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47E848" w14:textId="26E5805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A6F908" w14:textId="4D78CED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AC90CF" w14:textId="2EA4BE8A"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3C1410" w14:textId="012E8E3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976DFC" w14:textId="77777777" w:rsidTr="005C0558">
        <w:tc>
          <w:tcPr>
            <w:tcW w:w="707" w:type="dxa"/>
            <w:tcBorders>
              <w:top w:val="single" w:sz="4" w:space="0" w:color="auto"/>
            </w:tcBorders>
          </w:tcPr>
          <w:p w14:paraId="0FBBC84A" w14:textId="77777777" w:rsidR="00AF2F23" w:rsidRPr="00270937" w:rsidRDefault="00AF2F23" w:rsidP="00AF2F23">
            <w:pPr>
              <w:rPr>
                <w:rFonts w:ascii="Times New Roman" w:hAnsi="Times New Roman"/>
                <w:lang w:val="en-GB"/>
              </w:rPr>
            </w:pPr>
            <w:r w:rsidRPr="00270937">
              <w:rPr>
                <w:rFonts w:ascii="Times New Roman" w:hAnsi="Times New Roman"/>
                <w:lang w:val="en-GB"/>
              </w:rPr>
              <w:t>7.1.2</w:t>
            </w:r>
          </w:p>
        </w:tc>
        <w:tc>
          <w:tcPr>
            <w:tcW w:w="3403" w:type="dxa"/>
            <w:tcBorders>
              <w:top w:val="single" w:sz="4" w:space="0" w:color="auto"/>
            </w:tcBorders>
          </w:tcPr>
          <w:p w14:paraId="31FF6CD1"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425" w:type="dxa"/>
            <w:shd w:val="clear" w:color="auto" w:fill="FFF2CC" w:themeFill="accent4" w:themeFillTint="33"/>
          </w:tcPr>
          <w:p w14:paraId="2EFE4EA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1CA73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47286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E56EA6" w14:textId="4C4DCD6A" w:rsidR="00AF2F23" w:rsidRPr="00270937" w:rsidRDefault="00AF2F23" w:rsidP="00AF2F23">
            <w:pPr>
              <w:spacing w:after="40" w:line="200" w:lineRule="exact"/>
              <w:rPr>
                <w:rFonts w:ascii="Times New Roman" w:hAnsi="Times New Roman"/>
                <w:lang w:val="ru-RU"/>
              </w:rPr>
            </w:pPr>
            <w:r w:rsidRPr="00270937">
              <w:rPr>
                <w:rFonts w:ascii="Times New Roman" w:hAnsi="Times New Roman"/>
                <w:b/>
                <w:i/>
                <w:iCs/>
                <w:lang w:val="ru-RU" w:eastAsia="en-US"/>
              </w:rPr>
              <w:t>6.7.1в</w:t>
            </w:r>
          </w:p>
        </w:tc>
        <w:tc>
          <w:tcPr>
            <w:tcW w:w="3543" w:type="dxa"/>
            <w:tcBorders>
              <w:top w:val="single" w:sz="12" w:space="0" w:color="auto"/>
              <w:bottom w:val="single" w:sz="12" w:space="0" w:color="auto"/>
              <w:right w:val="single" w:sz="4" w:space="0" w:color="auto"/>
            </w:tcBorders>
            <w:shd w:val="clear" w:color="auto" w:fill="auto"/>
          </w:tcPr>
          <w:p w14:paraId="5FCE4754"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Информация о возможностях и методах исследования</w:t>
            </w:r>
          </w:p>
          <w:p w14:paraId="079349F8"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14:paraId="1D0C1B74" w14:textId="38896A83" w:rsidR="00AF2F23" w:rsidRPr="00270937" w:rsidRDefault="00AF2F23" w:rsidP="00AF2F23">
            <w:pPr>
              <w:shd w:val="clear" w:color="auto" w:fill="FFFFFF"/>
              <w:spacing w:before="0" w:after="0"/>
              <w:textAlignment w:val="baseline"/>
              <w:rPr>
                <w:rFonts w:ascii="Times New Roman" w:hAnsi="Times New Roman"/>
              </w:rPr>
            </w:pPr>
            <w:r w:rsidRPr="00270937">
              <w:rPr>
                <w:rFonts w:ascii="Times New Roman" w:hAnsi="Times New Roman"/>
                <w:bCs/>
                <w:i/>
                <w:lang w:val="ru-RU" w:eastAsia="en-US"/>
              </w:rPr>
              <w:t>Лаборатория должна сообщать о своих возможностях по методам исследования (предел обнаружения,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425" w:type="dxa"/>
            <w:shd w:val="clear" w:color="auto" w:fill="FFF2CC" w:themeFill="accent4" w:themeFillTint="33"/>
          </w:tcPr>
          <w:p w14:paraId="748600F0"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DEE22F"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0D9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C4E8F54"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DD872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92120F" w14:textId="77777777" w:rsidTr="005C0558">
        <w:tc>
          <w:tcPr>
            <w:tcW w:w="707" w:type="dxa"/>
            <w:vMerge w:val="restart"/>
            <w:tcBorders>
              <w:top w:val="single" w:sz="4" w:space="0" w:color="auto"/>
            </w:tcBorders>
          </w:tcPr>
          <w:p w14:paraId="075CE23B" w14:textId="511050AE" w:rsidR="00AF2F23" w:rsidRPr="00270937" w:rsidRDefault="00AF2F23" w:rsidP="00AF2F23">
            <w:pPr>
              <w:rPr>
                <w:rFonts w:ascii="Times New Roman" w:hAnsi="Times New Roman"/>
                <w:lang w:val="en-GB"/>
              </w:rPr>
            </w:pPr>
            <w:r w:rsidRPr="00270937">
              <w:rPr>
                <w:rFonts w:ascii="Times New Roman" w:hAnsi="Times New Roman"/>
                <w:lang w:val="en-GB"/>
              </w:rPr>
              <w:t>7.1.3</w:t>
            </w:r>
          </w:p>
        </w:tc>
        <w:tc>
          <w:tcPr>
            <w:tcW w:w="3403" w:type="dxa"/>
            <w:vMerge w:val="restart"/>
            <w:tcBorders>
              <w:top w:val="single" w:sz="4" w:space="0" w:color="auto"/>
            </w:tcBorders>
          </w:tcPr>
          <w:p w14:paraId="79F40238" w14:textId="77777777" w:rsidR="00AF2F23" w:rsidRPr="00270937" w:rsidRDefault="00AF2F23" w:rsidP="00AF2F23">
            <w:pPr>
              <w:ind w:right="71"/>
              <w:jc w:val="both"/>
              <w:rPr>
                <w:rFonts w:ascii="Times New Roman" w:hAnsi="Times New Roman"/>
                <w:lang w:val="ru-RU" w:eastAsia="en-US"/>
              </w:rPr>
            </w:pPr>
            <w:r w:rsidRPr="00270937">
              <w:rPr>
                <w:rFonts w:ascii="Times New Roman" w:hAnsi="Times New Roman"/>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14:paraId="115FAECE" w14:textId="21060479" w:rsidR="00AF2F23" w:rsidRPr="00270937" w:rsidRDefault="00AF2F23" w:rsidP="00AF2F23">
            <w:pPr>
              <w:keepNext/>
              <w:keepLines/>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Дополнительную информацию о заявлениях о соответствии см. в ISO/IEC Guide 98-4. </w:t>
            </w:r>
          </w:p>
        </w:tc>
        <w:tc>
          <w:tcPr>
            <w:tcW w:w="425" w:type="dxa"/>
            <w:shd w:val="clear" w:color="auto" w:fill="FFF2CC" w:themeFill="accent4" w:themeFillTint="33"/>
          </w:tcPr>
          <w:p w14:paraId="1EC1BF3F" w14:textId="7EE65F9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2A663" w14:textId="66EED2B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45D6EA" w14:textId="731697CF"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F52BCA1" w14:textId="64EF26C4" w:rsidR="00AF2F23" w:rsidRPr="00270937" w:rsidRDefault="00AF2F23" w:rsidP="00AF2F23">
            <w:pPr>
              <w:spacing w:after="40" w:line="200" w:lineRule="exact"/>
              <w:rPr>
                <w:rFonts w:ascii="Times New Roman" w:hAnsi="Times New Roman"/>
                <w:b/>
                <w:i/>
                <w:iCs/>
                <w:lang w:val="ru-RU" w:eastAsia="en-US"/>
              </w:rPr>
            </w:pPr>
            <w:r w:rsidRPr="00270937">
              <w:rPr>
                <w:rFonts w:ascii="Times New Roman" w:hAnsi="Times New Roman"/>
                <w:b/>
                <w:lang w:val="en-GB"/>
              </w:rPr>
              <w:t>7.3.5</w:t>
            </w:r>
          </w:p>
        </w:tc>
        <w:tc>
          <w:tcPr>
            <w:tcW w:w="3543" w:type="dxa"/>
            <w:tcBorders>
              <w:top w:val="single" w:sz="12" w:space="0" w:color="auto"/>
              <w:bottom w:val="single" w:sz="12" w:space="0" w:color="auto"/>
              <w:right w:val="single" w:sz="4" w:space="0" w:color="auto"/>
            </w:tcBorders>
            <w:shd w:val="clear" w:color="auto" w:fill="auto"/>
          </w:tcPr>
          <w:p w14:paraId="45AF2B02" w14:textId="77777777" w:rsidR="00AF2F23" w:rsidRPr="00270937" w:rsidRDefault="00AF2F23" w:rsidP="00AF2F23">
            <w:pPr>
              <w:spacing w:before="0" w:after="0"/>
              <w:jc w:val="both"/>
              <w:rPr>
                <w:rFonts w:ascii="Times New Roman" w:hAnsi="Times New Roman"/>
                <w:bCs/>
                <w:lang w:val="ru-RU"/>
              </w:rPr>
            </w:pPr>
            <w:bookmarkStart w:id="9" w:name="_Hlk134898288"/>
            <w:r w:rsidRPr="00270937">
              <w:rPr>
                <w:rFonts w:ascii="Times New Roman" w:hAnsi="Times New Roman"/>
                <w:b/>
                <w:lang w:val="ru-RU"/>
              </w:rPr>
              <w:t>Биологические референтные интервалы и пределы принятия клинического решения</w:t>
            </w:r>
          </w:p>
          <w:bookmarkEnd w:id="9"/>
          <w:p w14:paraId="6C11C497"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00AFBF08" w14:textId="77777777" w:rsidR="00AF2F23" w:rsidRPr="00270937" w:rsidRDefault="00AF2F23" w:rsidP="008B2CC6">
            <w:pPr>
              <w:widowControl w:val="0"/>
              <w:numPr>
                <w:ilvl w:val="0"/>
                <w:numId w:val="72"/>
              </w:numPr>
              <w:tabs>
                <w:tab w:val="left" w:pos="851"/>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отражать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популяцию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обслуживаемую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71405837" w14:textId="77777777" w:rsidR="00AF2F23" w:rsidRPr="00270937" w:rsidRDefault="00AF2F23" w:rsidP="00AF2F23">
            <w:pPr>
              <w:widowControl w:val="0"/>
              <w:tabs>
                <w:tab w:val="left" w:pos="851"/>
                <w:tab w:val="left" w:pos="1483"/>
              </w:tabs>
              <w:autoSpaceDE w:val="0"/>
              <w:autoSpaceDN w:val="0"/>
              <w:spacing w:before="120"/>
              <w:ind w:left="426"/>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популяционная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база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верифицирована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признана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приемлемой</w:t>
            </w:r>
            <w:proofErr w:type="spellEnd"/>
            <w:r w:rsidRPr="00270937">
              <w:rPr>
                <w:rFonts w:ascii="Times New Roman" w:eastAsia="Cambria" w:hAnsi="Times New Roman"/>
                <w:lang w:eastAsia="en-US"/>
              </w:rPr>
              <w:t>.</w:t>
            </w:r>
          </w:p>
          <w:p w14:paraId="4C852CAB"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2C0F76B6"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w:t>
            </w:r>
          </w:p>
          <w:p w14:paraId="441B3C70" w14:textId="6849EEBE" w:rsidR="00AF2F23" w:rsidRPr="00270937" w:rsidRDefault="00AF2F23" w:rsidP="00AF2F23">
            <w:pPr>
              <w:shd w:val="clear" w:color="auto" w:fill="FFFFFF"/>
              <w:spacing w:before="0" w:after="0"/>
              <w:textAlignment w:val="baseline"/>
              <w:rPr>
                <w:rFonts w:ascii="Times New Roman" w:hAnsi="Times New Roman"/>
                <w:b/>
                <w:i/>
                <w:lang w:val="ru-RU"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наличие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отсутствие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подлежащей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3EA6742" w14:textId="01F73E6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882F43" w14:textId="052257B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89E07A" w14:textId="118B5D2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D757892" w14:textId="2A81539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E9F411F" w14:textId="3E70757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6F270F" w14:textId="77777777" w:rsidTr="005C0558">
        <w:tc>
          <w:tcPr>
            <w:tcW w:w="707" w:type="dxa"/>
            <w:vMerge/>
          </w:tcPr>
          <w:p w14:paraId="395F990E" w14:textId="77777777" w:rsidR="00AF2F23" w:rsidRPr="00270937" w:rsidRDefault="00AF2F23" w:rsidP="00AF2F23">
            <w:pPr>
              <w:rPr>
                <w:rFonts w:ascii="Times New Roman" w:hAnsi="Times New Roman"/>
                <w:lang w:val="en-GB"/>
              </w:rPr>
            </w:pPr>
          </w:p>
        </w:tc>
        <w:tc>
          <w:tcPr>
            <w:tcW w:w="3403" w:type="dxa"/>
            <w:vMerge/>
          </w:tcPr>
          <w:p w14:paraId="237F890D" w14:textId="77777777" w:rsidR="00AF2F23" w:rsidRPr="00270937" w:rsidRDefault="00AF2F23" w:rsidP="00AF2F23">
            <w:pPr>
              <w:ind w:right="71"/>
              <w:jc w:val="both"/>
              <w:rPr>
                <w:rFonts w:ascii="Times New Roman" w:hAnsi="Times New Roman"/>
                <w:lang w:val="ru-RU" w:eastAsia="en-US"/>
              </w:rPr>
            </w:pPr>
          </w:p>
        </w:tc>
        <w:tc>
          <w:tcPr>
            <w:tcW w:w="425" w:type="dxa"/>
            <w:shd w:val="clear" w:color="auto" w:fill="FFF2CC" w:themeFill="accent4" w:themeFillTint="33"/>
          </w:tcPr>
          <w:p w14:paraId="6EB97ED4" w14:textId="6697295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437350" w14:textId="501AC733"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ABBE44" w14:textId="2E58D7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AAF40B8" w14:textId="151FCF83"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i/>
                <w:iCs/>
                <w:lang w:val="ru-RU"/>
              </w:rPr>
              <w:t>7.3.5а</w:t>
            </w:r>
          </w:p>
        </w:tc>
        <w:tc>
          <w:tcPr>
            <w:tcW w:w="3543" w:type="dxa"/>
            <w:tcBorders>
              <w:top w:val="single" w:sz="12" w:space="0" w:color="auto"/>
              <w:bottom w:val="single" w:sz="12" w:space="0" w:color="auto"/>
              <w:right w:val="single" w:sz="4" w:space="0" w:color="auto"/>
            </w:tcBorders>
            <w:shd w:val="clear" w:color="auto" w:fill="auto"/>
          </w:tcPr>
          <w:p w14:paraId="00688359" w14:textId="77777777" w:rsidR="00AF2F23" w:rsidRPr="00270937" w:rsidRDefault="00AF2F23" w:rsidP="00AF2F23">
            <w:pPr>
              <w:spacing w:before="0" w:after="0"/>
              <w:jc w:val="both"/>
              <w:rPr>
                <w:rFonts w:ascii="Times New Roman" w:hAnsi="Times New Roman"/>
                <w:b/>
                <w:i/>
                <w:iCs/>
                <w:lang w:val="ru-RU"/>
              </w:rPr>
            </w:pPr>
            <w:r w:rsidRPr="00270937">
              <w:rPr>
                <w:rFonts w:ascii="Times New Roman" w:hAnsi="Times New Roman"/>
                <w:b/>
                <w:i/>
                <w:iCs/>
                <w:lang w:val="ru-RU"/>
              </w:rPr>
              <w:t>Верификация биологических референтных интервалов</w:t>
            </w:r>
          </w:p>
          <w:p w14:paraId="3052C32A" w14:textId="4483ADFF" w:rsidR="00AF2F23" w:rsidRPr="00270937" w:rsidRDefault="00AF2F23" w:rsidP="00AF2F23">
            <w:pPr>
              <w:spacing w:before="0" w:after="0"/>
              <w:jc w:val="both"/>
              <w:rPr>
                <w:rFonts w:ascii="Times New Roman" w:hAnsi="Times New Roman"/>
                <w:b/>
                <w:lang w:val="ru-RU"/>
              </w:rPr>
            </w:pPr>
            <w:r w:rsidRPr="00270937">
              <w:rPr>
                <w:rFonts w:ascii="Times New Roman" w:hAnsi="Times New Roman"/>
                <w:bCs/>
                <w:i/>
                <w:iCs/>
                <w:lang w:val="ru-RU"/>
              </w:rPr>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интервалов указана в КЦА-ПА 11 ООС.</w:t>
            </w:r>
          </w:p>
        </w:tc>
        <w:tc>
          <w:tcPr>
            <w:tcW w:w="425" w:type="dxa"/>
            <w:shd w:val="clear" w:color="auto" w:fill="FFF2CC" w:themeFill="accent4" w:themeFillTint="33"/>
          </w:tcPr>
          <w:p w14:paraId="7215E085" w14:textId="3EE308D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534C58" w14:textId="26D6BB9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A4B9E4" w14:textId="16E7F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7C2535" w14:textId="5BDC50D9"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9AC6A19" w14:textId="2E1684A0"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7595B3D" w14:textId="77777777" w:rsidTr="005C0558">
        <w:tc>
          <w:tcPr>
            <w:tcW w:w="707" w:type="dxa"/>
          </w:tcPr>
          <w:p w14:paraId="72DD0A69" w14:textId="77777777" w:rsidR="00AF2F23" w:rsidRPr="00270937" w:rsidRDefault="00AF2F23" w:rsidP="00AF2F23">
            <w:pPr>
              <w:rPr>
                <w:rFonts w:ascii="Times New Roman" w:hAnsi="Times New Roman"/>
                <w:lang w:val="en-GB"/>
              </w:rPr>
            </w:pPr>
            <w:r w:rsidRPr="00270937">
              <w:rPr>
                <w:rFonts w:ascii="Times New Roman" w:hAnsi="Times New Roman"/>
                <w:lang w:val="en-GB"/>
              </w:rPr>
              <w:t>7.1.4</w:t>
            </w:r>
          </w:p>
        </w:tc>
        <w:tc>
          <w:tcPr>
            <w:tcW w:w="3403" w:type="dxa"/>
            <w:tcBorders>
              <w:top w:val="single" w:sz="4" w:space="0" w:color="auto"/>
            </w:tcBorders>
          </w:tcPr>
          <w:p w14:paraId="24E54CE4" w14:textId="77777777" w:rsidR="00AF2F23" w:rsidRPr="00270937" w:rsidRDefault="00AF2F23" w:rsidP="00AF2F23">
            <w:pPr>
              <w:jc w:val="both"/>
              <w:rPr>
                <w:rFonts w:ascii="Times New Roman" w:hAnsi="Times New Roman"/>
              </w:rPr>
            </w:pPr>
            <w:r w:rsidRPr="00270937">
              <w:rPr>
                <w:rFonts w:ascii="Times New Roman" w:hAnsi="Times New Roman"/>
                <w:lang w:val="ru-RU" w:eastAsia="en-US"/>
              </w:rPr>
              <w:t>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лаборатории или достоверность ее результатов.</w:t>
            </w:r>
          </w:p>
        </w:tc>
        <w:tc>
          <w:tcPr>
            <w:tcW w:w="425" w:type="dxa"/>
            <w:shd w:val="clear" w:color="auto" w:fill="FFF2CC" w:themeFill="accent4" w:themeFillTint="33"/>
          </w:tcPr>
          <w:p w14:paraId="0BC38C4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E9B4F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06FE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660BFC9" w14:textId="6BF10C01"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6.7.1а</w:t>
            </w:r>
          </w:p>
        </w:tc>
        <w:tc>
          <w:tcPr>
            <w:tcW w:w="3543" w:type="dxa"/>
            <w:tcBorders>
              <w:top w:val="single" w:sz="12" w:space="0" w:color="auto"/>
              <w:bottom w:val="single" w:sz="12" w:space="0" w:color="auto"/>
              <w:right w:val="single" w:sz="4" w:space="0" w:color="auto"/>
            </w:tcBorders>
            <w:shd w:val="clear" w:color="auto" w:fill="auto"/>
          </w:tcPr>
          <w:p w14:paraId="19666633"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Согласование запроса</w:t>
            </w:r>
          </w:p>
          <w:p w14:paraId="086B6B67"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Каждый запрос должен быть согласован Лабораторией и пользователем услуг</w:t>
            </w:r>
          </w:p>
          <w:p w14:paraId="75190EDB" w14:textId="1C03FCBA"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в лице пациентов и/или врачей-клиницистов виде формы запроса (см. 7.2.3 ISO 15189:2022) или в виде договора (см. Приложение Б КЦА-ПА 15 ООС).</w:t>
            </w:r>
          </w:p>
        </w:tc>
        <w:tc>
          <w:tcPr>
            <w:tcW w:w="425" w:type="dxa"/>
            <w:shd w:val="clear" w:color="auto" w:fill="FFF2CC" w:themeFill="accent4" w:themeFillTint="33"/>
          </w:tcPr>
          <w:p w14:paraId="5D5BF04D"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B1EA6D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F3836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6043B6B"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68322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8E7D9A" w14:textId="77777777" w:rsidTr="005C0558">
        <w:tc>
          <w:tcPr>
            <w:tcW w:w="5387" w:type="dxa"/>
            <w:gridSpan w:val="5"/>
          </w:tcPr>
          <w:p w14:paraId="596E5C7B"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9DEC048" w14:textId="600328C9"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6.7.1б</w:t>
            </w:r>
          </w:p>
        </w:tc>
        <w:tc>
          <w:tcPr>
            <w:tcW w:w="3543" w:type="dxa"/>
            <w:tcBorders>
              <w:top w:val="single" w:sz="12" w:space="0" w:color="auto"/>
              <w:bottom w:val="single" w:sz="12" w:space="0" w:color="auto"/>
              <w:right w:val="single" w:sz="4" w:space="0" w:color="auto"/>
            </w:tcBorders>
            <w:shd w:val="clear" w:color="auto" w:fill="auto"/>
          </w:tcPr>
          <w:p w14:paraId="74409037"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 xml:space="preserve">Уведомление об </w:t>
            </w:r>
            <w:proofErr w:type="spellStart"/>
            <w:r w:rsidRPr="00270937">
              <w:rPr>
                <w:rFonts w:ascii="Times New Roman" w:hAnsi="Times New Roman"/>
                <w:b/>
                <w:i/>
                <w:lang w:val="ru-RU" w:eastAsia="en-US"/>
              </w:rPr>
              <w:t>услагах</w:t>
            </w:r>
            <w:proofErr w:type="spellEnd"/>
            <w:r w:rsidRPr="00270937">
              <w:rPr>
                <w:rFonts w:ascii="Times New Roman" w:hAnsi="Times New Roman"/>
                <w:b/>
                <w:i/>
                <w:lang w:val="ru-RU" w:eastAsia="en-US"/>
              </w:rPr>
              <w:t xml:space="preserve"> вспомогательных лабораторий</w:t>
            </w:r>
          </w:p>
          <w:p w14:paraId="6BE98F14"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 xml:space="preserve">В случае, если образцы должны быть переданы во вспомогательную </w:t>
            </w:r>
          </w:p>
          <w:p w14:paraId="7183960B" w14:textId="7A22F144"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425" w:type="dxa"/>
            <w:shd w:val="clear" w:color="auto" w:fill="FFF2CC" w:themeFill="accent4" w:themeFillTint="33"/>
          </w:tcPr>
          <w:p w14:paraId="602028FE" w14:textId="5F5BE08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181FF" w14:textId="62C18A89"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74F8CB" w14:textId="35EC8E6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793F77" w14:textId="4F1FB6B8"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848928" w14:textId="0EB19E9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39C570" w14:textId="77777777" w:rsidTr="005C0558">
        <w:tc>
          <w:tcPr>
            <w:tcW w:w="707" w:type="dxa"/>
            <w:tcBorders>
              <w:bottom w:val="single" w:sz="4" w:space="0" w:color="auto"/>
            </w:tcBorders>
          </w:tcPr>
          <w:p w14:paraId="5A0DEEE0"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t>7.1.4a</w:t>
            </w:r>
          </w:p>
        </w:tc>
        <w:tc>
          <w:tcPr>
            <w:tcW w:w="3403" w:type="dxa"/>
            <w:tcBorders>
              <w:bottom w:val="single" w:sz="4" w:space="0" w:color="auto"/>
            </w:tcBorders>
          </w:tcPr>
          <w:p w14:paraId="6391FEA9" w14:textId="77777777" w:rsidR="00AF2F23" w:rsidRPr="00270937" w:rsidRDefault="00AF2F23" w:rsidP="00AF2F23">
            <w:pPr>
              <w:jc w:val="both"/>
              <w:rPr>
                <w:rFonts w:ascii="Times New Roman" w:hAnsi="Times New Roman"/>
                <w:i/>
                <w:lang w:val="ru-RU" w:eastAsia="en-US"/>
              </w:rPr>
            </w:pPr>
            <w:r w:rsidRPr="00270937">
              <w:rPr>
                <w:rFonts w:ascii="Times New Roman" w:hAnsi="Times New Roman"/>
                <w:i/>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425" w:type="dxa"/>
            <w:shd w:val="clear" w:color="auto" w:fill="FFF2CC" w:themeFill="accent4" w:themeFillTint="33"/>
          </w:tcPr>
          <w:p w14:paraId="72E379D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58B1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75B98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val="restart"/>
          </w:tcPr>
          <w:p w14:paraId="335AAD5C" w14:textId="2ABDF28A"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B962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B1553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371696E" w14:textId="77777777" w:rsidTr="005C0558">
        <w:tc>
          <w:tcPr>
            <w:tcW w:w="707" w:type="dxa"/>
            <w:tcBorders>
              <w:top w:val="single" w:sz="4" w:space="0" w:color="auto"/>
              <w:bottom w:val="single" w:sz="4" w:space="0" w:color="auto"/>
            </w:tcBorders>
          </w:tcPr>
          <w:p w14:paraId="0F581C61" w14:textId="77777777" w:rsidR="00AF2F23" w:rsidRPr="00270937" w:rsidRDefault="00AF2F23" w:rsidP="00AF2F23">
            <w:pPr>
              <w:rPr>
                <w:rFonts w:ascii="Times New Roman" w:hAnsi="Times New Roman"/>
                <w:lang w:val="en-GB"/>
              </w:rPr>
            </w:pPr>
            <w:r w:rsidRPr="00270937">
              <w:rPr>
                <w:rFonts w:ascii="Times New Roman" w:hAnsi="Times New Roman"/>
                <w:lang w:val="en-GB"/>
              </w:rPr>
              <w:t>7.1.5</w:t>
            </w:r>
          </w:p>
        </w:tc>
        <w:tc>
          <w:tcPr>
            <w:tcW w:w="3403" w:type="dxa"/>
            <w:tcBorders>
              <w:top w:val="single" w:sz="4" w:space="0" w:color="auto"/>
              <w:bottom w:val="single" w:sz="4" w:space="0" w:color="auto"/>
            </w:tcBorders>
          </w:tcPr>
          <w:p w14:paraId="42455BAD"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Заказчик должен быть проинформирован о любом отклонении от условий договора.</w:t>
            </w:r>
          </w:p>
        </w:tc>
        <w:tc>
          <w:tcPr>
            <w:tcW w:w="425" w:type="dxa"/>
            <w:shd w:val="clear" w:color="auto" w:fill="FFF2CC" w:themeFill="accent4" w:themeFillTint="33"/>
          </w:tcPr>
          <w:p w14:paraId="79DADCA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4FE695"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04DBBF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BC849B" w14:textId="463C950E"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380A66"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9F3A79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E81111" w14:textId="77777777" w:rsidTr="005C0558">
        <w:tc>
          <w:tcPr>
            <w:tcW w:w="707" w:type="dxa"/>
            <w:tcBorders>
              <w:top w:val="single" w:sz="4" w:space="0" w:color="auto"/>
              <w:bottom w:val="single" w:sz="4" w:space="0" w:color="auto"/>
            </w:tcBorders>
          </w:tcPr>
          <w:p w14:paraId="10E67A6E" w14:textId="77777777" w:rsidR="00AF2F23" w:rsidRPr="00270937" w:rsidRDefault="00AF2F23" w:rsidP="00AF2F23">
            <w:pPr>
              <w:rPr>
                <w:rFonts w:ascii="Times New Roman" w:hAnsi="Times New Roman"/>
                <w:lang w:val="en-GB"/>
              </w:rPr>
            </w:pPr>
            <w:r w:rsidRPr="00270937">
              <w:rPr>
                <w:rFonts w:ascii="Times New Roman" w:hAnsi="Times New Roman"/>
                <w:lang w:val="en-GB"/>
              </w:rPr>
              <w:t>7.1.6</w:t>
            </w:r>
          </w:p>
        </w:tc>
        <w:tc>
          <w:tcPr>
            <w:tcW w:w="3403" w:type="dxa"/>
            <w:tcBorders>
              <w:top w:val="single" w:sz="4" w:space="0" w:color="auto"/>
              <w:bottom w:val="single" w:sz="4" w:space="0" w:color="auto"/>
            </w:tcBorders>
          </w:tcPr>
          <w:p w14:paraId="74F37CCA"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425" w:type="dxa"/>
            <w:shd w:val="clear" w:color="auto" w:fill="FFF2CC" w:themeFill="accent4" w:themeFillTint="33"/>
          </w:tcPr>
          <w:p w14:paraId="3C073F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17389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2D6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64036A"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E3BF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147508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A4EBA9" w14:textId="77777777" w:rsidTr="00EE4D41">
        <w:tc>
          <w:tcPr>
            <w:tcW w:w="707" w:type="dxa"/>
            <w:tcBorders>
              <w:top w:val="single" w:sz="4" w:space="0" w:color="auto"/>
              <w:bottom w:val="single" w:sz="4" w:space="0" w:color="auto"/>
            </w:tcBorders>
          </w:tcPr>
          <w:p w14:paraId="1CE3BFD3" w14:textId="77777777" w:rsidR="00AF2F23" w:rsidRPr="00270937" w:rsidRDefault="00AF2F23" w:rsidP="00AF2F23">
            <w:pPr>
              <w:rPr>
                <w:rFonts w:ascii="Times New Roman" w:hAnsi="Times New Roman"/>
                <w:lang w:val="en-GB"/>
              </w:rPr>
            </w:pPr>
            <w:r w:rsidRPr="00270937">
              <w:rPr>
                <w:rFonts w:ascii="Times New Roman" w:hAnsi="Times New Roman"/>
                <w:lang w:val="en-GB"/>
              </w:rPr>
              <w:t>7.1.7</w:t>
            </w:r>
          </w:p>
        </w:tc>
        <w:tc>
          <w:tcPr>
            <w:tcW w:w="3403" w:type="dxa"/>
            <w:tcBorders>
              <w:top w:val="single" w:sz="4" w:space="0" w:color="auto"/>
              <w:bottom w:val="single" w:sz="4" w:space="0" w:color="auto"/>
            </w:tcBorders>
          </w:tcPr>
          <w:p w14:paraId="6842C4DC"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14:paraId="64872980"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 П р и м е ч а н и е — Такое сотрудничество может включать: </w:t>
            </w:r>
          </w:p>
          <w:p w14:paraId="304FFDD3"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14:paraId="07C957D4" w14:textId="77777777" w:rsidR="00AF2F23" w:rsidRPr="00270937" w:rsidRDefault="00AF2F23" w:rsidP="00AF2F23">
            <w:pPr>
              <w:spacing w:after="89" w:line="249" w:lineRule="auto"/>
              <w:ind w:right="43"/>
              <w:jc w:val="both"/>
              <w:rPr>
                <w:rFonts w:ascii="Times New Roman" w:hAnsi="Times New Roman"/>
                <w:lang w:val="ru-RU" w:eastAsia="en-US"/>
              </w:rPr>
            </w:pPr>
            <w:r w:rsidRPr="00270937">
              <w:rPr>
                <w:rFonts w:ascii="Times New Roman" w:hAnsi="Times New Roman"/>
                <w:lang w:val="ru-RU" w:eastAsia="en-US"/>
              </w:rPr>
              <w:t xml:space="preserve">b) подготовку, упаковку и отправку объектов, необходимые заказчику с целью проверки. </w:t>
            </w:r>
          </w:p>
        </w:tc>
        <w:tc>
          <w:tcPr>
            <w:tcW w:w="425" w:type="dxa"/>
            <w:shd w:val="clear" w:color="auto" w:fill="FFF2CC" w:themeFill="accent4" w:themeFillTint="33"/>
          </w:tcPr>
          <w:p w14:paraId="523B212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72C2E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AC28E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9AA11F6"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C8007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6B519A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FCBA4C" w14:textId="77777777" w:rsidTr="005C0558">
        <w:tc>
          <w:tcPr>
            <w:tcW w:w="707" w:type="dxa"/>
            <w:tcBorders>
              <w:top w:val="single" w:sz="4" w:space="0" w:color="auto"/>
              <w:bottom w:val="single" w:sz="4" w:space="0" w:color="auto"/>
            </w:tcBorders>
          </w:tcPr>
          <w:p w14:paraId="1DF198C0" w14:textId="77777777" w:rsidR="00AF2F23" w:rsidRPr="00270937" w:rsidRDefault="00AF2F23" w:rsidP="00AF2F23">
            <w:pPr>
              <w:rPr>
                <w:rFonts w:ascii="Times New Roman" w:hAnsi="Times New Roman"/>
                <w:lang w:val="en-GB"/>
              </w:rPr>
            </w:pPr>
            <w:r w:rsidRPr="00270937">
              <w:rPr>
                <w:rFonts w:ascii="Times New Roman" w:hAnsi="Times New Roman"/>
                <w:lang w:val="en-GB"/>
              </w:rPr>
              <w:t>7.1.8</w:t>
            </w:r>
          </w:p>
        </w:tc>
        <w:tc>
          <w:tcPr>
            <w:tcW w:w="3403" w:type="dxa"/>
            <w:tcBorders>
              <w:top w:val="single" w:sz="4" w:space="0" w:color="auto"/>
              <w:bottom w:val="single" w:sz="4" w:space="0" w:color="auto"/>
            </w:tcBorders>
          </w:tcPr>
          <w:p w14:paraId="587DB5DF" w14:textId="77777777" w:rsidR="00AF2F23" w:rsidRPr="00270937" w:rsidRDefault="00AF2F23" w:rsidP="00AF2F23">
            <w:pPr>
              <w:spacing w:after="4" w:line="249" w:lineRule="auto"/>
              <w:ind w:right="43"/>
              <w:jc w:val="both"/>
              <w:rPr>
                <w:rFonts w:ascii="Times New Roman" w:hAnsi="Times New Roman"/>
                <w:lang w:val="ru-RU"/>
              </w:rPr>
            </w:pPr>
            <w:r w:rsidRPr="00270937">
              <w:rPr>
                <w:rFonts w:ascii="Times New Roman" w:hAnsi="Times New Roman"/>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425" w:type="dxa"/>
            <w:shd w:val="clear" w:color="auto" w:fill="FFF2CC" w:themeFill="accent4" w:themeFillTint="33"/>
          </w:tcPr>
          <w:p w14:paraId="69B707B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B02AA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606E4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C49D15E" w14:textId="56BA8432"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6F1D38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64D77E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C8F0DA" w14:textId="77777777" w:rsidTr="00EE4D41">
        <w:tc>
          <w:tcPr>
            <w:tcW w:w="707" w:type="dxa"/>
            <w:tcBorders>
              <w:top w:val="single" w:sz="4" w:space="0" w:color="auto"/>
              <w:bottom w:val="single" w:sz="4" w:space="0" w:color="auto"/>
            </w:tcBorders>
          </w:tcPr>
          <w:p w14:paraId="6E83BAFE"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t>7.1.8a</w:t>
            </w:r>
          </w:p>
        </w:tc>
        <w:tc>
          <w:tcPr>
            <w:tcW w:w="3403" w:type="dxa"/>
            <w:tcBorders>
              <w:top w:val="single" w:sz="4" w:space="0" w:color="auto"/>
              <w:bottom w:val="single" w:sz="4" w:space="0" w:color="auto"/>
            </w:tcBorders>
          </w:tcPr>
          <w:p w14:paraId="4EA983C1"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14:paraId="58306917"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425" w:type="dxa"/>
            <w:shd w:val="clear" w:color="auto" w:fill="FFF2CC" w:themeFill="accent4" w:themeFillTint="33"/>
          </w:tcPr>
          <w:p w14:paraId="543C795C"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08AEB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46D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F7EA7AE"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F389CF"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1FAD4F8"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4713D1" w14:textId="77777777" w:rsidTr="005C0558">
        <w:tc>
          <w:tcPr>
            <w:tcW w:w="5387" w:type="dxa"/>
            <w:gridSpan w:val="5"/>
            <w:tcBorders>
              <w:top w:val="single" w:sz="4" w:space="0" w:color="auto"/>
              <w:bottom w:val="single" w:sz="4" w:space="0" w:color="auto"/>
            </w:tcBorders>
          </w:tcPr>
          <w:p w14:paraId="7DCCD553"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620D45A" w14:textId="3A0BEB52" w:rsidR="00AF2F23" w:rsidRPr="00270937" w:rsidRDefault="00AF2F23" w:rsidP="00AF2F23">
            <w:pPr>
              <w:spacing w:after="40" w:line="200" w:lineRule="exact"/>
              <w:rPr>
                <w:rFonts w:ascii="Times New Roman" w:hAnsi="Times New Roman"/>
                <w:szCs w:val="18"/>
                <w:lang w:val="ru-RU"/>
              </w:rPr>
            </w:pPr>
            <w:r w:rsidRPr="00270937">
              <w:rPr>
                <w:rFonts w:ascii="Times New Roman" w:hAnsi="Times New Roman"/>
                <w:b/>
                <w:bCs/>
                <w:lang w:val="ru-RU" w:eastAsia="en-US"/>
              </w:rPr>
              <w:t>6.7.2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5FCF74A3" w14:textId="77777777" w:rsidR="00AF2F23" w:rsidRPr="00270937" w:rsidRDefault="00AF2F23" w:rsidP="00AF2F2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Соглашения с операторами POCT</w:t>
            </w:r>
          </w:p>
          <w:p w14:paraId="34BA8295"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подразделениями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w:t>
            </w:r>
          </w:p>
          <w:p w14:paraId="247F5CA2" w14:textId="72306126" w:rsidR="00AF2F23" w:rsidRPr="00270937" w:rsidRDefault="00AF2F23" w:rsidP="00AF2F23">
            <w:pPr>
              <w:shd w:val="clear" w:color="auto" w:fill="FFFFFF"/>
              <w:spacing w:before="0" w:after="0"/>
              <w:jc w:val="both"/>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Созданные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междисциплинарные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val="ky-KG" w:eastAsia="en-US"/>
              </w:rPr>
              <w:t xml:space="preserve"> описано в </w:t>
            </w:r>
            <w:r w:rsidRPr="00270937">
              <w:rPr>
                <w:rFonts w:ascii="Times New Roman" w:eastAsia="Cambria" w:hAnsi="Times New Roman"/>
                <w:u w:val="single"/>
                <w:lang w:val="ky-KG" w:eastAsia="en-US"/>
              </w:rPr>
              <w:t>приложении А</w:t>
            </w:r>
            <w:r w:rsidRPr="00270937">
              <w:rPr>
                <w:rFonts w:ascii="Times New Roman" w:eastAsia="Cambria" w:hAnsi="Times New Roman"/>
                <w:lang w:val="ru-RU" w:eastAsia="en-US"/>
              </w:rPr>
              <w:t xml:space="preserve"> стандарта ISO 15189:2022</w:t>
            </w:r>
          </w:p>
        </w:tc>
        <w:tc>
          <w:tcPr>
            <w:tcW w:w="425" w:type="dxa"/>
            <w:shd w:val="clear" w:color="auto" w:fill="FFF2CC" w:themeFill="accent4" w:themeFillTint="33"/>
          </w:tcPr>
          <w:p w14:paraId="451187D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945C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A8CDF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F1E5E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0CB34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8234F7D" w14:textId="77777777" w:rsidR="00FD6099" w:rsidRPr="00270937" w:rsidRDefault="00FD6099" w:rsidP="00B725AD">
      <w:pPr>
        <w:keepNext/>
        <w:keepLines/>
        <w:spacing w:after="40" w:line="200" w:lineRule="exact"/>
        <w:rPr>
          <w:rFonts w:ascii="Times New Roman" w:hAnsi="Times New Roman"/>
          <w:bCs/>
          <w:sz w:val="24"/>
          <w:szCs w:val="24"/>
          <w:lang w:val="ru-RU"/>
        </w:rPr>
      </w:pPr>
    </w:p>
    <w:p w14:paraId="14A27EDF" w14:textId="3AE9D87F" w:rsidR="00EE1576" w:rsidRPr="00270937" w:rsidRDefault="00EE1576" w:rsidP="00B725AD">
      <w:pPr>
        <w:keepNext/>
        <w:keepLines/>
        <w:spacing w:after="40" w:line="200" w:lineRule="exact"/>
        <w:rPr>
          <w:rFonts w:ascii="Times New Roman" w:hAnsi="Times New Roman"/>
          <w:bCs/>
          <w:sz w:val="24"/>
          <w:szCs w:val="24"/>
          <w:lang w:val="ru-RU"/>
        </w:rPr>
        <w:sectPr w:rsidR="00EE1576" w:rsidRPr="00270937" w:rsidSect="003C5968">
          <w:endnotePr>
            <w:numFmt w:val="decimal"/>
          </w:endnotePr>
          <w:type w:val="continuous"/>
          <w:pgSz w:w="16838" w:h="11906" w:orient="landscape" w:code="9"/>
          <w:pgMar w:top="1134" w:right="567" w:bottom="851"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1205CDC4" w14:textId="77777777" w:rsidTr="00EE4D41">
        <w:trPr>
          <w:trHeight w:val="578"/>
        </w:trPr>
        <w:tc>
          <w:tcPr>
            <w:tcW w:w="4110" w:type="dxa"/>
            <w:gridSpan w:val="2"/>
            <w:vMerge w:val="restart"/>
            <w:shd w:val="clear" w:color="auto" w:fill="D9D9D9" w:themeFill="background1" w:themeFillShade="D9"/>
          </w:tcPr>
          <w:p w14:paraId="38E9EA2F"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00C9D742"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A53ABB5" w14:textId="77777777" w:rsidR="006A380F" w:rsidRPr="00A76B36" w:rsidRDefault="006A380F" w:rsidP="00F231D6">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56EF2974"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A76B36">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0161F4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BB9F1D4"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077F3D77" w14:textId="77777777" w:rsidR="006A380F" w:rsidRPr="00A76B36" w:rsidRDefault="006A380F" w:rsidP="00F231D6">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3765C3D7" w14:textId="77777777" w:rsidR="006A380F" w:rsidRPr="00270937" w:rsidRDefault="006A380F" w:rsidP="00F231D6">
            <w:pPr>
              <w:spacing w:after="40" w:line="200" w:lineRule="exact"/>
              <w:jc w:val="center"/>
              <w:rPr>
                <w:rFonts w:ascii="Times New Roman" w:hAnsi="Times New Roman"/>
                <w:bCs/>
                <w:lang w:val="ru-RU"/>
              </w:rPr>
            </w:pPr>
            <w:proofErr w:type="spellStart"/>
            <w:r w:rsidRPr="00A76B36">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467ACE87" w14:textId="554F37DF" w:rsidR="006A380F" w:rsidRPr="00270937" w:rsidRDefault="006A380F"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7051ED34" w14:textId="46614F8A"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49B7F8F" w14:textId="77777777" w:rsidTr="00A76B36">
        <w:trPr>
          <w:trHeight w:val="254"/>
        </w:trPr>
        <w:tc>
          <w:tcPr>
            <w:tcW w:w="4110" w:type="dxa"/>
            <w:gridSpan w:val="2"/>
            <w:vMerge/>
            <w:shd w:val="clear" w:color="auto" w:fill="D9D9D9" w:themeFill="background1" w:themeFillShade="D9"/>
          </w:tcPr>
          <w:p w14:paraId="03B3A502"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DCDF82C" w14:textId="411C47FC"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1B67D8A" w14:textId="77A7F86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0FACA88" w14:textId="4E200F9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038B47A"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A707A78" w14:textId="5FC04E25"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81738BE" w14:textId="06EFB87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DE8A120" w14:textId="36B7A0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07A02C6"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3C9179B"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7DB16D69" w14:textId="77777777" w:rsidTr="00EE4D41">
        <w:tc>
          <w:tcPr>
            <w:tcW w:w="707" w:type="dxa"/>
            <w:shd w:val="clear" w:color="auto" w:fill="FFFFFF" w:themeFill="background1"/>
          </w:tcPr>
          <w:p w14:paraId="4C79659E"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7.2</w:t>
            </w:r>
          </w:p>
        </w:tc>
        <w:tc>
          <w:tcPr>
            <w:tcW w:w="3403" w:type="dxa"/>
            <w:shd w:val="clear" w:color="auto" w:fill="FFFFFF" w:themeFill="background1"/>
          </w:tcPr>
          <w:p w14:paraId="683C41FA"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Выбор, верификация и валидация методов</w:t>
            </w:r>
          </w:p>
        </w:tc>
        <w:tc>
          <w:tcPr>
            <w:tcW w:w="1277" w:type="dxa"/>
            <w:gridSpan w:val="3"/>
            <w:shd w:val="clear" w:color="auto" w:fill="FFFFFF" w:themeFill="background1"/>
          </w:tcPr>
          <w:p w14:paraId="6ABBFD04"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48E6838E" w14:textId="2714AC31" w:rsidR="006A380F" w:rsidRPr="00270937" w:rsidRDefault="00322B6F" w:rsidP="00371254">
            <w:pPr>
              <w:spacing w:after="40"/>
              <w:rPr>
                <w:rFonts w:ascii="Times New Roman" w:hAnsi="Times New Roman"/>
                <w:b/>
                <w:szCs w:val="24"/>
                <w:lang w:val="ru-RU" w:eastAsia="en-US"/>
              </w:rPr>
            </w:pPr>
            <w:r w:rsidRPr="00270937">
              <w:rPr>
                <w:rFonts w:ascii="Times New Roman" w:hAnsi="Times New Roman"/>
                <w:b/>
                <w:szCs w:val="24"/>
                <w:lang w:val="ru-RU" w:eastAsia="en-US"/>
              </w:rPr>
              <w:t>7.3</w:t>
            </w:r>
          </w:p>
        </w:tc>
        <w:tc>
          <w:tcPr>
            <w:tcW w:w="3543" w:type="dxa"/>
            <w:shd w:val="clear" w:color="auto" w:fill="FFFFFF" w:themeFill="background1"/>
          </w:tcPr>
          <w:p w14:paraId="4E51B727" w14:textId="20CAADCF" w:rsidR="006A380F" w:rsidRPr="00270937" w:rsidRDefault="00322B6F" w:rsidP="00322B6F">
            <w:pPr>
              <w:spacing w:after="40"/>
              <w:jc w:val="both"/>
              <w:rPr>
                <w:rFonts w:ascii="Times New Roman" w:hAnsi="Times New Roman"/>
                <w:b/>
                <w:szCs w:val="24"/>
                <w:lang w:val="ru-RU" w:eastAsia="en-US"/>
              </w:rPr>
            </w:pPr>
            <w:r w:rsidRPr="00270937">
              <w:rPr>
                <w:rFonts w:ascii="Times New Roman" w:hAnsi="Times New Roman"/>
                <w:b/>
                <w:szCs w:val="24"/>
                <w:lang w:val="ru-RU" w:eastAsia="en-US"/>
              </w:rPr>
              <w:t>Аналитические процессы</w:t>
            </w:r>
          </w:p>
        </w:tc>
        <w:tc>
          <w:tcPr>
            <w:tcW w:w="1275" w:type="dxa"/>
            <w:gridSpan w:val="3"/>
            <w:shd w:val="clear" w:color="auto" w:fill="FFFFFF" w:themeFill="background1"/>
          </w:tcPr>
          <w:p w14:paraId="2FEC2178"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0CCCB51"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1BA0AA49" w14:textId="77777777" w:rsidR="006A380F" w:rsidRPr="00270937" w:rsidRDefault="006A380F" w:rsidP="00F231D6">
            <w:pPr>
              <w:spacing w:after="40" w:line="200" w:lineRule="exact"/>
              <w:jc w:val="center"/>
              <w:rPr>
                <w:rFonts w:ascii="Times New Roman" w:hAnsi="Times New Roman"/>
                <w:sz w:val="24"/>
                <w:szCs w:val="24"/>
                <w:lang w:val="ru-RU"/>
              </w:rPr>
            </w:pPr>
          </w:p>
        </w:tc>
      </w:tr>
    </w:tbl>
    <w:p w14:paraId="1ABF4C82" w14:textId="77777777" w:rsidR="0050321D" w:rsidRPr="00270937" w:rsidRDefault="0050321D" w:rsidP="0050321D">
      <w:pPr>
        <w:rPr>
          <w:rFonts w:cs="Arial"/>
          <w:sz w:val="18"/>
          <w:szCs w:val="18"/>
          <w:lang w:val="ru-RU"/>
        </w:rPr>
        <w:sectPr w:rsidR="0050321D"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397"/>
        <w:gridCol w:w="425"/>
        <w:gridCol w:w="426"/>
        <w:gridCol w:w="426"/>
        <w:gridCol w:w="712"/>
        <w:gridCol w:w="3542"/>
        <w:gridCol w:w="427"/>
        <w:gridCol w:w="426"/>
        <w:gridCol w:w="425"/>
        <w:gridCol w:w="1417"/>
        <w:gridCol w:w="3544"/>
      </w:tblGrid>
      <w:tr w:rsidR="00270937" w:rsidRPr="00270937" w14:paraId="60EEE87C" w14:textId="77777777" w:rsidTr="00340C75">
        <w:tc>
          <w:tcPr>
            <w:tcW w:w="710" w:type="dxa"/>
            <w:tcBorders>
              <w:top w:val="single" w:sz="4" w:space="0" w:color="auto"/>
              <w:bottom w:val="single" w:sz="4" w:space="0" w:color="auto"/>
            </w:tcBorders>
          </w:tcPr>
          <w:p w14:paraId="7C295CFB" w14:textId="5E94529F" w:rsidR="00340C75" w:rsidRPr="00270937" w:rsidRDefault="00340C75" w:rsidP="00322B6F">
            <w:pPr>
              <w:spacing w:after="40" w:line="200" w:lineRule="exact"/>
              <w:rPr>
                <w:rFonts w:ascii="Times New Roman" w:hAnsi="Times New Roman"/>
                <w:lang w:val="en-GB"/>
              </w:rPr>
            </w:pPr>
            <w:proofErr w:type="gramStart"/>
            <w:r w:rsidRPr="00270937">
              <w:rPr>
                <w:rFonts w:ascii="Times New Roman" w:hAnsi="Times New Roman"/>
                <w:i/>
                <w:lang w:val="ru-RU"/>
              </w:rPr>
              <w:t>7.2</w:t>
            </w:r>
            <w:proofErr w:type="gramEnd"/>
            <w:r w:rsidRPr="00270937">
              <w:rPr>
                <w:rFonts w:ascii="Times New Roman" w:hAnsi="Times New Roman"/>
                <w:i/>
                <w:lang w:val="ru-RU"/>
              </w:rPr>
              <w:t xml:space="preserve"> а</w:t>
            </w:r>
          </w:p>
        </w:tc>
        <w:tc>
          <w:tcPr>
            <w:tcW w:w="3397" w:type="dxa"/>
            <w:tcBorders>
              <w:top w:val="single" w:sz="4" w:space="0" w:color="auto"/>
              <w:bottom w:val="single" w:sz="4" w:space="0" w:color="auto"/>
            </w:tcBorders>
          </w:tcPr>
          <w:p w14:paraId="7B32787F"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Когда для определенного метода возникает одна или несколько из следующих</w:t>
            </w:r>
          </w:p>
          <w:p w14:paraId="5A459F1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ситуаций:</w:t>
            </w:r>
          </w:p>
          <w:p w14:paraId="3BF41DA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Смена ключевого персонала, проводящего испытания, калибровку или отбор образцов/проб;</w:t>
            </w:r>
          </w:p>
          <w:p w14:paraId="1F2163C9"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Частичное или полное изменение оборудования и/или критических схем для испытания, калибровки или отбора образцов/проб;</w:t>
            </w:r>
          </w:p>
          <w:p w14:paraId="5EFDD5A2"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Повторная калибровка оборудования или критическая ситуация в отношении оборудования;</w:t>
            </w:r>
          </w:p>
          <w:p w14:paraId="4AF989DC"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Если метод изменен органом, опубликовавшим его;</w:t>
            </w:r>
          </w:p>
          <w:p w14:paraId="25803756" w14:textId="622A86E0" w:rsidR="00340C75" w:rsidRPr="00270937" w:rsidRDefault="00340C75" w:rsidP="00322B6F">
            <w:pPr>
              <w:spacing w:after="92" w:line="249" w:lineRule="auto"/>
              <w:ind w:right="43"/>
              <w:jc w:val="both"/>
              <w:rPr>
                <w:rFonts w:ascii="Times New Roman" w:hAnsi="Times New Roman"/>
                <w:lang w:val="ru-RU" w:eastAsia="en-US"/>
              </w:rPr>
            </w:pPr>
            <w:r w:rsidRPr="00270937">
              <w:rPr>
                <w:rFonts w:ascii="Times New Roman" w:hAnsi="Times New Roman"/>
                <w:i/>
                <w:lang w:val="ru-RU"/>
              </w:rPr>
              <w:t xml:space="preserve">•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w:t>
            </w:r>
            <w:proofErr w:type="spellStart"/>
            <w:r w:rsidRPr="00270937">
              <w:rPr>
                <w:rFonts w:ascii="Times New Roman" w:hAnsi="Times New Roman"/>
                <w:i/>
                <w:lang w:val="ru-RU"/>
              </w:rPr>
              <w:t>верификаци</w:t>
            </w:r>
            <w:proofErr w:type="spellEnd"/>
            <w:r w:rsidRPr="00270937">
              <w:rPr>
                <w:rFonts w:ascii="Times New Roman" w:hAnsi="Times New Roman"/>
                <w:i/>
                <w:lang w:val="ru-RU"/>
              </w:rPr>
              <w:t xml:space="preserve">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425" w:type="dxa"/>
            <w:shd w:val="clear" w:color="auto" w:fill="FFF2CC" w:themeFill="accent4" w:themeFillTint="33"/>
          </w:tcPr>
          <w:p w14:paraId="42D7AC51"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FA839A"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97A587"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02A1BD44" w14:textId="5DA6C2E5" w:rsidR="00340C75" w:rsidRPr="00270937" w:rsidRDefault="00340C75" w:rsidP="00322B6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1E6987F"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674FBDB"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0B9C07" w14:textId="77777777" w:rsidTr="00340C75">
        <w:tc>
          <w:tcPr>
            <w:tcW w:w="710" w:type="dxa"/>
            <w:tcBorders>
              <w:top w:val="single" w:sz="4" w:space="0" w:color="auto"/>
            </w:tcBorders>
          </w:tcPr>
          <w:p w14:paraId="731208FF" w14:textId="5692494A"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б</w:t>
            </w:r>
          </w:p>
        </w:tc>
        <w:tc>
          <w:tcPr>
            <w:tcW w:w="3397" w:type="dxa"/>
            <w:tcBorders>
              <w:top w:val="single" w:sz="4" w:space="0" w:color="auto"/>
            </w:tcBorders>
          </w:tcPr>
          <w:p w14:paraId="45128515" w14:textId="77777777" w:rsidR="00340C75" w:rsidRPr="00270937" w:rsidRDefault="00340C75" w:rsidP="00AF2F23">
            <w:pPr>
              <w:spacing w:before="0" w:after="0" w:line="276" w:lineRule="auto"/>
              <w:rPr>
                <w:rFonts w:ascii="Times New Roman" w:hAnsi="Times New Roman"/>
                <w:i/>
                <w:lang w:val="ru-RU"/>
              </w:rPr>
            </w:pPr>
            <w:r w:rsidRPr="00270937">
              <w:rPr>
                <w:rFonts w:ascii="Times New Roman" w:hAnsi="Times New Roman"/>
                <w:i/>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14:paraId="15F004C4" w14:textId="7288515D"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hAnsi="Times New Roman"/>
                <w:i/>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425" w:type="dxa"/>
            <w:shd w:val="clear" w:color="auto" w:fill="FFF2CC" w:themeFill="accent4" w:themeFillTint="33"/>
          </w:tcPr>
          <w:p w14:paraId="33F39CDC" w14:textId="2082972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D56C9B" w14:textId="4CEEAB1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B43120" w14:textId="7B2629A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299DCEB" w14:textId="796E6290"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23BCFC03" w14:textId="1599519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1CD45C" w14:textId="35DCE38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C28E353" w14:textId="77777777" w:rsidTr="00340C75">
        <w:tc>
          <w:tcPr>
            <w:tcW w:w="710" w:type="dxa"/>
            <w:tcBorders>
              <w:top w:val="single" w:sz="4" w:space="0" w:color="auto"/>
              <w:bottom w:val="single" w:sz="4" w:space="0" w:color="auto"/>
            </w:tcBorders>
          </w:tcPr>
          <w:p w14:paraId="590A9445" w14:textId="317B84D9"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в</w:t>
            </w:r>
          </w:p>
        </w:tc>
        <w:tc>
          <w:tcPr>
            <w:tcW w:w="3397" w:type="dxa"/>
            <w:tcBorders>
              <w:top w:val="single" w:sz="4" w:space="0" w:color="auto"/>
              <w:bottom w:val="single" w:sz="4" w:space="0" w:color="auto"/>
            </w:tcBorders>
          </w:tcPr>
          <w:p w14:paraId="6AA440D6" w14:textId="77777777" w:rsidR="00340C75" w:rsidRPr="00270937" w:rsidRDefault="00340C75" w:rsidP="00AF2F23">
            <w:pPr>
              <w:jc w:val="both"/>
              <w:rPr>
                <w:rFonts w:ascii="Times New Roman" w:eastAsia="Arial" w:hAnsi="Times New Roman"/>
                <w:i/>
              </w:rPr>
            </w:pPr>
            <w:r w:rsidRPr="00270937">
              <w:rPr>
                <w:rFonts w:ascii="Times New Roman" w:hAnsi="Times New Roman"/>
                <w:i/>
                <w:lang w:val="ru-RU"/>
              </w:rPr>
              <w:t xml:space="preserve">Если лаборатория имеет гибкую область, то она должна документировать виды гибкости в своей системе менеджмента в соответствии с </w:t>
            </w:r>
            <w:r w:rsidRPr="00270937">
              <w:rPr>
                <w:rFonts w:ascii="Times New Roman" w:eastAsia="Arial" w:hAnsi="Times New Roman"/>
                <w:i/>
              </w:rPr>
              <w:t>КЦА-ПЛ12.</w:t>
            </w:r>
            <w:r w:rsidRPr="00270937">
              <w:rPr>
                <w:rFonts w:ascii="Times New Roman" w:hAnsi="Times New Roman"/>
                <w:i/>
              </w:rPr>
              <w:t xml:space="preserve"> </w:t>
            </w:r>
            <w:proofErr w:type="spellStart"/>
            <w:r w:rsidRPr="00270937">
              <w:rPr>
                <w:rFonts w:ascii="Times New Roman" w:eastAsia="Arial" w:hAnsi="Times New Roman"/>
                <w:i/>
              </w:rPr>
              <w:t>Система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менеджмента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устанавливать</w:t>
            </w:r>
            <w:proofErr w:type="spellEnd"/>
            <w:r w:rsidRPr="00270937">
              <w:rPr>
                <w:rFonts w:ascii="Times New Roman" w:eastAsia="Arial" w:hAnsi="Times New Roman"/>
                <w:i/>
              </w:rPr>
              <w:t xml:space="preserve"> и </w:t>
            </w:r>
            <w:proofErr w:type="spellStart"/>
            <w:r w:rsidRPr="00270937">
              <w:rPr>
                <w:rFonts w:ascii="Times New Roman" w:eastAsia="Arial" w:hAnsi="Times New Roman"/>
                <w:i/>
              </w:rPr>
              <w:t>поддерживать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процедуры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управлению</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областью</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w:t>
            </w:r>
          </w:p>
          <w:p w14:paraId="3A5840F0"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расширения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w:t>
            </w:r>
          </w:p>
          <w:p w14:paraId="66BFFFF1"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освоения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новых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освоенным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методом</w:t>
            </w:r>
            <w:proofErr w:type="spellEnd"/>
            <w:r w:rsidRPr="00270937">
              <w:rPr>
                <w:rFonts w:ascii="Times New Roman" w:eastAsia="Arial" w:hAnsi="Times New Roman"/>
                <w:i/>
              </w:rPr>
              <w:t>;</w:t>
            </w:r>
          </w:p>
          <w:p w14:paraId="6ECAA8B3"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освоения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новых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матриц</w:t>
            </w:r>
            <w:proofErr w:type="spellEnd"/>
            <w:r w:rsidRPr="00270937">
              <w:rPr>
                <w:rFonts w:ascii="Times New Roman" w:eastAsia="Arial" w:hAnsi="Times New Roman"/>
                <w:i/>
              </w:rPr>
              <w:t xml:space="preserve"> (</w:t>
            </w:r>
            <w:proofErr w:type="spellStart"/>
            <w:proofErr w:type="gramStart"/>
            <w:r w:rsidRPr="00270937">
              <w:rPr>
                <w:rFonts w:ascii="Times New Roman" w:eastAsia="Arial" w:hAnsi="Times New Roman"/>
                <w:i/>
              </w:rPr>
              <w:t>объектов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уже</w:t>
            </w:r>
            <w:proofErr w:type="spellEnd"/>
            <w:proofErr w:type="gramEnd"/>
            <w:r w:rsidRPr="00270937">
              <w:rPr>
                <w:rFonts w:ascii="Times New Roman" w:eastAsia="Arial" w:hAnsi="Times New Roman"/>
                <w:i/>
              </w:rPr>
              <w:t xml:space="preserve"> </w:t>
            </w:r>
            <w:proofErr w:type="spellStart"/>
            <w:r w:rsidRPr="00270937">
              <w:rPr>
                <w:rFonts w:ascii="Times New Roman" w:eastAsia="Arial" w:hAnsi="Times New Roman"/>
                <w:i/>
              </w:rPr>
              <w:t>освоенным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методом</w:t>
            </w:r>
            <w:proofErr w:type="spellEnd"/>
            <w:r w:rsidRPr="00270937">
              <w:rPr>
                <w:rFonts w:ascii="Times New Roman" w:eastAsia="Arial" w:hAnsi="Times New Roman"/>
                <w:i/>
              </w:rPr>
              <w:t>;</w:t>
            </w:r>
          </w:p>
          <w:p w14:paraId="05E6F5F5" w14:textId="6FB6C74C"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xml:space="preserve">- </w:t>
            </w:r>
            <w:proofErr w:type="spellStart"/>
            <w:r w:rsidRPr="00270937">
              <w:rPr>
                <w:rFonts w:ascii="Times New Roman" w:eastAsia="Arial" w:hAnsi="Times New Roman"/>
                <w:i/>
              </w:rPr>
              <w:t>анализа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методик</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самостоятельного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перехода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актуализированные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версии</w:t>
            </w:r>
            <w:proofErr w:type="spellEnd"/>
            <w:r w:rsidRPr="00270937">
              <w:rPr>
                <w:rFonts w:ascii="Times New Roman" w:eastAsia="Arial" w:hAnsi="Times New Roman"/>
                <w:i/>
              </w:rPr>
              <w:t>.</w:t>
            </w:r>
          </w:p>
        </w:tc>
        <w:tc>
          <w:tcPr>
            <w:tcW w:w="425" w:type="dxa"/>
            <w:shd w:val="clear" w:color="auto" w:fill="FFF2CC" w:themeFill="accent4" w:themeFillTint="33"/>
          </w:tcPr>
          <w:p w14:paraId="08767825" w14:textId="1BCE1C2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EBE980" w14:textId="4D1ACBB9"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69A6F8" w14:textId="180663F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4AB1B81" w14:textId="3E9DBE09"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34AD89E" w14:textId="60292FA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964D414" w14:textId="271730C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2B5FFF" w14:textId="77777777" w:rsidTr="00340C75">
        <w:tc>
          <w:tcPr>
            <w:tcW w:w="710" w:type="dxa"/>
            <w:tcBorders>
              <w:top w:val="single" w:sz="4" w:space="0" w:color="auto"/>
              <w:bottom w:val="single" w:sz="4" w:space="0" w:color="auto"/>
            </w:tcBorders>
          </w:tcPr>
          <w:p w14:paraId="5001BB8B" w14:textId="26BFABBB"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sz w:val="24"/>
                <w:szCs w:val="24"/>
                <w:lang w:val="ru-RU"/>
              </w:rPr>
              <w:t>7.2 г</w:t>
            </w:r>
          </w:p>
        </w:tc>
        <w:tc>
          <w:tcPr>
            <w:tcW w:w="3397" w:type="dxa"/>
            <w:tcBorders>
              <w:top w:val="single" w:sz="4" w:space="0" w:color="auto"/>
              <w:bottom w:val="single" w:sz="4" w:space="0" w:color="auto"/>
            </w:tcBorders>
          </w:tcPr>
          <w:p w14:paraId="222BED8B"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объекта</w:t>
            </w:r>
            <w:proofErr w:type="spellEnd"/>
            <w:r w:rsidRPr="00270937">
              <w:rPr>
                <w:rFonts w:ascii="Times New Roman" w:eastAsia="Arial" w:hAnsi="Times New Roman"/>
                <w:i/>
              </w:rPr>
              <w:t>/</w:t>
            </w:r>
            <w:proofErr w:type="spellStart"/>
            <w:r w:rsidRPr="00270937">
              <w:rPr>
                <w:rFonts w:ascii="Times New Roman" w:eastAsia="Arial" w:hAnsi="Times New Roman"/>
                <w:i/>
              </w:rPr>
              <w:t>матрицы</w:t>
            </w:r>
            <w:proofErr w:type="spellEnd"/>
            <w:r w:rsidRPr="00270937">
              <w:rPr>
                <w:rFonts w:ascii="Times New Roman" w:eastAsia="Arial" w:hAnsi="Times New Roman"/>
                <w:i/>
              </w:rPr>
              <w:t>/</w:t>
            </w:r>
            <w:proofErr w:type="spellStart"/>
            <w:r w:rsidRPr="00270937">
              <w:rPr>
                <w:rFonts w:ascii="Times New Roman" w:eastAsia="Arial" w:hAnsi="Times New Roman"/>
                <w:i/>
              </w:rPr>
              <w:t>пробы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конкретных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группах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матриц</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несмотря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то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что</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виды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объектов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указаны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обобщенно</w:t>
            </w:r>
            <w:proofErr w:type="spellEnd"/>
            <w:r w:rsidRPr="00270937">
              <w:rPr>
                <w:rFonts w:ascii="Times New Roman" w:eastAsia="Arial" w:hAnsi="Times New Roman"/>
                <w:i/>
              </w:rPr>
              <w:t xml:space="preserve">. </w:t>
            </w:r>
          </w:p>
          <w:p w14:paraId="0A44A15A"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утвержденной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данный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отсутствует</w:t>
            </w:r>
            <w:proofErr w:type="spellEnd"/>
            <w:r w:rsidRPr="00270937">
              <w:rPr>
                <w:rFonts w:ascii="Times New Roman" w:eastAsia="Arial" w:hAnsi="Times New Roman"/>
                <w:i/>
              </w:rPr>
              <w:t>.</w:t>
            </w:r>
          </w:p>
          <w:p w14:paraId="05EEA17C"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утвержденной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данный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отсутствует</w:t>
            </w:r>
            <w:proofErr w:type="spellEnd"/>
            <w:r w:rsidRPr="00270937">
              <w:rPr>
                <w:rFonts w:ascii="Times New Roman" w:eastAsia="Arial" w:hAnsi="Times New Roman"/>
                <w:i/>
              </w:rPr>
              <w:t>.</w:t>
            </w:r>
          </w:p>
          <w:p w14:paraId="2EB5D6D5"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производительности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пределах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измерений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рамках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которого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он</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планирует</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выдавать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аккредитованные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результаты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раз</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этого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proofErr w:type="gramStart"/>
            <w:r w:rsidRPr="00270937">
              <w:rPr>
                <w:rFonts w:ascii="Times New Roman" w:eastAsia="Arial" w:hAnsi="Times New Roman"/>
                <w:i/>
              </w:rPr>
              <w:t>относительно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ранее</w:t>
            </w:r>
            <w:proofErr w:type="spellEnd"/>
            <w:proofErr w:type="gramEnd"/>
            <w:r w:rsidRPr="00270937">
              <w:rPr>
                <w:rFonts w:ascii="Times New Roman" w:eastAsia="Arial" w:hAnsi="Times New Roman"/>
                <w:i/>
              </w:rPr>
              <w:t xml:space="preserve"> </w:t>
            </w:r>
            <w:proofErr w:type="spellStart"/>
            <w:r w:rsidRPr="00270937">
              <w:rPr>
                <w:rFonts w:ascii="Times New Roman" w:eastAsia="Arial" w:hAnsi="Times New Roman"/>
                <w:i/>
              </w:rPr>
              <w:t>валидированного</w:t>
            </w:r>
            <w:proofErr w:type="spellEnd"/>
            <w:r w:rsidRPr="00270937">
              <w:rPr>
                <w:rFonts w:ascii="Times New Roman" w:eastAsia="Arial" w:hAnsi="Times New Roman"/>
                <w:i/>
              </w:rPr>
              <w:t>/</w:t>
            </w:r>
            <w:proofErr w:type="spellStart"/>
            <w:r w:rsidRPr="00270937">
              <w:rPr>
                <w:rFonts w:ascii="Times New Roman" w:eastAsia="Arial" w:hAnsi="Times New Roman"/>
                <w:i/>
              </w:rPr>
              <w:t>верифицированного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включая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неопределенность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измерений</w:t>
            </w:r>
            <w:proofErr w:type="spellEnd"/>
            <w:r w:rsidRPr="00270937">
              <w:rPr>
                <w:rFonts w:ascii="Times New Roman" w:eastAsia="Arial" w:hAnsi="Times New Roman"/>
                <w:i/>
              </w:rPr>
              <w:t>.</w:t>
            </w:r>
          </w:p>
          <w:p w14:paraId="6D84A01B" w14:textId="10FF797B"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провести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анализ</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изменений</w:t>
            </w:r>
            <w:proofErr w:type="spellEnd"/>
            <w:r w:rsidRPr="00270937">
              <w:rPr>
                <w:rFonts w:ascii="Times New Roman" w:eastAsia="Arial" w:hAnsi="Times New Roman"/>
                <w:i/>
              </w:rPr>
              <w:t xml:space="preserve"> и </w:t>
            </w:r>
            <w:proofErr w:type="spellStart"/>
            <w:r w:rsidRPr="00270937">
              <w:rPr>
                <w:rFonts w:ascii="Times New Roman" w:eastAsia="Arial" w:hAnsi="Times New Roman"/>
                <w:i/>
              </w:rPr>
              <w:t>соответственно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предпринять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необходимые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действия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адаптации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это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требуется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раньше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чем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он</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будет</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выдавать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результаты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обновленной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версии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w:t>
            </w:r>
            <w:r w:rsidRPr="00270937">
              <w:rPr>
                <w:rFonts w:ascii="Times New Roman" w:hAnsi="Times New Roman"/>
                <w:i/>
                <w:sz w:val="24"/>
                <w:szCs w:val="24"/>
              </w:rPr>
              <w:t xml:space="preserve"> </w:t>
            </w:r>
          </w:p>
        </w:tc>
        <w:tc>
          <w:tcPr>
            <w:tcW w:w="425" w:type="dxa"/>
            <w:shd w:val="clear" w:color="auto" w:fill="FFF2CC" w:themeFill="accent4" w:themeFillTint="33"/>
          </w:tcPr>
          <w:p w14:paraId="13FF1922" w14:textId="4B1B817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73E16D" w14:textId="7942087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9BF5A7" w14:textId="754CC34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509A3E2F" w14:textId="0EB02992"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4850722E" w14:textId="1C7CF44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1393822" w14:textId="00B345B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AFE230" w14:textId="77777777" w:rsidTr="00322B6F">
        <w:tc>
          <w:tcPr>
            <w:tcW w:w="710" w:type="dxa"/>
            <w:tcBorders>
              <w:top w:val="single" w:sz="4" w:space="0" w:color="auto"/>
            </w:tcBorders>
          </w:tcPr>
          <w:p w14:paraId="7E02A25A" w14:textId="53C5C201"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lang w:val="en-GB"/>
              </w:rPr>
              <w:t>7.2.1</w:t>
            </w:r>
          </w:p>
        </w:tc>
        <w:tc>
          <w:tcPr>
            <w:tcW w:w="3397" w:type="dxa"/>
            <w:tcBorders>
              <w:top w:val="single" w:sz="4" w:space="0" w:color="auto"/>
            </w:tcBorders>
          </w:tcPr>
          <w:p w14:paraId="461B4F7B" w14:textId="64B08092" w:rsidR="00AF2F23" w:rsidRPr="00270937" w:rsidRDefault="00AF2F23" w:rsidP="00AF2F23">
            <w:pPr>
              <w:spacing w:after="92" w:line="249" w:lineRule="auto"/>
              <w:ind w:right="43"/>
              <w:jc w:val="both"/>
              <w:rPr>
                <w:rFonts w:ascii="Times New Roman" w:hAnsi="Times New Roman"/>
                <w:b/>
                <w:bCs/>
                <w:lang w:val="ru-RU" w:eastAsia="en-US"/>
              </w:rPr>
            </w:pPr>
            <w:r w:rsidRPr="00270937">
              <w:rPr>
                <w:rFonts w:ascii="Times New Roman" w:hAnsi="Times New Roman"/>
                <w:b/>
                <w:bCs/>
                <w:lang w:val="ru-RU" w:eastAsia="en-US"/>
              </w:rPr>
              <w:t>Выбор и верификация методов</w:t>
            </w:r>
          </w:p>
        </w:tc>
        <w:tc>
          <w:tcPr>
            <w:tcW w:w="425" w:type="dxa"/>
            <w:shd w:val="clear" w:color="auto" w:fill="FFF2CC" w:themeFill="accent4" w:themeFillTint="33"/>
          </w:tcPr>
          <w:p w14:paraId="20C4F408" w14:textId="279040B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D2A249" w14:textId="640EBAF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A89A05" w14:textId="2427687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2C2980F1" w14:textId="77777777" w:rsidR="00AF2F23" w:rsidRPr="00270937" w:rsidRDefault="00AF2F23" w:rsidP="00AF2F23">
            <w:pPr>
              <w:spacing w:after="40" w:line="200" w:lineRule="exact"/>
              <w:rPr>
                <w:rFonts w:ascii="Times New Roman" w:hAnsi="Times New Roman"/>
                <w:szCs w:val="18"/>
                <w:lang w:val="ru-RU"/>
              </w:rPr>
            </w:pPr>
          </w:p>
        </w:tc>
        <w:tc>
          <w:tcPr>
            <w:tcW w:w="3542" w:type="dxa"/>
          </w:tcPr>
          <w:p w14:paraId="4F447032" w14:textId="77777777" w:rsidR="00AF2F23" w:rsidRPr="00270937" w:rsidRDefault="00AF2F23" w:rsidP="00AF2F23">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0F91156B" w14:textId="16DEF20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BEF68E3" w14:textId="01F6A4E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979D17" w14:textId="6E20B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723FEA" w14:textId="77FA36D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B0AD590" w14:textId="5516BA22"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CD8D097" w14:textId="77777777" w:rsidTr="00322B6F">
        <w:tc>
          <w:tcPr>
            <w:tcW w:w="710" w:type="dxa"/>
            <w:tcBorders>
              <w:top w:val="single" w:sz="4" w:space="0" w:color="auto"/>
            </w:tcBorders>
          </w:tcPr>
          <w:p w14:paraId="281A5186" w14:textId="606BD2F7" w:rsidR="007D4EA7" w:rsidRPr="00270937" w:rsidRDefault="007D4EA7" w:rsidP="007D4EA7">
            <w:pPr>
              <w:spacing w:after="40" w:line="200" w:lineRule="exact"/>
              <w:rPr>
                <w:rFonts w:ascii="Times New Roman" w:hAnsi="Times New Roman"/>
                <w:b/>
                <w:lang w:val="en-GB"/>
              </w:rPr>
            </w:pPr>
            <w:r w:rsidRPr="00270937">
              <w:rPr>
                <w:rFonts w:ascii="Times New Roman" w:hAnsi="Times New Roman"/>
                <w:lang w:val="en-GB"/>
              </w:rPr>
              <w:t>7.2.1.1</w:t>
            </w:r>
          </w:p>
        </w:tc>
        <w:tc>
          <w:tcPr>
            <w:tcW w:w="3397" w:type="dxa"/>
            <w:tcBorders>
              <w:top w:val="single" w:sz="4" w:space="0" w:color="auto"/>
            </w:tcBorders>
          </w:tcPr>
          <w:p w14:paraId="23892DCA" w14:textId="77777777" w:rsidR="007D4EA7" w:rsidRPr="00270937" w:rsidRDefault="007D4EA7" w:rsidP="007D4EA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14:paraId="14B64F02" w14:textId="0154220F" w:rsidR="007D4EA7" w:rsidRPr="00270937" w:rsidRDefault="007D4EA7" w:rsidP="007D4EA7">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425" w:type="dxa"/>
            <w:shd w:val="clear" w:color="auto" w:fill="FFF2CC" w:themeFill="accent4" w:themeFillTint="33"/>
          </w:tcPr>
          <w:p w14:paraId="3101C496" w14:textId="32C9F73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DF858F" w14:textId="091E5EC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9139B56" w14:textId="6D2722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403B0AA8" w14:textId="115EC985"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eastAsia="en-US"/>
              </w:rPr>
              <w:t>7.3.1</w:t>
            </w:r>
          </w:p>
        </w:tc>
        <w:tc>
          <w:tcPr>
            <w:tcW w:w="3542" w:type="dxa"/>
          </w:tcPr>
          <w:p w14:paraId="7C65A48A" w14:textId="77777777" w:rsidR="007D4EA7" w:rsidRPr="00270937" w:rsidRDefault="007D4EA7" w:rsidP="007D4EA7">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62664F4C" w14:textId="77777777" w:rsidR="007D4EA7" w:rsidRPr="00270937" w:rsidRDefault="007D4EA7" w:rsidP="008B2CC6">
            <w:pPr>
              <w:widowControl w:val="0"/>
              <w:numPr>
                <w:ilvl w:val="0"/>
                <w:numId w:val="68"/>
              </w:numPr>
              <w:tabs>
                <w:tab w:val="left" w:pos="851"/>
              </w:tabs>
              <w:autoSpaceDE w:val="0"/>
              <w:autoSpaceDN w:val="0"/>
              <w:spacing w:before="120"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выбирать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использовать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3414B5C2" w14:textId="77777777" w:rsidR="007D4EA7" w:rsidRPr="00270937" w:rsidRDefault="007D4EA7" w:rsidP="007D4EA7">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198DAE71" w14:textId="43C806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69EC28" w14:textId="6BA6CC0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95A2D5" w14:textId="78EE25B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49939" w14:textId="632AFE4E"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C7035C" w14:textId="036AE22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2D471EAD" w14:textId="77777777" w:rsidTr="007D4EA7">
        <w:tc>
          <w:tcPr>
            <w:tcW w:w="710" w:type="dxa"/>
            <w:tcBorders>
              <w:top w:val="single" w:sz="4" w:space="0" w:color="auto"/>
              <w:bottom w:val="single" w:sz="4" w:space="0" w:color="auto"/>
            </w:tcBorders>
          </w:tcPr>
          <w:p w14:paraId="0A5090B2" w14:textId="15DF2D80" w:rsidR="0015513E" w:rsidRPr="00270937" w:rsidRDefault="0015513E" w:rsidP="0015513E">
            <w:pPr>
              <w:spacing w:after="40" w:line="200" w:lineRule="exact"/>
              <w:rPr>
                <w:rFonts w:ascii="Times New Roman" w:hAnsi="Times New Roman"/>
                <w:b/>
                <w:lang w:val="en-GB"/>
              </w:rPr>
            </w:pPr>
            <w:r w:rsidRPr="00270937">
              <w:rPr>
                <w:rFonts w:ascii="Times New Roman" w:hAnsi="Times New Roman"/>
                <w:lang w:val="en-GB"/>
              </w:rPr>
              <w:t>7.2.1.3</w:t>
            </w:r>
          </w:p>
        </w:tc>
        <w:tc>
          <w:tcPr>
            <w:tcW w:w="3397" w:type="dxa"/>
            <w:tcBorders>
              <w:top w:val="single" w:sz="4" w:space="0" w:color="auto"/>
              <w:bottom w:val="single" w:sz="4" w:space="0" w:color="auto"/>
            </w:tcBorders>
          </w:tcPr>
          <w:p w14:paraId="2DE13DF9" w14:textId="77777777"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14:paraId="4FCBB8E8" w14:textId="35135552" w:rsidR="0015513E" w:rsidRPr="00270937" w:rsidRDefault="0015513E" w:rsidP="0015513E">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425" w:type="dxa"/>
            <w:shd w:val="clear" w:color="auto" w:fill="FFF2CC" w:themeFill="accent4" w:themeFillTint="33"/>
          </w:tcPr>
          <w:p w14:paraId="5581779E" w14:textId="59F7BE1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D6D258" w14:textId="1044B6D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507406" w14:textId="37268C27"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bottom w:val="nil"/>
            </w:tcBorders>
          </w:tcPr>
          <w:p w14:paraId="37800643" w14:textId="1F3B54B9" w:rsidR="0015513E" w:rsidRPr="00270937" w:rsidRDefault="0015513E" w:rsidP="0015513E">
            <w:pPr>
              <w:spacing w:after="40" w:line="200" w:lineRule="exact"/>
              <w:rPr>
                <w:rFonts w:ascii="Times New Roman" w:hAnsi="Times New Roman"/>
                <w:szCs w:val="18"/>
                <w:lang w:val="ru-RU"/>
              </w:rPr>
            </w:pPr>
          </w:p>
        </w:tc>
        <w:tc>
          <w:tcPr>
            <w:tcW w:w="3542" w:type="dxa"/>
            <w:tcBorders>
              <w:bottom w:val="nil"/>
            </w:tcBorders>
          </w:tcPr>
          <w:p w14:paraId="0F344E40" w14:textId="77777777" w:rsidR="0015513E" w:rsidRPr="00270937" w:rsidRDefault="0015513E" w:rsidP="0015513E">
            <w:pPr>
              <w:widowControl w:val="0"/>
              <w:tabs>
                <w:tab w:val="left" w:pos="851"/>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Предпочтительными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инструкциях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изделий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in</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vitro</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диагностики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признанных</w:t>
            </w:r>
            <w:proofErr w:type="spellEnd"/>
            <w:r w:rsidRPr="00270937">
              <w:rPr>
                <w:rFonts w:ascii="Times New Roman" w:eastAsia="Cambria" w:hAnsi="Times New Roman"/>
                <w:lang w:eastAsia="en-US"/>
              </w:rPr>
              <w:t xml:space="preserve"> / </w:t>
            </w:r>
            <w:proofErr w:type="spellStart"/>
            <w:r w:rsidRPr="00270937">
              <w:rPr>
                <w:rFonts w:ascii="Times New Roman" w:eastAsia="Cambria" w:hAnsi="Times New Roman"/>
                <w:lang w:eastAsia="en-US"/>
              </w:rPr>
              <w:t>авторитетных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учебниках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рецензируемых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текстах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журналах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международных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национальных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актах</w:t>
            </w:r>
            <w:proofErr w:type="spellEnd"/>
            <w:r w:rsidRPr="00270937">
              <w:rPr>
                <w:rFonts w:ascii="Times New Roman" w:eastAsia="Cambria" w:hAnsi="Times New Roman"/>
                <w:lang w:eastAsia="en-US"/>
              </w:rPr>
              <w:t>.</w:t>
            </w:r>
          </w:p>
          <w:p w14:paraId="64AA9BC7" w14:textId="77777777" w:rsidR="0015513E" w:rsidRPr="00270937" w:rsidRDefault="0015513E" w:rsidP="0015513E">
            <w:pPr>
              <w:widowControl w:val="0"/>
              <w:numPr>
                <w:ilvl w:val="0"/>
                <w:numId w:val="68"/>
              </w:numPr>
              <w:tabs>
                <w:tab w:val="left" w:pos="851"/>
              </w:tabs>
              <w:autoSpaceDE w:val="0"/>
              <w:autoSpaceDN w:val="0"/>
              <w:spacing w:before="187"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относиться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w:t>
            </w:r>
          </w:p>
          <w:p w14:paraId="457D0A63" w14:textId="39F64D1F" w:rsidR="0015513E" w:rsidRPr="00270937" w:rsidRDefault="0015513E" w:rsidP="0015513E">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69044DD5" w14:textId="5CDB834A"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2AC45C" w14:textId="6C48A6E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BBF169" w14:textId="3A37601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92929E1" w14:textId="796DC4C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B386353" w14:textId="03237E4F"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083FF107" w14:textId="77777777" w:rsidTr="007D4EA7">
        <w:tc>
          <w:tcPr>
            <w:tcW w:w="710" w:type="dxa"/>
            <w:tcBorders>
              <w:top w:val="single" w:sz="4" w:space="0" w:color="auto"/>
              <w:bottom w:val="single" w:sz="4" w:space="0" w:color="auto"/>
            </w:tcBorders>
          </w:tcPr>
          <w:p w14:paraId="404C68FC" w14:textId="5040CE68"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7.2.1.2</w:t>
            </w:r>
          </w:p>
        </w:tc>
        <w:tc>
          <w:tcPr>
            <w:tcW w:w="3397" w:type="dxa"/>
            <w:tcBorders>
              <w:top w:val="single" w:sz="4" w:space="0" w:color="auto"/>
              <w:bottom w:val="single" w:sz="4" w:space="0" w:color="auto"/>
            </w:tcBorders>
          </w:tcPr>
          <w:p w14:paraId="4E6452CE" w14:textId="613B5EF2"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425" w:type="dxa"/>
            <w:shd w:val="clear" w:color="auto" w:fill="FFF2CC" w:themeFill="accent4" w:themeFillTint="33"/>
          </w:tcPr>
          <w:p w14:paraId="79C978B5" w14:textId="69BCB650"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28A9B8" w14:textId="07AB0AB6"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03DC52" w14:textId="47C68DF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nil"/>
            </w:tcBorders>
          </w:tcPr>
          <w:p w14:paraId="3F2825E2" w14:textId="77777777" w:rsidR="0015513E" w:rsidRPr="00270937" w:rsidRDefault="0015513E" w:rsidP="0015513E">
            <w:pPr>
              <w:spacing w:after="40" w:line="200" w:lineRule="exact"/>
              <w:rPr>
                <w:rFonts w:ascii="Times New Roman" w:hAnsi="Times New Roman"/>
                <w:szCs w:val="18"/>
                <w:lang w:val="ru-RU"/>
              </w:rPr>
            </w:pPr>
          </w:p>
        </w:tc>
        <w:tc>
          <w:tcPr>
            <w:tcW w:w="3542" w:type="dxa"/>
            <w:tcBorders>
              <w:top w:val="nil"/>
            </w:tcBorders>
          </w:tcPr>
          <w:p w14:paraId="02421EC1" w14:textId="3F9B16E0" w:rsidR="0015513E" w:rsidRPr="00270937" w:rsidRDefault="0015513E" w:rsidP="0015513E">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сопутствующие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справочные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актуальном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44" w:history="1">
              <w:r w:rsidRPr="00270937">
                <w:rPr>
                  <w:rFonts w:ascii="Times New Roman" w:eastAsia="Cambria" w:hAnsi="Times New Roman"/>
                  <w:u w:val="single" w:color="053BF5"/>
                  <w:lang w:eastAsia="en-US"/>
                </w:rPr>
                <w:t>8.3</w:t>
              </w:r>
            </w:hyperlink>
            <w:r w:rsidRPr="00270937">
              <w:rPr>
                <w:rFonts w:ascii="Times New Roman" w:eastAsia="Cambria" w:hAnsi="Times New Roman"/>
                <w:lang w:eastAsia="en-US"/>
              </w:rPr>
              <w:t>).</w:t>
            </w:r>
          </w:p>
        </w:tc>
        <w:tc>
          <w:tcPr>
            <w:tcW w:w="427" w:type="dxa"/>
            <w:shd w:val="clear" w:color="auto" w:fill="FFF2CC" w:themeFill="accent4" w:themeFillTint="33"/>
          </w:tcPr>
          <w:p w14:paraId="3DA288D0" w14:textId="040C121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675DF9" w14:textId="5E1DC468"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8CCBBC" w14:textId="3704A66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70C091" w14:textId="487037A6"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7984946" w14:textId="1413B5AC"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F9A1530" w14:textId="77777777" w:rsidTr="00340C75">
        <w:tc>
          <w:tcPr>
            <w:tcW w:w="5384" w:type="dxa"/>
            <w:gridSpan w:val="5"/>
            <w:tcBorders>
              <w:top w:val="single" w:sz="4" w:space="0" w:color="auto"/>
              <w:bottom w:val="single" w:sz="4" w:space="0" w:color="auto"/>
            </w:tcBorders>
          </w:tcPr>
          <w:p w14:paraId="0042C77D"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bottom w:val="single" w:sz="12" w:space="0" w:color="auto"/>
            </w:tcBorders>
          </w:tcPr>
          <w:p w14:paraId="1CEBB804" w14:textId="77777777" w:rsidR="0015513E" w:rsidRPr="00270937" w:rsidRDefault="0015513E" w:rsidP="0015513E">
            <w:pPr>
              <w:spacing w:after="40" w:line="200" w:lineRule="exact"/>
              <w:rPr>
                <w:rFonts w:ascii="Times New Roman" w:hAnsi="Times New Roman"/>
                <w:szCs w:val="18"/>
                <w:lang w:val="ru-RU"/>
              </w:rPr>
            </w:pPr>
          </w:p>
        </w:tc>
        <w:tc>
          <w:tcPr>
            <w:tcW w:w="3542" w:type="dxa"/>
            <w:tcBorders>
              <w:bottom w:val="single" w:sz="12" w:space="0" w:color="auto"/>
            </w:tcBorders>
          </w:tcPr>
          <w:p w14:paraId="28EC492C" w14:textId="77777777" w:rsidR="0015513E" w:rsidRPr="00270937" w:rsidRDefault="0015513E" w:rsidP="0015513E">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операторов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19FF2E60" w14:textId="0BBFD782" w:rsidR="0015513E" w:rsidRPr="00270937" w:rsidRDefault="0015513E" w:rsidP="0015513E">
            <w:pPr>
              <w:widowControl w:val="0"/>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Уполномоченный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запросам</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6DA2CE39" w14:textId="6F0D4106"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CE4723" w14:textId="6A847212"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8BC8E2" w14:textId="7619162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63E4D" w14:textId="3B738214"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EB0CC4A" w14:textId="5951FDD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13B9083" w14:textId="77777777" w:rsidTr="00340C75">
        <w:tc>
          <w:tcPr>
            <w:tcW w:w="5384" w:type="dxa"/>
            <w:gridSpan w:val="5"/>
            <w:tcBorders>
              <w:bottom w:val="single" w:sz="4" w:space="0" w:color="auto"/>
            </w:tcBorders>
          </w:tcPr>
          <w:p w14:paraId="0DA99076"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3D17A89A" w14:textId="3E0E7C40" w:rsidR="0015513E" w:rsidRPr="00270937" w:rsidRDefault="0015513E" w:rsidP="0015513E">
            <w:pPr>
              <w:rPr>
                <w:rFonts w:ascii="Times New Roman" w:hAnsi="Times New Roman"/>
                <w:b/>
                <w:lang w:val="ru-RU" w:eastAsia="en-US"/>
              </w:rPr>
            </w:pPr>
            <w:r w:rsidRPr="00270937">
              <w:rPr>
                <w:rFonts w:ascii="Times New Roman" w:hAnsi="Times New Roman"/>
                <w:b/>
                <w:bCs/>
                <w:i/>
                <w:iCs/>
                <w:lang w:val="ru-RU"/>
              </w:rPr>
              <w:t>7.3.1а</w:t>
            </w:r>
          </w:p>
        </w:tc>
        <w:tc>
          <w:tcPr>
            <w:tcW w:w="3542" w:type="dxa"/>
            <w:tcBorders>
              <w:top w:val="single" w:sz="12" w:space="0" w:color="auto"/>
              <w:bottom w:val="single" w:sz="12" w:space="0" w:color="auto"/>
              <w:right w:val="single" w:sz="4" w:space="0" w:color="auto"/>
            </w:tcBorders>
            <w:shd w:val="clear" w:color="auto" w:fill="auto"/>
          </w:tcPr>
          <w:p w14:paraId="4CC18721" w14:textId="77777777" w:rsidR="0015513E" w:rsidRPr="00270937" w:rsidRDefault="0015513E" w:rsidP="0015513E">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проведению методов исследования</w:t>
            </w:r>
          </w:p>
          <w:p w14:paraId="4FABFC74" w14:textId="3769DBB3" w:rsidR="0015513E" w:rsidRPr="00270937" w:rsidRDefault="0015513E" w:rsidP="0015513E">
            <w:pPr>
              <w:spacing w:before="0" w:after="0"/>
              <w:jc w:val="both"/>
              <w:rPr>
                <w:rFonts w:ascii="Times New Roman" w:hAnsi="Times New Roman"/>
                <w:b/>
                <w:lang w:val="ru-RU" w:eastAsia="en-US"/>
              </w:rPr>
            </w:pPr>
            <w:r w:rsidRPr="00270937">
              <w:rPr>
                <w:rFonts w:ascii="Times New Roman" w:hAnsi="Times New Roman"/>
                <w:i/>
                <w:iCs/>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427" w:type="dxa"/>
            <w:shd w:val="clear" w:color="auto" w:fill="FFF2CC" w:themeFill="accent4" w:themeFillTint="33"/>
          </w:tcPr>
          <w:p w14:paraId="1400C62F"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CBFBCF5"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2C0F29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F26B6B7"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2B3C3EA2"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6F0C60BF" w14:textId="77777777" w:rsidTr="005C0558">
        <w:tc>
          <w:tcPr>
            <w:tcW w:w="5384" w:type="dxa"/>
            <w:gridSpan w:val="5"/>
            <w:tcBorders>
              <w:bottom w:val="single" w:sz="4" w:space="0" w:color="auto"/>
            </w:tcBorders>
          </w:tcPr>
          <w:p w14:paraId="034BFA7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712" w:type="dxa"/>
            <w:tcBorders>
              <w:top w:val="single" w:sz="12" w:space="0" w:color="auto"/>
              <w:bottom w:val="single" w:sz="12" w:space="0" w:color="auto"/>
              <w:right w:val="single" w:sz="4" w:space="0" w:color="auto"/>
            </w:tcBorders>
            <w:shd w:val="clear" w:color="auto" w:fill="auto"/>
          </w:tcPr>
          <w:p w14:paraId="14D3A861" w14:textId="11B5E722" w:rsidR="0015513E" w:rsidRPr="00270937" w:rsidRDefault="0015513E" w:rsidP="0015513E">
            <w:pPr>
              <w:rPr>
                <w:rFonts w:ascii="Times New Roman" w:hAnsi="Times New Roman"/>
                <w:b/>
                <w:bCs/>
                <w:i/>
                <w:iCs/>
                <w:lang w:val="ru-RU"/>
              </w:rPr>
            </w:pPr>
            <w:r w:rsidRPr="00270937">
              <w:rPr>
                <w:rFonts w:ascii="Times New Roman" w:hAnsi="Times New Roman"/>
                <w:b/>
                <w:lang w:val="en-GB"/>
              </w:rPr>
              <w:t>7.3.6</w:t>
            </w:r>
          </w:p>
        </w:tc>
        <w:tc>
          <w:tcPr>
            <w:tcW w:w="3542" w:type="dxa"/>
            <w:tcBorders>
              <w:top w:val="single" w:sz="12" w:space="0" w:color="auto"/>
              <w:bottom w:val="single" w:sz="12" w:space="0" w:color="auto"/>
              <w:right w:val="single" w:sz="4" w:space="0" w:color="auto"/>
            </w:tcBorders>
            <w:shd w:val="clear" w:color="auto" w:fill="auto"/>
          </w:tcPr>
          <w:p w14:paraId="0A70B482" w14:textId="77777777" w:rsidR="0015513E" w:rsidRPr="00270937" w:rsidRDefault="0015513E" w:rsidP="0015513E">
            <w:pPr>
              <w:spacing w:before="0" w:after="0"/>
              <w:jc w:val="both"/>
              <w:rPr>
                <w:rFonts w:ascii="Times New Roman" w:hAnsi="Times New Roman"/>
                <w:b/>
                <w:lang w:val="ru-RU"/>
              </w:rPr>
            </w:pPr>
            <w:bookmarkStart w:id="10" w:name="_Hlk134898361"/>
            <w:r w:rsidRPr="00270937">
              <w:rPr>
                <w:rFonts w:ascii="Times New Roman" w:hAnsi="Times New Roman"/>
                <w:b/>
                <w:lang w:val="ru-RU"/>
              </w:rPr>
              <w:t>Документация на процедуры и</w:t>
            </w:r>
            <w:r w:rsidRPr="00270937">
              <w:rPr>
                <w:rFonts w:ascii="Times New Roman" w:hAnsi="Times New Roman"/>
                <w:b/>
                <w:lang w:val="ky-KG"/>
              </w:rPr>
              <w:t>с</w:t>
            </w:r>
            <w:r w:rsidRPr="00270937">
              <w:rPr>
                <w:rFonts w:ascii="Times New Roman" w:hAnsi="Times New Roman"/>
                <w:b/>
                <w:lang w:val="ru-RU"/>
              </w:rPr>
              <w:t>следований</w:t>
            </w:r>
          </w:p>
          <w:bookmarkEnd w:id="10"/>
          <w:p w14:paraId="20C998B3"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объеме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их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в </w:t>
            </w:r>
            <w:r w:rsidRPr="00270937">
              <w:rPr>
                <w:rFonts w:ascii="Times New Roman" w:eastAsia="Cambria" w:hAnsi="Times New Roman"/>
                <w:lang w:val="ky-KG" w:eastAsia="en-US"/>
              </w:rPr>
              <w:t xml:space="preserve">своей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получаемых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помощью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70F3CAB7"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написаны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языке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понятном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w:t>
            </w:r>
          </w:p>
          <w:p w14:paraId="53B4B774"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Любое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сокращенное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процедуре</w:t>
            </w:r>
            <w:proofErr w:type="spellEnd"/>
            <w:r w:rsidRPr="00270937">
              <w:rPr>
                <w:rFonts w:ascii="Times New Roman" w:eastAsia="Cambria" w:hAnsi="Times New Roman"/>
                <w:lang w:eastAsia="en-US"/>
              </w:rPr>
              <w:t>.</w:t>
            </w:r>
          </w:p>
          <w:p w14:paraId="56EEC969" w14:textId="77777777" w:rsidR="0015513E" w:rsidRPr="00270937" w:rsidRDefault="0015513E" w:rsidP="0015513E">
            <w:pPr>
              <w:widowControl w:val="0"/>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Рабочие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блок-схемы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аналогичные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обобщающие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краткого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справочника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справки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сводная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одновременно</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w:t>
            </w:r>
          </w:p>
          <w:p w14:paraId="21B1AD0B"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ссылки</w:t>
            </w:r>
            <w:proofErr w:type="spellEnd"/>
            <w:r w:rsidRPr="00270937">
              <w:rPr>
                <w:rFonts w:ascii="Times New Roman" w:eastAsia="Cambria" w:hAnsi="Times New Roman"/>
                <w:lang w:eastAsia="en-US"/>
              </w:rPr>
              <w:t>.</w:t>
            </w:r>
          </w:p>
          <w:p w14:paraId="3848480D"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вносит</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валидированное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объяснены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
          <w:p w14:paraId="4800F862"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r w:rsidRPr="00270937">
              <w:rPr>
                <w:rFonts w:ascii="Times New Roman" w:eastAsia="Cambria" w:hAnsi="Times New Roman"/>
                <w:lang w:val="ky-KG" w:eastAsia="en-US"/>
              </w:rPr>
              <w:t>аналитическими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val="ky-KG" w:eastAsia="en-US"/>
              </w:rPr>
              <w:t>ами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подлежат контролю</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fldChar w:fldCharType="begin"/>
            </w:r>
            <w:r>
              <w:instrText>HYPERLINK \l "_bookmark144"</w:instrText>
            </w:r>
            <w:r>
              <w:fldChar w:fldCharType="separate"/>
            </w:r>
            <w:r w:rsidRPr="00270937">
              <w:rPr>
                <w:rFonts w:ascii="Times New Roman" w:eastAsia="Cambria" w:hAnsi="Times New Roman"/>
                <w:u w:val="single" w:color="053BF5"/>
                <w:lang w:val="en-US" w:eastAsia="en-US"/>
              </w:rPr>
              <w:t>8.3</w:t>
            </w:r>
            <w:r>
              <w:rPr>
                <w:rFonts w:ascii="Times New Roman" w:eastAsia="Cambria" w:hAnsi="Times New Roman"/>
                <w:u w:val="single" w:color="053BF5"/>
                <w:lang w:val="en-US" w:eastAsia="en-US"/>
              </w:rPr>
              <w:fldChar w:fldCharType="end"/>
            </w:r>
            <w:r w:rsidRPr="00270937">
              <w:rPr>
                <w:rFonts w:ascii="Times New Roman" w:eastAsia="Cambria" w:hAnsi="Times New Roman"/>
                <w:lang w:val="en-US" w:eastAsia="en-US"/>
              </w:rPr>
              <w:t>).</w:t>
            </w:r>
          </w:p>
          <w:p w14:paraId="16EF573A" w14:textId="77777777" w:rsidR="0015513E" w:rsidRPr="00270937" w:rsidRDefault="0015513E" w:rsidP="0015513E">
            <w:pPr>
              <w:shd w:val="clear" w:color="auto" w:fill="FFFFFF"/>
              <w:spacing w:before="0" w:after="0"/>
              <w:jc w:val="both"/>
              <w:textAlignment w:val="baseline"/>
              <w:rPr>
                <w:rFonts w:ascii="Times New Roman" w:hAnsi="Times New Roman"/>
                <w:b/>
                <w:bCs/>
                <w:i/>
                <w:iCs/>
                <w:lang w:val="ru-RU" w:eastAsia="en-US"/>
              </w:rPr>
            </w:pPr>
          </w:p>
        </w:tc>
        <w:tc>
          <w:tcPr>
            <w:tcW w:w="427" w:type="dxa"/>
            <w:shd w:val="clear" w:color="auto" w:fill="FFF2CC" w:themeFill="accent4" w:themeFillTint="33"/>
          </w:tcPr>
          <w:p w14:paraId="76F20935" w14:textId="7B0777D8"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583ED9" w14:textId="688D8D6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6FE9C4" w14:textId="1975C27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267E35D" w14:textId="55B13AB9"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68A347D" w14:textId="0B26A49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23A5C6E2" w14:textId="77777777" w:rsidTr="005C0558">
        <w:tc>
          <w:tcPr>
            <w:tcW w:w="5384" w:type="dxa"/>
            <w:gridSpan w:val="5"/>
            <w:tcBorders>
              <w:bottom w:val="single" w:sz="4" w:space="0" w:color="auto"/>
            </w:tcBorders>
          </w:tcPr>
          <w:p w14:paraId="277EB40D"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42CE1716" w14:textId="77777777" w:rsidR="0015513E" w:rsidRPr="00270937" w:rsidRDefault="0015513E" w:rsidP="0015513E">
            <w:pPr>
              <w:rPr>
                <w:rFonts w:ascii="Times New Roman" w:hAnsi="Times New Roman"/>
                <w:b/>
                <w:lang w:val="en-GB"/>
              </w:rPr>
            </w:pPr>
          </w:p>
        </w:tc>
        <w:tc>
          <w:tcPr>
            <w:tcW w:w="3542" w:type="dxa"/>
            <w:tcBorders>
              <w:top w:val="single" w:sz="12" w:space="0" w:color="auto"/>
              <w:bottom w:val="single" w:sz="12" w:space="0" w:color="auto"/>
              <w:right w:val="single" w:sz="4" w:space="0" w:color="auto"/>
            </w:tcBorders>
            <w:shd w:val="clear" w:color="auto" w:fill="auto"/>
          </w:tcPr>
          <w:p w14:paraId="775881F4" w14:textId="45C1DC4A" w:rsidR="0015513E" w:rsidRPr="00270937" w:rsidRDefault="0015513E" w:rsidP="0015513E">
            <w:pPr>
              <w:spacing w:before="0" w:after="0"/>
              <w:jc w:val="both"/>
              <w:rPr>
                <w:rFonts w:ascii="Times New Roman" w:hAnsi="Times New Roman"/>
                <w:b/>
                <w:lang w:val="ru-RU"/>
              </w:rPr>
            </w:pPr>
            <w:bookmarkStart w:id="11" w:name="_Hlk134898398"/>
            <w:r w:rsidRPr="00270937">
              <w:rPr>
                <w:rFonts w:ascii="Times New Roman" w:hAnsi="Times New Roman"/>
                <w:b/>
                <w:lang w:val="ky-KG"/>
              </w:rPr>
              <w:t>*</w:t>
            </w:r>
            <w:r w:rsidRPr="00270937">
              <w:rPr>
                <w:rFonts w:ascii="Times New Roman" w:hAnsi="Times New Roman"/>
                <w:bCs/>
                <w:i/>
                <w:iCs/>
                <w:lang w:val="ky-KG"/>
              </w:rPr>
              <w:t>под продуктом подразумевается тест-система, контрольный материал и др.</w:t>
            </w:r>
            <w:bookmarkEnd w:id="11"/>
          </w:p>
        </w:tc>
        <w:tc>
          <w:tcPr>
            <w:tcW w:w="427" w:type="dxa"/>
            <w:shd w:val="clear" w:color="auto" w:fill="FFF2CC" w:themeFill="accent4" w:themeFillTint="33"/>
          </w:tcPr>
          <w:p w14:paraId="197E5B1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7A298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C98BAA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A3E3804"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3FF7E1FF"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243568F7" w14:textId="77777777" w:rsidTr="005C0558">
        <w:tc>
          <w:tcPr>
            <w:tcW w:w="710" w:type="dxa"/>
            <w:tcBorders>
              <w:top w:val="single" w:sz="4" w:space="0" w:color="auto"/>
              <w:bottom w:val="single" w:sz="4" w:space="0" w:color="auto"/>
            </w:tcBorders>
          </w:tcPr>
          <w:p w14:paraId="2550FAAA" w14:textId="77777777" w:rsidR="0015513E" w:rsidRPr="00270937" w:rsidRDefault="0015513E" w:rsidP="0015513E">
            <w:pPr>
              <w:spacing w:after="40" w:line="200" w:lineRule="exact"/>
              <w:rPr>
                <w:rFonts w:ascii="Times New Roman" w:hAnsi="Times New Roman"/>
                <w:i/>
                <w:lang w:val="en-GB"/>
              </w:rPr>
            </w:pPr>
            <w:proofErr w:type="gramStart"/>
            <w:r w:rsidRPr="00270937">
              <w:rPr>
                <w:rFonts w:ascii="Times New Roman" w:hAnsi="Times New Roman"/>
                <w:i/>
                <w:lang w:val="ru-RU" w:eastAsia="en-US"/>
              </w:rPr>
              <w:t>7.2.1.3</w:t>
            </w:r>
            <w:proofErr w:type="gramEnd"/>
            <w:r w:rsidRPr="00270937">
              <w:rPr>
                <w:rFonts w:ascii="Times New Roman" w:hAnsi="Times New Roman"/>
                <w:i/>
                <w:lang w:val="ru-RU" w:eastAsia="en-US"/>
              </w:rPr>
              <w:t xml:space="preserve"> а</w:t>
            </w:r>
          </w:p>
        </w:tc>
        <w:tc>
          <w:tcPr>
            <w:tcW w:w="3397" w:type="dxa"/>
            <w:tcBorders>
              <w:top w:val="single" w:sz="4" w:space="0" w:color="auto"/>
              <w:bottom w:val="single" w:sz="4" w:space="0" w:color="auto"/>
            </w:tcBorders>
          </w:tcPr>
          <w:p w14:paraId="2EAD0800"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3F18C357"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Данная процедура должна содержать как минимум следующую информацию:</w:t>
            </w:r>
          </w:p>
          <w:p w14:paraId="340AA431"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область применения (диапазон, вариант метода выполнения измерения);</w:t>
            </w:r>
          </w:p>
          <w:p w14:paraId="1749BF80"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применяемое оборудование;</w:t>
            </w:r>
          </w:p>
          <w:p w14:paraId="034440DC"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список сокращений и математических символов;</w:t>
            </w:r>
          </w:p>
          <w:p w14:paraId="6C78E39A"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основные термины и определения;</w:t>
            </w:r>
          </w:p>
          <w:p w14:paraId="74C0872D"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xml:space="preserve">- руководства, рекомендации, ИСО, МЭК, ГОСТ, МИ и др. </w:t>
            </w:r>
            <w:proofErr w:type="gramStart"/>
            <w:r w:rsidRPr="00270937">
              <w:rPr>
                <w:rFonts w:ascii="Times New Roman" w:hAnsi="Times New Roman"/>
                <w:i/>
                <w:lang w:val="ru-RU" w:eastAsia="en-US"/>
              </w:rPr>
              <w:t>документы</w:t>
            </w:r>
            <w:proofErr w:type="gramEnd"/>
            <w:r w:rsidRPr="00270937">
              <w:rPr>
                <w:rFonts w:ascii="Times New Roman" w:hAnsi="Times New Roman"/>
                <w:i/>
                <w:lang w:val="ru-RU" w:eastAsia="en-US"/>
              </w:rPr>
              <w:t xml:space="preserve"> на основе которых построена процедура;</w:t>
            </w:r>
          </w:p>
          <w:p w14:paraId="190EC069"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подготовка к измерению если необходимо;</w:t>
            </w:r>
          </w:p>
          <w:p w14:paraId="65F847BF"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14:paraId="00E54ECB"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80C8481"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выполнение юстировки/промежуточных проверок перед началом работы оборудования, при необходимости.</w:t>
            </w:r>
          </w:p>
        </w:tc>
        <w:tc>
          <w:tcPr>
            <w:tcW w:w="425" w:type="dxa"/>
            <w:shd w:val="clear" w:color="auto" w:fill="FFF2CC" w:themeFill="accent4" w:themeFillTint="33"/>
          </w:tcPr>
          <w:p w14:paraId="1344430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CB18DD"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85A329"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5FD143AB" w14:textId="2D93076E" w:rsidR="0015513E" w:rsidRPr="00270937" w:rsidRDefault="0015513E" w:rsidP="0015513E">
            <w:pPr>
              <w:spacing w:after="40" w:line="200" w:lineRule="exact"/>
              <w:rPr>
                <w:rFonts w:ascii="Times New Roman" w:hAnsi="Times New Roman"/>
                <w:lang w:val="ru-RU"/>
              </w:rPr>
            </w:pPr>
            <w:r w:rsidRPr="00270937">
              <w:rPr>
                <w:rFonts w:ascii="Times New Roman" w:hAnsi="Times New Roman"/>
                <w:b/>
                <w:i/>
                <w:iCs/>
                <w:lang w:val="ru-RU"/>
              </w:rPr>
              <w:t>7.3.6а</w:t>
            </w:r>
          </w:p>
        </w:tc>
        <w:tc>
          <w:tcPr>
            <w:tcW w:w="3542" w:type="dxa"/>
            <w:tcBorders>
              <w:top w:val="single" w:sz="12" w:space="0" w:color="auto"/>
              <w:bottom w:val="single" w:sz="12" w:space="0" w:color="auto"/>
              <w:right w:val="single" w:sz="4" w:space="0" w:color="auto"/>
            </w:tcBorders>
            <w:shd w:val="clear" w:color="auto" w:fill="auto"/>
          </w:tcPr>
          <w:p w14:paraId="7C90D3C2"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Требования к содержанию СОП</w:t>
            </w:r>
          </w:p>
          <w:p w14:paraId="5B18C0A5"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5FA36DD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Данная процедура должна содержать как минимум следующую информацию:</w:t>
            </w:r>
          </w:p>
          <w:p w14:paraId="1BBA4453"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область применения (диапазон, вариант метода выполнения исследований);</w:t>
            </w:r>
          </w:p>
          <w:p w14:paraId="53DBEED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применяемое оборудование;</w:t>
            </w:r>
          </w:p>
          <w:p w14:paraId="37672512"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список сокращений и математических символов;</w:t>
            </w:r>
          </w:p>
          <w:p w14:paraId="0B05F165"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основные термины и определения;</w:t>
            </w:r>
          </w:p>
          <w:p w14:paraId="7E0A5899"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 руководства, рекомендации, ISO, ГОСТ, приказы МЗ КР, рекомендации ВОЗ и </w:t>
            </w:r>
            <w:r w:rsidRPr="00270937">
              <w:rPr>
                <w:rFonts w:ascii="Times New Roman" w:hAnsi="Times New Roman"/>
                <w:bCs/>
                <w:i/>
                <w:iCs/>
                <w:lang w:val="ru-RU"/>
              </w:rPr>
              <w:tab/>
              <w:t xml:space="preserve">др. </w:t>
            </w:r>
            <w:proofErr w:type="gramStart"/>
            <w:r w:rsidRPr="00270937">
              <w:rPr>
                <w:rFonts w:ascii="Times New Roman" w:hAnsi="Times New Roman"/>
                <w:bCs/>
                <w:i/>
                <w:iCs/>
                <w:lang w:val="ru-RU"/>
              </w:rPr>
              <w:t>документы</w:t>
            </w:r>
            <w:proofErr w:type="gramEnd"/>
            <w:r w:rsidRPr="00270937">
              <w:rPr>
                <w:rFonts w:ascii="Times New Roman" w:hAnsi="Times New Roman"/>
                <w:bCs/>
                <w:i/>
                <w:iCs/>
                <w:lang w:val="ru-RU"/>
              </w:rPr>
              <w:t xml:space="preserve"> на основе которых построена процедура;</w:t>
            </w:r>
          </w:p>
          <w:p w14:paraId="6DF5EC87"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подготовка к исследованию, если необходимо;</w:t>
            </w:r>
          </w:p>
          <w:p w14:paraId="0E7FD621"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поэтапное описание операций при выполнении исследований любым подходящим для Лаборатории способом (таблицы, схемы, описание);</w:t>
            </w:r>
          </w:p>
          <w:p w14:paraId="594676C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F483C88"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выполнение юстировки/промежуточных проверок перед началом работы оборудования, при необходимости.</w:t>
            </w:r>
          </w:p>
          <w:p w14:paraId="68307925" w14:textId="1147381A" w:rsidR="0015513E" w:rsidRPr="00270937" w:rsidRDefault="0015513E" w:rsidP="0015513E">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 xml:space="preserve">Вкладыши на тест- наборы и реагенты (Kit </w:t>
            </w:r>
            <w:proofErr w:type="spellStart"/>
            <w:r w:rsidRPr="00270937">
              <w:rPr>
                <w:rFonts w:ascii="Times New Roman" w:hAnsi="Times New Roman"/>
                <w:bCs/>
                <w:i/>
                <w:iCs/>
                <w:lang w:val="ru-RU"/>
              </w:rPr>
              <w:t>Insert</w:t>
            </w:r>
            <w:proofErr w:type="spellEnd"/>
            <w:r w:rsidRPr="00270937">
              <w:rPr>
                <w:rFonts w:ascii="Times New Roman" w:hAnsi="Times New Roman"/>
                <w:bCs/>
                <w:i/>
                <w:iCs/>
                <w:lang w:val="ru-RU"/>
              </w:rPr>
              <w:t xml:space="preserve"> / Pack </w:t>
            </w:r>
            <w:proofErr w:type="spellStart"/>
            <w:r w:rsidRPr="00270937">
              <w:rPr>
                <w:rFonts w:ascii="Times New Roman" w:hAnsi="Times New Roman"/>
                <w:bCs/>
                <w:i/>
                <w:iCs/>
                <w:lang w:val="ru-RU"/>
              </w:rPr>
              <w:t>Insert</w:t>
            </w:r>
            <w:proofErr w:type="spellEnd"/>
            <w:r w:rsidRPr="00270937">
              <w:rPr>
                <w:rFonts w:ascii="Times New Roman" w:hAnsi="Times New Roman"/>
                <w:bCs/>
                <w:i/>
                <w:iCs/>
                <w:lang w:val="ru-RU"/>
              </w:rPr>
              <w:t>) не должны использоваться в качестве СОП.</w:t>
            </w:r>
          </w:p>
        </w:tc>
        <w:tc>
          <w:tcPr>
            <w:tcW w:w="427" w:type="dxa"/>
            <w:shd w:val="clear" w:color="auto" w:fill="FFF2CC" w:themeFill="accent4" w:themeFillTint="33"/>
          </w:tcPr>
          <w:p w14:paraId="26A46E1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1F2BB1"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DBCA89"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F5F48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FB314E5"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17BDEA8" w14:textId="77777777" w:rsidTr="005C0558">
        <w:tc>
          <w:tcPr>
            <w:tcW w:w="710" w:type="dxa"/>
            <w:tcBorders>
              <w:top w:val="single" w:sz="4" w:space="0" w:color="auto"/>
              <w:bottom w:val="single" w:sz="4" w:space="0" w:color="auto"/>
            </w:tcBorders>
          </w:tcPr>
          <w:p w14:paraId="2296EAE3" w14:textId="51488219"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lang w:val="en-GB"/>
              </w:rPr>
              <w:t>7.2.1.4</w:t>
            </w:r>
          </w:p>
        </w:tc>
        <w:tc>
          <w:tcPr>
            <w:tcW w:w="3397" w:type="dxa"/>
            <w:tcBorders>
              <w:top w:val="single" w:sz="4" w:space="0" w:color="auto"/>
              <w:bottom w:val="single" w:sz="4" w:space="0" w:color="auto"/>
            </w:tcBorders>
          </w:tcPr>
          <w:p w14:paraId="12BDBAB1" w14:textId="65B3E294"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425" w:type="dxa"/>
            <w:shd w:val="clear" w:color="auto" w:fill="FFF2CC" w:themeFill="accent4" w:themeFillTint="33"/>
          </w:tcPr>
          <w:p w14:paraId="13AFE2EF" w14:textId="145A122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A19B00" w14:textId="5E76272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44756" w14:textId="75C8A84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ACE6D8"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6B209E25" w14:textId="77777777" w:rsidR="0015513E" w:rsidRPr="00270937" w:rsidRDefault="0015513E" w:rsidP="0015513E">
            <w:pPr>
              <w:spacing w:after="40" w:line="200" w:lineRule="exact"/>
              <w:jc w:val="center"/>
              <w:rPr>
                <w:rFonts w:ascii="Times New Roman" w:hAnsi="Times New Roman"/>
                <w:bCs/>
                <w:lang w:val="en-GB"/>
              </w:rPr>
            </w:pPr>
          </w:p>
        </w:tc>
        <w:tc>
          <w:tcPr>
            <w:tcW w:w="3544" w:type="dxa"/>
            <w:shd w:val="clear" w:color="auto" w:fill="FFF2CC"/>
          </w:tcPr>
          <w:p w14:paraId="5D5FDBB0" w14:textId="77777777" w:rsidR="0015513E" w:rsidRPr="00270937" w:rsidRDefault="0015513E" w:rsidP="0015513E">
            <w:pPr>
              <w:spacing w:after="40" w:line="200" w:lineRule="exact"/>
              <w:jc w:val="center"/>
              <w:rPr>
                <w:rFonts w:ascii="Times New Roman" w:hAnsi="Times New Roman"/>
                <w:bCs/>
                <w:lang w:val="en-GB"/>
              </w:rPr>
            </w:pPr>
          </w:p>
        </w:tc>
      </w:tr>
      <w:tr w:rsidR="0015513E" w:rsidRPr="00270937" w14:paraId="1DE43FE9" w14:textId="77777777" w:rsidTr="005C0558">
        <w:tc>
          <w:tcPr>
            <w:tcW w:w="710" w:type="dxa"/>
            <w:tcBorders>
              <w:top w:val="single" w:sz="4" w:space="0" w:color="auto"/>
              <w:bottom w:val="single" w:sz="4" w:space="0" w:color="auto"/>
            </w:tcBorders>
          </w:tcPr>
          <w:p w14:paraId="4F4A9FC0" w14:textId="49218F73"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7.2.1.5</w:t>
            </w:r>
          </w:p>
        </w:tc>
        <w:tc>
          <w:tcPr>
            <w:tcW w:w="3397" w:type="dxa"/>
            <w:tcBorders>
              <w:top w:val="single" w:sz="4" w:space="0" w:color="auto"/>
              <w:bottom w:val="single" w:sz="4" w:space="0" w:color="auto"/>
            </w:tcBorders>
          </w:tcPr>
          <w:p w14:paraId="7CDF7B63" w14:textId="2788FF54"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425" w:type="dxa"/>
            <w:shd w:val="clear" w:color="auto" w:fill="FFF2CC" w:themeFill="accent4" w:themeFillTint="33"/>
          </w:tcPr>
          <w:p w14:paraId="248D81B9" w14:textId="2070880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65A51" w14:textId="181EDF0B"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B3B389" w14:textId="735F577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39FB6E01" w14:textId="4798BB57" w:rsidR="0015513E" w:rsidRPr="00270937" w:rsidRDefault="0015513E" w:rsidP="0015513E">
            <w:pPr>
              <w:spacing w:after="40" w:line="200" w:lineRule="exact"/>
              <w:rPr>
                <w:rFonts w:ascii="Times New Roman" w:hAnsi="Times New Roman"/>
                <w:lang w:val="ru-RU"/>
              </w:rPr>
            </w:pPr>
            <w:r w:rsidRPr="00270937">
              <w:rPr>
                <w:rFonts w:ascii="Times New Roman" w:hAnsi="Times New Roman"/>
                <w:b/>
                <w:lang w:val="ru-RU"/>
              </w:rPr>
              <w:t>7.3.2</w:t>
            </w:r>
          </w:p>
        </w:tc>
        <w:tc>
          <w:tcPr>
            <w:tcW w:w="3542" w:type="dxa"/>
            <w:vMerge w:val="restart"/>
            <w:tcBorders>
              <w:top w:val="single" w:sz="12" w:space="0" w:color="auto"/>
              <w:right w:val="single" w:sz="4" w:space="0" w:color="auto"/>
            </w:tcBorders>
            <w:shd w:val="clear" w:color="auto" w:fill="auto"/>
          </w:tcPr>
          <w:p w14:paraId="4957D943" w14:textId="77777777" w:rsidR="0015513E" w:rsidRPr="00270937" w:rsidRDefault="0015513E" w:rsidP="0015513E">
            <w:pPr>
              <w:spacing w:before="0" w:after="0"/>
              <w:jc w:val="both"/>
              <w:rPr>
                <w:rFonts w:ascii="Times New Roman" w:hAnsi="Times New Roman"/>
                <w:b/>
                <w:lang w:val="ru-RU"/>
              </w:rPr>
            </w:pPr>
            <w:bookmarkStart w:id="12" w:name="_Hlk134897094"/>
            <w:r w:rsidRPr="00270937">
              <w:rPr>
                <w:rFonts w:ascii="Times New Roman" w:hAnsi="Times New Roman"/>
                <w:b/>
                <w:lang w:val="ru-RU"/>
              </w:rPr>
              <w:t>Верификация методов исследований</w:t>
            </w:r>
          </w:p>
          <w:bookmarkEnd w:id="12"/>
          <w:p w14:paraId="4A36C551" w14:textId="77777777" w:rsidR="0015513E" w:rsidRPr="00270937" w:rsidRDefault="0015513E" w:rsidP="0015513E">
            <w:pPr>
              <w:widowControl w:val="0"/>
              <w:numPr>
                <w:ilvl w:val="0"/>
                <w:numId w:val="69"/>
              </w:numPr>
              <w:tabs>
                <w:tab w:val="left" w:pos="1418"/>
              </w:tabs>
              <w:autoSpaceDE w:val="0"/>
              <w:autoSpaceDN w:val="0"/>
              <w:spacing w:before="120"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введением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w:t>
            </w:r>
          </w:p>
          <w:p w14:paraId="323C966F"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5963EA47"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принятию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w:t>
            </w:r>
          </w:p>
          <w:p w14:paraId="691F8A58" w14:textId="77777777" w:rsidR="0015513E" w:rsidRPr="00270937" w:rsidRDefault="0015513E" w:rsidP="0015513E">
            <w:pPr>
              <w:widowControl w:val="0"/>
              <w:numPr>
                <w:ilvl w:val="0"/>
                <w:numId w:val="69"/>
              </w:numPr>
              <w:tabs>
                <w:tab w:val="left" w:pos="1418"/>
              </w:tabs>
              <w:autoSpaceDE w:val="0"/>
              <w:autoSpaceDN w:val="0"/>
              <w:spacing w:before="184"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w:t>
            </w:r>
          </w:p>
          <w:p w14:paraId="7A0B4907"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издавшим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необходимой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степени</w:t>
            </w:r>
            <w:proofErr w:type="spellEnd"/>
            <w:r w:rsidRPr="00270937">
              <w:rPr>
                <w:rFonts w:ascii="Times New Roman" w:eastAsia="Cambria" w:hAnsi="Times New Roman"/>
                <w:lang w:eastAsia="en-US"/>
              </w:rPr>
              <w:t>.</w:t>
            </w:r>
          </w:p>
          <w:p w14:paraId="1DFD8370" w14:textId="77777777" w:rsidR="0015513E" w:rsidRPr="00270937" w:rsidRDefault="0015513E" w:rsidP="0015513E">
            <w:pPr>
              <w:widowControl w:val="0"/>
              <w:numPr>
                <w:ilvl w:val="0"/>
                <w:numId w:val="69"/>
              </w:numPr>
              <w:tabs>
                <w:tab w:val="left" w:pos="1418"/>
              </w:tabs>
              <w:autoSpaceDE w:val="0"/>
              <w:autoSpaceDN w:val="0"/>
              <w:spacing w:before="171" w:after="0"/>
              <w:ind w:left="426"/>
              <w:rPr>
                <w:rFonts w:ascii="Times New Roman" w:eastAsia="Cambria" w:hAnsi="Times New Roman"/>
                <w:lang w:eastAsia="en-US"/>
              </w:rPr>
            </w:pPr>
            <w:proofErr w:type="spellStart"/>
            <w:r w:rsidRPr="00270937">
              <w:rPr>
                <w:rFonts w:ascii="Times New Roman" w:eastAsia="Cambria" w:hAnsi="Times New Roman"/>
                <w:lang w:eastAsia="en-US"/>
              </w:rPr>
              <w:t>Следующие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сохранятся</w:t>
            </w:r>
            <w:proofErr w:type="spellEnd"/>
            <w:r w:rsidRPr="00270937">
              <w:rPr>
                <w:rFonts w:ascii="Times New Roman" w:eastAsia="Cambria" w:hAnsi="Times New Roman"/>
                <w:lang w:eastAsia="en-US"/>
              </w:rPr>
              <w:t>:</w:t>
            </w:r>
          </w:p>
          <w:p w14:paraId="21A816C3" w14:textId="77777777" w:rsidR="0015513E" w:rsidRPr="00270937" w:rsidRDefault="0015513E" w:rsidP="0015513E">
            <w:pPr>
              <w:widowControl w:val="0"/>
              <w:numPr>
                <w:ilvl w:val="1"/>
                <w:numId w:val="69"/>
              </w:numPr>
              <w:tabs>
                <w:tab w:val="left" w:pos="1985"/>
              </w:tabs>
              <w:autoSpaceDE w:val="0"/>
              <w:autoSpaceDN w:val="0"/>
              <w:spacing w:before="0" w:after="0"/>
              <w:ind w:left="851"/>
              <w:rPr>
                <w:rFonts w:ascii="Times New Roman" w:eastAsia="Cambria" w:hAnsi="Times New Roman"/>
                <w:lang w:eastAsia="en-US"/>
              </w:rPr>
            </w:pP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w:t>
            </w:r>
          </w:p>
          <w:p w14:paraId="487DFDB9" w14:textId="77777777" w:rsidR="0015513E" w:rsidRPr="00270937" w:rsidRDefault="0015513E" w:rsidP="0015513E">
            <w:pPr>
              <w:widowControl w:val="0"/>
              <w:numPr>
                <w:ilvl w:val="1"/>
                <w:numId w:val="69"/>
              </w:numPr>
              <w:tabs>
                <w:tab w:val="left" w:pos="1985"/>
              </w:tabs>
              <w:autoSpaceDE w:val="0"/>
              <w:autoSpaceDN w:val="0"/>
              <w:spacing w:before="0" w:after="0"/>
              <w:ind w:left="851"/>
              <w:rPr>
                <w:rFonts w:ascii="Times New Roman" w:eastAsia="Cambria" w:hAnsi="Times New Roman"/>
                <w:lang w:val="en-US" w:eastAsia="en-US"/>
              </w:rPr>
            </w:pP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и</w:t>
            </w:r>
          </w:p>
          <w:p w14:paraId="7DB7F107" w14:textId="247B759B" w:rsidR="0015513E" w:rsidRPr="00270937" w:rsidRDefault="0015513E" w:rsidP="0015513E">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заявление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14A6A37D" w14:textId="7274141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DAB552" w14:textId="6A335DB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AEC7E" w14:textId="4F9E371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CFF9895" w14:textId="03B3C3B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48D5AE0" w14:textId="22675DC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85B1820" w14:textId="77777777" w:rsidTr="005C0558">
        <w:tc>
          <w:tcPr>
            <w:tcW w:w="710" w:type="dxa"/>
            <w:tcBorders>
              <w:top w:val="single" w:sz="4" w:space="0" w:color="auto"/>
              <w:bottom w:val="single" w:sz="4" w:space="0" w:color="auto"/>
            </w:tcBorders>
          </w:tcPr>
          <w:p w14:paraId="0E00E01E" w14:textId="0A790A6C" w:rsidR="0015513E" w:rsidRPr="00270937" w:rsidRDefault="0015513E" w:rsidP="0015513E">
            <w:pPr>
              <w:spacing w:after="40" w:line="200" w:lineRule="exact"/>
              <w:rPr>
                <w:rFonts w:ascii="Times New Roman" w:hAnsi="Times New Roman"/>
                <w:lang w:val="en-GB"/>
              </w:rPr>
            </w:pPr>
            <w:r w:rsidRPr="00270937">
              <w:rPr>
                <w:rFonts w:ascii="Times New Roman" w:hAnsi="Times New Roman"/>
                <w:i/>
                <w:lang w:val="ru-RU" w:eastAsia="en-US"/>
              </w:rPr>
              <w:t>7.2.1.5 a</w:t>
            </w:r>
          </w:p>
        </w:tc>
        <w:tc>
          <w:tcPr>
            <w:tcW w:w="3397" w:type="dxa"/>
            <w:tcBorders>
              <w:top w:val="single" w:sz="4" w:space="0" w:color="auto"/>
              <w:bottom w:val="single" w:sz="4" w:space="0" w:color="auto"/>
            </w:tcBorders>
          </w:tcPr>
          <w:p w14:paraId="52A28F4D" w14:textId="60918E00"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i/>
                <w:lang w:val="ru-RU" w:eastAsia="en-US"/>
              </w:rPr>
              <w:t>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425" w:type="dxa"/>
            <w:shd w:val="clear" w:color="auto" w:fill="FFF2CC" w:themeFill="accent4" w:themeFillTint="33"/>
          </w:tcPr>
          <w:p w14:paraId="416063D9" w14:textId="2BAAC84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364BC" w14:textId="51D2C647"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9C3F2A" w14:textId="1E0D7440"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6C2FF0F1" w14:textId="77777777" w:rsidR="0015513E" w:rsidRPr="00270937" w:rsidRDefault="0015513E" w:rsidP="0015513E">
            <w:pPr>
              <w:spacing w:after="40" w:line="200" w:lineRule="exact"/>
              <w:rPr>
                <w:rFonts w:ascii="Times New Roman" w:hAnsi="Times New Roman"/>
                <w:szCs w:val="18"/>
                <w:lang w:val="ru-RU"/>
              </w:rPr>
            </w:pPr>
          </w:p>
        </w:tc>
        <w:tc>
          <w:tcPr>
            <w:tcW w:w="3542" w:type="dxa"/>
            <w:vMerge/>
            <w:tcBorders>
              <w:right w:val="single" w:sz="4" w:space="0" w:color="auto"/>
            </w:tcBorders>
          </w:tcPr>
          <w:p w14:paraId="063B40B8" w14:textId="77777777" w:rsidR="0015513E" w:rsidRPr="00270937" w:rsidRDefault="0015513E" w:rsidP="0015513E">
            <w:pPr>
              <w:shd w:val="clear" w:color="auto" w:fill="FFFFFF"/>
              <w:spacing w:before="0" w:after="0"/>
              <w:textAlignment w:val="baseline"/>
              <w:rPr>
                <w:rFonts w:ascii="Times New Roman" w:hAnsi="Times New Roman"/>
                <w:lang w:val="ru-RU" w:eastAsia="en-US"/>
              </w:rPr>
            </w:pPr>
          </w:p>
        </w:tc>
        <w:tc>
          <w:tcPr>
            <w:tcW w:w="427" w:type="dxa"/>
            <w:shd w:val="clear" w:color="auto" w:fill="FFF2CC" w:themeFill="accent4" w:themeFillTint="33"/>
          </w:tcPr>
          <w:p w14:paraId="2A2E8D5D" w14:textId="72866F0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F1FD4E" w14:textId="2A5DDBB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F6EFB" w14:textId="6DC3180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A15E43" w14:textId="707CC95C"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AAA0A54" w14:textId="7E45B6F2"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25F9F38" w14:textId="77777777" w:rsidTr="00340C75">
        <w:tc>
          <w:tcPr>
            <w:tcW w:w="5384" w:type="dxa"/>
            <w:gridSpan w:val="5"/>
            <w:tcBorders>
              <w:top w:val="single" w:sz="4" w:space="0" w:color="auto"/>
              <w:bottom w:val="single" w:sz="4" w:space="0" w:color="auto"/>
            </w:tcBorders>
          </w:tcPr>
          <w:p w14:paraId="1A65F2F1" w14:textId="7B956AEA"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5425D134" w14:textId="750DE670" w:rsidR="0015513E" w:rsidRPr="00270937" w:rsidRDefault="0015513E" w:rsidP="0015513E">
            <w:pPr>
              <w:spacing w:after="40" w:line="200" w:lineRule="exact"/>
              <w:rPr>
                <w:rFonts w:ascii="Times New Roman" w:hAnsi="Times New Roman"/>
                <w:lang w:val="ru-RU"/>
              </w:rPr>
            </w:pPr>
            <w:proofErr w:type="gramStart"/>
            <w:r w:rsidRPr="00270937">
              <w:rPr>
                <w:rFonts w:ascii="Times New Roman" w:hAnsi="Times New Roman"/>
                <w:b/>
                <w:i/>
                <w:iCs/>
                <w:lang w:val="ru-RU"/>
              </w:rPr>
              <w:t>7.3.2</w:t>
            </w:r>
            <w:proofErr w:type="gramEnd"/>
            <w:r w:rsidRPr="00270937">
              <w:rPr>
                <w:rFonts w:ascii="Times New Roman" w:hAnsi="Times New Roman"/>
                <w:b/>
                <w:i/>
                <w:iCs/>
                <w:lang w:val="ru-RU"/>
              </w:rPr>
              <w:t xml:space="preserve"> а</w:t>
            </w:r>
          </w:p>
        </w:tc>
        <w:tc>
          <w:tcPr>
            <w:tcW w:w="3542" w:type="dxa"/>
            <w:tcBorders>
              <w:top w:val="single" w:sz="12" w:space="0" w:color="auto"/>
              <w:bottom w:val="single" w:sz="12" w:space="0" w:color="auto"/>
              <w:right w:val="single" w:sz="4" w:space="0" w:color="auto"/>
            </w:tcBorders>
            <w:shd w:val="clear" w:color="auto" w:fill="auto"/>
          </w:tcPr>
          <w:p w14:paraId="314E3A91"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Верификация анализаторов и тест-систем</w:t>
            </w:r>
          </w:p>
          <w:p w14:paraId="2129AB76"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14:paraId="56A39F17"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Верификация всех автоматизированных / полуавтоматических систем должна выполняться путем проверки точности, и, если применимо, линейности (не реже одного раза в год). </w:t>
            </w:r>
          </w:p>
          <w:p w14:paraId="5E1B0B4C"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Примеры:</w:t>
            </w:r>
          </w:p>
          <w:p w14:paraId="4E8D498F"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Для андрологии можно использовать компьютерный анализ спермы (CASA) при условии, что будет </w:t>
            </w:r>
            <w:proofErr w:type="gramStart"/>
            <w:r w:rsidRPr="00270937">
              <w:rPr>
                <w:rFonts w:ascii="Times New Roman" w:hAnsi="Times New Roman"/>
                <w:bCs/>
                <w:i/>
                <w:iCs/>
                <w:lang w:val="ru-RU"/>
              </w:rPr>
              <w:t>проведена  полная</w:t>
            </w:r>
            <w:proofErr w:type="gramEnd"/>
            <w:r w:rsidRPr="00270937">
              <w:rPr>
                <w:rFonts w:ascii="Times New Roman" w:hAnsi="Times New Roman"/>
                <w:bCs/>
                <w:i/>
                <w:iCs/>
                <w:lang w:val="ru-RU"/>
              </w:rPr>
              <w:t xml:space="preserve"> верификация  на соответствие утвержденному ручному методу и исключено использование экстраполяции до 370C.</w:t>
            </w:r>
          </w:p>
          <w:p w14:paraId="49D7A6EF" w14:textId="1D4BE2D2" w:rsidR="0015513E" w:rsidRPr="00270937" w:rsidRDefault="0015513E" w:rsidP="0015513E">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 xml:space="preserve">Для гематологии, результаты, получаемые с помощью </w:t>
            </w:r>
            <w:proofErr w:type="gramStart"/>
            <w:r w:rsidRPr="00270937">
              <w:rPr>
                <w:rFonts w:ascii="Times New Roman" w:hAnsi="Times New Roman"/>
                <w:bCs/>
                <w:i/>
                <w:iCs/>
                <w:lang w:val="ru-RU"/>
              </w:rPr>
              <w:t>анализаторов</w:t>
            </w:r>
            <w:proofErr w:type="gramEnd"/>
            <w:r w:rsidRPr="00270937">
              <w:rPr>
                <w:rFonts w:ascii="Times New Roman" w:hAnsi="Times New Roman"/>
                <w:bCs/>
                <w:i/>
                <w:iCs/>
                <w:lang w:val="ru-RU"/>
              </w:rPr>
              <w:t xml:space="preserve"> должны быть верифицированы на соответствие утвержденному ручному методу.</w:t>
            </w:r>
          </w:p>
        </w:tc>
        <w:tc>
          <w:tcPr>
            <w:tcW w:w="427" w:type="dxa"/>
            <w:shd w:val="clear" w:color="auto" w:fill="FFF2CC" w:themeFill="accent4" w:themeFillTint="33"/>
          </w:tcPr>
          <w:p w14:paraId="712C0001" w14:textId="7292E50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0916C2" w14:textId="0869880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BAD5A3" w14:textId="53933A0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A29ACB" w14:textId="5226B43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1A1929A7" w14:textId="31DCF50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1C61E8B0" w14:textId="77777777" w:rsidTr="005C0558">
        <w:tc>
          <w:tcPr>
            <w:tcW w:w="710" w:type="dxa"/>
            <w:tcBorders>
              <w:top w:val="single" w:sz="12" w:space="0" w:color="auto"/>
              <w:bottom w:val="single" w:sz="12" w:space="0" w:color="auto"/>
              <w:right w:val="single" w:sz="4" w:space="0" w:color="auto"/>
            </w:tcBorders>
            <w:shd w:val="clear" w:color="auto" w:fill="auto"/>
          </w:tcPr>
          <w:p w14:paraId="746CC17F" w14:textId="2949C825" w:rsidR="0015513E" w:rsidRPr="00270937" w:rsidRDefault="0015513E" w:rsidP="0015513E">
            <w:pPr>
              <w:spacing w:after="40" w:line="200" w:lineRule="exact"/>
              <w:rPr>
                <w:rFonts w:ascii="Times New Roman" w:hAnsi="Times New Roman"/>
                <w:lang w:val="en-GB"/>
              </w:rPr>
            </w:pPr>
            <w:r w:rsidRPr="00270937">
              <w:rPr>
                <w:rFonts w:ascii="Times New Roman" w:hAnsi="Times New Roman"/>
                <w:b/>
                <w:i/>
                <w:iCs/>
                <w:lang w:val="ru-RU"/>
              </w:rPr>
              <w:t>7.2.1.5б</w:t>
            </w:r>
          </w:p>
        </w:tc>
        <w:tc>
          <w:tcPr>
            <w:tcW w:w="3397" w:type="dxa"/>
            <w:tcBorders>
              <w:top w:val="single" w:sz="12" w:space="0" w:color="auto"/>
              <w:bottom w:val="single" w:sz="12" w:space="0" w:color="auto"/>
              <w:right w:val="single" w:sz="4" w:space="0" w:color="auto"/>
            </w:tcBorders>
            <w:shd w:val="clear" w:color="auto" w:fill="auto"/>
          </w:tcPr>
          <w:p w14:paraId="3FEE9AFF"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0B482AE3" w14:textId="3FBD1150" w:rsidR="0015513E" w:rsidRPr="00270937" w:rsidRDefault="0015513E" w:rsidP="0015513E">
            <w:pPr>
              <w:spacing w:after="28"/>
              <w:ind w:right="44"/>
              <w:jc w:val="both"/>
              <w:rPr>
                <w:rFonts w:ascii="Times New Roman" w:hAnsi="Times New Roman"/>
                <w:lang w:val="ky-KG" w:eastAsia="en-US"/>
              </w:rPr>
            </w:pPr>
            <w:r w:rsidRPr="00270937">
              <w:rPr>
                <w:rFonts w:ascii="Times New Roman" w:hAnsi="Times New Roman"/>
                <w:bCs/>
                <w:i/>
                <w:iCs/>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5" w:type="dxa"/>
            <w:shd w:val="clear" w:color="auto" w:fill="FFF2CC" w:themeFill="accent4" w:themeFillTint="33"/>
          </w:tcPr>
          <w:p w14:paraId="6AA202C8" w14:textId="18251C4A"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5194F6" w14:textId="62BB123B"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CC8732" w14:textId="3DB748F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496B5D3C" w14:textId="6B894FDB" w:rsidR="0015513E" w:rsidRPr="00270937" w:rsidRDefault="0015513E" w:rsidP="0015513E">
            <w:pPr>
              <w:spacing w:after="40" w:line="200" w:lineRule="exact"/>
              <w:rPr>
                <w:rFonts w:ascii="Times New Roman" w:hAnsi="Times New Roman"/>
                <w:b/>
                <w:i/>
                <w:iCs/>
                <w:lang w:val="ru-RU"/>
              </w:rPr>
            </w:pPr>
            <w:r w:rsidRPr="00270937">
              <w:rPr>
                <w:rFonts w:ascii="Times New Roman" w:hAnsi="Times New Roman"/>
                <w:b/>
                <w:i/>
                <w:iCs/>
                <w:lang w:val="ru-RU"/>
              </w:rPr>
              <w:t>7.3.2б</w:t>
            </w:r>
          </w:p>
        </w:tc>
        <w:tc>
          <w:tcPr>
            <w:tcW w:w="3542" w:type="dxa"/>
            <w:tcBorders>
              <w:top w:val="single" w:sz="12" w:space="0" w:color="auto"/>
              <w:bottom w:val="single" w:sz="12" w:space="0" w:color="auto"/>
              <w:right w:val="single" w:sz="4" w:space="0" w:color="auto"/>
            </w:tcBorders>
            <w:shd w:val="clear" w:color="auto" w:fill="auto"/>
          </w:tcPr>
          <w:p w14:paraId="0DC96EF6"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36E498FE" w14:textId="03B28426"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Cs/>
                <w:i/>
                <w:iCs/>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7" w:type="dxa"/>
            <w:shd w:val="clear" w:color="auto" w:fill="FFF2CC" w:themeFill="accent4" w:themeFillTint="33"/>
          </w:tcPr>
          <w:p w14:paraId="7ACE2C13" w14:textId="3092425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7DD302" w14:textId="7608CF6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14C22D" w14:textId="4B08EE7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6A1901" w14:textId="30B23669"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C4E2157" w14:textId="3FDE1D6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69A2C072" w14:textId="77777777" w:rsidTr="005C0558">
        <w:tc>
          <w:tcPr>
            <w:tcW w:w="5384" w:type="dxa"/>
            <w:gridSpan w:val="5"/>
            <w:tcBorders>
              <w:top w:val="single" w:sz="4" w:space="0" w:color="auto"/>
              <w:bottom w:val="single" w:sz="4" w:space="0" w:color="auto"/>
            </w:tcBorders>
          </w:tcPr>
          <w:p w14:paraId="012FCF65"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223403A0" w14:textId="018DBFC5" w:rsidR="0015513E" w:rsidRPr="00270937" w:rsidRDefault="0015513E" w:rsidP="0015513E">
            <w:pPr>
              <w:tabs>
                <w:tab w:val="left" w:pos="420"/>
              </w:tabs>
              <w:spacing w:after="40" w:line="200" w:lineRule="exact"/>
              <w:rPr>
                <w:rFonts w:ascii="Times New Roman" w:hAnsi="Times New Roman"/>
                <w:b/>
                <w:i/>
                <w:iCs/>
                <w:lang w:val="ru-RU"/>
              </w:rPr>
            </w:pPr>
            <w:r w:rsidRPr="00270937">
              <w:rPr>
                <w:rFonts w:ascii="Times New Roman" w:hAnsi="Times New Roman"/>
                <w:b/>
                <w:i/>
                <w:iCs/>
                <w:lang w:val="ru-RU"/>
              </w:rPr>
              <w:t>7.3.2в</w:t>
            </w:r>
          </w:p>
        </w:tc>
        <w:tc>
          <w:tcPr>
            <w:tcW w:w="3542" w:type="dxa"/>
            <w:tcBorders>
              <w:top w:val="single" w:sz="12" w:space="0" w:color="auto"/>
              <w:bottom w:val="single" w:sz="12" w:space="0" w:color="auto"/>
              <w:right w:val="single" w:sz="4" w:space="0" w:color="auto"/>
            </w:tcBorders>
            <w:shd w:val="clear" w:color="auto" w:fill="auto"/>
          </w:tcPr>
          <w:p w14:paraId="3602A46F" w14:textId="77777777" w:rsidR="0015513E" w:rsidRPr="00270937" w:rsidRDefault="0015513E" w:rsidP="0015513E">
            <w:pPr>
              <w:spacing w:before="0" w:after="0"/>
              <w:jc w:val="both"/>
              <w:rPr>
                <w:rFonts w:ascii="Times New Roman" w:hAnsi="Times New Roman"/>
                <w:b/>
                <w:i/>
                <w:iCs/>
                <w:lang w:val="ru-RU"/>
              </w:rPr>
            </w:pPr>
            <w:proofErr w:type="spellStart"/>
            <w:r w:rsidRPr="00270937">
              <w:rPr>
                <w:rFonts w:ascii="Times New Roman" w:hAnsi="Times New Roman"/>
                <w:b/>
                <w:i/>
                <w:iCs/>
                <w:lang w:val="ru-RU"/>
              </w:rPr>
              <w:t>Рекомендауемые</w:t>
            </w:r>
            <w:proofErr w:type="spellEnd"/>
            <w:r w:rsidRPr="00270937">
              <w:rPr>
                <w:rFonts w:ascii="Times New Roman" w:hAnsi="Times New Roman"/>
                <w:b/>
                <w:i/>
                <w:iCs/>
                <w:lang w:val="ru-RU"/>
              </w:rPr>
              <w:t xml:space="preserve"> документы по верификации и валидации методов</w:t>
            </w:r>
          </w:p>
          <w:p w14:paraId="407BD1DD" w14:textId="1E6B1530"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Cs/>
                <w:i/>
                <w:iCs/>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процедуру КЦА-ПА 11ООС / ГОСТ Р 53022.2.</w:t>
            </w:r>
          </w:p>
        </w:tc>
        <w:tc>
          <w:tcPr>
            <w:tcW w:w="427" w:type="dxa"/>
            <w:shd w:val="clear" w:color="auto" w:fill="FFF2CC" w:themeFill="accent4" w:themeFillTint="33"/>
          </w:tcPr>
          <w:p w14:paraId="692EEE3A" w14:textId="706CE13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760E9F" w14:textId="1C094DA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1BC4A6" w14:textId="2BF5DD5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853FACE" w14:textId="1239E166"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8C99D41" w14:textId="5188CAC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9567375" w14:textId="77777777" w:rsidTr="00322B6F">
        <w:tc>
          <w:tcPr>
            <w:tcW w:w="710" w:type="dxa"/>
            <w:tcBorders>
              <w:top w:val="single" w:sz="4" w:space="0" w:color="auto"/>
              <w:bottom w:val="single" w:sz="4" w:space="0" w:color="auto"/>
            </w:tcBorders>
          </w:tcPr>
          <w:p w14:paraId="28D52B65" w14:textId="22E03928"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i/>
                <w:lang w:val="ru-RU" w:eastAsia="en-US"/>
              </w:rPr>
              <w:t>7.2.1.5в</w:t>
            </w:r>
          </w:p>
        </w:tc>
        <w:tc>
          <w:tcPr>
            <w:tcW w:w="3397" w:type="dxa"/>
            <w:tcBorders>
              <w:top w:val="single" w:sz="4" w:space="0" w:color="auto"/>
              <w:bottom w:val="single" w:sz="4" w:space="0" w:color="auto"/>
            </w:tcBorders>
          </w:tcPr>
          <w:p w14:paraId="14EE88A7"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14:paraId="1DFD22AC"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соответствие эксплуатационных характеристик по КЦА-ПА 11 ООС:</w:t>
            </w:r>
          </w:p>
          <w:p w14:paraId="1327D636"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Правильность;</w:t>
            </w:r>
          </w:p>
          <w:p w14:paraId="7A519228"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Оценку расширенной неопределенности измерений в заявляемой в качестве СМС (см. п. 7.6.2в настоящего контрольного листа).</w:t>
            </w:r>
          </w:p>
        </w:tc>
        <w:tc>
          <w:tcPr>
            <w:tcW w:w="425" w:type="dxa"/>
            <w:shd w:val="clear" w:color="auto" w:fill="FFF2CC" w:themeFill="accent4" w:themeFillTint="33"/>
          </w:tcPr>
          <w:p w14:paraId="2660FFB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3FF58F"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BC717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A5A18FB"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7D2FD8"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6A1696E"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1ACBC2F" w14:textId="77777777" w:rsidTr="00322B6F">
        <w:tc>
          <w:tcPr>
            <w:tcW w:w="710" w:type="dxa"/>
            <w:tcBorders>
              <w:top w:val="single" w:sz="4" w:space="0" w:color="auto"/>
              <w:bottom w:val="single" w:sz="4" w:space="0" w:color="auto"/>
            </w:tcBorders>
          </w:tcPr>
          <w:p w14:paraId="449828D2" w14:textId="1E6E716E"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i/>
                <w:lang w:val="ru-RU" w:eastAsia="en-US"/>
              </w:rPr>
              <w:t>7.2.1.5г</w:t>
            </w:r>
          </w:p>
        </w:tc>
        <w:tc>
          <w:tcPr>
            <w:tcW w:w="3397" w:type="dxa"/>
            <w:tcBorders>
              <w:top w:val="single" w:sz="4" w:space="0" w:color="auto"/>
              <w:bottom w:val="single" w:sz="4" w:space="0" w:color="auto"/>
            </w:tcBorders>
          </w:tcPr>
          <w:p w14:paraId="1C62C78C"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270937">
              <w:rPr>
                <w:rFonts w:ascii="Times New Roman" w:hAnsi="Times New Roman"/>
                <w:i/>
              </w:rPr>
              <w:t>КЦА-ПА 11 ООС.</w:t>
            </w:r>
          </w:p>
        </w:tc>
        <w:tc>
          <w:tcPr>
            <w:tcW w:w="425" w:type="dxa"/>
            <w:shd w:val="clear" w:color="auto" w:fill="FFF2CC" w:themeFill="accent4" w:themeFillTint="33"/>
          </w:tcPr>
          <w:p w14:paraId="148E15BC"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498E7"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CA93F5"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9B072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D6D50C2"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5BFFF2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60827841" w14:textId="77777777" w:rsidTr="005C0558">
        <w:tc>
          <w:tcPr>
            <w:tcW w:w="710" w:type="dxa"/>
            <w:tcBorders>
              <w:top w:val="single" w:sz="4" w:space="0" w:color="auto"/>
              <w:bottom w:val="single" w:sz="4" w:space="0" w:color="auto"/>
            </w:tcBorders>
          </w:tcPr>
          <w:p w14:paraId="6ABC2D50" w14:textId="77777777"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7.2.1.6</w:t>
            </w:r>
          </w:p>
        </w:tc>
        <w:tc>
          <w:tcPr>
            <w:tcW w:w="3397" w:type="dxa"/>
            <w:tcBorders>
              <w:top w:val="single" w:sz="4" w:space="0" w:color="auto"/>
              <w:bottom w:val="single" w:sz="4" w:space="0" w:color="auto"/>
            </w:tcBorders>
          </w:tcPr>
          <w:p w14:paraId="502358E3" w14:textId="77777777" w:rsidR="0015513E" w:rsidRPr="00270937" w:rsidRDefault="0015513E" w:rsidP="0015513E">
            <w:pPr>
              <w:keepNext/>
              <w:keepLines/>
              <w:jc w:val="both"/>
              <w:rPr>
                <w:rFonts w:ascii="Times New Roman" w:hAnsi="Times New Roman"/>
                <w:lang w:val="ru-RU"/>
              </w:rPr>
            </w:pPr>
            <w:r w:rsidRPr="00270937">
              <w:rPr>
                <w:rFonts w:ascii="Times New Roman" w:hAnsi="Times New Roman"/>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425" w:type="dxa"/>
            <w:shd w:val="clear" w:color="auto" w:fill="FFF2CC" w:themeFill="accent4" w:themeFillTint="33"/>
          </w:tcPr>
          <w:p w14:paraId="7715DBD8"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FF671"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FBE0207"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0DD18B9" w14:textId="4D61603F"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0A3B4F"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C923831"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9ABC1AD" w14:textId="77777777" w:rsidTr="00322B6F">
        <w:tc>
          <w:tcPr>
            <w:tcW w:w="710" w:type="dxa"/>
            <w:tcBorders>
              <w:top w:val="single" w:sz="4" w:space="0" w:color="auto"/>
              <w:bottom w:val="single" w:sz="4" w:space="0" w:color="auto"/>
            </w:tcBorders>
          </w:tcPr>
          <w:p w14:paraId="084C4842" w14:textId="77777777"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7.2.1.7</w:t>
            </w:r>
          </w:p>
        </w:tc>
        <w:tc>
          <w:tcPr>
            <w:tcW w:w="3397" w:type="dxa"/>
            <w:tcBorders>
              <w:top w:val="single" w:sz="4" w:space="0" w:color="auto"/>
              <w:bottom w:val="single" w:sz="4" w:space="0" w:color="auto"/>
            </w:tcBorders>
          </w:tcPr>
          <w:p w14:paraId="717CBC01" w14:textId="77777777" w:rsidR="0015513E" w:rsidRPr="00270937" w:rsidRDefault="0015513E" w:rsidP="0015513E">
            <w:pPr>
              <w:ind w:right="44"/>
              <w:jc w:val="both"/>
              <w:rPr>
                <w:rFonts w:ascii="Times New Roman" w:hAnsi="Times New Roman"/>
                <w:lang w:val="ru-RU" w:eastAsia="en-US"/>
              </w:rPr>
            </w:pPr>
            <w:r w:rsidRPr="00270937">
              <w:rPr>
                <w:rFonts w:ascii="Times New Roman" w:hAnsi="Times New Roman"/>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14:paraId="59455CC3" w14:textId="77777777" w:rsidR="0015513E" w:rsidRPr="00270937" w:rsidRDefault="0015513E" w:rsidP="0015513E">
            <w:pPr>
              <w:spacing w:after="4" w:line="249" w:lineRule="auto"/>
              <w:ind w:right="43"/>
              <w:jc w:val="both"/>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Согласие заказчика на отклонения может быть заранее оговорено в договоре.</w:t>
            </w:r>
            <w:r w:rsidRPr="00270937">
              <w:t xml:space="preserve"> </w:t>
            </w:r>
          </w:p>
        </w:tc>
        <w:tc>
          <w:tcPr>
            <w:tcW w:w="425" w:type="dxa"/>
            <w:shd w:val="clear" w:color="auto" w:fill="FFF2CC" w:themeFill="accent4" w:themeFillTint="33"/>
          </w:tcPr>
          <w:p w14:paraId="55047BFB"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152F8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CD956D"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CEA5DB4"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6197377"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96F9B75"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87E7E29" w14:textId="77777777" w:rsidTr="00322B6F">
        <w:tc>
          <w:tcPr>
            <w:tcW w:w="710" w:type="dxa"/>
            <w:tcBorders>
              <w:top w:val="single" w:sz="4" w:space="0" w:color="auto"/>
              <w:bottom w:val="single" w:sz="4" w:space="0" w:color="auto"/>
            </w:tcBorders>
          </w:tcPr>
          <w:p w14:paraId="5D31F285" w14:textId="77777777" w:rsidR="0015513E" w:rsidRPr="00270937" w:rsidRDefault="0015513E" w:rsidP="0015513E">
            <w:pPr>
              <w:spacing w:after="40" w:line="200" w:lineRule="exact"/>
              <w:rPr>
                <w:rFonts w:ascii="Times New Roman" w:hAnsi="Times New Roman"/>
                <w:b/>
                <w:lang w:val="en-GB"/>
              </w:rPr>
            </w:pPr>
            <w:r w:rsidRPr="00270937">
              <w:rPr>
                <w:rFonts w:ascii="Times New Roman" w:hAnsi="Times New Roman"/>
                <w:b/>
                <w:lang w:val="en-GB"/>
              </w:rPr>
              <w:t>7.2.2</w:t>
            </w:r>
          </w:p>
        </w:tc>
        <w:tc>
          <w:tcPr>
            <w:tcW w:w="4674" w:type="dxa"/>
            <w:gridSpan w:val="4"/>
            <w:tcBorders>
              <w:top w:val="single" w:sz="4" w:space="0" w:color="auto"/>
              <w:bottom w:val="single" w:sz="4" w:space="0" w:color="auto"/>
            </w:tcBorders>
          </w:tcPr>
          <w:p w14:paraId="6031CF00" w14:textId="77777777" w:rsidR="0015513E" w:rsidRPr="00270937" w:rsidRDefault="0015513E" w:rsidP="0015513E">
            <w:pPr>
              <w:spacing w:after="40" w:line="200" w:lineRule="exact"/>
              <w:rPr>
                <w:rFonts w:ascii="Times New Roman" w:hAnsi="Times New Roman"/>
                <w:bCs/>
                <w:sz w:val="24"/>
                <w:szCs w:val="24"/>
                <w:lang w:val="ru-RU"/>
              </w:rPr>
            </w:pPr>
            <w:r w:rsidRPr="00270937">
              <w:rPr>
                <w:rFonts w:ascii="Times New Roman" w:hAnsi="Times New Roman"/>
                <w:b/>
                <w:lang w:val="ru-RU" w:eastAsia="en-US"/>
              </w:rPr>
              <w:t>Валидация</w:t>
            </w:r>
            <w:r w:rsidRPr="00270937">
              <w:rPr>
                <w:rFonts w:ascii="Times New Roman" w:hAnsi="Times New Roman"/>
                <w:b/>
                <w:lang w:val="en-US" w:eastAsia="en-US"/>
              </w:rPr>
              <w:t xml:space="preserve"> </w:t>
            </w:r>
            <w:r w:rsidRPr="00270937">
              <w:rPr>
                <w:rFonts w:ascii="Times New Roman" w:hAnsi="Times New Roman"/>
                <w:b/>
                <w:lang w:val="ru-RU" w:eastAsia="en-US"/>
              </w:rPr>
              <w:t>методов</w:t>
            </w:r>
          </w:p>
        </w:tc>
        <w:tc>
          <w:tcPr>
            <w:tcW w:w="5532" w:type="dxa"/>
            <w:gridSpan w:val="5"/>
          </w:tcPr>
          <w:p w14:paraId="71DF286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91E3630" w14:textId="77777777" w:rsidR="0015513E" w:rsidRPr="00270937" w:rsidRDefault="0015513E" w:rsidP="0015513E">
            <w:pPr>
              <w:spacing w:after="40" w:line="200" w:lineRule="exact"/>
              <w:jc w:val="center"/>
              <w:rPr>
                <w:rFonts w:ascii="Times New Roman" w:hAnsi="Times New Roman"/>
                <w:bCs/>
                <w:lang w:val="en-GB"/>
              </w:rPr>
            </w:pPr>
          </w:p>
        </w:tc>
        <w:tc>
          <w:tcPr>
            <w:tcW w:w="3544" w:type="dxa"/>
            <w:shd w:val="clear" w:color="auto" w:fill="FFF2CC"/>
          </w:tcPr>
          <w:p w14:paraId="37119499" w14:textId="77777777" w:rsidR="0015513E" w:rsidRPr="00270937" w:rsidRDefault="0015513E" w:rsidP="0015513E">
            <w:pPr>
              <w:spacing w:after="40" w:line="200" w:lineRule="exact"/>
              <w:jc w:val="center"/>
              <w:rPr>
                <w:rFonts w:ascii="Times New Roman" w:hAnsi="Times New Roman"/>
                <w:bCs/>
                <w:lang w:val="en-GB"/>
              </w:rPr>
            </w:pPr>
          </w:p>
        </w:tc>
      </w:tr>
      <w:tr w:rsidR="0015513E" w:rsidRPr="00270937" w14:paraId="39E3EFF7" w14:textId="77777777" w:rsidTr="005C0558">
        <w:tc>
          <w:tcPr>
            <w:tcW w:w="710" w:type="dxa"/>
            <w:tcBorders>
              <w:top w:val="single" w:sz="4" w:space="0" w:color="auto"/>
              <w:bottom w:val="single" w:sz="4" w:space="0" w:color="auto"/>
            </w:tcBorders>
          </w:tcPr>
          <w:p w14:paraId="67BAB6CB" w14:textId="77777777" w:rsidR="0015513E" w:rsidRPr="00270937" w:rsidRDefault="0015513E" w:rsidP="0015513E">
            <w:pPr>
              <w:rPr>
                <w:rFonts w:ascii="Times New Roman" w:hAnsi="Times New Roman"/>
                <w:lang w:val="en-GB"/>
              </w:rPr>
            </w:pPr>
            <w:r w:rsidRPr="00270937">
              <w:rPr>
                <w:rFonts w:ascii="Times New Roman" w:hAnsi="Times New Roman"/>
                <w:lang w:val="en-GB"/>
              </w:rPr>
              <w:t>7.2.2.1</w:t>
            </w:r>
          </w:p>
        </w:tc>
        <w:tc>
          <w:tcPr>
            <w:tcW w:w="3397" w:type="dxa"/>
            <w:tcBorders>
              <w:top w:val="single" w:sz="4" w:space="0" w:color="auto"/>
              <w:bottom w:val="single" w:sz="4" w:space="0" w:color="auto"/>
            </w:tcBorders>
          </w:tcPr>
          <w:p w14:paraId="01038A0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14:paraId="7FD2E0D1"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Валидация может охватывать процедуры отбора образцов, обращения с образцами и их транспортировки.</w:t>
            </w:r>
          </w:p>
          <w:p w14:paraId="5807AD8F" w14:textId="77777777" w:rsidR="0015513E" w:rsidRPr="00270937" w:rsidRDefault="0015513E" w:rsidP="0015513E">
            <w:pPr>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w:t>
            </w:r>
            <w:proofErr w:type="gramStart"/>
            <w:r w:rsidRPr="00270937">
              <w:rPr>
                <w:rFonts w:ascii="Times New Roman" w:hAnsi="Times New Roman"/>
                <w:lang w:val="ru-RU" w:eastAsia="en-US"/>
              </w:rPr>
              <w:t>: Для</w:t>
            </w:r>
            <w:proofErr w:type="gramEnd"/>
            <w:r w:rsidRPr="00270937">
              <w:rPr>
                <w:rFonts w:ascii="Times New Roman" w:hAnsi="Times New Roman"/>
                <w:lang w:val="ru-RU" w:eastAsia="en-US"/>
              </w:rPr>
              <w:t xml:space="preserve"> валидации метода могут применяться один из следующих способов либо их комбинация:</w:t>
            </w:r>
          </w:p>
          <w:p w14:paraId="399A2117" w14:textId="77777777" w:rsidR="0015513E" w:rsidRPr="00270937" w:rsidRDefault="0015513E" w:rsidP="0015513E">
            <w:pPr>
              <w:widowControl w:val="0"/>
              <w:shd w:val="clear" w:color="auto" w:fill="FFFFFF"/>
              <w:tabs>
                <w:tab w:val="left" w:pos="459"/>
              </w:tabs>
              <w:jc w:val="both"/>
              <w:rPr>
                <w:rFonts w:ascii="Times New Roman" w:hAnsi="Times New Roman"/>
                <w:lang w:val="ru-RU" w:eastAsia="en-US"/>
              </w:rPr>
            </w:pPr>
            <w:r w:rsidRPr="00270937">
              <w:rPr>
                <w:rFonts w:ascii="Times New Roman" w:hAnsi="Times New Roman"/>
                <w:lang w:val="ru-RU" w:eastAsia="en-US"/>
              </w:rPr>
              <w:t>а) калибровка или оценка смещения и точности с использованием эталонов или стандартных образцов;</w:t>
            </w:r>
          </w:p>
          <w:p w14:paraId="68F43689"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b) систематическая оценка факторов, влияющих на результат;</w:t>
            </w:r>
          </w:p>
          <w:p w14:paraId="7BDD1509"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c) оценка устойчивости путем вариации управляемых параметров, таких как температура в термостате, объема дозатора;</w:t>
            </w:r>
          </w:p>
          <w:p w14:paraId="6B7CF05B"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d) сравнение результатов, полученных другими валидированными методами;</w:t>
            </w:r>
          </w:p>
          <w:p w14:paraId="331DB71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e) межлабораторные сличения;</w:t>
            </w:r>
          </w:p>
          <w:p w14:paraId="1605B3B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425" w:type="dxa"/>
            <w:shd w:val="clear" w:color="auto" w:fill="FFF2CC" w:themeFill="accent4" w:themeFillTint="33"/>
          </w:tcPr>
          <w:p w14:paraId="73CC3C75"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8518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9DBAE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val="restart"/>
            <w:tcBorders>
              <w:top w:val="single" w:sz="12" w:space="0" w:color="auto"/>
              <w:right w:val="single" w:sz="4" w:space="0" w:color="auto"/>
            </w:tcBorders>
            <w:shd w:val="clear" w:color="auto" w:fill="auto"/>
          </w:tcPr>
          <w:p w14:paraId="62193086" w14:textId="6A622042" w:rsidR="0015513E" w:rsidRPr="00270937" w:rsidRDefault="0015513E" w:rsidP="0015513E">
            <w:pPr>
              <w:rPr>
                <w:rFonts w:ascii="Times New Roman" w:hAnsi="Times New Roman"/>
                <w:i/>
                <w:iCs/>
                <w:highlight w:val="green"/>
                <w:lang w:val="ru-RU"/>
              </w:rPr>
            </w:pPr>
            <w:r w:rsidRPr="00270937">
              <w:rPr>
                <w:rFonts w:ascii="Times New Roman" w:hAnsi="Times New Roman"/>
                <w:b/>
                <w:bCs/>
                <w:lang w:val="ru-RU"/>
              </w:rPr>
              <w:t>7.3.3</w:t>
            </w:r>
          </w:p>
        </w:tc>
        <w:tc>
          <w:tcPr>
            <w:tcW w:w="3542" w:type="dxa"/>
            <w:vMerge w:val="restart"/>
            <w:tcBorders>
              <w:top w:val="single" w:sz="12" w:space="0" w:color="auto"/>
              <w:right w:val="single" w:sz="4" w:space="0" w:color="auto"/>
            </w:tcBorders>
            <w:shd w:val="clear" w:color="auto" w:fill="auto"/>
          </w:tcPr>
          <w:p w14:paraId="517C811B" w14:textId="77777777" w:rsidR="0015513E" w:rsidRPr="00270937" w:rsidRDefault="0015513E" w:rsidP="0015513E">
            <w:pPr>
              <w:jc w:val="both"/>
              <w:rPr>
                <w:rFonts w:ascii="Times New Roman" w:hAnsi="Times New Roman"/>
                <w:lang w:val="ru-RU"/>
              </w:rPr>
            </w:pPr>
            <w:r w:rsidRPr="00270937">
              <w:rPr>
                <w:rFonts w:ascii="Times New Roman" w:hAnsi="Times New Roman"/>
                <w:b/>
                <w:bCs/>
                <w:lang w:val="ru-RU"/>
              </w:rPr>
              <w:t>Валидация методов исследований</w:t>
            </w:r>
            <w:r w:rsidRPr="00270937">
              <w:rPr>
                <w:rFonts w:ascii="Times New Roman" w:hAnsi="Times New Roman"/>
                <w:lang w:val="ru-RU"/>
              </w:rPr>
              <w:t xml:space="preserve"> </w:t>
            </w:r>
          </w:p>
          <w:p w14:paraId="3071CFB0" w14:textId="77777777" w:rsidR="0015513E" w:rsidRPr="00270937" w:rsidRDefault="0015513E" w:rsidP="0015513E">
            <w:pPr>
              <w:widowControl w:val="0"/>
              <w:numPr>
                <w:ilvl w:val="0"/>
                <w:numId w:val="70"/>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источников</w:t>
            </w:r>
            <w:proofErr w:type="spellEnd"/>
            <w:r w:rsidRPr="00270937">
              <w:rPr>
                <w:rFonts w:ascii="Times New Roman" w:eastAsia="Cambria" w:hAnsi="Times New Roman"/>
                <w:lang w:eastAsia="en-US"/>
              </w:rPr>
              <w:t>:</w:t>
            </w:r>
          </w:p>
          <w:p w14:paraId="1939557A" w14:textId="77777777" w:rsidR="0015513E" w:rsidRPr="00270937" w:rsidRDefault="0015513E" w:rsidP="0015513E">
            <w:pPr>
              <w:widowControl w:val="0"/>
              <w:numPr>
                <w:ilvl w:val="1"/>
                <w:numId w:val="70"/>
              </w:numPr>
              <w:autoSpaceDE w:val="0"/>
              <w:autoSpaceDN w:val="0"/>
              <w:spacing w:before="0" w:after="0"/>
              <w:ind w:left="993"/>
              <w:jc w:val="both"/>
              <w:rPr>
                <w:rFonts w:ascii="Times New Roman" w:eastAsia="Cambria" w:hAnsi="Times New Roman"/>
                <w:lang w:eastAsia="en-US"/>
              </w:rPr>
            </w:pP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спроектированные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w:t>
            </w:r>
          </w:p>
          <w:p w14:paraId="4790E82F" w14:textId="77777777" w:rsidR="0015513E" w:rsidRPr="00270937" w:rsidRDefault="0015513E" w:rsidP="0015513E">
            <w:pPr>
              <w:widowControl w:val="0"/>
              <w:numPr>
                <w:ilvl w:val="1"/>
                <w:numId w:val="70"/>
              </w:numPr>
              <w:tabs>
                <w:tab w:val="left" w:pos="1597"/>
              </w:tabs>
              <w:autoSpaceDE w:val="0"/>
              <w:autoSpaceDN w:val="0"/>
              <w:spacing w:before="181" w:after="0"/>
              <w:ind w:left="993" w:right="114"/>
              <w:jc w:val="both"/>
              <w:rPr>
                <w:rFonts w:ascii="Times New Roman" w:eastAsia="Cambria" w:hAnsi="Times New Roman"/>
                <w:lang w:eastAsia="en-US"/>
              </w:rPr>
            </w:pP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утвержденного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диапазона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приборах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предназначенных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w:t>
            </w:r>
          </w:p>
          <w:p w14:paraId="1D283C20" w14:textId="77777777" w:rsidR="0015513E" w:rsidRPr="00270937" w:rsidRDefault="0015513E" w:rsidP="0015513E">
            <w:pPr>
              <w:widowControl w:val="0"/>
              <w:numPr>
                <w:ilvl w:val="1"/>
                <w:numId w:val="70"/>
              </w:numPr>
              <w:tabs>
                <w:tab w:val="left" w:pos="916"/>
                <w:tab w:val="left" w:pos="917"/>
              </w:tabs>
              <w:autoSpaceDE w:val="0"/>
              <w:autoSpaceDN w:val="0"/>
              <w:spacing w:before="120" w:after="0"/>
              <w:ind w:left="916" w:hanging="404"/>
              <w:jc w:val="both"/>
              <w:rPr>
                <w:rFonts w:ascii="Times New Roman" w:eastAsia="Cambria" w:hAnsi="Times New Roman"/>
                <w:lang w:eastAsia="en-US"/>
              </w:rPr>
            </w:pPr>
            <w:proofErr w:type="spellStart"/>
            <w:r w:rsidRPr="00270937">
              <w:rPr>
                <w:rFonts w:ascii="Times New Roman" w:eastAsia="Cambria" w:hAnsi="Times New Roman"/>
                <w:lang w:eastAsia="en-US"/>
              </w:rPr>
              <w:t>валидированные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впоследствии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модифицированы</w:t>
            </w:r>
            <w:proofErr w:type="spellEnd"/>
            <w:r w:rsidRPr="00270937">
              <w:rPr>
                <w:rFonts w:ascii="Times New Roman" w:eastAsia="Cambria" w:hAnsi="Times New Roman"/>
                <w:lang w:eastAsia="en-US"/>
              </w:rPr>
              <w:t>.</w:t>
            </w:r>
          </w:p>
          <w:p w14:paraId="2B97646E" w14:textId="77777777"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Валидация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обширной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подтверждать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объективных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принятию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w:t>
            </w:r>
          </w:p>
          <w:p w14:paraId="69F48A67" w14:textId="77777777"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w:t>
            </w:r>
          </w:p>
          <w:p w14:paraId="656E8554" w14:textId="70F85A73"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предлагаются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утвержденному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модифицированный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w:t>
            </w:r>
            <w:proofErr w:type="spellEnd"/>
            <w:r w:rsidRPr="00270937">
              <w:rPr>
                <w:rFonts w:ascii="Times New Roman" w:eastAsia="Cambria" w:hAnsi="Times New Roman"/>
                <w:lang w:eastAsia="en-US"/>
              </w:rPr>
              <w:t>.</w:t>
            </w:r>
          </w:p>
          <w:p w14:paraId="02B2E943" w14:textId="2D6016FE" w:rsidR="0015513E" w:rsidRPr="00270937" w:rsidRDefault="0015513E" w:rsidP="0015513E">
            <w:pPr>
              <w:widowControl w:val="0"/>
              <w:tabs>
                <w:tab w:val="left" w:pos="520"/>
              </w:tabs>
              <w:autoSpaceDE w:val="0"/>
              <w:autoSpaceDN w:val="0"/>
              <w:spacing w:before="120" w:after="0"/>
              <w:jc w:val="both"/>
              <w:rPr>
                <w:rFonts w:ascii="Times New Roman" w:eastAsia="Cambria" w:hAnsi="Times New Roman"/>
                <w:lang w:eastAsia="en-US"/>
              </w:rPr>
            </w:pPr>
          </w:p>
          <w:p w14:paraId="5A5ED17C" w14:textId="77777777" w:rsidR="0015513E" w:rsidRPr="00270937" w:rsidRDefault="0015513E" w:rsidP="0015513E">
            <w:pPr>
              <w:widowControl w:val="0"/>
              <w:tabs>
                <w:tab w:val="left" w:pos="520"/>
              </w:tabs>
              <w:autoSpaceDE w:val="0"/>
              <w:autoSpaceDN w:val="0"/>
              <w:spacing w:before="120" w:after="0"/>
              <w:jc w:val="both"/>
              <w:rPr>
                <w:rFonts w:ascii="Times New Roman" w:eastAsia="Cambria" w:hAnsi="Times New Roman"/>
                <w:lang w:eastAsia="en-US"/>
              </w:rPr>
            </w:pPr>
          </w:p>
          <w:p w14:paraId="5BFDE7A4" w14:textId="77777777" w:rsidR="0015513E" w:rsidRPr="00270937" w:rsidRDefault="0015513E" w:rsidP="0015513E">
            <w:pPr>
              <w:widowControl w:val="0"/>
              <w:numPr>
                <w:ilvl w:val="0"/>
                <w:numId w:val="70"/>
              </w:numPr>
              <w:tabs>
                <w:tab w:val="left" w:pos="519"/>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Следующие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сохранятся</w:t>
            </w:r>
            <w:proofErr w:type="spellEnd"/>
            <w:r w:rsidRPr="00270937">
              <w:rPr>
                <w:rFonts w:ascii="Times New Roman" w:eastAsia="Cambria" w:hAnsi="Times New Roman"/>
                <w:lang w:eastAsia="en-US"/>
              </w:rPr>
              <w:t>:</w:t>
            </w:r>
          </w:p>
          <w:p w14:paraId="36AC6FA5"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используемая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процедура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валидации</w:t>
            </w:r>
            <w:proofErr w:type="spellEnd"/>
            <w:r w:rsidRPr="00270937">
              <w:rPr>
                <w:rFonts w:ascii="Times New Roman" w:eastAsia="Cambria" w:hAnsi="Times New Roman"/>
                <w:lang w:val="en-US" w:eastAsia="en-US"/>
              </w:rPr>
              <w:t>;</w:t>
            </w:r>
          </w:p>
          <w:p w14:paraId="1043EA75"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eastAsia="en-US"/>
              </w:rPr>
            </w:pPr>
            <w:proofErr w:type="spellStart"/>
            <w:r w:rsidRPr="00270937">
              <w:rPr>
                <w:rFonts w:ascii="Times New Roman" w:eastAsia="Cambria" w:hAnsi="Times New Roman"/>
                <w:lang w:eastAsia="en-US"/>
              </w:rPr>
              <w:t>конкретные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188631FE"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определение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eastAsia="en-US"/>
              </w:rPr>
              <w:t>эксплуатационных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характеристик</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метода</w:t>
            </w:r>
            <w:proofErr w:type="spellEnd"/>
            <w:r w:rsidRPr="00270937">
              <w:rPr>
                <w:rFonts w:ascii="Times New Roman" w:eastAsia="Cambria" w:hAnsi="Times New Roman"/>
                <w:lang w:val="en-US" w:eastAsia="en-US"/>
              </w:rPr>
              <w:t>;</w:t>
            </w:r>
          </w:p>
          <w:p w14:paraId="6F38AC8C"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val="en-US" w:eastAsia="en-US"/>
              </w:rPr>
              <w:t>;</w:t>
            </w:r>
          </w:p>
          <w:p w14:paraId="7B676C74" w14:textId="6C405771" w:rsidR="0015513E" w:rsidRPr="00270937" w:rsidRDefault="0015513E" w:rsidP="0015513E">
            <w:pPr>
              <w:rPr>
                <w:rFonts w:ascii="Times New Roman" w:hAnsi="Times New Roman"/>
                <w:i/>
                <w:iCs/>
                <w:lang w:val="ru-RU"/>
              </w:rPr>
            </w:pPr>
            <w:proofErr w:type="spellStart"/>
            <w:r w:rsidRPr="00270937">
              <w:rPr>
                <w:rFonts w:ascii="Times New Roman" w:eastAsia="Cambria" w:hAnsi="Times New Roman"/>
                <w:lang w:eastAsia="en-US"/>
              </w:rPr>
              <w:t>заявление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подробным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49B88DEF"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9E3F6"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B41E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BC76E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32ABEBC"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6666AED" w14:textId="77777777" w:rsidTr="005C0558">
        <w:tc>
          <w:tcPr>
            <w:tcW w:w="710" w:type="dxa"/>
            <w:tcBorders>
              <w:top w:val="single" w:sz="4" w:space="0" w:color="auto"/>
              <w:bottom w:val="single" w:sz="4" w:space="0" w:color="auto"/>
            </w:tcBorders>
          </w:tcPr>
          <w:p w14:paraId="06332483" w14:textId="73F2614E" w:rsidR="0015513E" w:rsidRPr="00270937" w:rsidRDefault="0015513E" w:rsidP="0015513E">
            <w:pPr>
              <w:rPr>
                <w:rFonts w:ascii="Times New Roman" w:hAnsi="Times New Roman"/>
                <w:lang w:val="en-GB"/>
              </w:rPr>
            </w:pPr>
            <w:r w:rsidRPr="00270937">
              <w:rPr>
                <w:rFonts w:ascii="Times New Roman" w:hAnsi="Times New Roman"/>
                <w:lang w:val="en-GB"/>
              </w:rPr>
              <w:t>7.2.2.2</w:t>
            </w:r>
          </w:p>
        </w:tc>
        <w:tc>
          <w:tcPr>
            <w:tcW w:w="3397" w:type="dxa"/>
            <w:tcBorders>
              <w:top w:val="single" w:sz="4" w:space="0" w:color="auto"/>
              <w:bottom w:val="single" w:sz="4" w:space="0" w:color="auto"/>
            </w:tcBorders>
          </w:tcPr>
          <w:p w14:paraId="730C6C49" w14:textId="348BF58E"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425" w:type="dxa"/>
            <w:shd w:val="clear" w:color="auto" w:fill="FFF2CC" w:themeFill="accent4" w:themeFillTint="33"/>
          </w:tcPr>
          <w:p w14:paraId="3EA31D4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2A7619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A57E986"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712" w:type="dxa"/>
            <w:vMerge/>
            <w:tcBorders>
              <w:right w:val="single" w:sz="4" w:space="0" w:color="auto"/>
            </w:tcBorders>
            <w:shd w:val="clear" w:color="auto" w:fill="auto"/>
          </w:tcPr>
          <w:p w14:paraId="59A68355" w14:textId="77777777" w:rsidR="0015513E" w:rsidRPr="00270937" w:rsidRDefault="0015513E" w:rsidP="0015513E">
            <w:pPr>
              <w:rPr>
                <w:rFonts w:ascii="Times New Roman" w:hAnsi="Times New Roman"/>
                <w:b/>
                <w:bCs/>
                <w:lang w:val="ru-RU"/>
              </w:rPr>
            </w:pPr>
          </w:p>
        </w:tc>
        <w:tc>
          <w:tcPr>
            <w:tcW w:w="3542" w:type="dxa"/>
            <w:vMerge/>
            <w:tcBorders>
              <w:right w:val="single" w:sz="4" w:space="0" w:color="auto"/>
            </w:tcBorders>
            <w:shd w:val="clear" w:color="auto" w:fill="auto"/>
          </w:tcPr>
          <w:p w14:paraId="640942EC" w14:textId="77777777" w:rsidR="0015513E" w:rsidRPr="00270937" w:rsidRDefault="0015513E" w:rsidP="0015513E">
            <w:pPr>
              <w:jc w:val="both"/>
              <w:rPr>
                <w:rFonts w:ascii="Times New Roman" w:hAnsi="Times New Roman"/>
                <w:b/>
                <w:bCs/>
                <w:lang w:val="ru-RU"/>
              </w:rPr>
            </w:pPr>
          </w:p>
        </w:tc>
        <w:tc>
          <w:tcPr>
            <w:tcW w:w="427" w:type="dxa"/>
            <w:shd w:val="clear" w:color="auto" w:fill="FFF2CC" w:themeFill="accent4" w:themeFillTint="33"/>
          </w:tcPr>
          <w:p w14:paraId="525938EA"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3E95966"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178993"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405BF58"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0B8A5EE0"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04C9914C" w14:textId="77777777" w:rsidTr="005C0558">
        <w:tc>
          <w:tcPr>
            <w:tcW w:w="710" w:type="dxa"/>
            <w:tcBorders>
              <w:top w:val="single" w:sz="4" w:space="0" w:color="auto"/>
              <w:bottom w:val="single" w:sz="4" w:space="0" w:color="auto"/>
            </w:tcBorders>
          </w:tcPr>
          <w:p w14:paraId="4CD018A6" w14:textId="78582B1D" w:rsidR="0015513E" w:rsidRPr="00270937" w:rsidRDefault="0015513E" w:rsidP="0015513E">
            <w:pPr>
              <w:rPr>
                <w:rFonts w:ascii="Times New Roman" w:hAnsi="Times New Roman"/>
                <w:lang w:val="en-GB"/>
              </w:rPr>
            </w:pPr>
            <w:r w:rsidRPr="00270937">
              <w:rPr>
                <w:rFonts w:ascii="Times New Roman" w:hAnsi="Times New Roman"/>
                <w:lang w:val="en-GB"/>
              </w:rPr>
              <w:t>7.2.2.3</w:t>
            </w:r>
          </w:p>
        </w:tc>
        <w:tc>
          <w:tcPr>
            <w:tcW w:w="3397" w:type="dxa"/>
            <w:tcBorders>
              <w:top w:val="single" w:sz="4" w:space="0" w:color="auto"/>
              <w:bottom w:val="single" w:sz="4" w:space="0" w:color="auto"/>
            </w:tcBorders>
          </w:tcPr>
          <w:p w14:paraId="697AF244"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14:paraId="664E6C86" w14:textId="2CAD08ED"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270937">
              <w:t xml:space="preserve"> </w:t>
            </w:r>
          </w:p>
        </w:tc>
        <w:tc>
          <w:tcPr>
            <w:tcW w:w="425" w:type="dxa"/>
            <w:shd w:val="clear" w:color="auto" w:fill="FFF2CC" w:themeFill="accent4" w:themeFillTint="33"/>
          </w:tcPr>
          <w:p w14:paraId="69A630CF" w14:textId="61EF7E5E"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7AB7720" w14:textId="3BCFB863"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05DF1D" w14:textId="2AE17872"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Borders>
              <w:bottom w:val="single" w:sz="12" w:space="0" w:color="auto"/>
              <w:right w:val="single" w:sz="4" w:space="0" w:color="auto"/>
            </w:tcBorders>
            <w:shd w:val="clear" w:color="auto" w:fill="auto"/>
          </w:tcPr>
          <w:p w14:paraId="144D493C" w14:textId="77777777" w:rsidR="0015513E" w:rsidRPr="00270937" w:rsidRDefault="0015513E" w:rsidP="0015513E">
            <w:pPr>
              <w:rPr>
                <w:rFonts w:ascii="Times New Roman" w:hAnsi="Times New Roman"/>
                <w:b/>
                <w:bCs/>
                <w:lang w:val="ru-RU"/>
              </w:rPr>
            </w:pPr>
          </w:p>
        </w:tc>
        <w:tc>
          <w:tcPr>
            <w:tcW w:w="3542" w:type="dxa"/>
            <w:vMerge/>
            <w:tcBorders>
              <w:bottom w:val="single" w:sz="12" w:space="0" w:color="auto"/>
              <w:right w:val="single" w:sz="4" w:space="0" w:color="auto"/>
            </w:tcBorders>
            <w:shd w:val="clear" w:color="auto" w:fill="auto"/>
          </w:tcPr>
          <w:p w14:paraId="73FF3346" w14:textId="77777777" w:rsidR="0015513E" w:rsidRPr="00270937" w:rsidRDefault="0015513E" w:rsidP="0015513E">
            <w:pPr>
              <w:jc w:val="both"/>
              <w:rPr>
                <w:rFonts w:ascii="Times New Roman" w:hAnsi="Times New Roman"/>
                <w:b/>
                <w:bCs/>
                <w:lang w:val="ru-RU"/>
              </w:rPr>
            </w:pPr>
          </w:p>
        </w:tc>
        <w:tc>
          <w:tcPr>
            <w:tcW w:w="427" w:type="dxa"/>
            <w:shd w:val="clear" w:color="auto" w:fill="FFF2CC" w:themeFill="accent4" w:themeFillTint="33"/>
          </w:tcPr>
          <w:p w14:paraId="205EF247"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5814C5B"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C5B3298"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1B0F504"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0CB487C7"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33CBA6BE" w14:textId="77777777" w:rsidTr="00322B6F">
        <w:tc>
          <w:tcPr>
            <w:tcW w:w="710" w:type="dxa"/>
            <w:tcBorders>
              <w:top w:val="single" w:sz="4" w:space="0" w:color="auto"/>
              <w:bottom w:val="single" w:sz="4" w:space="0" w:color="auto"/>
            </w:tcBorders>
          </w:tcPr>
          <w:p w14:paraId="6BB4296B" w14:textId="77777777" w:rsidR="0015513E" w:rsidRPr="00270937" w:rsidRDefault="0015513E" w:rsidP="0015513E">
            <w:pPr>
              <w:rPr>
                <w:rFonts w:ascii="Times New Roman" w:hAnsi="Times New Roman"/>
                <w:lang w:val="en-GB"/>
              </w:rPr>
            </w:pPr>
            <w:r w:rsidRPr="00270937">
              <w:rPr>
                <w:rFonts w:ascii="Times New Roman" w:hAnsi="Times New Roman"/>
                <w:lang w:val="en-GB"/>
              </w:rPr>
              <w:t>7.2.2.4</w:t>
            </w:r>
          </w:p>
        </w:tc>
        <w:tc>
          <w:tcPr>
            <w:tcW w:w="3397" w:type="dxa"/>
            <w:tcBorders>
              <w:top w:val="single" w:sz="4" w:space="0" w:color="auto"/>
              <w:bottom w:val="single" w:sz="4" w:space="0" w:color="auto"/>
            </w:tcBorders>
          </w:tcPr>
          <w:p w14:paraId="79A5CCF4" w14:textId="77777777" w:rsidR="0015513E" w:rsidRPr="00270937" w:rsidRDefault="0015513E" w:rsidP="0015513E">
            <w:pPr>
              <w:ind w:left="-28"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следующие записи о валидации: </w:t>
            </w:r>
          </w:p>
          <w:p w14:paraId="68B499CF" w14:textId="77777777" w:rsidR="0015513E" w:rsidRPr="00270937" w:rsidRDefault="0015513E" w:rsidP="0015513E">
            <w:pPr>
              <w:ind w:left="402" w:right="44"/>
              <w:rPr>
                <w:rFonts w:ascii="Times New Roman" w:hAnsi="Times New Roman"/>
                <w:lang w:val="ru-RU" w:eastAsia="en-US"/>
              </w:rPr>
            </w:pPr>
            <w:r w:rsidRPr="00270937">
              <w:rPr>
                <w:rFonts w:ascii="Times New Roman" w:hAnsi="Times New Roman"/>
                <w:lang w:val="ru-RU" w:eastAsia="en-US"/>
              </w:rPr>
              <w:t xml:space="preserve">а) использованную процедуру валидации; </w:t>
            </w:r>
          </w:p>
          <w:p w14:paraId="737D8D10"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перечень требований; </w:t>
            </w:r>
          </w:p>
          <w:p w14:paraId="32998A1C"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определение характеристик метода; </w:t>
            </w:r>
          </w:p>
          <w:p w14:paraId="47543235"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полученные результаты; </w:t>
            </w:r>
          </w:p>
          <w:p w14:paraId="0416F386" w14:textId="77777777" w:rsidR="0015513E" w:rsidRPr="00270937" w:rsidRDefault="0015513E" w:rsidP="0015513E">
            <w:pPr>
              <w:ind w:left="402" w:right="44"/>
              <w:rPr>
                <w:rFonts w:ascii="Times New Roman" w:hAnsi="Times New Roman"/>
                <w:lang w:val="ru-RU" w:eastAsia="en-US"/>
              </w:rPr>
            </w:pPr>
            <w:r w:rsidRPr="00270937">
              <w:rPr>
                <w:rFonts w:ascii="Times New Roman" w:hAnsi="Times New Roman"/>
                <w:lang w:val="ru-RU" w:eastAsia="en-US"/>
              </w:rPr>
              <w:t xml:space="preserve">е) заключение о пригодности метода вместе с подробным описанием его соответствия в отношении </w:t>
            </w:r>
          </w:p>
          <w:p w14:paraId="7F890E1A" w14:textId="77777777" w:rsidR="0015513E" w:rsidRPr="00270937" w:rsidRDefault="0015513E" w:rsidP="0015513E">
            <w:pPr>
              <w:spacing w:after="110"/>
              <w:ind w:left="10" w:right="44"/>
              <w:rPr>
                <w:rFonts w:ascii="Times New Roman" w:hAnsi="Times New Roman"/>
                <w:lang w:val="ru-RU" w:eastAsia="en-US"/>
              </w:rPr>
            </w:pPr>
            <w:r w:rsidRPr="00270937">
              <w:rPr>
                <w:rFonts w:ascii="Times New Roman" w:hAnsi="Times New Roman"/>
                <w:lang w:val="ru-RU" w:eastAsia="en-US"/>
              </w:rPr>
              <w:t xml:space="preserve">предполагаемого использования. </w:t>
            </w:r>
          </w:p>
        </w:tc>
        <w:tc>
          <w:tcPr>
            <w:tcW w:w="425" w:type="dxa"/>
            <w:shd w:val="clear" w:color="auto" w:fill="FFF2CC" w:themeFill="accent4" w:themeFillTint="33"/>
          </w:tcPr>
          <w:p w14:paraId="47EF0503"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A030D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7D648C"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Pr>
          <w:p w14:paraId="4086FF30" w14:textId="77777777" w:rsidR="0015513E" w:rsidRPr="00270937" w:rsidRDefault="0015513E" w:rsidP="0015513E">
            <w:pPr>
              <w:spacing w:after="40" w:line="200" w:lineRule="exact"/>
              <w:jc w:val="center"/>
              <w:rPr>
                <w:rFonts w:ascii="Times New Roman" w:hAnsi="Times New Roman"/>
                <w:bCs/>
                <w:lang w:val="en-GB"/>
              </w:rPr>
            </w:pPr>
          </w:p>
        </w:tc>
        <w:tc>
          <w:tcPr>
            <w:tcW w:w="3542" w:type="dxa"/>
            <w:vMerge/>
          </w:tcPr>
          <w:p w14:paraId="15F8B459" w14:textId="77777777" w:rsidR="0015513E" w:rsidRPr="00270937" w:rsidRDefault="0015513E" w:rsidP="0015513E">
            <w:pPr>
              <w:spacing w:after="40" w:line="200" w:lineRule="exact"/>
              <w:jc w:val="center"/>
              <w:rPr>
                <w:rFonts w:ascii="Times New Roman" w:hAnsi="Times New Roman"/>
                <w:bCs/>
                <w:lang w:val="en-GB"/>
              </w:rPr>
            </w:pPr>
          </w:p>
        </w:tc>
        <w:tc>
          <w:tcPr>
            <w:tcW w:w="427" w:type="dxa"/>
            <w:shd w:val="clear" w:color="auto" w:fill="FFF2CC" w:themeFill="accent4" w:themeFillTint="33"/>
          </w:tcPr>
          <w:p w14:paraId="012B80FE" w14:textId="29B8FAFA"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D004EC3" w14:textId="31587623"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FDA7B6A" w14:textId="329C4D91"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BBD582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9EC281D"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6C8A86F" w14:textId="77777777" w:rsidR="008A7CDC" w:rsidRDefault="008A7CDC" w:rsidP="00FD622D">
      <w:pPr>
        <w:spacing w:after="40" w:line="200" w:lineRule="exact"/>
        <w:rPr>
          <w:sz w:val="18"/>
          <w:szCs w:val="18"/>
          <w:lang w:val="ru-RU"/>
        </w:rPr>
      </w:pPr>
    </w:p>
    <w:p w14:paraId="77B9BC26" w14:textId="77777777" w:rsidR="00B92674" w:rsidRDefault="00B92674" w:rsidP="00FD622D">
      <w:pPr>
        <w:spacing w:after="40" w:line="200" w:lineRule="exact"/>
        <w:rPr>
          <w:sz w:val="18"/>
          <w:szCs w:val="18"/>
          <w:lang w:val="ru-RU"/>
        </w:rPr>
      </w:pPr>
    </w:p>
    <w:p w14:paraId="2AC0F031" w14:textId="77777777" w:rsidR="00B92674" w:rsidRDefault="00B92674" w:rsidP="00FD622D">
      <w:pPr>
        <w:spacing w:after="40" w:line="200" w:lineRule="exact"/>
        <w:rPr>
          <w:sz w:val="18"/>
          <w:szCs w:val="18"/>
          <w:lang w:val="ru-RU"/>
        </w:rPr>
      </w:pPr>
    </w:p>
    <w:p w14:paraId="7F011533" w14:textId="77777777" w:rsidR="00B92674" w:rsidRDefault="00B92674" w:rsidP="00FD622D">
      <w:pPr>
        <w:spacing w:after="40" w:line="200" w:lineRule="exact"/>
        <w:rPr>
          <w:sz w:val="18"/>
          <w:szCs w:val="18"/>
          <w:lang w:val="ru-RU"/>
        </w:rPr>
      </w:pPr>
    </w:p>
    <w:p w14:paraId="3326D3FD" w14:textId="77777777" w:rsidR="00B92674" w:rsidRDefault="00B92674" w:rsidP="00FD622D">
      <w:pPr>
        <w:spacing w:after="40" w:line="200" w:lineRule="exact"/>
        <w:rPr>
          <w:sz w:val="18"/>
          <w:szCs w:val="18"/>
          <w:lang w:val="ru-RU"/>
        </w:rPr>
      </w:pPr>
    </w:p>
    <w:p w14:paraId="45B53A96" w14:textId="77777777" w:rsidR="00B92674" w:rsidRDefault="00B92674" w:rsidP="00FD622D">
      <w:pPr>
        <w:spacing w:after="40" w:line="200" w:lineRule="exact"/>
        <w:rPr>
          <w:sz w:val="18"/>
          <w:szCs w:val="18"/>
          <w:lang w:val="ru-RU"/>
        </w:rPr>
      </w:pPr>
    </w:p>
    <w:p w14:paraId="02445F66" w14:textId="77777777" w:rsidR="00B92674" w:rsidRDefault="00B92674" w:rsidP="00FD622D">
      <w:pPr>
        <w:spacing w:after="40" w:line="200" w:lineRule="exact"/>
        <w:rPr>
          <w:sz w:val="18"/>
          <w:szCs w:val="18"/>
          <w:lang w:val="ru-RU"/>
        </w:rPr>
      </w:pPr>
    </w:p>
    <w:p w14:paraId="408ABECD" w14:textId="77777777" w:rsidR="00B92674" w:rsidRDefault="00B92674" w:rsidP="00FD622D">
      <w:pPr>
        <w:spacing w:after="40" w:line="200" w:lineRule="exact"/>
        <w:rPr>
          <w:sz w:val="18"/>
          <w:szCs w:val="18"/>
          <w:lang w:val="ru-RU"/>
        </w:rPr>
      </w:pPr>
    </w:p>
    <w:p w14:paraId="5040D60D" w14:textId="77777777" w:rsidR="00B92674" w:rsidRDefault="00B92674" w:rsidP="00FD622D">
      <w:pPr>
        <w:spacing w:after="40" w:line="200" w:lineRule="exact"/>
        <w:rPr>
          <w:sz w:val="18"/>
          <w:szCs w:val="18"/>
          <w:lang w:val="ru-RU"/>
        </w:rPr>
      </w:pPr>
    </w:p>
    <w:p w14:paraId="2D711F52" w14:textId="77777777" w:rsidR="00B92674" w:rsidRDefault="00B92674" w:rsidP="00FD622D">
      <w:pPr>
        <w:spacing w:after="40" w:line="200" w:lineRule="exact"/>
        <w:rPr>
          <w:sz w:val="18"/>
          <w:szCs w:val="18"/>
          <w:lang w:val="ru-RU"/>
        </w:rPr>
      </w:pPr>
    </w:p>
    <w:p w14:paraId="7FF96DFF" w14:textId="77777777" w:rsidR="00B92674" w:rsidRPr="00270937" w:rsidRDefault="00B92674"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3D904BA" w14:textId="77777777" w:rsidTr="005C0558">
        <w:trPr>
          <w:trHeight w:val="578"/>
        </w:trPr>
        <w:tc>
          <w:tcPr>
            <w:tcW w:w="4110" w:type="dxa"/>
            <w:gridSpan w:val="2"/>
            <w:vMerge w:val="restart"/>
            <w:shd w:val="clear" w:color="auto" w:fill="D9D9D9" w:themeFill="background1" w:themeFillShade="D9"/>
          </w:tcPr>
          <w:p w14:paraId="7E5235A3" w14:textId="77777777" w:rsidR="007B1BB5" w:rsidRPr="00270937" w:rsidRDefault="007B1BB5" w:rsidP="005C0558">
            <w:pPr>
              <w:jc w:val="center"/>
              <w:rPr>
                <w:rFonts w:ascii="Times New Roman" w:hAnsi="Times New Roman"/>
                <w:lang w:val="ru-RU"/>
              </w:rPr>
            </w:pPr>
            <w:r w:rsidRPr="00270937">
              <w:rPr>
                <w:rFonts w:ascii="Times New Roman" w:hAnsi="Times New Roman"/>
                <w:lang w:val="ru-RU"/>
              </w:rPr>
              <w:t>Требования</w:t>
            </w:r>
          </w:p>
          <w:p w14:paraId="32E0B95C" w14:textId="77777777" w:rsidR="007B1BB5" w:rsidRPr="00270937" w:rsidRDefault="007B1BB5"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233BDBC" w14:textId="77777777" w:rsidR="007B1BB5" w:rsidRPr="00A76B36" w:rsidRDefault="007B1BB5" w:rsidP="005C0558">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4602C1CB" w14:textId="77777777" w:rsidR="007B1BB5" w:rsidRPr="00270937" w:rsidRDefault="007B1BB5" w:rsidP="005C0558">
            <w:pPr>
              <w:spacing w:after="40" w:line="200" w:lineRule="exact"/>
              <w:jc w:val="center"/>
              <w:rPr>
                <w:rFonts w:ascii="Times New Roman" w:hAnsi="Times New Roman"/>
                <w:lang w:val="ru-RU" w:eastAsia="en-US"/>
              </w:rPr>
            </w:pPr>
            <w:proofErr w:type="spellStart"/>
            <w:r w:rsidRPr="00A76B36">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2D1632F" w14:textId="77777777" w:rsidR="007B1BB5" w:rsidRPr="00270937" w:rsidRDefault="007B1BB5"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D6E521" w14:textId="77777777" w:rsidR="007B1BB5" w:rsidRPr="00270937" w:rsidRDefault="007B1BB5"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002101ED" w14:textId="77777777" w:rsidR="007B1BB5" w:rsidRPr="00A76B36" w:rsidRDefault="007B1BB5" w:rsidP="005C0558">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0D5399E6" w14:textId="77777777" w:rsidR="007B1BB5" w:rsidRPr="00270937" w:rsidRDefault="007B1BB5" w:rsidP="005C0558">
            <w:pPr>
              <w:spacing w:after="40" w:line="200" w:lineRule="exact"/>
              <w:jc w:val="center"/>
              <w:rPr>
                <w:rFonts w:ascii="Times New Roman" w:hAnsi="Times New Roman"/>
                <w:bCs/>
                <w:lang w:val="ru-RU"/>
              </w:rPr>
            </w:pPr>
            <w:proofErr w:type="spellStart"/>
            <w:r w:rsidRPr="00A76B36">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B43B3E4" w14:textId="714DF718" w:rsidR="009C1DD9" w:rsidRPr="00270937" w:rsidRDefault="007B1BB5"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p w14:paraId="4F5927E8" w14:textId="72EF8B92" w:rsidR="007B1BB5" w:rsidRPr="00270937" w:rsidRDefault="007B1BB5" w:rsidP="005C0558">
            <w:pPr>
              <w:spacing w:after="40" w:line="200" w:lineRule="exact"/>
              <w:jc w:val="center"/>
              <w:rPr>
                <w:rFonts w:ascii="Times New Roman" w:hAnsi="Times New Roman"/>
                <w:bCs/>
                <w:lang w:val="ru-RU"/>
              </w:rPr>
            </w:pPr>
          </w:p>
        </w:tc>
        <w:tc>
          <w:tcPr>
            <w:tcW w:w="3546" w:type="dxa"/>
            <w:vMerge w:val="restart"/>
            <w:shd w:val="clear" w:color="auto" w:fill="D9D9D9" w:themeFill="background1" w:themeFillShade="D9"/>
          </w:tcPr>
          <w:p w14:paraId="2A5CC407" w14:textId="78AEB073" w:rsidR="007B1BB5" w:rsidRPr="00270937" w:rsidRDefault="00214D4C"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23D69C0" w14:textId="77777777" w:rsidTr="00A76B36">
        <w:trPr>
          <w:trHeight w:val="379"/>
        </w:trPr>
        <w:tc>
          <w:tcPr>
            <w:tcW w:w="4110" w:type="dxa"/>
            <w:gridSpan w:val="2"/>
            <w:vMerge/>
            <w:shd w:val="clear" w:color="auto" w:fill="D9D9D9" w:themeFill="background1" w:themeFillShade="D9"/>
          </w:tcPr>
          <w:p w14:paraId="779738A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65136A" w14:textId="5B57DDA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3A6C4EA" w14:textId="16D40681"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FDD2525" w14:textId="27E7415B"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31E6B1A4"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A39B911" w14:textId="15530C72"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37DAEE0" w14:textId="6689C4E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7AA77DA" w14:textId="10B6A86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1C4D40A"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707686A"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3CACBFAC" w14:textId="77777777" w:rsidTr="005C0558">
        <w:tc>
          <w:tcPr>
            <w:tcW w:w="707" w:type="dxa"/>
            <w:shd w:val="clear" w:color="auto" w:fill="FFFFFF" w:themeFill="background1"/>
          </w:tcPr>
          <w:p w14:paraId="790EA9E9" w14:textId="18A8EE57" w:rsidR="007B1BB5" w:rsidRPr="00270937" w:rsidRDefault="007B1BB5" w:rsidP="007B1BB5">
            <w:pPr>
              <w:pStyle w:val="22"/>
              <w:rPr>
                <w:rFonts w:ascii="Times New Roman" w:hAnsi="Times New Roman" w:cs="Times New Roman"/>
                <w:bCs/>
                <w:szCs w:val="20"/>
                <w:lang w:val="ru-RU"/>
              </w:rPr>
            </w:pPr>
            <w:r w:rsidRPr="00270937">
              <w:rPr>
                <w:rFonts w:ascii="Times New Roman" w:hAnsi="Times New Roman" w:cs="Times New Roman"/>
                <w:bCs/>
                <w:szCs w:val="20"/>
                <w:lang w:val="ru-RU"/>
              </w:rPr>
              <w:t>7.3</w:t>
            </w:r>
          </w:p>
        </w:tc>
        <w:tc>
          <w:tcPr>
            <w:tcW w:w="3403" w:type="dxa"/>
            <w:shd w:val="clear" w:color="auto" w:fill="FFFFFF" w:themeFill="background1"/>
          </w:tcPr>
          <w:p w14:paraId="42995491" w14:textId="23CC41D8" w:rsidR="007B1BB5" w:rsidRPr="00270937" w:rsidRDefault="007B1BB5" w:rsidP="007B1BB5">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Отбор образцов</w:t>
            </w:r>
          </w:p>
        </w:tc>
        <w:tc>
          <w:tcPr>
            <w:tcW w:w="1277" w:type="dxa"/>
            <w:gridSpan w:val="3"/>
            <w:shd w:val="clear" w:color="auto" w:fill="FFFFFF" w:themeFill="background1"/>
          </w:tcPr>
          <w:p w14:paraId="0F4E2182" w14:textId="77777777" w:rsidR="007B1BB5" w:rsidRPr="00270937" w:rsidRDefault="007B1BB5" w:rsidP="007B1BB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4368421B" w14:textId="77777777" w:rsidR="007B1BB5" w:rsidRPr="00270937" w:rsidRDefault="007B1BB5" w:rsidP="007B1BB5">
            <w:pPr>
              <w:spacing w:after="40"/>
              <w:rPr>
                <w:rFonts w:ascii="Times New Roman" w:hAnsi="Times New Roman"/>
                <w:b/>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11BCE366" w14:textId="77777777" w:rsidR="007B1BB5" w:rsidRPr="00270937" w:rsidRDefault="007B1BB5" w:rsidP="007B1BB5">
            <w:pPr>
              <w:spacing w:after="40"/>
              <w:rPr>
                <w:rFonts w:ascii="Times New Roman" w:hAnsi="Times New Roman"/>
                <w:b/>
                <w:lang w:val="ru-RU" w:eastAsia="en-US"/>
              </w:rPr>
            </w:pPr>
            <w:proofErr w:type="spellStart"/>
            <w:r w:rsidRPr="00270937">
              <w:rPr>
                <w:rFonts w:ascii="Times New Roman" w:hAnsi="Times New Roman"/>
                <w:b/>
                <w:iCs/>
                <w:lang w:val="ru-RU" w:eastAsia="en-US"/>
              </w:rPr>
              <w:t>Преаналитические</w:t>
            </w:r>
            <w:proofErr w:type="spellEnd"/>
            <w:r w:rsidRPr="00270937">
              <w:rPr>
                <w:rFonts w:ascii="Times New Roman" w:hAnsi="Times New Roman"/>
                <w:b/>
                <w:iCs/>
                <w:lang w:val="ru-RU" w:eastAsia="en-US"/>
              </w:rPr>
              <w:t xml:space="preserve"> процессы</w:t>
            </w:r>
          </w:p>
        </w:tc>
        <w:tc>
          <w:tcPr>
            <w:tcW w:w="1275" w:type="dxa"/>
            <w:gridSpan w:val="3"/>
            <w:shd w:val="clear" w:color="auto" w:fill="FFFFFF" w:themeFill="background1"/>
          </w:tcPr>
          <w:p w14:paraId="166C6E83" w14:textId="77777777" w:rsidR="007B1BB5" w:rsidRPr="00270937" w:rsidRDefault="007B1BB5" w:rsidP="007B1BB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8D862BE" w14:textId="77777777" w:rsidR="007B1BB5" w:rsidRPr="00270937" w:rsidRDefault="007B1BB5" w:rsidP="007B1BB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0050F3FC" w14:textId="77777777" w:rsidR="007B1BB5" w:rsidRPr="00270937" w:rsidRDefault="007B1BB5" w:rsidP="007B1BB5">
            <w:pPr>
              <w:spacing w:after="40" w:line="200" w:lineRule="exact"/>
              <w:jc w:val="center"/>
              <w:rPr>
                <w:rFonts w:ascii="Times New Roman" w:hAnsi="Times New Roman"/>
                <w:sz w:val="24"/>
                <w:szCs w:val="24"/>
                <w:lang w:val="ru-RU"/>
              </w:rPr>
            </w:pPr>
          </w:p>
        </w:tc>
      </w:tr>
      <w:tr w:rsidR="00270937" w:rsidRPr="00270937" w14:paraId="535AEF0B" w14:textId="77777777" w:rsidTr="005C0558">
        <w:tc>
          <w:tcPr>
            <w:tcW w:w="707" w:type="dxa"/>
            <w:tcBorders>
              <w:top w:val="single" w:sz="4" w:space="0" w:color="auto"/>
              <w:bottom w:val="single" w:sz="4" w:space="0" w:color="auto"/>
            </w:tcBorders>
          </w:tcPr>
          <w:p w14:paraId="4A41FB02" w14:textId="2FD61932" w:rsidR="007B1BB5" w:rsidRPr="00270937" w:rsidRDefault="007B1BB5" w:rsidP="007B1BB5">
            <w:pPr>
              <w:rPr>
                <w:rFonts w:ascii="Times New Roman" w:hAnsi="Times New Roman"/>
                <w:lang w:val="en-GB"/>
              </w:rPr>
            </w:pPr>
            <w:r w:rsidRPr="00270937">
              <w:rPr>
                <w:rFonts w:ascii="Times New Roman" w:hAnsi="Times New Roman"/>
                <w:lang w:val="en-GB"/>
              </w:rPr>
              <w:t>7.3.1</w:t>
            </w:r>
          </w:p>
        </w:tc>
        <w:tc>
          <w:tcPr>
            <w:tcW w:w="3403" w:type="dxa"/>
            <w:tcBorders>
              <w:top w:val="single" w:sz="4" w:space="0" w:color="auto"/>
              <w:bottom w:val="single" w:sz="4" w:space="0" w:color="auto"/>
            </w:tcBorders>
          </w:tcPr>
          <w:p w14:paraId="60475590" w14:textId="439170AD" w:rsidR="007B1BB5" w:rsidRPr="00270937" w:rsidRDefault="007B1BB5" w:rsidP="007B1BB5">
            <w:pPr>
              <w:keepNext/>
              <w:keepLines/>
              <w:jc w:val="both"/>
              <w:rPr>
                <w:rFonts w:ascii="Times New Roman" w:hAnsi="Times New Roman"/>
                <w:lang w:val="ru-RU"/>
              </w:rPr>
            </w:pPr>
            <w:r w:rsidRPr="00270937">
              <w:rPr>
                <w:rFonts w:ascii="Times New Roman" w:hAnsi="Times New Roman"/>
                <w:lang w:val="ru-RU" w:eastAsia="en-US"/>
              </w:rPr>
              <w:t xml:space="preserve">В </w:t>
            </w:r>
            <w:proofErr w:type="gramStart"/>
            <w:r w:rsidRPr="00270937">
              <w:rPr>
                <w:rFonts w:ascii="Times New Roman" w:hAnsi="Times New Roman"/>
                <w:lang w:val="ru-RU" w:eastAsia="en-US"/>
              </w:rPr>
              <w:t>случае</w:t>
            </w:r>
            <w:proofErr w:type="gramEnd"/>
            <w:r w:rsidRPr="00270937">
              <w:rPr>
                <w:rFonts w:ascii="Times New Roman" w:hAnsi="Times New Roman"/>
                <w:lang w:val="ru-RU" w:eastAsia="en-US"/>
              </w:rPr>
              <w:t xml:space="preserve">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270937">
              <w:t xml:space="preserve"> </w:t>
            </w:r>
          </w:p>
        </w:tc>
        <w:tc>
          <w:tcPr>
            <w:tcW w:w="425" w:type="dxa"/>
            <w:shd w:val="clear" w:color="auto" w:fill="FFF2CC" w:themeFill="accent4" w:themeFillTint="33"/>
          </w:tcPr>
          <w:p w14:paraId="2BAA6D5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31C8B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E2F6F"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09E8115" w14:textId="77777777" w:rsidR="007B1BB5" w:rsidRPr="00270937" w:rsidRDefault="007B1BB5" w:rsidP="007B1BB5">
            <w:pPr>
              <w:spacing w:after="40" w:line="200" w:lineRule="exact"/>
              <w:rPr>
                <w:rFonts w:ascii="Times New Roman" w:hAnsi="Times New Roman"/>
                <w:lang w:val="ru-RU"/>
              </w:rPr>
            </w:pPr>
            <w:r w:rsidRPr="00270937">
              <w:rPr>
                <w:rFonts w:ascii="Times New Roman" w:hAnsi="Times New Roman"/>
                <w:b/>
                <w:bCs/>
                <w:lang w:val="ru-RU"/>
              </w:rPr>
              <w:t>7.2.1</w:t>
            </w:r>
          </w:p>
        </w:tc>
        <w:tc>
          <w:tcPr>
            <w:tcW w:w="3543" w:type="dxa"/>
            <w:tcBorders>
              <w:top w:val="single" w:sz="12" w:space="0" w:color="auto"/>
              <w:bottom w:val="single" w:sz="12" w:space="0" w:color="auto"/>
              <w:right w:val="single" w:sz="4" w:space="0" w:color="auto"/>
            </w:tcBorders>
            <w:shd w:val="clear" w:color="auto" w:fill="auto"/>
          </w:tcPr>
          <w:p w14:paraId="5BCAA83E" w14:textId="77777777" w:rsidR="007B1BB5" w:rsidRPr="00270937" w:rsidRDefault="007B1BB5" w:rsidP="007B1BB5">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08A53369" w14:textId="77777777" w:rsidR="007B1BB5" w:rsidRPr="00270937" w:rsidRDefault="007B1BB5" w:rsidP="007B1BB5">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преаналитических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ним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w:t>
            </w:r>
          </w:p>
          <w:p w14:paraId="44B1FCC4"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spacing w:val="1"/>
                <w:lang w:eastAsia="en-US"/>
              </w:rPr>
            </w:pPr>
            <w:bookmarkStart w:id="13" w:name="_Hlk127556637"/>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bookmarkEnd w:id="13"/>
            <w:r w:rsidRPr="00270937">
              <w:rPr>
                <w:rFonts w:ascii="Times New Roman" w:eastAsia="Cambria" w:hAnsi="Times New Roman"/>
                <w:lang w:eastAsia="en-US"/>
              </w:rPr>
              <w:t>1</w:t>
            </w:r>
            <w:r w:rsidRPr="00270937">
              <w:rPr>
                <w:rFonts w:ascii="Times New Roman" w:eastAsia="Cambria" w:hAnsi="Times New Roman"/>
                <w:lang w:eastAsia="en-US"/>
              </w:rPr>
              <w:tab/>
            </w:r>
            <w:r w:rsidRPr="00270937">
              <w:rPr>
                <w:rFonts w:ascii="Times New Roman" w:eastAsia="Cambria" w:hAnsi="Times New Roman"/>
                <w:lang w:val="ky-KG" w:eastAsia="en-US"/>
              </w:rPr>
              <w:t xml:space="preserve">Преаналитические процессы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w:t>
            </w:r>
            <w:r w:rsidRPr="00270937">
              <w:rPr>
                <w:rFonts w:ascii="Times New Roman" w:eastAsia="Cambria" w:hAnsi="Times New Roman"/>
                <w:spacing w:val="1"/>
                <w:lang w:eastAsia="en-US"/>
              </w:rPr>
              <w:t xml:space="preserve"> </w:t>
            </w:r>
          </w:p>
          <w:p w14:paraId="7B3AB8D3"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4"/>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взятии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транспортировке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16D17DC0" w14:textId="77777777" w:rsidR="007B1BB5" w:rsidRPr="00270937" w:rsidRDefault="007B1BB5" w:rsidP="007B1BB5">
            <w:pPr>
              <w:shd w:val="clear" w:color="auto" w:fill="FFFFFF"/>
              <w:spacing w:before="0" w:after="0"/>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3</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20186-1,</w:t>
            </w:r>
            <w:r w:rsidRPr="00270937">
              <w:rPr>
                <w:rFonts w:ascii="Times New Roman" w:eastAsia="Cambria" w:hAnsi="Times New Roman"/>
                <w:spacing w:val="17"/>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20186-2,</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20186-3,</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20166</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20184</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23118</w:t>
            </w:r>
            <w:r w:rsidRPr="00270937">
              <w:rPr>
                <w:rFonts w:ascii="Times New Roman" w:eastAsia="Cambria" w:hAnsi="Times New Roman"/>
                <w:spacing w:val="17"/>
                <w:lang w:eastAsia="en-US"/>
              </w:rPr>
              <w:t xml:space="preserve"> </w:t>
            </w:r>
            <w:r w:rsidRPr="00270937">
              <w:rPr>
                <w:rFonts w:ascii="Times New Roman" w:eastAsia="Cambria" w:hAnsi="Times New Roman"/>
                <w:lang w:val="ky-KG" w:eastAsia="en-US"/>
              </w:rPr>
              <w:t xml:space="preserve">и </w:t>
            </w:r>
            <w:r w:rsidRPr="00270937">
              <w:rPr>
                <w:rFonts w:ascii="Times New Roman" w:eastAsia="Cambria" w:hAnsi="Times New Roman"/>
                <w:lang w:val="en-US" w:eastAsia="en-US"/>
              </w:rPr>
              <w:t>ISO</w:t>
            </w:r>
            <w:r w:rsidRPr="00270937">
              <w:rPr>
                <w:rFonts w:ascii="Times New Roman" w:eastAsia="Cambria" w:hAnsi="Times New Roman"/>
                <w:spacing w:val="9"/>
                <w:lang w:eastAsia="en-US"/>
              </w:rPr>
              <w:t xml:space="preserve"> </w:t>
            </w:r>
            <w:r w:rsidRPr="00270937">
              <w:rPr>
                <w:rFonts w:ascii="Times New Roman" w:eastAsia="Cambria" w:hAnsi="Times New Roman"/>
                <w:lang w:eastAsia="en-US"/>
              </w:rPr>
              <w:t>4307</w:t>
            </w:r>
            <w:r w:rsidRPr="00270937">
              <w:rPr>
                <w:rFonts w:ascii="Times New Roman" w:eastAsia="Cambria" w:hAnsi="Times New Roman"/>
                <w:spacing w:val="10"/>
                <w:lang w:eastAsia="en-US"/>
              </w:rPr>
              <w:t xml:space="preserve"> </w:t>
            </w:r>
            <w:proofErr w:type="spellStart"/>
            <w:r w:rsidRPr="00270937">
              <w:rPr>
                <w:rFonts w:ascii="Times New Roman" w:eastAsia="Cambria" w:hAnsi="Times New Roman"/>
                <w:lang w:eastAsia="en-US"/>
              </w:rPr>
              <w:t>предоставляют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DD1F567"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C07BA2"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53E293"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27EA75"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5A682B"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6ED21" w14:textId="77777777" w:rsidTr="005C0558">
        <w:tc>
          <w:tcPr>
            <w:tcW w:w="5387" w:type="dxa"/>
            <w:gridSpan w:val="5"/>
            <w:tcBorders>
              <w:top w:val="single" w:sz="4" w:space="0" w:color="auto"/>
              <w:bottom w:val="single" w:sz="4" w:space="0" w:color="auto"/>
            </w:tcBorders>
          </w:tcPr>
          <w:p w14:paraId="290E5C89" w14:textId="77777777" w:rsidR="00B67485" w:rsidRPr="00270937" w:rsidRDefault="00B67485" w:rsidP="007B1BB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700B76E" w14:textId="77777777" w:rsidR="00B67485" w:rsidRPr="00270937" w:rsidRDefault="00B67485" w:rsidP="007B1BB5">
            <w:pPr>
              <w:spacing w:after="40" w:line="200" w:lineRule="exact"/>
              <w:rPr>
                <w:rFonts w:ascii="Times New Roman" w:hAnsi="Times New Roman"/>
                <w:b/>
                <w:bCs/>
                <w:lang w:val="ru-RU"/>
              </w:rPr>
            </w:pPr>
          </w:p>
        </w:tc>
        <w:tc>
          <w:tcPr>
            <w:tcW w:w="3543" w:type="dxa"/>
            <w:tcBorders>
              <w:top w:val="single" w:sz="12" w:space="0" w:color="auto"/>
              <w:bottom w:val="single" w:sz="12" w:space="0" w:color="auto"/>
              <w:right w:val="single" w:sz="4" w:space="0" w:color="auto"/>
            </w:tcBorders>
            <w:shd w:val="clear" w:color="auto" w:fill="auto"/>
          </w:tcPr>
          <w:p w14:paraId="6189D19F"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 xml:space="preserve">*ISO 20658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как ГОСТ Р ИСО 59787—2021/ISO/TS 20658:2017;</w:t>
            </w:r>
          </w:p>
          <w:p w14:paraId="7F3BB8B8"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 xml:space="preserve">**ISO 20166 (все </w:t>
            </w:r>
            <w:proofErr w:type="gramStart"/>
            <w:r w:rsidRPr="00270937">
              <w:rPr>
                <w:rFonts w:ascii="Times New Roman" w:hAnsi="Times New Roman"/>
                <w:i/>
                <w:iCs/>
                <w:lang w:val="ru-RU"/>
              </w:rPr>
              <w:t>части)  доступны</w:t>
            </w:r>
            <w:proofErr w:type="gramEnd"/>
            <w:r w:rsidRPr="00270937">
              <w:rPr>
                <w:rFonts w:ascii="Times New Roman" w:hAnsi="Times New Roman"/>
                <w:i/>
                <w:iCs/>
                <w:lang w:val="ru-RU"/>
              </w:rPr>
              <w:t xml:space="preserve"> в русском переводе как ГОСТ Р ИСО 20166-1-2021/</w:t>
            </w:r>
            <w:r w:rsidRPr="00270937">
              <w:t xml:space="preserve"> </w:t>
            </w:r>
            <w:r w:rsidRPr="00270937">
              <w:rPr>
                <w:rFonts w:ascii="Times New Roman" w:hAnsi="Times New Roman"/>
                <w:i/>
                <w:iCs/>
                <w:lang w:val="ru-RU"/>
              </w:rPr>
              <w:t>ISO 20166-1:2018,</w:t>
            </w:r>
            <w:r w:rsidRPr="00270937">
              <w:t xml:space="preserve"> </w:t>
            </w:r>
            <w:r w:rsidRPr="00270937">
              <w:rPr>
                <w:rFonts w:ascii="Times New Roman" w:hAnsi="Times New Roman"/>
                <w:i/>
                <w:iCs/>
                <w:lang w:val="ru-RU"/>
              </w:rPr>
              <w:t>ГОСТ Р ИСО 20166-2-2021/ ISO 20166-2:2018;</w:t>
            </w:r>
          </w:p>
          <w:p w14:paraId="312A63A1" w14:textId="77777777" w:rsidR="00B67485" w:rsidRPr="00270937" w:rsidRDefault="00B67485" w:rsidP="007B1BB5">
            <w:pPr>
              <w:spacing w:before="0" w:after="0"/>
              <w:jc w:val="both"/>
              <w:rPr>
                <w:rFonts w:ascii="Times New Roman" w:hAnsi="Times New Roman"/>
                <w:b/>
                <w:bCs/>
                <w:lang w:val="ru-RU"/>
              </w:rPr>
            </w:pPr>
            <w:r w:rsidRPr="00270937">
              <w:rPr>
                <w:rFonts w:ascii="Times New Roman" w:hAnsi="Times New Roman"/>
                <w:i/>
                <w:iCs/>
                <w:lang w:val="ru-RU"/>
              </w:rPr>
              <w:t xml:space="preserve">***ISO 20184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как ГОСТ Р ИСО 20184-1-2021</w:t>
            </w:r>
            <w:r w:rsidRPr="00270937">
              <w:t xml:space="preserve"> </w:t>
            </w:r>
            <w:r w:rsidRPr="00270937">
              <w:rPr>
                <w:lang w:val="ru-RU"/>
              </w:rPr>
              <w:t>/</w:t>
            </w:r>
            <w:r w:rsidRPr="00270937">
              <w:rPr>
                <w:rFonts w:ascii="Times New Roman" w:hAnsi="Times New Roman"/>
                <w:i/>
                <w:iCs/>
                <w:lang w:val="ru-RU"/>
              </w:rPr>
              <w:t>ISO 20184-1-2017, ГОСТ Р ИСО 20184-2-2021</w:t>
            </w:r>
            <w:r w:rsidRPr="00270937">
              <w:rPr>
                <w:lang w:val="ru-RU"/>
              </w:rPr>
              <w:t>/</w:t>
            </w:r>
            <w:r w:rsidRPr="00270937">
              <w:rPr>
                <w:rFonts w:ascii="Times New Roman" w:hAnsi="Times New Roman"/>
                <w:i/>
                <w:iCs/>
                <w:lang w:val="ru-RU"/>
              </w:rPr>
              <w:t>ISO 20184-2-2018.</w:t>
            </w:r>
          </w:p>
        </w:tc>
        <w:tc>
          <w:tcPr>
            <w:tcW w:w="425" w:type="dxa"/>
            <w:shd w:val="clear" w:color="auto" w:fill="FFF2CC" w:themeFill="accent4" w:themeFillTint="33"/>
          </w:tcPr>
          <w:p w14:paraId="423CE9D6"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E3821F"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03AEC2"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C543DF7"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6D9FF60"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3E1BAEE3" w14:textId="77777777" w:rsidTr="005C0558">
        <w:tc>
          <w:tcPr>
            <w:tcW w:w="707" w:type="dxa"/>
            <w:tcBorders>
              <w:top w:val="single" w:sz="4" w:space="0" w:color="auto"/>
              <w:bottom w:val="single" w:sz="4" w:space="0" w:color="auto"/>
            </w:tcBorders>
          </w:tcPr>
          <w:p w14:paraId="6463CA00" w14:textId="07C5DFC0" w:rsidR="00B92674" w:rsidRPr="00270937" w:rsidRDefault="00B92674" w:rsidP="00B92674">
            <w:pPr>
              <w:rPr>
                <w:rFonts w:ascii="Times New Roman" w:hAnsi="Times New Roman"/>
                <w:b/>
                <w:i/>
                <w:iCs/>
                <w:lang w:val="ru-RU"/>
              </w:rPr>
            </w:pPr>
            <w:r w:rsidRPr="00270937">
              <w:rPr>
                <w:rFonts w:ascii="Times New Roman" w:hAnsi="Times New Roman"/>
                <w:b/>
                <w:i/>
                <w:iCs/>
                <w:lang w:val="en-GB"/>
              </w:rPr>
              <w:t>7.3.1</w:t>
            </w:r>
            <w:r w:rsidRPr="00270937">
              <w:rPr>
                <w:rFonts w:ascii="Times New Roman" w:hAnsi="Times New Roman"/>
                <w:b/>
                <w:i/>
                <w:iCs/>
                <w:lang w:val="ru-RU"/>
              </w:rPr>
              <w:t>а</w:t>
            </w:r>
          </w:p>
        </w:tc>
        <w:tc>
          <w:tcPr>
            <w:tcW w:w="3403" w:type="dxa"/>
            <w:tcBorders>
              <w:top w:val="single" w:sz="4" w:space="0" w:color="auto"/>
              <w:bottom w:val="single" w:sz="4" w:space="0" w:color="auto"/>
            </w:tcBorders>
          </w:tcPr>
          <w:p w14:paraId="43C3891F" w14:textId="2AD8B58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Если лаборатория работает с </w:t>
            </w:r>
            <w:proofErr w:type="gramStart"/>
            <w:r w:rsidRPr="00270937">
              <w:rPr>
                <w:rFonts w:ascii="Times New Roman" w:hAnsi="Times New Roman"/>
                <w:i/>
                <w:iCs/>
                <w:lang w:val="ru-RU"/>
              </w:rPr>
              <w:t>биоматериалами,  то</w:t>
            </w:r>
            <w:proofErr w:type="gramEnd"/>
            <w:r w:rsidRPr="00270937">
              <w:rPr>
                <w:rFonts w:ascii="Times New Roman" w:hAnsi="Times New Roman"/>
                <w:i/>
                <w:iCs/>
                <w:lang w:val="ru-RU"/>
              </w:rPr>
              <w:t xml:space="preserve">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14:paraId="634958FC" w14:textId="16A96A24"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В случае выполнения исследований в лаборатории другого учреждения правила ведения </w:t>
            </w:r>
            <w:proofErr w:type="spellStart"/>
            <w:r w:rsidRPr="00270937">
              <w:rPr>
                <w:rFonts w:ascii="Times New Roman" w:hAnsi="Times New Roman"/>
                <w:i/>
                <w:iCs/>
                <w:lang w:val="ru-RU"/>
              </w:rPr>
              <w:t>преаналитического</w:t>
            </w:r>
            <w:proofErr w:type="spellEnd"/>
            <w:r w:rsidRPr="00270937">
              <w:rPr>
                <w:rFonts w:ascii="Times New Roman" w:hAnsi="Times New Roman"/>
                <w:i/>
                <w:iCs/>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w:t>
            </w:r>
          </w:p>
        </w:tc>
        <w:tc>
          <w:tcPr>
            <w:tcW w:w="425" w:type="dxa"/>
            <w:shd w:val="clear" w:color="auto" w:fill="FFF2CC" w:themeFill="accent4" w:themeFillTint="33"/>
          </w:tcPr>
          <w:p w14:paraId="0FE7A679" w14:textId="1C9AD6B5"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A2B27" w14:textId="7B2BAB9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863DAC" w14:textId="55632895"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6F8ECC4" w14:textId="77777777" w:rsidR="00B92674" w:rsidRPr="00270937" w:rsidRDefault="00B92674" w:rsidP="00B92674">
            <w:pPr>
              <w:spacing w:after="40" w:line="200" w:lineRule="exact"/>
              <w:rPr>
                <w:rFonts w:ascii="Times New Roman" w:hAnsi="Times New Roman"/>
                <w:b/>
                <w:bCs/>
                <w:lang w:val="ru-RU"/>
              </w:rPr>
            </w:pPr>
            <w:proofErr w:type="gramStart"/>
            <w:r w:rsidRPr="00270937">
              <w:rPr>
                <w:rFonts w:ascii="Times New Roman" w:hAnsi="Times New Roman"/>
                <w:b/>
                <w:bCs/>
                <w:i/>
                <w:iCs/>
                <w:lang w:val="ru-RU"/>
              </w:rPr>
              <w:t>7.2.1</w:t>
            </w:r>
            <w:proofErr w:type="gramEnd"/>
            <w:r w:rsidRPr="00270937">
              <w:rPr>
                <w:rFonts w:ascii="Times New Roman" w:hAnsi="Times New Roman"/>
                <w:b/>
                <w:bCs/>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569FE9A7"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Ответственность за взятие биоматериалов</w:t>
            </w:r>
          </w:p>
          <w:p w14:paraId="4FD38C53"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Лаборатория должна нести ответственность за взятие адекватных и качественных </w:t>
            </w:r>
          </w:p>
          <w:p w14:paraId="01BB3222" w14:textId="77777777" w:rsidR="00B92674" w:rsidRPr="00270937" w:rsidRDefault="00B92674" w:rsidP="00B92674">
            <w:pPr>
              <w:spacing w:before="0" w:after="0"/>
              <w:jc w:val="both"/>
              <w:rPr>
                <w:rFonts w:ascii="Times New Roman" w:hAnsi="Times New Roman"/>
                <w:i/>
                <w:iCs/>
                <w:lang w:val="ru-RU"/>
              </w:rPr>
            </w:pPr>
            <w:proofErr w:type="gramStart"/>
            <w:r w:rsidRPr="00270937">
              <w:rPr>
                <w:rFonts w:ascii="Times New Roman" w:hAnsi="Times New Roman"/>
                <w:i/>
                <w:iCs/>
                <w:lang w:val="ru-RU"/>
              </w:rPr>
              <w:t>проб, несмотря на то, что</w:t>
            </w:r>
            <w:proofErr w:type="gramEnd"/>
            <w:r w:rsidRPr="00270937">
              <w:rPr>
                <w:rFonts w:ascii="Times New Roman" w:hAnsi="Times New Roman"/>
                <w:i/>
                <w:iCs/>
                <w:lang w:val="ru-RU"/>
              </w:rPr>
              <w:t xml:space="preserve"> фактическое взятие/забор проб осуществляется, как правило, не сотрудниками лаборатории.</w:t>
            </w:r>
          </w:p>
          <w:p w14:paraId="73E2E997" w14:textId="0DB87F20"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В случае выполнения исследований в лаборатории другого учреждения правила ведения </w:t>
            </w:r>
            <w:proofErr w:type="spellStart"/>
            <w:r w:rsidRPr="00270937">
              <w:rPr>
                <w:rFonts w:ascii="Times New Roman" w:hAnsi="Times New Roman"/>
                <w:i/>
                <w:iCs/>
                <w:lang w:val="ru-RU"/>
              </w:rPr>
              <w:t>преаналитического</w:t>
            </w:r>
            <w:proofErr w:type="spellEnd"/>
            <w:r w:rsidRPr="00270937">
              <w:rPr>
                <w:rFonts w:ascii="Times New Roman" w:hAnsi="Times New Roman"/>
                <w:i/>
                <w:iCs/>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14:paraId="63284167" w14:textId="77777777" w:rsidR="00B92674" w:rsidRPr="00270937" w:rsidRDefault="00B92674" w:rsidP="00B92674">
            <w:pPr>
              <w:spacing w:before="0" w:after="0"/>
              <w:jc w:val="both"/>
              <w:rPr>
                <w:rFonts w:ascii="Times New Roman" w:hAnsi="Times New Roman"/>
                <w:i/>
                <w:iCs/>
                <w:lang w:val="ru-RU"/>
              </w:rPr>
            </w:pPr>
            <w:proofErr w:type="gramStart"/>
            <w:r w:rsidRPr="00270937">
              <w:rPr>
                <w:rFonts w:ascii="Times New Roman" w:hAnsi="Times New Roman"/>
                <w:i/>
                <w:iCs/>
                <w:lang w:val="ru-RU"/>
              </w:rPr>
              <w:t>Процедуры  по</w:t>
            </w:r>
            <w:proofErr w:type="gramEnd"/>
            <w:r w:rsidRPr="00270937">
              <w:rPr>
                <w:rFonts w:ascii="Times New Roman" w:hAnsi="Times New Roman"/>
                <w:i/>
                <w:iCs/>
                <w:lang w:val="ru-RU"/>
              </w:rPr>
              <w:t xml:space="preserve"> </w:t>
            </w:r>
            <w:proofErr w:type="spellStart"/>
            <w:r w:rsidRPr="00270937">
              <w:rPr>
                <w:rFonts w:ascii="Times New Roman" w:hAnsi="Times New Roman"/>
                <w:i/>
                <w:iCs/>
                <w:lang w:val="ru-RU"/>
              </w:rPr>
              <w:t>преаналитическому</w:t>
            </w:r>
            <w:proofErr w:type="spellEnd"/>
            <w:r w:rsidRPr="00270937">
              <w:rPr>
                <w:rFonts w:ascii="Times New Roman" w:hAnsi="Times New Roman"/>
                <w:i/>
                <w:iCs/>
                <w:lang w:val="ru-RU"/>
              </w:rPr>
              <w:t xml:space="preserve"> процессу должны применяться главной </w:t>
            </w:r>
          </w:p>
          <w:p w14:paraId="1A61EB34"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i/>
                <w:iCs/>
                <w:lang w:val="ru-RU"/>
              </w:rPr>
              <w:t xml:space="preserve">лаборатории и/или в местах/ пункта забора / </w:t>
            </w:r>
            <w:proofErr w:type="gramStart"/>
            <w:r w:rsidRPr="00270937">
              <w:rPr>
                <w:rFonts w:ascii="Times New Roman" w:hAnsi="Times New Roman"/>
                <w:i/>
                <w:iCs/>
                <w:lang w:val="ru-RU"/>
              </w:rPr>
              <w:t>клиниках</w:t>
            </w:r>
            <w:proofErr w:type="gramEnd"/>
            <w:r w:rsidRPr="00270937">
              <w:rPr>
                <w:rFonts w:ascii="Times New Roman" w:hAnsi="Times New Roman"/>
                <w:i/>
                <w:iCs/>
                <w:lang w:val="ru-RU"/>
              </w:rPr>
              <w:t xml:space="preserve"> в которых отбираются пробы и отправляются в лабораторию для исследования.</w:t>
            </w:r>
          </w:p>
        </w:tc>
        <w:tc>
          <w:tcPr>
            <w:tcW w:w="425" w:type="dxa"/>
            <w:shd w:val="clear" w:color="auto" w:fill="FFF2CC" w:themeFill="accent4" w:themeFillTint="33"/>
          </w:tcPr>
          <w:p w14:paraId="3988FB1D"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165D7A"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0CF846"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D5EEF"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4FD7EF"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5C82306D" w14:textId="77777777" w:rsidTr="005C0558">
        <w:tc>
          <w:tcPr>
            <w:tcW w:w="707" w:type="dxa"/>
            <w:tcBorders>
              <w:top w:val="single" w:sz="4" w:space="0" w:color="auto"/>
              <w:bottom w:val="single" w:sz="4" w:space="0" w:color="auto"/>
            </w:tcBorders>
          </w:tcPr>
          <w:p w14:paraId="471103BF" w14:textId="417FA11B" w:rsidR="00B92674" w:rsidRPr="00270937" w:rsidRDefault="00B92674" w:rsidP="00B92674">
            <w:pPr>
              <w:rPr>
                <w:rFonts w:ascii="Times New Roman" w:hAnsi="Times New Roman"/>
                <w:b/>
                <w:lang w:val="ru-RU"/>
              </w:rPr>
            </w:pPr>
            <w:r w:rsidRPr="00270937">
              <w:rPr>
                <w:rFonts w:ascii="Times New Roman" w:hAnsi="Times New Roman"/>
                <w:b/>
                <w:i/>
                <w:iCs/>
                <w:lang w:val="en-GB"/>
              </w:rPr>
              <w:t>7.3.1</w:t>
            </w:r>
            <w:r w:rsidRPr="00270937">
              <w:rPr>
                <w:rFonts w:ascii="Times New Roman" w:hAnsi="Times New Roman"/>
                <w:b/>
                <w:i/>
                <w:iCs/>
                <w:lang w:val="ru-RU"/>
              </w:rPr>
              <w:t>б</w:t>
            </w:r>
          </w:p>
        </w:tc>
        <w:tc>
          <w:tcPr>
            <w:tcW w:w="3403" w:type="dxa"/>
            <w:tcBorders>
              <w:top w:val="single" w:sz="4" w:space="0" w:color="auto"/>
              <w:bottom w:val="single" w:sz="4" w:space="0" w:color="auto"/>
            </w:tcBorders>
          </w:tcPr>
          <w:p w14:paraId="4D2A2F46" w14:textId="7C92BFF9"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Если лаборатория работает с </w:t>
            </w:r>
            <w:proofErr w:type="gramStart"/>
            <w:r w:rsidRPr="00270937">
              <w:rPr>
                <w:rFonts w:ascii="Times New Roman" w:hAnsi="Times New Roman"/>
                <w:i/>
                <w:iCs/>
                <w:lang w:val="ru-RU"/>
              </w:rPr>
              <w:t>биоматериалами,  то</w:t>
            </w:r>
            <w:proofErr w:type="gramEnd"/>
            <w:r w:rsidRPr="00270937">
              <w:rPr>
                <w:rFonts w:ascii="Times New Roman" w:hAnsi="Times New Roman"/>
                <w:i/>
                <w:iCs/>
                <w:lang w:val="ru-RU"/>
              </w:rPr>
              <w:t xml:space="preserve"> она должна располагать соответствующей информацией, доступной для ее пользователей.</w:t>
            </w:r>
          </w:p>
          <w:p w14:paraId="43DDFA34" w14:textId="4F0F519A"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Информация должна быть достаточно подробной, чтобы предоставить пользователям лаборатории всестороннее представление об </w:t>
            </w:r>
            <w:proofErr w:type="gramStart"/>
            <w:r w:rsidRPr="00270937">
              <w:rPr>
                <w:rFonts w:ascii="Times New Roman" w:hAnsi="Times New Roman"/>
                <w:i/>
                <w:iCs/>
                <w:lang w:val="ru-RU"/>
              </w:rPr>
              <w:t>области  деятельности</w:t>
            </w:r>
            <w:proofErr w:type="gramEnd"/>
            <w:r w:rsidRPr="00270937">
              <w:rPr>
                <w:rFonts w:ascii="Times New Roman" w:hAnsi="Times New Roman"/>
                <w:i/>
                <w:iCs/>
                <w:lang w:val="ru-RU"/>
              </w:rPr>
              <w:t xml:space="preserve"> и требованиях лаборатории.</w:t>
            </w:r>
          </w:p>
          <w:p w14:paraId="35D480C5" w14:textId="2FFFD95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а)</w:t>
            </w:r>
            <w:r w:rsidRPr="00270937">
              <w:rPr>
                <w:rFonts w:ascii="Times New Roman" w:hAnsi="Times New Roman"/>
                <w:i/>
                <w:iCs/>
                <w:lang w:val="ru-RU"/>
              </w:rPr>
              <w:tab/>
              <w:t>область лабораторной деятельности и время предоставления результатов;</w:t>
            </w:r>
          </w:p>
          <w:p w14:paraId="3A28A06D" w14:textId="26E2536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б)</w:t>
            </w:r>
            <w:r w:rsidRPr="00270937">
              <w:rPr>
                <w:rFonts w:ascii="Times New Roman" w:hAnsi="Times New Roman"/>
                <w:i/>
                <w:iCs/>
                <w:lang w:val="ru-RU"/>
              </w:rPr>
              <w:tab/>
              <w:t xml:space="preserve"> факторы, которые, как известно, существенно влияют на проведение исследований или интерпретацию результатов;</w:t>
            </w:r>
          </w:p>
          <w:p w14:paraId="72C98296" w14:textId="53A677BE" w:rsidR="00B92674" w:rsidRPr="00270937" w:rsidRDefault="00B92674" w:rsidP="00B92674">
            <w:pPr>
              <w:keepNext/>
              <w:keepLines/>
              <w:jc w:val="both"/>
              <w:rPr>
                <w:rFonts w:ascii="Times New Roman" w:hAnsi="Times New Roman"/>
                <w:lang w:val="ru-RU"/>
              </w:rPr>
            </w:pPr>
            <w:r w:rsidRPr="00270937">
              <w:rPr>
                <w:rFonts w:ascii="Times New Roman" w:hAnsi="Times New Roman"/>
                <w:i/>
                <w:iCs/>
                <w:lang w:val="ru-RU"/>
              </w:rPr>
              <w:t>в)</w:t>
            </w:r>
            <w:r w:rsidRPr="00270937">
              <w:rPr>
                <w:rFonts w:ascii="Times New Roman" w:hAnsi="Times New Roman"/>
                <w:i/>
                <w:iCs/>
                <w:lang w:val="ru-RU"/>
              </w:rPr>
              <w:tab/>
              <w:t>лабораторный процесс рассмотрения жалоб.</w:t>
            </w:r>
          </w:p>
        </w:tc>
        <w:tc>
          <w:tcPr>
            <w:tcW w:w="425" w:type="dxa"/>
            <w:shd w:val="clear" w:color="auto" w:fill="FFF2CC" w:themeFill="accent4" w:themeFillTint="33"/>
          </w:tcPr>
          <w:p w14:paraId="37A3AA48" w14:textId="5818BCD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C85451" w14:textId="481230DE"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5757D4" w14:textId="7CE99288"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DD146E4"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7.2.2</w:t>
            </w:r>
          </w:p>
        </w:tc>
        <w:tc>
          <w:tcPr>
            <w:tcW w:w="3543" w:type="dxa"/>
            <w:tcBorders>
              <w:top w:val="single" w:sz="12" w:space="0" w:color="auto"/>
              <w:bottom w:val="single" w:sz="12" w:space="0" w:color="auto"/>
              <w:right w:val="single" w:sz="4" w:space="0" w:color="auto"/>
            </w:tcBorders>
            <w:shd w:val="clear" w:color="auto" w:fill="auto"/>
          </w:tcPr>
          <w:p w14:paraId="709981BA" w14:textId="77777777" w:rsidR="00B92674" w:rsidRPr="00270937" w:rsidRDefault="00B92674" w:rsidP="00B92674">
            <w:pPr>
              <w:spacing w:before="0" w:after="0"/>
              <w:jc w:val="both"/>
            </w:pPr>
            <w:r w:rsidRPr="00270937">
              <w:rPr>
                <w:rFonts w:ascii="Times New Roman" w:hAnsi="Times New Roman"/>
                <w:b/>
                <w:bCs/>
                <w:lang w:val="ru-RU"/>
              </w:rPr>
              <w:t>Лабораторная информация для пациентов и пользователей</w:t>
            </w:r>
            <w:r w:rsidRPr="00270937">
              <w:t xml:space="preserve"> </w:t>
            </w:r>
          </w:p>
          <w:p w14:paraId="4C12A1CC"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всестороннее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proofErr w:type="gram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требованиях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01D5F83D"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8A0E992"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местоположение</w:t>
            </w:r>
            <w:proofErr w:type="spellEnd"/>
            <w:r w:rsidRPr="00270937">
              <w:rPr>
                <w:rFonts w:ascii="Times New Roman" w:eastAsia="Cambria" w:hAnsi="Times New Roman"/>
                <w:lang w:eastAsia="en-US"/>
              </w:rPr>
              <w:t xml:space="preserve">(я)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контактную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w:t>
            </w:r>
          </w:p>
          <w:p w14:paraId="202D3C5E"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взятие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0271A0B5"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область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5C2EFDAE"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наличие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консультационных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услуг</w:t>
            </w:r>
            <w:proofErr w:type="spellEnd"/>
            <w:r w:rsidRPr="00270937">
              <w:rPr>
                <w:rFonts w:ascii="Times New Roman" w:eastAsia="Cambria" w:hAnsi="Times New Roman"/>
                <w:lang w:val="en-US" w:eastAsia="en-US"/>
              </w:rPr>
              <w:t>;</w:t>
            </w:r>
          </w:p>
          <w:p w14:paraId="11C6EE12"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получению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17A7DFEA"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факторы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существенно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7758C253" w14:textId="5D2B899A" w:rsidR="00B92674" w:rsidRPr="00B92674" w:rsidRDefault="00B92674" w:rsidP="00B92674">
            <w:pPr>
              <w:widowControl w:val="0"/>
              <w:numPr>
                <w:ilvl w:val="0"/>
                <w:numId w:val="61"/>
              </w:numPr>
              <w:tabs>
                <w:tab w:val="left" w:pos="1701"/>
              </w:tabs>
              <w:autoSpaceDE w:val="0"/>
              <w:autoSpaceDN w:val="0"/>
              <w:spacing w:before="120" w:after="0"/>
              <w:ind w:left="426"/>
              <w:jc w:val="both"/>
              <w:rPr>
                <w:rFonts w:ascii="Times New Roman" w:hAnsi="Times New Roman"/>
              </w:rPr>
            </w:pPr>
            <w:proofErr w:type="spellStart"/>
            <w:r w:rsidRPr="00270937">
              <w:rPr>
                <w:rFonts w:ascii="Times New Roman" w:eastAsia="Cambria" w:hAnsi="Times New Roman"/>
                <w:lang w:eastAsia="en-US"/>
              </w:rPr>
              <w:t>лабораторный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323F239"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104927"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32BD8"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45CCAB"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CC995BB"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105BDB13" w14:textId="77777777" w:rsidTr="005C0558">
        <w:tc>
          <w:tcPr>
            <w:tcW w:w="707" w:type="dxa"/>
            <w:vMerge w:val="restart"/>
            <w:tcBorders>
              <w:top w:val="single" w:sz="12" w:space="0" w:color="auto"/>
              <w:right w:val="single" w:sz="4" w:space="0" w:color="auto"/>
            </w:tcBorders>
            <w:shd w:val="clear" w:color="auto" w:fill="auto"/>
          </w:tcPr>
          <w:p w14:paraId="0988AB6E" w14:textId="57C82AC5" w:rsidR="00B92674" w:rsidRPr="00270937" w:rsidRDefault="00B92674" w:rsidP="00B92674">
            <w:pPr>
              <w:rPr>
                <w:rFonts w:ascii="Times New Roman" w:hAnsi="Times New Roman"/>
                <w:i/>
                <w:iCs/>
                <w:lang w:val="en-GB"/>
              </w:rPr>
            </w:pPr>
            <w:r w:rsidRPr="00270937">
              <w:rPr>
                <w:rFonts w:ascii="Times New Roman" w:hAnsi="Times New Roman"/>
                <w:b/>
                <w:bCs/>
                <w:i/>
                <w:iCs/>
                <w:lang w:val="ru-RU"/>
              </w:rPr>
              <w:t>7.3.1в</w:t>
            </w:r>
          </w:p>
        </w:tc>
        <w:tc>
          <w:tcPr>
            <w:tcW w:w="3403" w:type="dxa"/>
            <w:vMerge w:val="restart"/>
            <w:tcBorders>
              <w:top w:val="single" w:sz="12" w:space="0" w:color="auto"/>
              <w:right w:val="single" w:sz="4" w:space="0" w:color="auto"/>
            </w:tcBorders>
            <w:shd w:val="clear" w:color="auto" w:fill="auto"/>
          </w:tcPr>
          <w:p w14:paraId="4450E33F"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Если лаборатория работает с биоматериалами, то запросы на предоставление лабораторных исследований должны содержать:</w:t>
            </w:r>
          </w:p>
          <w:p w14:paraId="6E2AC8EB"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а)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val="ky-KG" w:eastAsia="en-US"/>
              </w:rPr>
              <w:t xml:space="preserve"> исследования</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должен</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содержать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достаточную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обеспечения</w:t>
            </w:r>
            <w:proofErr w:type="spellEnd"/>
            <w:r w:rsidRPr="00270937">
              <w:rPr>
                <w:rFonts w:ascii="Times New Roman" w:eastAsia="Cambria" w:hAnsi="Times New Roman"/>
                <w:i/>
                <w:iCs/>
                <w:lang w:eastAsia="en-US"/>
              </w:rPr>
              <w:t>:</w:t>
            </w:r>
          </w:p>
          <w:p w14:paraId="7A6AC1D3" w14:textId="77777777" w:rsidR="00B92674" w:rsidRPr="00270937" w:rsidRDefault="00B92674" w:rsidP="00B92674">
            <w:pPr>
              <w:widowControl w:val="0"/>
              <w:autoSpaceDE w:val="0"/>
              <w:autoSpaceDN w:val="0"/>
              <w:spacing w:before="120"/>
              <w:ind w:left="993" w:hanging="426"/>
              <w:rPr>
                <w:rFonts w:ascii="Times New Roman" w:eastAsia="Cambria" w:hAnsi="Times New Roman"/>
                <w:i/>
                <w:iCs/>
                <w:lang w:eastAsia="en-US"/>
              </w:rPr>
            </w:pP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однозначной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прослеживаемости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пациента</w:t>
            </w:r>
            <w:proofErr w:type="spellEnd"/>
            <w:r w:rsidRPr="00270937">
              <w:rPr>
                <w:rFonts w:ascii="Times New Roman" w:eastAsia="Cambria" w:hAnsi="Times New Roman"/>
                <w:i/>
                <w:iCs/>
                <w:lang w:eastAsia="en-US"/>
              </w:rPr>
              <w:t xml:space="preserve"> </w:t>
            </w:r>
            <w:r w:rsidRPr="00270937">
              <w:rPr>
                <w:rFonts w:ascii="Times New Roman" w:eastAsia="Cambria" w:hAnsi="Times New Roman"/>
                <w:i/>
                <w:iCs/>
                <w:lang w:val="ky-KG" w:eastAsia="en-US"/>
              </w:rPr>
              <w:t>до</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val="ky-KG" w:eastAsia="en-US"/>
              </w:rPr>
              <w:t>а</w:t>
            </w:r>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образц</w:t>
            </w:r>
            <w:proofErr w:type="spellEnd"/>
            <w:r w:rsidRPr="00270937">
              <w:rPr>
                <w:rFonts w:ascii="Times New Roman" w:eastAsia="Cambria" w:hAnsi="Times New Roman"/>
                <w:i/>
                <w:iCs/>
                <w:lang w:val="ky-KG" w:eastAsia="en-US"/>
              </w:rPr>
              <w:t>а</w:t>
            </w:r>
            <w:r w:rsidRPr="00270937">
              <w:rPr>
                <w:rFonts w:ascii="Times New Roman" w:eastAsia="Cambria" w:hAnsi="Times New Roman"/>
                <w:i/>
                <w:iCs/>
                <w:lang w:eastAsia="en-US"/>
              </w:rPr>
              <w:t>;</w:t>
            </w:r>
          </w:p>
          <w:p w14:paraId="6C9AAF90" w14:textId="77777777" w:rsidR="00B92674" w:rsidRPr="00270937" w:rsidRDefault="00B92674" w:rsidP="00B92674">
            <w:pPr>
              <w:pStyle w:val="af6"/>
              <w:widowControl w:val="0"/>
              <w:numPr>
                <w:ilvl w:val="0"/>
                <w:numId w:val="63"/>
              </w:numPr>
              <w:autoSpaceDE w:val="0"/>
              <w:autoSpaceDN w:val="0"/>
              <w:spacing w:before="120" w:after="0"/>
              <w:ind w:left="851"/>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идентификации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личности</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контактной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подавшего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eastAsia="en-US"/>
              </w:rPr>
              <w:t>;</w:t>
            </w:r>
          </w:p>
          <w:p w14:paraId="054E2785" w14:textId="77777777" w:rsidR="00B92674" w:rsidRPr="00270937" w:rsidRDefault="00B92674" w:rsidP="00B92674">
            <w:pPr>
              <w:widowControl w:val="0"/>
              <w:numPr>
                <w:ilvl w:val="1"/>
                <w:numId w:val="59"/>
              </w:numPr>
              <w:tabs>
                <w:tab w:val="left" w:pos="917"/>
              </w:tabs>
              <w:autoSpaceDE w:val="0"/>
              <w:autoSpaceDN w:val="0"/>
              <w:spacing w:before="120" w:after="0"/>
              <w:ind w:hanging="404"/>
              <w:jc w:val="both"/>
              <w:rPr>
                <w:rFonts w:ascii="Times New Roman" w:eastAsia="Cambria" w:hAnsi="Times New Roman"/>
                <w:i/>
                <w:iCs/>
                <w:lang w:val="en-US" w:eastAsia="en-US"/>
              </w:rPr>
            </w:pPr>
            <w:proofErr w:type="spellStart"/>
            <w:r w:rsidRPr="00270937">
              <w:rPr>
                <w:rFonts w:ascii="Times New Roman" w:eastAsia="Cambria" w:hAnsi="Times New Roman"/>
                <w:i/>
                <w:iCs/>
                <w:lang w:val="en-US" w:eastAsia="en-US"/>
              </w:rPr>
              <w:t>идентификаци</w:t>
            </w:r>
            <w:proofErr w:type="spellEnd"/>
            <w:r w:rsidRPr="00270937">
              <w:rPr>
                <w:rFonts w:ascii="Times New Roman" w:eastAsia="Cambria" w:hAnsi="Times New Roman"/>
                <w:i/>
                <w:iCs/>
                <w:lang w:eastAsia="en-US"/>
              </w:rPr>
              <w:t>и</w:t>
            </w:r>
            <w:r w:rsidRPr="00270937">
              <w:rPr>
                <w:rFonts w:ascii="Times New Roman" w:eastAsia="Cambria" w:hAnsi="Times New Roman"/>
                <w:i/>
                <w:iCs/>
                <w:lang w:val="en-US" w:eastAsia="en-US"/>
              </w:rPr>
              <w:t xml:space="preserve"> </w:t>
            </w:r>
            <w:proofErr w:type="spellStart"/>
            <w:r w:rsidRPr="00270937">
              <w:rPr>
                <w:rFonts w:ascii="Times New Roman" w:eastAsia="Cambria" w:hAnsi="Times New Roman"/>
                <w:i/>
                <w:iCs/>
                <w:lang w:val="en-US" w:eastAsia="en-US"/>
              </w:rPr>
              <w:t>запрошенных</w:t>
            </w:r>
            <w:proofErr w:type="spellEnd"/>
            <w:r w:rsidRPr="00270937">
              <w:rPr>
                <w:rFonts w:ascii="Times New Roman" w:eastAsia="Cambria" w:hAnsi="Times New Roman"/>
                <w:i/>
                <w:iCs/>
                <w:lang w:val="en-US" w:eastAsia="en-US"/>
              </w:rPr>
              <w:t xml:space="preserve">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val="en-US" w:eastAsia="en-US"/>
              </w:rPr>
              <w:t>;</w:t>
            </w:r>
          </w:p>
          <w:p w14:paraId="224EC4B4" w14:textId="77777777" w:rsidR="00B92674" w:rsidRPr="00270937" w:rsidRDefault="00B92674" w:rsidP="00B92674">
            <w:pPr>
              <w:widowControl w:val="0"/>
              <w:tabs>
                <w:tab w:val="left" w:pos="851"/>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proofErr w:type="spellStart"/>
            <w:r w:rsidRPr="00270937">
              <w:rPr>
                <w:rFonts w:ascii="Times New Roman" w:eastAsia="Cambria" w:hAnsi="Times New Roman"/>
                <w:i/>
                <w:iCs/>
                <w:lang w:eastAsia="en-US"/>
              </w:rPr>
              <w:t>Информация</w:t>
            </w:r>
            <w:proofErr w:type="spellEnd"/>
            <w:r w:rsidRPr="00270937">
              <w:rPr>
                <w:rFonts w:ascii="Times New Roman" w:eastAsia="Cambria" w:hAnsi="Times New Roman"/>
                <w:i/>
                <w:iCs/>
                <w:lang w:eastAsia="en-US"/>
              </w:rPr>
              <w:t xml:space="preserve"> о </w:t>
            </w:r>
            <w:proofErr w:type="spellStart"/>
            <w:r w:rsidRPr="00270937">
              <w:rPr>
                <w:rFonts w:ascii="Times New Roman" w:eastAsia="Cambria" w:hAnsi="Times New Roman"/>
                <w:i/>
                <w:iCs/>
                <w:lang w:eastAsia="en-US"/>
              </w:rPr>
              <w:t>запросе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проведение</w:t>
            </w:r>
            <w:proofErr w:type="spellEnd"/>
            <w:r w:rsidRPr="00270937">
              <w:rPr>
                <w:rFonts w:ascii="Times New Roman" w:eastAsia="Cambria" w:hAnsi="Times New Roman"/>
                <w:i/>
                <w:iCs/>
                <w:lang w:eastAsia="en-US"/>
              </w:rPr>
              <w:t xml:space="preserve">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может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предоставлена</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формате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или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носителе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который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сочтет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подходящим</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приемлемым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пользователя</w:t>
            </w:r>
            <w:proofErr w:type="spellEnd"/>
            <w:r w:rsidRPr="00270937">
              <w:rPr>
                <w:rFonts w:ascii="Times New Roman" w:eastAsia="Cambria" w:hAnsi="Times New Roman"/>
                <w:i/>
                <w:iCs/>
                <w:lang w:eastAsia="en-US"/>
              </w:rPr>
              <w:t>.</w:t>
            </w:r>
          </w:p>
          <w:p w14:paraId="5B2548AA" w14:textId="68C54D01" w:rsidR="00B92674" w:rsidRPr="00270937" w:rsidRDefault="00B92674" w:rsidP="00B92674">
            <w:pPr>
              <w:keepNext/>
              <w:keepLines/>
              <w:jc w:val="both"/>
              <w:rPr>
                <w:rFonts w:ascii="Times New Roman" w:hAnsi="Times New Roman"/>
                <w:i/>
                <w:iCs/>
                <w:lang w:val="ru-RU"/>
              </w:rPr>
            </w:pPr>
          </w:p>
        </w:tc>
        <w:tc>
          <w:tcPr>
            <w:tcW w:w="425" w:type="dxa"/>
            <w:vMerge w:val="restart"/>
            <w:shd w:val="clear" w:color="auto" w:fill="FFF2CC" w:themeFill="accent4" w:themeFillTint="33"/>
          </w:tcPr>
          <w:p w14:paraId="40619A51" w14:textId="5782A4F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B69F93A" w14:textId="0DDF6A0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B8B242D" w14:textId="1C9EAF6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3F7A0CD"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7.2.3</w:t>
            </w:r>
          </w:p>
        </w:tc>
        <w:tc>
          <w:tcPr>
            <w:tcW w:w="3543" w:type="dxa"/>
            <w:tcBorders>
              <w:top w:val="single" w:sz="12" w:space="0" w:color="auto"/>
              <w:bottom w:val="single" w:sz="12" w:space="0" w:color="auto"/>
              <w:right w:val="single" w:sz="4" w:space="0" w:color="auto"/>
            </w:tcBorders>
            <w:shd w:val="clear" w:color="auto" w:fill="auto"/>
          </w:tcPr>
          <w:p w14:paraId="1DE092C5"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Запросы на предоставление лабораторных исследований</w:t>
            </w:r>
          </w:p>
        </w:tc>
        <w:tc>
          <w:tcPr>
            <w:tcW w:w="425" w:type="dxa"/>
            <w:shd w:val="clear" w:color="auto" w:fill="FFF2CC" w:themeFill="accent4" w:themeFillTint="33"/>
          </w:tcPr>
          <w:p w14:paraId="4B6B4F2E"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EC979B7"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4F51CC"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01E3BC"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B8AA153"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4359A142" w14:textId="77777777" w:rsidTr="005C0558">
        <w:tc>
          <w:tcPr>
            <w:tcW w:w="707" w:type="dxa"/>
            <w:vMerge/>
            <w:tcBorders>
              <w:bottom w:val="single" w:sz="12" w:space="0" w:color="auto"/>
              <w:right w:val="single" w:sz="4" w:space="0" w:color="auto"/>
            </w:tcBorders>
            <w:shd w:val="clear" w:color="auto" w:fill="auto"/>
          </w:tcPr>
          <w:p w14:paraId="2EF02D5D" w14:textId="72864D43" w:rsidR="00B92674" w:rsidRPr="00270937" w:rsidRDefault="00B92674" w:rsidP="00B92674">
            <w:pPr>
              <w:rPr>
                <w:rFonts w:ascii="Times New Roman" w:hAnsi="Times New Roman"/>
                <w:i/>
                <w:iCs/>
                <w:lang w:val="en-GB"/>
              </w:rPr>
            </w:pPr>
          </w:p>
        </w:tc>
        <w:tc>
          <w:tcPr>
            <w:tcW w:w="3403" w:type="dxa"/>
            <w:vMerge/>
            <w:tcBorders>
              <w:bottom w:val="single" w:sz="12" w:space="0" w:color="auto"/>
              <w:right w:val="single" w:sz="4" w:space="0" w:color="auto"/>
            </w:tcBorders>
            <w:shd w:val="clear" w:color="auto" w:fill="auto"/>
          </w:tcPr>
          <w:p w14:paraId="4F090ADF" w14:textId="023F0EAA" w:rsidR="00B92674" w:rsidRPr="00270937" w:rsidRDefault="00B92674" w:rsidP="00B92674">
            <w:pPr>
              <w:keepNext/>
              <w:keepLines/>
              <w:jc w:val="both"/>
              <w:rPr>
                <w:rFonts w:ascii="Times New Roman" w:hAnsi="Times New Roman"/>
                <w:i/>
                <w:iCs/>
                <w:lang w:val="ru-RU"/>
              </w:rPr>
            </w:pPr>
          </w:p>
        </w:tc>
        <w:tc>
          <w:tcPr>
            <w:tcW w:w="425" w:type="dxa"/>
            <w:vMerge/>
            <w:shd w:val="clear" w:color="auto" w:fill="FFF2CC" w:themeFill="accent4" w:themeFillTint="33"/>
          </w:tcPr>
          <w:p w14:paraId="28F2EECB" w14:textId="728AF269"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ABFBD2A" w14:textId="244889E9"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C89872" w14:textId="29C2435A"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28D435A"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7.2.3.1</w:t>
            </w:r>
          </w:p>
        </w:tc>
        <w:tc>
          <w:tcPr>
            <w:tcW w:w="3543" w:type="dxa"/>
            <w:tcBorders>
              <w:top w:val="single" w:sz="12" w:space="0" w:color="auto"/>
              <w:bottom w:val="single" w:sz="12" w:space="0" w:color="auto"/>
              <w:right w:val="single" w:sz="4" w:space="0" w:color="auto"/>
            </w:tcBorders>
            <w:shd w:val="clear" w:color="auto" w:fill="auto"/>
          </w:tcPr>
          <w:p w14:paraId="405DA9F0"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644D38A6" w14:textId="77777777" w:rsidR="00B92674" w:rsidRPr="00270937" w:rsidRDefault="00B92674" w:rsidP="00B92674">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Каждый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исследования</w:t>
            </w:r>
            <w:r w:rsidRPr="00270937">
              <w:rPr>
                <w:rFonts w:ascii="Times New Roman" w:eastAsia="Cambria" w:hAnsi="Times New Roman"/>
                <w:lang w:eastAsia="en-US"/>
              </w:rPr>
              <w:t>(</w:t>
            </w:r>
            <w:r w:rsidRPr="00270937">
              <w:rPr>
                <w:rFonts w:ascii="Times New Roman" w:eastAsia="Cambria" w:hAnsi="Times New Roman"/>
                <w:lang w:val="ky-KG" w:eastAsia="en-US"/>
              </w:rPr>
              <w:t>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соглашение</w:t>
            </w:r>
            <w:proofErr w:type="spellEnd"/>
            <w:r w:rsidRPr="00270937">
              <w:rPr>
                <w:rFonts w:ascii="Times New Roman" w:eastAsia="Cambria" w:hAnsi="Times New Roman"/>
                <w:lang w:eastAsia="en-US"/>
              </w:rPr>
              <w:t>.</w:t>
            </w:r>
          </w:p>
          <w:p w14:paraId="018317B1" w14:textId="77777777" w:rsidR="00B92674" w:rsidRPr="00270937" w:rsidRDefault="00B92674" w:rsidP="00B92674">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val="ky-KG" w:eastAsia="en-US"/>
              </w:rPr>
              <w:t xml:space="preserve"> исследования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w:t>
            </w:r>
          </w:p>
          <w:p w14:paraId="1D309D8C" w14:textId="77777777" w:rsidR="00B92674" w:rsidRPr="00270937" w:rsidRDefault="00B92674" w:rsidP="00B92674">
            <w:pPr>
              <w:widowControl w:val="0"/>
              <w:autoSpaceDE w:val="0"/>
              <w:autoSpaceDN w:val="0"/>
              <w:spacing w:before="120"/>
              <w:ind w:left="993" w:hanging="426"/>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образц</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w:t>
            </w:r>
          </w:p>
          <w:p w14:paraId="6D18B8D5" w14:textId="77777777" w:rsidR="00B92674" w:rsidRPr="00270937" w:rsidRDefault="00B92674" w:rsidP="00B92674">
            <w:pPr>
              <w:pStyle w:val="af6"/>
              <w:widowControl w:val="0"/>
              <w:numPr>
                <w:ilvl w:val="0"/>
                <w:numId w:val="63"/>
              </w:numPr>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контактной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подавшего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w:t>
            </w:r>
          </w:p>
          <w:p w14:paraId="6877B8D4" w14:textId="77777777" w:rsidR="00B92674" w:rsidRPr="00270937" w:rsidRDefault="00B92674" w:rsidP="00B92674">
            <w:pPr>
              <w:widowControl w:val="0"/>
              <w:numPr>
                <w:ilvl w:val="1"/>
                <w:numId w:val="59"/>
              </w:numPr>
              <w:tabs>
                <w:tab w:val="left" w:pos="917"/>
              </w:tabs>
              <w:autoSpaceDE w:val="0"/>
              <w:autoSpaceDN w:val="0"/>
              <w:spacing w:before="120" w:after="0"/>
              <w:ind w:hanging="404"/>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идентификаци</w:t>
            </w:r>
            <w:proofErr w:type="spellEnd"/>
            <w:r w:rsidRPr="00270937">
              <w:rPr>
                <w:rFonts w:ascii="Times New Roman" w:eastAsia="Cambria" w:hAnsi="Times New Roman"/>
                <w:lang w:eastAsia="en-US"/>
              </w:rPr>
              <w:t>и</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запрошенных</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val="en-US" w:eastAsia="en-US"/>
              </w:rPr>
              <w:t>;</w:t>
            </w:r>
          </w:p>
          <w:p w14:paraId="53FA7F65" w14:textId="77777777" w:rsidR="00B92674" w:rsidRPr="00270937" w:rsidRDefault="00B92674" w:rsidP="00B92674">
            <w:pPr>
              <w:widowControl w:val="0"/>
              <w:numPr>
                <w:ilvl w:val="1"/>
                <w:numId w:val="59"/>
              </w:numPr>
              <w:tabs>
                <w:tab w:val="left" w:pos="917"/>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клиническая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техническая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интерпретация</w:t>
            </w:r>
            <w:proofErr w:type="spellEnd"/>
            <w:r w:rsidRPr="00270937">
              <w:rPr>
                <w:rFonts w:ascii="Times New Roman" w:eastAsia="Cambria" w:hAnsi="Times New Roman"/>
                <w:lang w:eastAsia="en-US"/>
              </w:rPr>
              <w:t>.</w:t>
            </w:r>
          </w:p>
          <w:p w14:paraId="4BF6327D" w14:textId="77777777" w:rsidR="00B92674" w:rsidRPr="00270937" w:rsidRDefault="00B92674" w:rsidP="00B92674">
            <w:pPr>
              <w:widowControl w:val="0"/>
              <w:numPr>
                <w:ilvl w:val="0"/>
                <w:numId w:val="6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запросе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формате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сочтет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приемлемым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w:t>
            </w:r>
          </w:p>
          <w:p w14:paraId="3EFBB55C" w14:textId="77777777"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представителями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уточнить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9695CFE"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215C8F"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E89D16"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DF253D"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5A4839A"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0B6B5176" w14:textId="77777777" w:rsidTr="005C0558">
        <w:tc>
          <w:tcPr>
            <w:tcW w:w="5387" w:type="dxa"/>
            <w:gridSpan w:val="5"/>
            <w:tcBorders>
              <w:top w:val="single" w:sz="4" w:space="0" w:color="auto"/>
              <w:bottom w:val="single" w:sz="4" w:space="0" w:color="auto"/>
            </w:tcBorders>
          </w:tcPr>
          <w:p w14:paraId="3CCC86C6"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D5B375E"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i/>
                <w:iCs/>
                <w:lang w:val="ru-RU"/>
              </w:rPr>
              <w:t>7.2.3.1а</w:t>
            </w:r>
          </w:p>
        </w:tc>
        <w:tc>
          <w:tcPr>
            <w:tcW w:w="3543" w:type="dxa"/>
            <w:tcBorders>
              <w:top w:val="single" w:sz="12" w:space="0" w:color="auto"/>
              <w:bottom w:val="single" w:sz="12" w:space="0" w:color="auto"/>
              <w:right w:val="single" w:sz="4" w:space="0" w:color="auto"/>
            </w:tcBorders>
            <w:shd w:val="clear" w:color="auto" w:fill="auto"/>
          </w:tcPr>
          <w:p w14:paraId="7F67D807"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Пояснения к форме запроса</w:t>
            </w:r>
          </w:p>
          <w:p w14:paraId="4DD77E4D"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Лаборатория должна разработать форму запроса на исследования, в которой будет содержаться вся информация, необходимая для правильной </w:t>
            </w:r>
            <w:proofErr w:type="gramStart"/>
            <w:r w:rsidRPr="00270937">
              <w:rPr>
                <w:rFonts w:ascii="Times New Roman" w:hAnsi="Times New Roman"/>
                <w:i/>
                <w:iCs/>
                <w:lang w:val="ru-RU"/>
              </w:rPr>
              <w:t>обработки  и</w:t>
            </w:r>
            <w:proofErr w:type="gramEnd"/>
            <w:r w:rsidRPr="00270937">
              <w:rPr>
                <w:rFonts w:ascii="Times New Roman" w:hAnsi="Times New Roman"/>
                <w:i/>
                <w:iCs/>
                <w:lang w:val="ru-RU"/>
              </w:rPr>
              <w:t xml:space="preserve"> отчетности.</w:t>
            </w:r>
          </w:p>
          <w:p w14:paraId="5F153041"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w:t>
            </w:r>
            <w:proofErr w:type="gramStart"/>
            <w:r w:rsidRPr="00270937">
              <w:rPr>
                <w:rFonts w:ascii="Times New Roman" w:hAnsi="Times New Roman"/>
                <w:i/>
                <w:iCs/>
                <w:lang w:val="ru-RU"/>
              </w:rPr>
              <w:t>пациента,  а</w:t>
            </w:r>
            <w:proofErr w:type="gramEnd"/>
            <w:r w:rsidRPr="00270937">
              <w:rPr>
                <w:rFonts w:ascii="Times New Roman" w:hAnsi="Times New Roman"/>
                <w:i/>
                <w:iCs/>
                <w:lang w:val="ru-RU"/>
              </w:rPr>
              <w:t xml:space="preserve"> также номер документа, удостоверяющего личность (паспорт или др.).</w:t>
            </w:r>
          </w:p>
          <w:p w14:paraId="4AE9171D"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14:paraId="6B2883C8"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i/>
                <w:iCs/>
                <w:lang w:val="ru-RU"/>
              </w:rPr>
              <w:t xml:space="preserve">Для венепункции предпочтительно использование </w:t>
            </w:r>
            <w:proofErr w:type="spellStart"/>
            <w:r w:rsidRPr="00270937">
              <w:rPr>
                <w:rFonts w:ascii="Times New Roman" w:hAnsi="Times New Roman"/>
                <w:i/>
                <w:iCs/>
                <w:lang w:val="ru-RU"/>
              </w:rPr>
              <w:t>вакуутайнеров</w:t>
            </w:r>
            <w:proofErr w:type="spellEnd"/>
            <w:r w:rsidRPr="00270937">
              <w:rPr>
                <w:rFonts w:ascii="Times New Roman" w:hAnsi="Times New Roman"/>
                <w:i/>
                <w:iCs/>
                <w:lang w:val="ru-RU"/>
              </w:rPr>
              <w:t xml:space="preserve"> и внутривенных катетеров. Шприцы по возможности желательно не использовать по соображениям безопасности.</w:t>
            </w:r>
          </w:p>
        </w:tc>
        <w:tc>
          <w:tcPr>
            <w:tcW w:w="425" w:type="dxa"/>
            <w:shd w:val="clear" w:color="auto" w:fill="FFF2CC" w:themeFill="accent4" w:themeFillTint="33"/>
          </w:tcPr>
          <w:p w14:paraId="0C547E1B" w14:textId="4D940EA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767B65" w14:textId="4403361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8A442" w14:textId="4A401D1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727E9F" w14:textId="18A9401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4708356" w14:textId="300D984A"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2171C6AB" w14:textId="77777777" w:rsidTr="005C0558">
        <w:tc>
          <w:tcPr>
            <w:tcW w:w="5387" w:type="dxa"/>
            <w:gridSpan w:val="5"/>
            <w:tcBorders>
              <w:top w:val="single" w:sz="4" w:space="0" w:color="auto"/>
              <w:bottom w:val="single" w:sz="4" w:space="0" w:color="auto"/>
            </w:tcBorders>
          </w:tcPr>
          <w:p w14:paraId="56C312B8"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4B208E5"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sz w:val="18"/>
                <w:szCs w:val="18"/>
                <w:lang w:val="ru-RU"/>
              </w:rPr>
              <w:t>7.2.3.2</w:t>
            </w:r>
          </w:p>
        </w:tc>
        <w:tc>
          <w:tcPr>
            <w:tcW w:w="3543" w:type="dxa"/>
            <w:tcBorders>
              <w:top w:val="single" w:sz="12" w:space="0" w:color="auto"/>
              <w:bottom w:val="single" w:sz="12" w:space="0" w:color="auto"/>
              <w:right w:val="single" w:sz="4" w:space="0" w:color="auto"/>
            </w:tcBorders>
            <w:shd w:val="clear" w:color="auto" w:fill="auto"/>
          </w:tcPr>
          <w:p w14:paraId="0D0BE9D3" w14:textId="77777777" w:rsidR="00B92674" w:rsidRPr="00270937" w:rsidRDefault="00B92674" w:rsidP="00B92674">
            <w:pPr>
              <w:spacing w:before="0" w:after="0"/>
              <w:jc w:val="both"/>
              <w:rPr>
                <w:rFonts w:ascii="Times New Roman" w:hAnsi="Times New Roman"/>
                <w:b/>
                <w:bCs/>
                <w:sz w:val="18"/>
                <w:szCs w:val="18"/>
                <w:lang w:val="ru-RU"/>
              </w:rPr>
            </w:pPr>
            <w:r w:rsidRPr="00270937">
              <w:rPr>
                <w:rFonts w:ascii="Times New Roman" w:hAnsi="Times New Roman"/>
                <w:b/>
                <w:bCs/>
                <w:sz w:val="18"/>
                <w:szCs w:val="18"/>
                <w:lang w:val="ru-RU"/>
              </w:rPr>
              <w:t>Устные запросы</w:t>
            </w:r>
          </w:p>
          <w:p w14:paraId="1D15F2B6" w14:textId="77777777" w:rsidR="00B92674" w:rsidRPr="00270937" w:rsidRDefault="00B92674" w:rsidP="00B92674">
            <w:pPr>
              <w:widowControl w:val="0"/>
              <w:autoSpaceDE w:val="0"/>
              <w:autoSpaceDN w:val="0"/>
              <w:spacing w:before="120"/>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обработки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запросов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проведение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предоставление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w:t>
            </w:r>
            <w:proofErr w:type="spellEnd"/>
            <w:r w:rsidRPr="00270937">
              <w:rPr>
                <w:rFonts w:ascii="Times New Roman" w:eastAsia="Cambria" w:hAnsi="Times New Roman"/>
                <w:sz w:val="18"/>
                <w:szCs w:val="18"/>
                <w:lang w:val="ky-KG" w:eastAsia="en-US"/>
              </w:rPr>
              <w:t>ей</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документального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запроса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проведение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течение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времени</w:t>
            </w:r>
            <w:proofErr w:type="spellEnd"/>
            <w:r w:rsidRPr="00270937">
              <w:rPr>
                <w:rFonts w:ascii="Times New Roman" w:eastAsia="Cambria" w:hAnsi="Times New Roman"/>
                <w:sz w:val="18"/>
                <w:szCs w:val="18"/>
                <w:lang w:eastAsia="en-US"/>
              </w:rPr>
              <w:t>.</w:t>
            </w:r>
          </w:p>
          <w:p w14:paraId="6E0CE64A" w14:textId="77777777" w:rsidR="00B92674" w:rsidRPr="00270937" w:rsidRDefault="00B92674" w:rsidP="00B92674">
            <w:pPr>
              <w:spacing w:before="0" w:after="0"/>
              <w:jc w:val="both"/>
              <w:rPr>
                <w:rFonts w:ascii="Times New Roman" w:hAnsi="Times New Roman"/>
                <w:b/>
                <w:bCs/>
                <w:lang w:val="ru-RU"/>
              </w:rPr>
            </w:pPr>
          </w:p>
        </w:tc>
        <w:tc>
          <w:tcPr>
            <w:tcW w:w="425" w:type="dxa"/>
            <w:shd w:val="clear" w:color="auto" w:fill="FFF2CC" w:themeFill="accent4" w:themeFillTint="33"/>
          </w:tcPr>
          <w:p w14:paraId="7FEB8B3B" w14:textId="14981D1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95B6F" w14:textId="2AA186ED"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4574AF" w14:textId="11C1FE1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9A42BA" w14:textId="5A3CFFC9"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2FEBBA7" w14:textId="712D9689"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70C6EECB" w14:textId="77777777" w:rsidTr="005C0558">
        <w:tc>
          <w:tcPr>
            <w:tcW w:w="707" w:type="dxa"/>
            <w:tcBorders>
              <w:top w:val="single" w:sz="4" w:space="0" w:color="auto"/>
              <w:bottom w:val="single" w:sz="4" w:space="0" w:color="auto"/>
            </w:tcBorders>
          </w:tcPr>
          <w:p w14:paraId="24DF4F29" w14:textId="60C2FD22" w:rsidR="00B92674" w:rsidRPr="00270937" w:rsidRDefault="00B92674" w:rsidP="00B92674">
            <w:pPr>
              <w:rPr>
                <w:rFonts w:ascii="Times New Roman" w:hAnsi="Times New Roman"/>
                <w:lang w:val="en-GB"/>
              </w:rPr>
            </w:pPr>
            <w:r w:rsidRPr="00270937">
              <w:rPr>
                <w:rFonts w:ascii="Times New Roman" w:hAnsi="Times New Roman"/>
                <w:b/>
                <w:bCs/>
                <w:lang w:val="en-GB"/>
              </w:rPr>
              <w:t>7.3.2</w:t>
            </w:r>
          </w:p>
        </w:tc>
        <w:tc>
          <w:tcPr>
            <w:tcW w:w="3403" w:type="dxa"/>
            <w:tcBorders>
              <w:top w:val="single" w:sz="4" w:space="0" w:color="auto"/>
              <w:bottom w:val="single" w:sz="4" w:space="0" w:color="auto"/>
            </w:tcBorders>
          </w:tcPr>
          <w:p w14:paraId="3375EBE7"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 xml:space="preserve">Методы отбора образцов должны описывать: </w:t>
            </w:r>
          </w:p>
          <w:p w14:paraId="4DE7BBA2" w14:textId="77777777" w:rsidR="00B92674" w:rsidRPr="00270937" w:rsidRDefault="00B92674" w:rsidP="00B92674">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выбор образцов или точек отбора; </w:t>
            </w:r>
          </w:p>
          <w:p w14:paraId="4E1610F7" w14:textId="77777777" w:rsidR="00B92674" w:rsidRPr="00270937" w:rsidRDefault="00B92674" w:rsidP="00B92674">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план отбора образцов; </w:t>
            </w:r>
          </w:p>
          <w:p w14:paraId="3F95A8C6"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с) подготовку или обработку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вещества, материала или продукции с целью получения </w:t>
            </w:r>
          </w:p>
          <w:p w14:paraId="6B7893FC"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 xml:space="preserve">требуемого образца для последующего проведения испытаний или калибровки. </w:t>
            </w:r>
          </w:p>
          <w:p w14:paraId="25ECA4D9" w14:textId="0BD22582" w:rsidR="00B92674" w:rsidRPr="00270937" w:rsidRDefault="00B92674" w:rsidP="00B92674">
            <w:pPr>
              <w:keepNext/>
              <w:keepLines/>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425" w:type="dxa"/>
            <w:shd w:val="clear" w:color="auto" w:fill="FFF2CC" w:themeFill="accent4" w:themeFillTint="33"/>
          </w:tcPr>
          <w:p w14:paraId="027CE138" w14:textId="5924F18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8C04B" w14:textId="79518FCB"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5B167" w14:textId="490645D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10467BC9"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7B077A99" w14:textId="77777777" w:rsidR="00B92674" w:rsidRPr="00270937" w:rsidRDefault="00B92674" w:rsidP="00B92674">
            <w:pPr>
              <w:spacing w:after="40" w:line="200" w:lineRule="exact"/>
              <w:jc w:val="center"/>
              <w:rPr>
                <w:rFonts w:ascii="Times New Roman" w:hAnsi="Times New Roman"/>
                <w:bCs/>
                <w:lang w:val="en-GB"/>
              </w:rPr>
            </w:pPr>
          </w:p>
        </w:tc>
        <w:tc>
          <w:tcPr>
            <w:tcW w:w="3546" w:type="dxa"/>
            <w:shd w:val="clear" w:color="auto" w:fill="FFF2CC"/>
          </w:tcPr>
          <w:p w14:paraId="68F742B4"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2806746E" w14:textId="77777777" w:rsidTr="005C0558">
        <w:tc>
          <w:tcPr>
            <w:tcW w:w="707" w:type="dxa"/>
            <w:vMerge w:val="restart"/>
            <w:tcBorders>
              <w:top w:val="single" w:sz="4" w:space="0" w:color="auto"/>
            </w:tcBorders>
          </w:tcPr>
          <w:p w14:paraId="72BA2FE9" w14:textId="074672AD" w:rsidR="00B92674" w:rsidRPr="00270937" w:rsidRDefault="00B92674" w:rsidP="00B92674">
            <w:pPr>
              <w:rPr>
                <w:rFonts w:ascii="Times New Roman" w:hAnsi="Times New Roman"/>
                <w:lang w:val="en-GB"/>
              </w:rPr>
            </w:pPr>
            <w:r w:rsidRPr="00270937">
              <w:rPr>
                <w:rFonts w:ascii="Times New Roman" w:hAnsi="Times New Roman"/>
                <w:b/>
                <w:bCs/>
                <w:i/>
                <w:iCs/>
                <w:lang w:val="ru-RU"/>
              </w:rPr>
              <w:t>7.3.2а</w:t>
            </w:r>
          </w:p>
        </w:tc>
        <w:tc>
          <w:tcPr>
            <w:tcW w:w="3403" w:type="dxa"/>
            <w:vMerge w:val="restart"/>
            <w:tcBorders>
              <w:top w:val="single" w:sz="4" w:space="0" w:color="auto"/>
            </w:tcBorders>
          </w:tcPr>
          <w:p w14:paraId="79CCD363"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Если лаборатория работает с биоматериалами</w:t>
            </w:r>
            <w:r w:rsidRPr="00270937">
              <w:rPr>
                <w:rFonts w:ascii="Times New Roman" w:eastAsia="Cambria" w:hAnsi="Times New Roman"/>
                <w:b/>
                <w:bCs/>
                <w:i/>
                <w:iCs/>
                <w:lang w:val="ru-RU"/>
              </w:rPr>
              <w:t xml:space="preserve">, то она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иметь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процедуры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обращения</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ней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доступна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ответственным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w:t>
            </w:r>
          </w:p>
          <w:p w14:paraId="41D67872"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Любое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отклонение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установленных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процедур</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четко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зафиксировано</w:t>
            </w:r>
            <w:proofErr w:type="spellEnd"/>
            <w:r w:rsidRPr="00270937">
              <w:rPr>
                <w:rFonts w:ascii="Times New Roman" w:eastAsia="Cambria" w:hAnsi="Times New Roman"/>
                <w:i/>
                <w:iCs/>
                <w:lang w:eastAsia="en-US"/>
              </w:rPr>
              <w:t xml:space="preserve">. </w:t>
            </w:r>
          </w:p>
          <w:p w14:paraId="5BD79470" w14:textId="39D54DF3"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периодически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пересматривать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требования</w:t>
            </w:r>
            <w:proofErr w:type="spellEnd"/>
            <w:r w:rsidRPr="00270937">
              <w:rPr>
                <w:rFonts w:ascii="Times New Roman" w:eastAsia="Cambria" w:hAnsi="Times New Roman"/>
                <w:i/>
                <w:iCs/>
                <w:lang w:eastAsia="en-US"/>
              </w:rPr>
              <w:t xml:space="preserve"> к </w:t>
            </w:r>
            <w:proofErr w:type="spellStart"/>
            <w:r w:rsidRPr="00270937">
              <w:rPr>
                <w:rFonts w:ascii="Times New Roman" w:eastAsia="Cambria" w:hAnsi="Times New Roman"/>
                <w:i/>
                <w:iCs/>
                <w:lang w:eastAsia="en-US"/>
              </w:rPr>
              <w:t>объему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устройству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отбора</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консервантам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всех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типов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зависимости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обстоятельств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отбирается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недостаточное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чрезмерное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количество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отбираются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надлежащим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анализируемого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вещества</w:t>
            </w:r>
            <w:proofErr w:type="spellEnd"/>
            <w:r w:rsidRPr="00270937">
              <w:rPr>
                <w:rFonts w:ascii="Times New Roman" w:eastAsia="Cambria" w:hAnsi="Times New Roman"/>
                <w:i/>
                <w:iCs/>
                <w:lang w:eastAsia="en-US"/>
              </w:rPr>
              <w:t>.</w:t>
            </w:r>
          </w:p>
          <w:p w14:paraId="471C3879" w14:textId="49B725DA"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информацию</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инструкции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действиям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взятием</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достаточной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степенью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детализации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нарушить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целостность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образца</w:t>
            </w:r>
            <w:proofErr w:type="spellEnd"/>
            <w:r w:rsidRPr="00270937">
              <w:rPr>
                <w:rFonts w:ascii="Times New Roman" w:eastAsia="Cambria" w:hAnsi="Times New Roman"/>
                <w:i/>
                <w:iCs/>
                <w:lang w:eastAsia="en-US"/>
              </w:rPr>
              <w:t>.</w:t>
            </w:r>
          </w:p>
          <w:p w14:paraId="6BCCE0D9" w14:textId="77777777" w:rsidR="00B92674" w:rsidRPr="00270937" w:rsidRDefault="00B92674" w:rsidP="00B92674">
            <w:pPr>
              <w:keepNext/>
              <w:keepLines/>
              <w:jc w:val="both"/>
              <w:rPr>
                <w:rFonts w:ascii="Times New Roman" w:hAnsi="Times New Roman"/>
                <w:lang w:val="ru-RU"/>
              </w:rPr>
            </w:pPr>
          </w:p>
        </w:tc>
        <w:tc>
          <w:tcPr>
            <w:tcW w:w="425" w:type="dxa"/>
            <w:vMerge w:val="restart"/>
            <w:shd w:val="clear" w:color="auto" w:fill="FFF2CC" w:themeFill="accent4" w:themeFillTint="33"/>
          </w:tcPr>
          <w:p w14:paraId="2DDAD18E" w14:textId="114F395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3EA5FDA4" w14:textId="2757FB4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1005A3E" w14:textId="754F9481"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592B1F4" w14:textId="0B97771D"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7.2.4</w:t>
            </w:r>
          </w:p>
        </w:tc>
        <w:tc>
          <w:tcPr>
            <w:tcW w:w="3543" w:type="dxa"/>
            <w:tcBorders>
              <w:top w:val="single" w:sz="12" w:space="0" w:color="auto"/>
              <w:bottom w:val="single" w:sz="12" w:space="0" w:color="auto"/>
              <w:right w:val="single" w:sz="4" w:space="0" w:color="auto"/>
            </w:tcBorders>
            <w:shd w:val="clear" w:color="auto" w:fill="auto"/>
          </w:tcPr>
          <w:p w14:paraId="67C17E4F" w14:textId="4CC15B8A"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Взятие первичной пробы и обращение с ней</w:t>
            </w:r>
          </w:p>
        </w:tc>
        <w:tc>
          <w:tcPr>
            <w:tcW w:w="425" w:type="dxa"/>
            <w:shd w:val="clear" w:color="auto" w:fill="FFF2CC" w:themeFill="accent4" w:themeFillTint="33"/>
          </w:tcPr>
          <w:p w14:paraId="05178988" w14:textId="5901C1A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03DF0D" w14:textId="336E9AF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90DBD9" w14:textId="353C3FF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4F03DA" w14:textId="636EA3B8"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8538AF4" w14:textId="268BC481"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FA5A67" w14:paraId="6E5A9D24" w14:textId="77777777" w:rsidTr="005C0558">
        <w:tc>
          <w:tcPr>
            <w:tcW w:w="707" w:type="dxa"/>
            <w:vMerge/>
            <w:shd w:val="clear" w:color="auto" w:fill="auto"/>
          </w:tcPr>
          <w:p w14:paraId="1AC3E82C" w14:textId="2CFEBAB4" w:rsidR="00B92674" w:rsidRPr="009750E1" w:rsidRDefault="00B92674" w:rsidP="00B92674">
            <w:pPr>
              <w:rPr>
                <w:rFonts w:ascii="Times New Roman" w:hAnsi="Times New Roman"/>
                <w:i/>
                <w:iCs/>
                <w:color w:val="FF0000"/>
                <w:lang w:val="en-GB"/>
              </w:rPr>
            </w:pPr>
          </w:p>
        </w:tc>
        <w:tc>
          <w:tcPr>
            <w:tcW w:w="3403" w:type="dxa"/>
            <w:vMerge/>
            <w:shd w:val="clear" w:color="auto" w:fill="auto"/>
          </w:tcPr>
          <w:p w14:paraId="68AE8E5D" w14:textId="77777777" w:rsidR="00B92674" w:rsidRPr="009750E1" w:rsidRDefault="00B92674" w:rsidP="00B92674">
            <w:pPr>
              <w:keepNext/>
              <w:keepLines/>
              <w:jc w:val="both"/>
              <w:rPr>
                <w:rFonts w:ascii="Times New Roman" w:hAnsi="Times New Roman"/>
                <w:i/>
                <w:iCs/>
                <w:color w:val="FF0000"/>
                <w:lang w:val="ru-RU"/>
              </w:rPr>
            </w:pPr>
          </w:p>
        </w:tc>
        <w:tc>
          <w:tcPr>
            <w:tcW w:w="425" w:type="dxa"/>
            <w:vMerge/>
            <w:shd w:val="clear" w:color="auto" w:fill="FFF2CC" w:themeFill="accent4" w:themeFillTint="33"/>
          </w:tcPr>
          <w:p w14:paraId="0B987056"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21A51F4"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6C6FF1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35F6F1" w14:textId="77777777" w:rsidR="00B92674" w:rsidRPr="00EE1576" w:rsidRDefault="00B92674" w:rsidP="00B92674">
            <w:pPr>
              <w:spacing w:after="40" w:line="200" w:lineRule="exact"/>
              <w:rPr>
                <w:rFonts w:ascii="Times New Roman" w:hAnsi="Times New Roman"/>
                <w:b/>
                <w:bCs/>
                <w:lang w:val="ru-RU"/>
              </w:rPr>
            </w:pPr>
            <w:r w:rsidRPr="00EE1576">
              <w:rPr>
                <w:rFonts w:ascii="Times New Roman" w:hAnsi="Times New Roman"/>
                <w:b/>
                <w:bCs/>
                <w:lang w:val="ru-RU"/>
              </w:rPr>
              <w:t>7.2.4.1</w:t>
            </w:r>
          </w:p>
        </w:tc>
        <w:tc>
          <w:tcPr>
            <w:tcW w:w="3543" w:type="dxa"/>
            <w:tcBorders>
              <w:top w:val="single" w:sz="12" w:space="0" w:color="auto"/>
              <w:bottom w:val="single" w:sz="12" w:space="0" w:color="auto"/>
              <w:right w:val="single" w:sz="4" w:space="0" w:color="auto"/>
            </w:tcBorders>
            <w:shd w:val="clear" w:color="auto" w:fill="auto"/>
          </w:tcPr>
          <w:p w14:paraId="704F5BAE" w14:textId="77777777" w:rsidR="00B92674" w:rsidRPr="00EE1576" w:rsidRDefault="00B92674" w:rsidP="00B92674">
            <w:pPr>
              <w:spacing w:before="0" w:after="0"/>
              <w:jc w:val="both"/>
              <w:rPr>
                <w:rFonts w:ascii="Times New Roman" w:hAnsi="Times New Roman"/>
                <w:b/>
                <w:bCs/>
                <w:lang w:val="ru-RU"/>
              </w:rPr>
            </w:pPr>
            <w:r w:rsidRPr="00EE1576">
              <w:rPr>
                <w:rFonts w:ascii="Times New Roman" w:hAnsi="Times New Roman"/>
                <w:b/>
                <w:bCs/>
                <w:lang w:val="ru-RU"/>
              </w:rPr>
              <w:t xml:space="preserve">Общие положения </w:t>
            </w:r>
          </w:p>
          <w:p w14:paraId="2F7D2423"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Лаборатория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иметь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процедуры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первичной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обращения</w:t>
            </w:r>
            <w:proofErr w:type="spellEnd"/>
            <w:r w:rsidRPr="00EE1576">
              <w:rPr>
                <w:rFonts w:ascii="Times New Roman" w:eastAsia="Cambria" w:hAnsi="Times New Roman"/>
                <w:color w:val="231F20"/>
                <w:lang w:eastAsia="en-US"/>
              </w:rPr>
              <w:t xml:space="preserve"> с </w:t>
            </w:r>
            <w:proofErr w:type="spellStart"/>
            <w:r w:rsidRPr="00EE1576">
              <w:rPr>
                <w:rFonts w:ascii="Times New Roman" w:eastAsia="Cambria" w:hAnsi="Times New Roman"/>
                <w:color w:val="231F20"/>
                <w:lang w:eastAsia="en-US"/>
              </w:rPr>
              <w:t>ней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Информация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доступна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лицам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ответственным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w:t>
            </w:r>
            <w:proofErr w:type="spellEnd"/>
            <w:r w:rsidRPr="00EE1576">
              <w:rPr>
                <w:rFonts w:ascii="Times New Roman" w:eastAsia="Cambria" w:hAnsi="Times New Roman"/>
                <w:color w:val="231F20"/>
                <w:lang w:eastAsia="en-US"/>
              </w:rPr>
              <w:t>.</w:t>
            </w:r>
          </w:p>
          <w:p w14:paraId="6EE02B5A"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Любое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отклонение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установленных</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процедур</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четко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зафиксировано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Потенциальный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риск</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влияние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исход</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пациента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принятия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или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отбраковки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образца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пациента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оценены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зарегистрированы</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доведены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сведения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соответствующего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персонала</w:t>
            </w:r>
            <w:proofErr w:type="spellEnd"/>
            <w:r w:rsidRPr="00EE1576">
              <w:rPr>
                <w:rFonts w:ascii="Times New Roman" w:eastAsia="Cambria" w:hAnsi="Times New Roman"/>
                <w:color w:val="231F20"/>
                <w:lang w:eastAsia="en-US"/>
              </w:rPr>
              <w:t>.</w:t>
            </w:r>
          </w:p>
          <w:p w14:paraId="28EC1754"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Лаборатория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периодически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пересматривать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требования</w:t>
            </w:r>
            <w:proofErr w:type="spellEnd"/>
            <w:r w:rsidRPr="00EE1576">
              <w:rPr>
                <w:rFonts w:ascii="Times New Roman" w:eastAsia="Cambria" w:hAnsi="Times New Roman"/>
                <w:color w:val="231F20"/>
                <w:lang w:eastAsia="en-US"/>
              </w:rPr>
              <w:t xml:space="preserve"> к </w:t>
            </w:r>
            <w:proofErr w:type="spellStart"/>
            <w:r w:rsidRPr="00EE1576">
              <w:rPr>
                <w:rFonts w:ascii="Times New Roman" w:eastAsia="Cambria" w:hAnsi="Times New Roman"/>
                <w:color w:val="231F20"/>
                <w:lang w:eastAsia="en-US"/>
              </w:rPr>
              <w:t>объему</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устройству</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отбора</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консервантам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всех</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типов</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w:t>
            </w:r>
            <w:proofErr w:type="spellEnd"/>
            <w:r w:rsidRPr="00EE1576">
              <w:rPr>
                <w:rFonts w:ascii="Times New Roman" w:eastAsia="Cambria" w:hAnsi="Times New Roman"/>
                <w:color w:val="231F20"/>
                <w:lang w:eastAsia="en-US"/>
              </w:rPr>
              <w:t xml:space="preserve">, в </w:t>
            </w:r>
            <w:proofErr w:type="spellStart"/>
            <w:r w:rsidRPr="00EE1576">
              <w:rPr>
                <w:rFonts w:ascii="Times New Roman" w:eastAsia="Cambria" w:hAnsi="Times New Roman"/>
                <w:color w:val="231F20"/>
                <w:lang w:eastAsia="en-US"/>
              </w:rPr>
              <w:t>зависимости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обстоятельств</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чтобы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обеспечить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что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отбирается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недостаточное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чрезмерное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количество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отбираются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надлежащим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образом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сохранения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анализируемого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вещества</w:t>
            </w:r>
            <w:proofErr w:type="spellEnd"/>
            <w:r w:rsidRPr="00EE1576">
              <w:rPr>
                <w:rFonts w:ascii="Times New Roman" w:eastAsia="Cambria" w:hAnsi="Times New Roman"/>
                <w:color w:val="231F20"/>
                <w:lang w:eastAsia="en-US"/>
              </w:rPr>
              <w:t>.</w:t>
            </w:r>
          </w:p>
          <w:p w14:paraId="0447C045" w14:textId="77777777" w:rsidR="00B92674" w:rsidRPr="00EE1576" w:rsidRDefault="00B92674" w:rsidP="00B92674">
            <w:pPr>
              <w:spacing w:before="0" w:after="0"/>
              <w:jc w:val="both"/>
              <w:rPr>
                <w:rFonts w:ascii="Times New Roman" w:hAnsi="Times New Roman"/>
                <w:b/>
                <w:bCs/>
                <w:lang w:val="ru-RU"/>
              </w:rPr>
            </w:pPr>
          </w:p>
        </w:tc>
        <w:tc>
          <w:tcPr>
            <w:tcW w:w="425" w:type="dxa"/>
            <w:shd w:val="clear" w:color="auto" w:fill="FFF2CC" w:themeFill="accent4" w:themeFillTint="33"/>
          </w:tcPr>
          <w:p w14:paraId="4FA7C6DF" w14:textId="5AFE499A"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2852E81" w14:textId="685A7062"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55EE5D" w14:textId="70965ED4"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DA66E61" w14:textId="53C0D530"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04E55E2D" w14:textId="27BF7B1D"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92674" w:rsidRPr="00FA5A67" w14:paraId="7882EE04" w14:textId="77777777" w:rsidTr="005C0558">
        <w:tc>
          <w:tcPr>
            <w:tcW w:w="707" w:type="dxa"/>
            <w:vMerge/>
          </w:tcPr>
          <w:p w14:paraId="254B6225" w14:textId="63A63713" w:rsidR="00B92674" w:rsidRPr="00FA5A67" w:rsidRDefault="00B92674" w:rsidP="00B92674">
            <w:pPr>
              <w:rPr>
                <w:rFonts w:ascii="Times New Roman" w:hAnsi="Times New Roman"/>
                <w:lang w:val="en-GB"/>
              </w:rPr>
            </w:pPr>
          </w:p>
        </w:tc>
        <w:tc>
          <w:tcPr>
            <w:tcW w:w="3403" w:type="dxa"/>
            <w:vMerge/>
          </w:tcPr>
          <w:p w14:paraId="5800E6DA" w14:textId="77777777" w:rsidR="00B92674" w:rsidRPr="00FA5A67" w:rsidRDefault="00B92674" w:rsidP="00B92674">
            <w:pPr>
              <w:keepNext/>
              <w:keepLines/>
              <w:jc w:val="both"/>
              <w:rPr>
                <w:rFonts w:ascii="Times New Roman" w:hAnsi="Times New Roman"/>
                <w:lang w:val="ru-RU"/>
              </w:rPr>
            </w:pPr>
          </w:p>
        </w:tc>
        <w:tc>
          <w:tcPr>
            <w:tcW w:w="425" w:type="dxa"/>
            <w:shd w:val="clear" w:color="auto" w:fill="FFF2CC" w:themeFill="accent4" w:themeFillTint="33"/>
          </w:tcPr>
          <w:p w14:paraId="35A528F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C224C0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ACC55E7"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C086E30" w14:textId="77777777" w:rsidR="00B92674" w:rsidRPr="00EE1576" w:rsidRDefault="00B92674" w:rsidP="00B92674">
            <w:pPr>
              <w:spacing w:after="40" w:line="200" w:lineRule="exact"/>
              <w:rPr>
                <w:rFonts w:ascii="Times New Roman" w:hAnsi="Times New Roman"/>
                <w:b/>
                <w:bCs/>
                <w:lang w:val="ru-RU"/>
              </w:rPr>
            </w:pPr>
            <w:r w:rsidRPr="00EE1576">
              <w:rPr>
                <w:rFonts w:ascii="Times New Roman" w:hAnsi="Times New Roman"/>
                <w:b/>
                <w:bCs/>
                <w:sz w:val="18"/>
                <w:szCs w:val="18"/>
                <w:lang w:val="ru-RU"/>
              </w:rPr>
              <w:t>7.2.4.2</w:t>
            </w:r>
            <w:r w:rsidRPr="00EE1576">
              <w:rPr>
                <w:rFonts w:ascii="Times New Roman" w:hAnsi="Times New Roman"/>
                <w:b/>
                <w:bCs/>
                <w:sz w:val="18"/>
                <w:szCs w:val="18"/>
                <w:lang w:val="ru-RU"/>
              </w:rPr>
              <w:tab/>
            </w:r>
          </w:p>
        </w:tc>
        <w:tc>
          <w:tcPr>
            <w:tcW w:w="3543" w:type="dxa"/>
            <w:tcBorders>
              <w:top w:val="single" w:sz="12" w:space="0" w:color="auto"/>
              <w:bottom w:val="single" w:sz="12" w:space="0" w:color="auto"/>
              <w:right w:val="single" w:sz="4" w:space="0" w:color="auto"/>
            </w:tcBorders>
            <w:shd w:val="clear" w:color="auto" w:fill="auto"/>
          </w:tcPr>
          <w:p w14:paraId="2A77F73D" w14:textId="77777777" w:rsidR="00B92674" w:rsidRPr="00EE1576" w:rsidRDefault="00B92674" w:rsidP="00B92674">
            <w:pPr>
              <w:spacing w:before="0" w:after="0"/>
              <w:jc w:val="both"/>
              <w:rPr>
                <w:rFonts w:ascii="Times New Roman" w:hAnsi="Times New Roman"/>
                <w:b/>
                <w:bCs/>
                <w:sz w:val="18"/>
                <w:szCs w:val="18"/>
                <w:lang w:val="ru-RU"/>
              </w:rPr>
            </w:pPr>
            <w:r w:rsidRPr="00EE1576">
              <w:rPr>
                <w:rFonts w:ascii="Times New Roman" w:hAnsi="Times New Roman"/>
                <w:b/>
                <w:bCs/>
                <w:sz w:val="18"/>
                <w:szCs w:val="18"/>
                <w:lang w:val="ru-RU"/>
              </w:rPr>
              <w:t>Информация по деятельности перед взятием проб</w:t>
            </w:r>
          </w:p>
          <w:p w14:paraId="5754A3CB" w14:textId="77777777" w:rsidR="00B92674" w:rsidRPr="00EE1576" w:rsidRDefault="00B92674" w:rsidP="00B92674">
            <w:pPr>
              <w:widowControl w:val="0"/>
              <w:tabs>
                <w:tab w:val="left" w:pos="1276"/>
              </w:tabs>
              <w:autoSpaceDE w:val="0"/>
              <w:autoSpaceDN w:val="0"/>
              <w:spacing w:before="120"/>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Лаборатория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должна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предоставить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информацию</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инструкции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действиям</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перед</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взятием</w:t>
            </w:r>
            <w:proofErr w:type="spellEnd"/>
            <w:r w:rsidRPr="00EE1576">
              <w:rPr>
                <w:rFonts w:ascii="Times New Roman" w:eastAsia="Cambria" w:hAnsi="Times New Roman"/>
                <w:color w:val="231F20"/>
                <w:sz w:val="18"/>
                <w:szCs w:val="18"/>
                <w:lang w:eastAsia="en-US"/>
              </w:rPr>
              <w:t xml:space="preserve"> с </w:t>
            </w:r>
            <w:proofErr w:type="spellStart"/>
            <w:r w:rsidRPr="00EE1576">
              <w:rPr>
                <w:rFonts w:ascii="Times New Roman" w:eastAsia="Cambria" w:hAnsi="Times New Roman"/>
                <w:color w:val="231F20"/>
                <w:sz w:val="18"/>
                <w:szCs w:val="18"/>
                <w:lang w:eastAsia="en-US"/>
              </w:rPr>
              <w:t>достаточной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степенью</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детализации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чтобы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нарушить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целостность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образца</w:t>
            </w:r>
            <w:proofErr w:type="spellEnd"/>
            <w:r w:rsidRPr="00EE1576">
              <w:rPr>
                <w:rFonts w:ascii="Times New Roman" w:eastAsia="Cambria" w:hAnsi="Times New Roman"/>
                <w:color w:val="231F20"/>
                <w:sz w:val="18"/>
                <w:szCs w:val="18"/>
                <w:lang w:eastAsia="en-US"/>
              </w:rPr>
              <w:t>.</w:t>
            </w:r>
          </w:p>
          <w:p w14:paraId="651C8B45" w14:textId="77777777" w:rsidR="00B92674" w:rsidRPr="00EE1576" w:rsidRDefault="00B92674" w:rsidP="00B92674">
            <w:pPr>
              <w:widowControl w:val="0"/>
              <w:tabs>
                <w:tab w:val="left" w:pos="1276"/>
              </w:tabs>
              <w:autoSpaceDE w:val="0"/>
              <w:autoSpaceDN w:val="0"/>
              <w:spacing w:before="120"/>
              <w:jc w:val="both"/>
              <w:rPr>
                <w:rFonts w:ascii="Times New Roman" w:eastAsia="Cambria" w:hAnsi="Times New Roman"/>
                <w:sz w:val="18"/>
                <w:szCs w:val="18"/>
                <w:lang w:val="en-US" w:eastAsia="en-US"/>
              </w:rPr>
            </w:pPr>
            <w:proofErr w:type="spellStart"/>
            <w:r w:rsidRPr="00EE1576">
              <w:rPr>
                <w:rFonts w:ascii="Times New Roman" w:eastAsia="Cambria" w:hAnsi="Times New Roman"/>
                <w:color w:val="231F20"/>
                <w:sz w:val="18"/>
                <w:szCs w:val="18"/>
                <w:lang w:val="en-US" w:eastAsia="en-US"/>
              </w:rPr>
              <w:t>Это</w:t>
            </w:r>
            <w:proofErr w:type="spellEnd"/>
            <w:r w:rsidRPr="00EE1576">
              <w:rPr>
                <w:rFonts w:ascii="Times New Roman" w:eastAsia="Cambria" w:hAnsi="Times New Roman"/>
                <w:color w:val="231F20"/>
                <w:sz w:val="18"/>
                <w:szCs w:val="18"/>
                <w:lang w:val="en-US" w:eastAsia="en-US"/>
              </w:rPr>
              <w:t xml:space="preserve"> </w:t>
            </w:r>
            <w:proofErr w:type="spellStart"/>
            <w:r w:rsidRPr="00EE1576">
              <w:rPr>
                <w:rFonts w:ascii="Times New Roman" w:eastAsia="Cambria" w:hAnsi="Times New Roman"/>
                <w:color w:val="231F20"/>
                <w:sz w:val="18"/>
                <w:szCs w:val="18"/>
                <w:lang w:val="en-US" w:eastAsia="en-US"/>
              </w:rPr>
              <w:t>должно</w:t>
            </w:r>
            <w:proofErr w:type="spellEnd"/>
            <w:r w:rsidRPr="00EE1576">
              <w:rPr>
                <w:rFonts w:ascii="Times New Roman" w:eastAsia="Cambria" w:hAnsi="Times New Roman"/>
                <w:color w:val="231F20"/>
                <w:sz w:val="18"/>
                <w:szCs w:val="18"/>
                <w:lang w:val="en-US" w:eastAsia="en-US"/>
              </w:rPr>
              <w:t xml:space="preserve"> </w:t>
            </w:r>
            <w:proofErr w:type="spellStart"/>
            <w:r w:rsidRPr="00EE1576">
              <w:rPr>
                <w:rFonts w:ascii="Times New Roman" w:eastAsia="Cambria" w:hAnsi="Times New Roman"/>
                <w:color w:val="231F20"/>
                <w:sz w:val="18"/>
                <w:szCs w:val="18"/>
                <w:lang w:val="en-US" w:eastAsia="en-US"/>
              </w:rPr>
              <w:t>включать</w:t>
            </w:r>
            <w:proofErr w:type="spellEnd"/>
            <w:r w:rsidRPr="00EE1576">
              <w:rPr>
                <w:rFonts w:ascii="Times New Roman" w:eastAsia="Cambria" w:hAnsi="Times New Roman"/>
                <w:color w:val="231F20"/>
                <w:sz w:val="18"/>
                <w:szCs w:val="18"/>
                <w:lang w:val="en-US" w:eastAsia="en-US"/>
              </w:rPr>
              <w:t>:</w:t>
            </w:r>
          </w:p>
          <w:p w14:paraId="1317BED2"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rPr>
                <w:rFonts w:ascii="Times New Roman" w:eastAsia="Cambria" w:hAnsi="Times New Roman"/>
                <w:color w:val="231F20"/>
                <w:sz w:val="18"/>
                <w:szCs w:val="18"/>
                <w:lang w:eastAsia="en-US"/>
              </w:rPr>
            </w:pPr>
            <w:proofErr w:type="spellStart"/>
            <w:r w:rsidRPr="00EE1576">
              <w:rPr>
                <w:rFonts w:ascii="Times New Roman" w:eastAsia="Cambria" w:hAnsi="Times New Roman"/>
                <w:color w:val="231F20"/>
                <w:sz w:val="18"/>
                <w:szCs w:val="18"/>
                <w:lang w:eastAsia="en-US"/>
              </w:rPr>
              <w:t>подготовку</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например</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инструкции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лиц</w:t>
            </w:r>
            <w:proofErr w:type="spellEnd"/>
            <w:r w:rsidRPr="00EE1576">
              <w:rPr>
                <w:rFonts w:ascii="Times New Roman" w:eastAsia="Cambria" w:hAnsi="Times New Roman"/>
                <w:color w:val="231F20"/>
                <w:sz w:val="18"/>
                <w:szCs w:val="18"/>
                <w:lang w:eastAsia="en-US"/>
              </w:rPr>
              <w:t xml:space="preserve">, </w:t>
            </w:r>
            <w:proofErr w:type="spellStart"/>
            <w:proofErr w:type="gramStart"/>
            <w:r w:rsidRPr="00EE1576">
              <w:rPr>
                <w:rFonts w:ascii="Times New Roman" w:eastAsia="Cambria" w:hAnsi="Times New Roman"/>
                <w:color w:val="231F20"/>
                <w:sz w:val="18"/>
                <w:szCs w:val="18"/>
                <w:lang w:eastAsia="en-US"/>
              </w:rPr>
              <w:t>осуществляющих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уход</w:t>
            </w:r>
            <w:proofErr w:type="spellEnd"/>
            <w:proofErr w:type="gram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лиц</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ответственных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за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пациентов</w:t>
            </w:r>
            <w:proofErr w:type="spellEnd"/>
            <w:r w:rsidRPr="00EE1576">
              <w:rPr>
                <w:rFonts w:ascii="Times New Roman" w:eastAsia="Cambria" w:hAnsi="Times New Roman"/>
                <w:color w:val="231F20"/>
                <w:sz w:val="18"/>
                <w:szCs w:val="18"/>
                <w:lang w:eastAsia="en-US"/>
              </w:rPr>
              <w:t>);</w:t>
            </w:r>
          </w:p>
          <w:p w14:paraId="11002F38"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тип</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количество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первичной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подлежащей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взятию</w:t>
            </w:r>
            <w:proofErr w:type="spellEnd"/>
            <w:r w:rsidRPr="00EE1576">
              <w:rPr>
                <w:rFonts w:ascii="Times New Roman" w:eastAsia="Cambria" w:hAnsi="Times New Roman"/>
                <w:color w:val="231F20"/>
                <w:sz w:val="18"/>
                <w:szCs w:val="18"/>
                <w:lang w:eastAsia="en-US"/>
              </w:rPr>
              <w:t xml:space="preserve">, с </w:t>
            </w:r>
            <w:proofErr w:type="spellStart"/>
            <w:r w:rsidRPr="00EE1576">
              <w:rPr>
                <w:rFonts w:ascii="Times New Roman" w:eastAsia="Cambria" w:hAnsi="Times New Roman"/>
                <w:color w:val="231F20"/>
                <w:sz w:val="18"/>
                <w:szCs w:val="18"/>
                <w:lang w:eastAsia="en-US"/>
              </w:rPr>
              <w:t>описанием</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контейнеров</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любых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добавок</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при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необходимости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порядок</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w:t>
            </w:r>
          </w:p>
          <w:p w14:paraId="4F204245"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особые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сроки</w:t>
            </w:r>
            <w:proofErr w:type="spellEnd"/>
            <w:r w:rsidRPr="00EE1576">
              <w:rPr>
                <w:rFonts w:ascii="Times New Roman" w:eastAsia="Cambria" w:hAnsi="Times New Roman"/>
                <w:color w:val="231F20"/>
                <w:sz w:val="18"/>
                <w:szCs w:val="18"/>
                <w:lang w:eastAsia="en-US"/>
              </w:rPr>
              <w:t xml:space="preserve"> </w:t>
            </w:r>
            <w:r w:rsidRPr="00EE1576">
              <w:rPr>
                <w:rFonts w:ascii="Times New Roman" w:eastAsia="Cambria" w:hAnsi="Times New Roman"/>
                <w:color w:val="231F20"/>
                <w:sz w:val="18"/>
                <w:szCs w:val="18"/>
                <w:lang w:val="ky-KG" w:eastAsia="en-US"/>
              </w:rPr>
              <w:t>взятия</w:t>
            </w:r>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где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это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уместно</w:t>
            </w:r>
            <w:proofErr w:type="spellEnd"/>
            <w:r w:rsidRPr="00EE1576">
              <w:rPr>
                <w:rFonts w:ascii="Times New Roman" w:eastAsia="Cambria" w:hAnsi="Times New Roman"/>
                <w:color w:val="231F20"/>
                <w:sz w:val="18"/>
                <w:szCs w:val="18"/>
                <w:lang w:eastAsia="en-US"/>
              </w:rPr>
              <w:t>;</w:t>
            </w:r>
          </w:p>
          <w:p w14:paraId="239B437C"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предоставление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клинической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информации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относящейся</w:t>
            </w:r>
            <w:proofErr w:type="spellEnd"/>
            <w:r w:rsidRPr="00EE1576">
              <w:rPr>
                <w:rFonts w:ascii="Times New Roman" w:eastAsia="Cambria" w:hAnsi="Times New Roman"/>
                <w:color w:val="231F20"/>
                <w:sz w:val="18"/>
                <w:szCs w:val="18"/>
                <w:lang w:eastAsia="en-US"/>
              </w:rPr>
              <w:t xml:space="preserve"> к </w:t>
            </w:r>
            <w:r w:rsidRPr="00EE1576">
              <w:rPr>
                <w:rFonts w:ascii="Times New Roman" w:eastAsia="Cambria" w:hAnsi="Times New Roman"/>
                <w:color w:val="231F20"/>
                <w:sz w:val="18"/>
                <w:szCs w:val="18"/>
                <w:lang w:val="ky-KG" w:eastAsia="en-US"/>
              </w:rPr>
              <w:t>взятию</w:t>
            </w:r>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влияющей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точность</w:t>
            </w:r>
            <w:proofErr w:type="spellEnd"/>
            <w:r w:rsidRPr="00EE1576">
              <w:rPr>
                <w:rFonts w:ascii="Times New Roman" w:eastAsia="Cambria" w:hAnsi="Times New Roman"/>
                <w:color w:val="231F20"/>
                <w:sz w:val="18"/>
                <w:szCs w:val="18"/>
                <w:lang w:eastAsia="en-US"/>
              </w:rPr>
              <w:t xml:space="preserve"> </w:t>
            </w:r>
            <w:r w:rsidRPr="00EE1576">
              <w:rPr>
                <w:rFonts w:ascii="Times New Roman" w:eastAsia="Cambria" w:hAnsi="Times New Roman"/>
                <w:color w:val="231F20"/>
                <w:sz w:val="18"/>
                <w:szCs w:val="18"/>
                <w:lang w:val="ky-KG" w:eastAsia="en-US"/>
              </w:rPr>
              <w:t>ис</w:t>
            </w:r>
            <w:proofErr w:type="spellStart"/>
            <w:r w:rsidRPr="00EE1576">
              <w:rPr>
                <w:rFonts w:ascii="Times New Roman" w:eastAsia="Cambria" w:hAnsi="Times New Roman"/>
                <w:color w:val="231F20"/>
                <w:sz w:val="18"/>
                <w:szCs w:val="18"/>
                <w:lang w:eastAsia="en-US"/>
              </w:rPr>
              <w:t>следований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интерпретацию</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результатов</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например</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история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приема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лекарств</w:t>
            </w:r>
            <w:proofErr w:type="spellEnd"/>
            <w:r w:rsidRPr="00EE1576">
              <w:rPr>
                <w:rFonts w:ascii="Times New Roman" w:eastAsia="Cambria" w:hAnsi="Times New Roman"/>
                <w:color w:val="231F20"/>
                <w:sz w:val="18"/>
                <w:szCs w:val="18"/>
                <w:lang w:eastAsia="en-US"/>
              </w:rPr>
              <w:t>).</w:t>
            </w:r>
          </w:p>
          <w:p w14:paraId="1678AD89"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маркировка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однозначной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идентификации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а </w:t>
            </w:r>
            <w:proofErr w:type="spellStart"/>
            <w:r w:rsidRPr="00EE1576">
              <w:rPr>
                <w:rFonts w:ascii="Times New Roman" w:eastAsia="Cambria" w:hAnsi="Times New Roman"/>
                <w:color w:val="231F20"/>
                <w:sz w:val="18"/>
                <w:szCs w:val="18"/>
                <w:lang w:eastAsia="en-US"/>
              </w:rPr>
              <w:t>также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источника</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места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образца</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маркировка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когда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несколько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образцов</w:t>
            </w:r>
            <w:proofErr w:type="spellEnd"/>
            <w:r w:rsidRPr="00EE1576">
              <w:rPr>
                <w:rFonts w:ascii="Times New Roman" w:eastAsia="Cambria" w:hAnsi="Times New Roman"/>
                <w:color w:val="231F20"/>
                <w:sz w:val="18"/>
                <w:szCs w:val="18"/>
                <w:lang w:eastAsia="en-US"/>
              </w:rPr>
              <w:t xml:space="preserve"> у </w:t>
            </w:r>
            <w:proofErr w:type="spellStart"/>
            <w:r w:rsidRPr="00EE1576">
              <w:rPr>
                <w:rFonts w:ascii="Times New Roman" w:eastAsia="Cambria" w:hAnsi="Times New Roman"/>
                <w:color w:val="231F20"/>
                <w:sz w:val="18"/>
                <w:szCs w:val="18"/>
                <w:lang w:eastAsia="en-US"/>
              </w:rPr>
              <w:t>одного</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того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же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включая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несколько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кусочков</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ткани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предметных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стекол</w:t>
            </w:r>
            <w:proofErr w:type="spellEnd"/>
            <w:r w:rsidRPr="00EE1576">
              <w:rPr>
                <w:rFonts w:ascii="Times New Roman" w:eastAsia="Cambria" w:hAnsi="Times New Roman"/>
                <w:color w:val="231F20"/>
                <w:sz w:val="18"/>
                <w:szCs w:val="18"/>
                <w:lang w:eastAsia="en-US"/>
              </w:rPr>
              <w:t>;</w:t>
            </w:r>
          </w:p>
          <w:p w14:paraId="2EA6312B" w14:textId="77777777" w:rsidR="00B92674" w:rsidRPr="00EE1576" w:rsidRDefault="00B92674" w:rsidP="00B92674">
            <w:pPr>
              <w:spacing w:before="0" w:after="0"/>
              <w:jc w:val="both"/>
              <w:rPr>
                <w:rFonts w:ascii="Times New Roman" w:hAnsi="Times New Roman"/>
                <w:b/>
                <w:bCs/>
                <w:lang w:val="ru-RU"/>
              </w:rPr>
            </w:pPr>
            <w:proofErr w:type="spellStart"/>
            <w:r w:rsidRPr="00EE1576">
              <w:rPr>
                <w:rFonts w:ascii="Times New Roman" w:eastAsia="Cambria" w:hAnsi="Times New Roman"/>
                <w:color w:val="231F20"/>
                <w:sz w:val="18"/>
                <w:szCs w:val="18"/>
                <w:lang w:eastAsia="en-US"/>
              </w:rPr>
              <w:t>критерии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лаборатории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принятия</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отбраковки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специфичных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запрошенных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исследований</w:t>
            </w:r>
            <w:proofErr w:type="spellEnd"/>
            <w:r w:rsidRPr="00EE1576">
              <w:rPr>
                <w:rFonts w:ascii="Times New Roman" w:eastAsia="Cambria" w:hAnsi="Times New Roman"/>
                <w:color w:val="231F20"/>
                <w:sz w:val="18"/>
                <w:szCs w:val="18"/>
                <w:lang w:eastAsia="en-US"/>
              </w:rPr>
              <w:t>.</w:t>
            </w:r>
          </w:p>
        </w:tc>
        <w:tc>
          <w:tcPr>
            <w:tcW w:w="425" w:type="dxa"/>
            <w:shd w:val="clear" w:color="auto" w:fill="FFF2CC" w:themeFill="accent4" w:themeFillTint="33"/>
          </w:tcPr>
          <w:p w14:paraId="38B914A4" w14:textId="131A680A"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F599F23" w14:textId="77160286"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1C3AC71A" w14:textId="226BC60B"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5F4EB91" w14:textId="1B99551D"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6FFDD936" w14:textId="6462E717"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92674" w:rsidRPr="00270937" w14:paraId="50FFF334" w14:textId="77777777" w:rsidTr="005C0558">
        <w:tc>
          <w:tcPr>
            <w:tcW w:w="5387" w:type="dxa"/>
            <w:gridSpan w:val="5"/>
            <w:tcBorders>
              <w:bottom w:val="single" w:sz="12" w:space="0" w:color="auto"/>
            </w:tcBorders>
            <w:shd w:val="clear" w:color="auto" w:fill="auto"/>
          </w:tcPr>
          <w:p w14:paraId="6D88C17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bottom w:val="single" w:sz="12" w:space="0" w:color="auto"/>
            </w:tcBorders>
            <w:shd w:val="clear" w:color="auto" w:fill="auto"/>
          </w:tcPr>
          <w:p w14:paraId="3273E580"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w:t>
            </w:r>
            <w:r w:rsidRPr="00270937">
              <w:rPr>
                <w:rFonts w:ascii="Times New Roman" w:hAnsi="Times New Roman"/>
                <w:b/>
                <w:bCs/>
                <w:i/>
                <w:iCs/>
                <w:lang w:val="ru-RU"/>
              </w:rPr>
              <w:t>.2.4.2а</w:t>
            </w:r>
          </w:p>
        </w:tc>
        <w:tc>
          <w:tcPr>
            <w:tcW w:w="3543" w:type="dxa"/>
            <w:tcBorders>
              <w:top w:val="single" w:sz="12" w:space="0" w:color="auto"/>
              <w:bottom w:val="single" w:sz="12" w:space="0" w:color="auto"/>
              <w:right w:val="single" w:sz="4" w:space="0" w:color="auto"/>
            </w:tcBorders>
            <w:shd w:val="clear" w:color="auto" w:fill="auto"/>
          </w:tcPr>
          <w:p w14:paraId="23383A8A"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 xml:space="preserve">Условия ведения </w:t>
            </w:r>
            <w:proofErr w:type="spellStart"/>
            <w:r w:rsidRPr="00270937">
              <w:rPr>
                <w:rFonts w:ascii="Times New Roman" w:hAnsi="Times New Roman"/>
                <w:b/>
                <w:bCs/>
                <w:i/>
                <w:iCs/>
                <w:lang w:val="ru-RU"/>
              </w:rPr>
              <w:t>преаналитического</w:t>
            </w:r>
            <w:proofErr w:type="spellEnd"/>
            <w:r w:rsidRPr="00270937">
              <w:rPr>
                <w:rFonts w:ascii="Times New Roman" w:hAnsi="Times New Roman"/>
                <w:b/>
                <w:bCs/>
                <w:i/>
                <w:iCs/>
                <w:lang w:val="ru-RU"/>
              </w:rPr>
              <w:t xml:space="preserve"> этапа</w:t>
            </w:r>
          </w:p>
          <w:p w14:paraId="3F2A8E35"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Cs/>
                <w:i/>
                <w:iCs/>
                <w:lang w:val="ru-RU"/>
              </w:rPr>
              <w:t>Лаборатория должна выполнять особые требования для забора образцов с учетом требований ГОСТ Р 59787-2021/ISO/TS 20658:2017.</w:t>
            </w:r>
          </w:p>
        </w:tc>
        <w:tc>
          <w:tcPr>
            <w:tcW w:w="425" w:type="dxa"/>
            <w:shd w:val="clear" w:color="auto" w:fill="FFF2CC" w:themeFill="accent4" w:themeFillTint="33"/>
          </w:tcPr>
          <w:p w14:paraId="5E9E6B6E" w14:textId="66A8151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8C558A" w14:textId="593DF1E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A95A0" w14:textId="387680B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90B1D20" w14:textId="3533C23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693416" w14:textId="1DAFAA5A"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063C5665" w14:textId="77777777" w:rsidTr="005C0558">
        <w:tc>
          <w:tcPr>
            <w:tcW w:w="5387" w:type="dxa"/>
            <w:gridSpan w:val="5"/>
            <w:tcBorders>
              <w:top w:val="single" w:sz="4" w:space="0" w:color="auto"/>
              <w:bottom w:val="single" w:sz="4" w:space="0" w:color="auto"/>
            </w:tcBorders>
          </w:tcPr>
          <w:p w14:paraId="3CC08D74"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FF5F67"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lang w:val="ru-RU"/>
              </w:rPr>
              <w:t>7.2.4.3</w:t>
            </w:r>
          </w:p>
        </w:tc>
        <w:tc>
          <w:tcPr>
            <w:tcW w:w="3543" w:type="dxa"/>
            <w:tcBorders>
              <w:top w:val="single" w:sz="12" w:space="0" w:color="auto"/>
              <w:bottom w:val="single" w:sz="12" w:space="0" w:color="auto"/>
              <w:right w:val="single" w:sz="4" w:space="0" w:color="auto"/>
            </w:tcBorders>
            <w:shd w:val="clear" w:color="auto" w:fill="auto"/>
          </w:tcPr>
          <w:p w14:paraId="7CFBB819"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Согласие пациента</w:t>
            </w:r>
          </w:p>
          <w:p w14:paraId="5FD2946F" w14:textId="77777777" w:rsidR="00B92674" w:rsidRPr="00270937" w:rsidRDefault="00B92674" w:rsidP="00B92674">
            <w:pPr>
              <w:widowControl w:val="0"/>
              <w:tabs>
                <w:tab w:val="left" w:pos="2163"/>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проводимые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w:t>
            </w:r>
          </w:p>
          <w:p w14:paraId="2C95622F" w14:textId="77777777" w:rsidR="00B92674" w:rsidRPr="00270937" w:rsidRDefault="00B92674" w:rsidP="00B92674">
            <w:pPr>
              <w:widowControl w:val="0"/>
              <w:tabs>
                <w:tab w:val="left" w:pos="2163"/>
              </w:tabs>
              <w:autoSpaceDE w:val="0"/>
              <w:autoSpaceDN w:val="0"/>
              <w:spacing w:before="120"/>
              <w:jc w:val="both"/>
              <w:rPr>
                <w:rFonts w:ascii="Times New Roman" w:eastAsia="Cambria" w:hAnsi="Times New Roman"/>
                <w:lang w:val="ky-K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большинства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рутинных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добровольно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венопункцию</w:t>
            </w:r>
            <w:proofErr w:type="spellEnd"/>
            <w:r w:rsidRPr="00270937">
              <w:rPr>
                <w:rFonts w:ascii="Times New Roman" w:eastAsia="Cambria" w:hAnsi="Times New Roman"/>
                <w:lang w:eastAsia="en-US"/>
              </w:rPr>
              <w:t>.</w:t>
            </w:r>
          </w:p>
          <w:p w14:paraId="79E46236" w14:textId="77777777" w:rsidR="00B92674" w:rsidRPr="00270937" w:rsidRDefault="00B92674" w:rsidP="00B92674">
            <w:pPr>
              <w:widowControl w:val="0"/>
              <w:numPr>
                <w:ilvl w:val="0"/>
                <w:numId w:val="65"/>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Специальные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инвазивные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повышенным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осложнений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разъяснения</w:t>
            </w:r>
            <w:proofErr w:type="spellEnd"/>
            <w:r w:rsidRPr="00270937">
              <w:rPr>
                <w:rFonts w:ascii="Times New Roman" w:eastAsia="Cambria" w:hAnsi="Times New Roman"/>
                <w:lang w:eastAsia="en-US"/>
              </w:rPr>
              <w:t xml:space="preserve"> и, в </w:t>
            </w:r>
            <w:proofErr w:type="spellStart"/>
            <w:r w:rsidRPr="00270937">
              <w:rPr>
                <w:rFonts w:ascii="Times New Roman" w:eastAsia="Cambria" w:hAnsi="Times New Roman"/>
                <w:lang w:eastAsia="en-US"/>
              </w:rPr>
              <w:t>некоторых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w:t>
            </w:r>
          </w:p>
          <w:p w14:paraId="4998BA36" w14:textId="77777777"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чрезвычайных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наилучшим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интересам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32C888E" w14:textId="0DE94192"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7F6861" w14:textId="48852946"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D4454E" w14:textId="378D34D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27399AD" w14:textId="3F31618B"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7DB619C" w14:textId="6477DCD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3D0DE356" w14:textId="77777777" w:rsidTr="005C0558">
        <w:trPr>
          <w:trHeight w:val="3693"/>
        </w:trPr>
        <w:tc>
          <w:tcPr>
            <w:tcW w:w="707" w:type="dxa"/>
            <w:vMerge w:val="restart"/>
            <w:tcBorders>
              <w:top w:val="single" w:sz="12" w:space="0" w:color="auto"/>
              <w:right w:val="single" w:sz="4" w:space="0" w:color="auto"/>
            </w:tcBorders>
            <w:shd w:val="clear" w:color="auto" w:fill="auto"/>
          </w:tcPr>
          <w:p w14:paraId="53CB276C" w14:textId="3D285D35" w:rsidR="00B92674" w:rsidRPr="00270937" w:rsidRDefault="00B92674" w:rsidP="00B92674">
            <w:pPr>
              <w:rPr>
                <w:rFonts w:ascii="Times New Roman" w:hAnsi="Times New Roman"/>
                <w:b/>
                <w:bCs/>
                <w:i/>
                <w:iCs/>
                <w:lang w:val="en-GB"/>
              </w:rPr>
            </w:pPr>
            <w:r w:rsidRPr="00270937">
              <w:rPr>
                <w:rFonts w:ascii="Times New Roman" w:hAnsi="Times New Roman"/>
                <w:b/>
                <w:bCs/>
                <w:i/>
                <w:iCs/>
                <w:lang w:val="ru-RU"/>
              </w:rPr>
              <w:t>7.3.</w:t>
            </w:r>
            <w:proofErr w:type="gramStart"/>
            <w:r w:rsidRPr="00270937">
              <w:rPr>
                <w:rFonts w:ascii="Times New Roman" w:hAnsi="Times New Roman"/>
                <w:b/>
                <w:bCs/>
                <w:i/>
                <w:iCs/>
                <w:lang w:val="ru-RU"/>
              </w:rPr>
              <w:t>2.б</w:t>
            </w:r>
            <w:proofErr w:type="gramEnd"/>
            <w:r w:rsidRPr="00270937">
              <w:rPr>
                <w:rFonts w:ascii="Times New Roman" w:hAnsi="Times New Roman"/>
                <w:b/>
                <w:bCs/>
                <w:i/>
                <w:iCs/>
                <w:lang w:val="ru-RU"/>
              </w:rPr>
              <w:tab/>
            </w:r>
          </w:p>
        </w:tc>
        <w:tc>
          <w:tcPr>
            <w:tcW w:w="3403" w:type="dxa"/>
            <w:vMerge w:val="restart"/>
            <w:tcBorders>
              <w:top w:val="single" w:sz="12" w:space="0" w:color="auto"/>
              <w:right w:val="single" w:sz="4" w:space="0" w:color="auto"/>
            </w:tcBorders>
            <w:shd w:val="clear" w:color="auto" w:fill="auto"/>
          </w:tcPr>
          <w:p w14:paraId="508C7DD7"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д</w:t>
            </w:r>
            <w:proofErr w:type="spellStart"/>
            <w:r w:rsidRPr="00270937">
              <w:rPr>
                <w:rFonts w:ascii="Times New Roman" w:eastAsia="Cambria" w:hAnsi="Times New Roman"/>
                <w:i/>
                <w:iCs/>
                <w:lang w:eastAsia="en-US"/>
              </w:rPr>
              <w:t>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безопасного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точного</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клинически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приемлемого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их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исследованием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инструкции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w:t>
            </w:r>
            <w:proofErr w:type="spellEnd"/>
            <w:r w:rsidRPr="00270937">
              <w:rPr>
                <w:rFonts w:ascii="Times New Roman" w:eastAsia="Cambria" w:hAnsi="Times New Roman"/>
                <w:i/>
                <w:iCs/>
                <w:lang w:eastAsia="en-US"/>
              </w:rPr>
              <w:t>:</w:t>
            </w:r>
          </w:p>
          <w:p w14:paraId="38C48044"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ky-KG" w:eastAsia="en-US"/>
              </w:rPr>
              <w:t>а) взятие</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описанием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контейнеров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любых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добавок</w:t>
            </w:r>
            <w:proofErr w:type="spellEnd"/>
            <w:r w:rsidRPr="00270937">
              <w:rPr>
                <w:rFonts w:ascii="Times New Roman" w:eastAsia="Cambria" w:hAnsi="Times New Roman"/>
                <w:i/>
                <w:iCs/>
                <w:lang w:eastAsia="en-US"/>
              </w:rPr>
              <w:t xml:space="preserve">, а </w:t>
            </w:r>
            <w:proofErr w:type="spellStart"/>
            <w:r w:rsidRPr="00270937">
              <w:rPr>
                <w:rFonts w:ascii="Times New Roman" w:eastAsia="Cambria" w:hAnsi="Times New Roman"/>
                <w:i/>
                <w:iCs/>
                <w:lang w:eastAsia="en-US"/>
              </w:rPr>
              <w:t>также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порядка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где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это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уместно</w:t>
            </w:r>
            <w:proofErr w:type="spellEnd"/>
            <w:r w:rsidRPr="00270937">
              <w:rPr>
                <w:rFonts w:ascii="Times New Roman" w:eastAsia="Cambria" w:hAnsi="Times New Roman"/>
                <w:i/>
                <w:iCs/>
                <w:lang w:eastAsia="en-US"/>
              </w:rPr>
              <w:t>;</w:t>
            </w:r>
          </w:p>
          <w:p w14:paraId="65797E67"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proofErr w:type="spellStart"/>
            <w:r w:rsidRPr="00270937">
              <w:rPr>
                <w:rFonts w:ascii="Times New Roman" w:eastAsia="Cambria" w:hAnsi="Times New Roman"/>
                <w:i/>
                <w:iCs/>
                <w:lang w:eastAsia="en-US"/>
              </w:rPr>
              <w:t>маркировк</w:t>
            </w:r>
            <w:proofErr w:type="spellEnd"/>
            <w:r w:rsidRPr="00270937">
              <w:rPr>
                <w:rFonts w:ascii="Times New Roman" w:eastAsia="Cambria" w:hAnsi="Times New Roman"/>
                <w:i/>
                <w:iCs/>
                <w:lang w:val="ru-RU" w:eastAsia="en-US"/>
              </w:rPr>
              <w:t>и</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таким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однозначную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связь</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пациентами</w:t>
            </w:r>
            <w:proofErr w:type="spellEnd"/>
            <w:r w:rsidRPr="00270937">
              <w:rPr>
                <w:rFonts w:ascii="Times New Roman" w:eastAsia="Cambria" w:hAnsi="Times New Roman"/>
                <w:i/>
                <w:iCs/>
                <w:lang w:eastAsia="en-US"/>
              </w:rPr>
              <w:t xml:space="preserve">, у </w:t>
            </w:r>
            <w:proofErr w:type="spellStart"/>
            <w:r w:rsidRPr="00270937">
              <w:rPr>
                <w:rFonts w:ascii="Times New Roman" w:eastAsia="Cambria" w:hAnsi="Times New Roman"/>
                <w:i/>
                <w:iCs/>
                <w:lang w:eastAsia="en-US"/>
              </w:rPr>
              <w:t>которых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взяты</w:t>
            </w:r>
            <w:proofErr w:type="spellEnd"/>
            <w:r w:rsidRPr="00270937">
              <w:rPr>
                <w:rFonts w:ascii="Times New Roman" w:eastAsia="Cambria" w:hAnsi="Times New Roman"/>
                <w:i/>
                <w:iCs/>
                <w:lang w:eastAsia="en-US"/>
              </w:rPr>
              <w:t>;</w:t>
            </w:r>
          </w:p>
          <w:p w14:paraId="00F31D1F"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в) </w:t>
            </w:r>
            <w:proofErr w:type="spellStart"/>
            <w:r w:rsidRPr="00270937">
              <w:rPr>
                <w:rFonts w:ascii="Times New Roman" w:eastAsia="Cambria" w:hAnsi="Times New Roman"/>
                <w:i/>
                <w:iCs/>
                <w:lang w:eastAsia="en-US"/>
              </w:rPr>
              <w:t>запись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личности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взявшего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образец</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даты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запись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времени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w:t>
            </w:r>
          </w:p>
          <w:p w14:paraId="09B0F0BA" w14:textId="77777777" w:rsidR="00B92674" w:rsidRPr="00270937" w:rsidRDefault="00B92674" w:rsidP="00B92674">
            <w:pPr>
              <w:widowControl w:val="0"/>
              <w:tabs>
                <w:tab w:val="left" w:pos="1418"/>
              </w:tabs>
              <w:autoSpaceDE w:val="0"/>
              <w:autoSpaceDN w:val="0"/>
              <w:spacing w:before="120" w:after="0"/>
              <w:rPr>
                <w:rFonts w:ascii="Times New Roman" w:eastAsia="Cambria" w:hAnsi="Times New Roman"/>
                <w:i/>
                <w:iCs/>
                <w:lang w:eastAsia="en-US"/>
              </w:rPr>
            </w:pPr>
            <w:r w:rsidRPr="00270937">
              <w:rPr>
                <w:rFonts w:ascii="Times New Roman" w:eastAsia="Cambria" w:hAnsi="Times New Roman"/>
                <w:i/>
                <w:iCs/>
                <w:lang w:val="ru-RU" w:eastAsia="en-US"/>
              </w:rPr>
              <w:t xml:space="preserve">г) </w:t>
            </w:r>
            <w:proofErr w:type="spellStart"/>
            <w:r w:rsidRPr="00270937">
              <w:rPr>
                <w:rFonts w:ascii="Times New Roman" w:eastAsia="Cambria" w:hAnsi="Times New Roman"/>
                <w:i/>
                <w:iCs/>
                <w:lang w:eastAsia="en-US"/>
              </w:rPr>
              <w:t>требования</w:t>
            </w:r>
            <w:proofErr w:type="spellEnd"/>
            <w:r w:rsidRPr="00270937">
              <w:rPr>
                <w:rFonts w:ascii="Times New Roman" w:eastAsia="Cambria" w:hAnsi="Times New Roman"/>
                <w:i/>
                <w:iCs/>
                <w:lang w:eastAsia="en-US"/>
              </w:rPr>
              <w:t xml:space="preserve"> к </w:t>
            </w:r>
            <w:proofErr w:type="spellStart"/>
            <w:r w:rsidRPr="00270937">
              <w:rPr>
                <w:rFonts w:ascii="Times New Roman" w:eastAsia="Cambria" w:hAnsi="Times New Roman"/>
                <w:i/>
                <w:iCs/>
                <w:lang w:eastAsia="en-US"/>
              </w:rPr>
              <w:t>разделению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когда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это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w:t>
            </w:r>
            <w:proofErr w:type="spellEnd"/>
            <w:r w:rsidRPr="00270937">
              <w:rPr>
                <w:rFonts w:ascii="Times New Roman" w:eastAsia="Cambria" w:hAnsi="Times New Roman"/>
                <w:i/>
                <w:iCs/>
                <w:lang w:eastAsia="en-US"/>
              </w:rPr>
              <w:t>;</w:t>
            </w:r>
          </w:p>
          <w:p w14:paraId="640FC777" w14:textId="77777777" w:rsidR="00B92674" w:rsidRPr="00270937" w:rsidRDefault="00B92674" w:rsidP="00B92674">
            <w:pPr>
              <w:widowControl w:val="0"/>
              <w:tabs>
                <w:tab w:val="left" w:pos="1418"/>
              </w:tabs>
              <w:autoSpaceDE w:val="0"/>
              <w:autoSpaceDN w:val="0"/>
              <w:spacing w:before="120" w:after="0"/>
              <w:rPr>
                <w:rFonts w:ascii="Times New Roman" w:hAnsi="Times New Roman"/>
                <w:i/>
                <w:iCs/>
              </w:rPr>
            </w:pPr>
            <w:r w:rsidRPr="00270937">
              <w:rPr>
                <w:rFonts w:ascii="Times New Roman" w:eastAsia="Cambria" w:hAnsi="Times New Roman"/>
                <w:i/>
                <w:iCs/>
                <w:lang w:val="ru-RU" w:eastAsia="en-US"/>
              </w:rPr>
              <w:t xml:space="preserve">д) </w:t>
            </w:r>
            <w:proofErr w:type="spellStart"/>
            <w:r w:rsidRPr="00270937">
              <w:rPr>
                <w:rFonts w:ascii="Times New Roman" w:eastAsia="Cambria" w:hAnsi="Times New Roman"/>
                <w:i/>
                <w:iCs/>
                <w:lang w:eastAsia="en-US"/>
              </w:rPr>
              <w:t>стабилизация</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надлежащие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условия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собранных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образцов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доставкой</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лабораторию</w:t>
            </w:r>
            <w:proofErr w:type="spellEnd"/>
            <w:r w:rsidRPr="00270937">
              <w:rPr>
                <w:rFonts w:ascii="Times New Roman" w:eastAsia="Cambria" w:hAnsi="Times New Roman"/>
                <w:i/>
                <w:iCs/>
                <w:lang w:eastAsia="en-US"/>
              </w:rPr>
              <w:t>;</w:t>
            </w:r>
          </w:p>
          <w:p w14:paraId="33B4460F" w14:textId="4C6418E7" w:rsidR="00B92674" w:rsidRPr="00270937" w:rsidRDefault="00B92674" w:rsidP="00B92674">
            <w:pPr>
              <w:keepNext/>
              <w:keepLines/>
              <w:jc w:val="both"/>
              <w:rPr>
                <w:rFonts w:ascii="Times New Roman" w:hAnsi="Times New Roman"/>
                <w:i/>
                <w:iCs/>
                <w:lang w:val="ru-RU"/>
              </w:rPr>
            </w:pPr>
            <w:proofErr w:type="spellStart"/>
            <w:r w:rsidRPr="00270937">
              <w:rPr>
                <w:rFonts w:ascii="Times New Roman" w:eastAsia="Cambria" w:hAnsi="Times New Roman"/>
                <w:i/>
                <w:iCs/>
                <w:lang w:eastAsia="en-US"/>
              </w:rPr>
              <w:t>безопасная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утилизация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материалов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использованных</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процессе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w:t>
            </w:r>
          </w:p>
        </w:tc>
        <w:tc>
          <w:tcPr>
            <w:tcW w:w="425" w:type="dxa"/>
            <w:shd w:val="clear" w:color="auto" w:fill="FFF2CC" w:themeFill="accent4" w:themeFillTint="33"/>
          </w:tcPr>
          <w:p w14:paraId="25F06F8A" w14:textId="2D35570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3BC8E" w14:textId="7259B63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9548A4" w14:textId="76B1093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2105FC4" w14:textId="48C923EC"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7.2.4.4</w:t>
            </w:r>
            <w:r w:rsidRPr="00270937">
              <w:rPr>
                <w:rFonts w:ascii="Times New Roman" w:hAnsi="Times New Roman"/>
                <w:b/>
                <w:bCs/>
                <w:lang w:val="ru-RU"/>
              </w:rPr>
              <w:tab/>
            </w:r>
          </w:p>
        </w:tc>
        <w:tc>
          <w:tcPr>
            <w:tcW w:w="3543" w:type="dxa"/>
            <w:vMerge w:val="restart"/>
            <w:tcBorders>
              <w:top w:val="single" w:sz="12" w:space="0" w:color="auto"/>
              <w:right w:val="single" w:sz="4" w:space="0" w:color="auto"/>
            </w:tcBorders>
            <w:shd w:val="clear" w:color="auto" w:fill="auto"/>
          </w:tcPr>
          <w:p w14:paraId="6773DFA6"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Инструкции для деятельности по взятию</w:t>
            </w:r>
          </w:p>
          <w:p w14:paraId="6357D019"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r w:rsidRPr="00270937">
              <w:rPr>
                <w:rFonts w:ascii="Times New Roman" w:hAnsi="Times New Roman"/>
                <w:b/>
                <w:bCs/>
                <w:lang w:val="ru-RU"/>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точного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w:t>
            </w:r>
          </w:p>
          <w:p w14:paraId="3AD74565"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подтверждение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у </w:t>
            </w:r>
            <w:proofErr w:type="spellStart"/>
            <w:r w:rsidRPr="00270937">
              <w:rPr>
                <w:rFonts w:ascii="Times New Roman" w:eastAsia="Cambria" w:hAnsi="Times New Roman"/>
                <w:lang w:eastAsia="en-US"/>
              </w:rPr>
              <w:t>которого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образец</w:t>
            </w:r>
            <w:proofErr w:type="spellEnd"/>
            <w:r w:rsidRPr="00270937">
              <w:rPr>
                <w:rFonts w:ascii="Times New Roman" w:eastAsia="Cambria" w:hAnsi="Times New Roman"/>
                <w:lang w:eastAsia="en-US"/>
              </w:rPr>
              <w:t>;</w:t>
            </w:r>
          </w:p>
          <w:p w14:paraId="6F8E0643"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верификация</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преаналитическим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натощак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лекарств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дозы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прекращение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заранее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промежутки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369318A0"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взятие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описанием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контейнеров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добавок</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порядка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p w14:paraId="44247556"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маркировка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у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взяты</w:t>
            </w:r>
            <w:proofErr w:type="spellEnd"/>
            <w:r w:rsidRPr="00270937">
              <w:rPr>
                <w:rFonts w:ascii="Times New Roman" w:eastAsia="Cambria" w:hAnsi="Times New Roman"/>
                <w:lang w:eastAsia="en-US"/>
              </w:rPr>
              <w:t>;</w:t>
            </w:r>
          </w:p>
          <w:p w14:paraId="45B63B75"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образец</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w:t>
            </w:r>
          </w:p>
          <w:p w14:paraId="7B13E1D3"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разделению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w:t>
            </w:r>
          </w:p>
          <w:p w14:paraId="44CB5230"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hAnsi="Times New Roman"/>
              </w:rPr>
            </w:pPr>
            <w:proofErr w:type="spellStart"/>
            <w:r w:rsidRPr="00270937">
              <w:rPr>
                <w:rFonts w:ascii="Times New Roman" w:eastAsia="Cambria" w:hAnsi="Times New Roman"/>
                <w:lang w:eastAsia="en-US"/>
              </w:rPr>
              <w:t>стабилизация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надлежащие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собранных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доставкой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лабораторию</w:t>
            </w:r>
            <w:proofErr w:type="spellEnd"/>
            <w:r w:rsidRPr="00270937">
              <w:rPr>
                <w:rFonts w:ascii="Times New Roman" w:eastAsia="Cambria" w:hAnsi="Times New Roman"/>
                <w:lang w:eastAsia="en-US"/>
              </w:rPr>
              <w:t>;</w:t>
            </w:r>
          </w:p>
          <w:p w14:paraId="64331432" w14:textId="471CE310"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безопасная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утилизация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использованных</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169AA7B2" w14:textId="79FBD26D"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6200FDC" w14:textId="4CC4A173"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570D4D9A" w14:textId="2E728A6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466EF41" w14:textId="7B33574B"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6BF55013" w14:textId="7BA8D0F4"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47E4920C" w14:textId="77777777" w:rsidTr="005C0558">
        <w:trPr>
          <w:trHeight w:val="3693"/>
        </w:trPr>
        <w:tc>
          <w:tcPr>
            <w:tcW w:w="707" w:type="dxa"/>
            <w:vMerge/>
            <w:tcBorders>
              <w:top w:val="single" w:sz="12" w:space="0" w:color="auto"/>
              <w:right w:val="single" w:sz="4" w:space="0" w:color="auto"/>
            </w:tcBorders>
            <w:shd w:val="clear" w:color="auto" w:fill="auto"/>
          </w:tcPr>
          <w:p w14:paraId="555F2168" w14:textId="77777777" w:rsidR="00B92674" w:rsidRPr="00270937" w:rsidRDefault="00B92674" w:rsidP="00B92674">
            <w:pPr>
              <w:rPr>
                <w:rFonts w:ascii="Times New Roman" w:hAnsi="Times New Roman"/>
                <w:b/>
                <w:bCs/>
                <w:i/>
                <w:iCs/>
                <w:lang w:val="en-GB"/>
              </w:rPr>
            </w:pPr>
          </w:p>
        </w:tc>
        <w:tc>
          <w:tcPr>
            <w:tcW w:w="3403" w:type="dxa"/>
            <w:vMerge/>
            <w:tcBorders>
              <w:top w:val="single" w:sz="12" w:space="0" w:color="auto"/>
              <w:right w:val="single" w:sz="4" w:space="0" w:color="auto"/>
            </w:tcBorders>
            <w:shd w:val="clear" w:color="auto" w:fill="auto"/>
          </w:tcPr>
          <w:p w14:paraId="3D91662D" w14:textId="77777777" w:rsidR="00B92674" w:rsidRPr="00270937" w:rsidRDefault="00B92674" w:rsidP="00B92674">
            <w:pPr>
              <w:keepNext/>
              <w:keepLines/>
              <w:jc w:val="both"/>
              <w:rPr>
                <w:rFonts w:ascii="Times New Roman" w:hAnsi="Times New Roman"/>
                <w:i/>
                <w:iCs/>
                <w:lang w:val="ru-RU"/>
              </w:rPr>
            </w:pPr>
          </w:p>
        </w:tc>
        <w:tc>
          <w:tcPr>
            <w:tcW w:w="425" w:type="dxa"/>
            <w:shd w:val="clear" w:color="auto" w:fill="FFF2CC" w:themeFill="accent4" w:themeFillTint="33"/>
          </w:tcPr>
          <w:p w14:paraId="0E09AC8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42DA61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64AA146"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78199BC5" w14:textId="77777777" w:rsidR="00B92674" w:rsidRPr="00270937" w:rsidRDefault="00B92674" w:rsidP="00B92674">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0979CE41" w14:textId="77777777" w:rsidR="00B92674" w:rsidRPr="00270937" w:rsidRDefault="00B92674" w:rsidP="00B92674">
            <w:pPr>
              <w:spacing w:before="0" w:after="0"/>
              <w:jc w:val="both"/>
              <w:rPr>
                <w:rFonts w:ascii="Times New Roman" w:hAnsi="Times New Roman"/>
                <w:b/>
                <w:bCs/>
                <w:lang w:val="ru-RU"/>
              </w:rPr>
            </w:pPr>
          </w:p>
        </w:tc>
        <w:tc>
          <w:tcPr>
            <w:tcW w:w="425" w:type="dxa"/>
            <w:vMerge/>
            <w:shd w:val="clear" w:color="auto" w:fill="FFF2CC" w:themeFill="accent4" w:themeFillTint="33"/>
          </w:tcPr>
          <w:p w14:paraId="20EA467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69F1010"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F3809C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3DD156E" w14:textId="77777777" w:rsidR="00B92674" w:rsidRPr="00270937" w:rsidRDefault="00B92674" w:rsidP="00B92674">
            <w:pPr>
              <w:spacing w:after="40" w:line="200" w:lineRule="exact"/>
              <w:jc w:val="center"/>
              <w:rPr>
                <w:rFonts w:ascii="Times New Roman" w:hAnsi="Times New Roman"/>
                <w:bCs/>
                <w:lang w:val="en-GB"/>
              </w:rPr>
            </w:pPr>
          </w:p>
        </w:tc>
        <w:tc>
          <w:tcPr>
            <w:tcW w:w="3546" w:type="dxa"/>
            <w:vMerge/>
            <w:shd w:val="clear" w:color="auto" w:fill="FFF2CC"/>
          </w:tcPr>
          <w:p w14:paraId="238BDE86"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02F0D481" w14:textId="77777777" w:rsidTr="005C0558">
        <w:trPr>
          <w:trHeight w:val="3693"/>
        </w:trPr>
        <w:tc>
          <w:tcPr>
            <w:tcW w:w="707" w:type="dxa"/>
            <w:vMerge/>
            <w:tcBorders>
              <w:right w:val="single" w:sz="4" w:space="0" w:color="auto"/>
            </w:tcBorders>
            <w:shd w:val="clear" w:color="auto" w:fill="auto"/>
          </w:tcPr>
          <w:p w14:paraId="004DEE53" w14:textId="22EF8651" w:rsidR="00B92674" w:rsidRPr="00270937" w:rsidRDefault="00B92674" w:rsidP="00B92674">
            <w:pPr>
              <w:rPr>
                <w:rFonts w:ascii="Times New Roman" w:hAnsi="Times New Roman"/>
                <w:b/>
                <w:bCs/>
                <w:lang w:val="en-GB"/>
              </w:rPr>
            </w:pPr>
          </w:p>
        </w:tc>
        <w:tc>
          <w:tcPr>
            <w:tcW w:w="3403" w:type="dxa"/>
            <w:vMerge/>
            <w:tcBorders>
              <w:right w:val="single" w:sz="4" w:space="0" w:color="auto"/>
            </w:tcBorders>
            <w:shd w:val="clear" w:color="auto" w:fill="auto"/>
          </w:tcPr>
          <w:p w14:paraId="48BC8FE3" w14:textId="25AAC25F" w:rsidR="00B92674" w:rsidRPr="00270937" w:rsidRDefault="00B92674" w:rsidP="00B92674">
            <w:pPr>
              <w:ind w:right="44"/>
              <w:rPr>
                <w:rFonts w:ascii="Times New Roman" w:hAnsi="Times New Roman"/>
                <w:lang w:val="ru-RU" w:eastAsia="en-US"/>
              </w:rPr>
            </w:pPr>
          </w:p>
        </w:tc>
        <w:tc>
          <w:tcPr>
            <w:tcW w:w="425" w:type="dxa"/>
            <w:shd w:val="clear" w:color="auto" w:fill="FFF2CC" w:themeFill="accent4" w:themeFillTint="33"/>
          </w:tcPr>
          <w:p w14:paraId="04E8D7FA"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B251E2"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AFC308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57DF8F53" w14:textId="77777777" w:rsidR="00B92674" w:rsidRPr="00270937" w:rsidRDefault="00B92674" w:rsidP="00B92674">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368A57E4" w14:textId="77777777" w:rsidR="00B92674" w:rsidRPr="00270937" w:rsidRDefault="00B92674" w:rsidP="00B92674">
            <w:pPr>
              <w:spacing w:before="0" w:after="0"/>
              <w:jc w:val="both"/>
              <w:rPr>
                <w:rFonts w:ascii="Times New Roman" w:hAnsi="Times New Roman"/>
                <w:b/>
                <w:bCs/>
                <w:lang w:val="ru-RU"/>
              </w:rPr>
            </w:pPr>
          </w:p>
        </w:tc>
        <w:tc>
          <w:tcPr>
            <w:tcW w:w="425" w:type="dxa"/>
            <w:vMerge/>
            <w:shd w:val="clear" w:color="auto" w:fill="FFF2CC" w:themeFill="accent4" w:themeFillTint="33"/>
          </w:tcPr>
          <w:p w14:paraId="745A9F84"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3A6750D"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3E5555B"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008518A" w14:textId="77777777" w:rsidR="00B92674" w:rsidRPr="00270937" w:rsidRDefault="00B92674" w:rsidP="00B92674">
            <w:pPr>
              <w:spacing w:after="40" w:line="200" w:lineRule="exact"/>
              <w:jc w:val="center"/>
              <w:rPr>
                <w:rFonts w:ascii="Times New Roman" w:hAnsi="Times New Roman"/>
                <w:bCs/>
                <w:lang w:val="en-GB"/>
              </w:rPr>
            </w:pPr>
          </w:p>
        </w:tc>
        <w:tc>
          <w:tcPr>
            <w:tcW w:w="3546" w:type="dxa"/>
            <w:vMerge/>
            <w:shd w:val="clear" w:color="auto" w:fill="FFF2CC"/>
          </w:tcPr>
          <w:p w14:paraId="5A2CC790"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49848E64" w14:textId="77777777" w:rsidTr="00340C75">
        <w:trPr>
          <w:trHeight w:val="4620"/>
        </w:trPr>
        <w:tc>
          <w:tcPr>
            <w:tcW w:w="707" w:type="dxa"/>
            <w:tcBorders>
              <w:bottom w:val="single" w:sz="12" w:space="0" w:color="auto"/>
              <w:right w:val="single" w:sz="4" w:space="0" w:color="auto"/>
            </w:tcBorders>
            <w:shd w:val="clear" w:color="auto" w:fill="auto"/>
          </w:tcPr>
          <w:p w14:paraId="1746BE0C" w14:textId="3799A736" w:rsidR="00B92674" w:rsidRPr="00270937" w:rsidRDefault="00B92674" w:rsidP="00B92674">
            <w:pPr>
              <w:rPr>
                <w:rFonts w:ascii="Times New Roman" w:hAnsi="Times New Roman"/>
                <w:b/>
                <w:bCs/>
                <w:i/>
                <w:iCs/>
                <w:lang w:val="ru-RU"/>
              </w:rPr>
            </w:pPr>
            <w:r w:rsidRPr="00270937">
              <w:rPr>
                <w:rFonts w:ascii="Times New Roman" w:hAnsi="Times New Roman"/>
                <w:lang w:val="en-GB"/>
              </w:rPr>
              <w:t>7.3.3</w:t>
            </w:r>
          </w:p>
        </w:tc>
        <w:tc>
          <w:tcPr>
            <w:tcW w:w="3403" w:type="dxa"/>
            <w:tcBorders>
              <w:bottom w:val="single" w:sz="12" w:space="0" w:color="auto"/>
              <w:right w:val="single" w:sz="4" w:space="0" w:color="auto"/>
            </w:tcBorders>
            <w:shd w:val="clear" w:color="auto" w:fill="auto"/>
          </w:tcPr>
          <w:p w14:paraId="1CB0859B" w14:textId="77777777" w:rsidR="00B92674" w:rsidRPr="00270937" w:rsidRDefault="00B92674" w:rsidP="00B92674">
            <w:pPr>
              <w:ind w:right="71"/>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14:paraId="3B024D9F" w14:textId="77777777" w:rsidR="00B92674" w:rsidRPr="00270937" w:rsidRDefault="00B92674" w:rsidP="00B92674">
            <w:pPr>
              <w:ind w:left="402" w:right="44"/>
              <w:jc w:val="both"/>
              <w:rPr>
                <w:rFonts w:ascii="Times New Roman" w:hAnsi="Times New Roman"/>
                <w:lang w:val="ru-RU" w:eastAsia="en-US"/>
              </w:rPr>
            </w:pPr>
            <w:r w:rsidRPr="00270937">
              <w:rPr>
                <w:rFonts w:ascii="Times New Roman" w:hAnsi="Times New Roman"/>
                <w:lang w:val="ru-RU" w:eastAsia="en-US"/>
              </w:rPr>
              <w:t xml:space="preserve">а) ссылку на примененный метод отбора образцов; </w:t>
            </w:r>
          </w:p>
          <w:p w14:paraId="62689D15"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дату и время отбора образцов; </w:t>
            </w:r>
          </w:p>
          <w:p w14:paraId="625F240A"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данные для идентификации и описания образца (например, номер, количество, наименование); </w:t>
            </w:r>
          </w:p>
          <w:p w14:paraId="76F685AC"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лица, выполнившего отбор образцов; </w:t>
            </w:r>
          </w:p>
          <w:p w14:paraId="6A7302DB"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использованного оборудования; </w:t>
            </w:r>
          </w:p>
          <w:p w14:paraId="594170A3"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условия окружающей среды и транспортировки; </w:t>
            </w:r>
          </w:p>
          <w:p w14:paraId="3E8AF854"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схемы или другие эквивалентные способы идентификации места отбора образцов, если это </w:t>
            </w:r>
          </w:p>
          <w:p w14:paraId="7465838E" w14:textId="77777777" w:rsidR="00B92674" w:rsidRPr="00270937" w:rsidRDefault="00B92674" w:rsidP="00B92674">
            <w:pPr>
              <w:ind w:left="236" w:right="44"/>
              <w:jc w:val="both"/>
              <w:rPr>
                <w:rFonts w:ascii="Times New Roman" w:hAnsi="Times New Roman"/>
                <w:lang w:val="ru-RU" w:eastAsia="en-US"/>
              </w:rPr>
            </w:pPr>
            <w:r w:rsidRPr="00270937">
              <w:rPr>
                <w:rFonts w:ascii="Times New Roman" w:hAnsi="Times New Roman"/>
                <w:lang w:val="ru-RU" w:eastAsia="en-US"/>
              </w:rPr>
              <w:t xml:space="preserve">необходимо; </w:t>
            </w:r>
          </w:p>
          <w:p w14:paraId="0FF58EFB" w14:textId="7574E501" w:rsidR="00B92674" w:rsidRPr="00270937" w:rsidRDefault="00B92674" w:rsidP="00B92674">
            <w:pPr>
              <w:widowControl w:val="0"/>
              <w:autoSpaceDE w:val="0"/>
              <w:autoSpaceDN w:val="0"/>
              <w:spacing w:before="120"/>
              <w:jc w:val="both"/>
              <w:rPr>
                <w:rFonts w:ascii="Times New Roman" w:hAnsi="Times New Roman"/>
                <w:b/>
                <w:bCs/>
                <w:i/>
                <w:iCs/>
                <w:lang w:val="ru-RU"/>
              </w:rPr>
            </w:pPr>
            <w:r w:rsidRPr="00270937">
              <w:rPr>
                <w:rFonts w:ascii="Times New Roman" w:hAnsi="Times New Roman"/>
                <w:lang w:val="ru-RU" w:eastAsia="en-US"/>
              </w:rPr>
              <w:t>отклонения, дополнения или исключения из метода и плана отбора образцов.</w:t>
            </w:r>
            <w:r w:rsidRPr="00270937">
              <w:t xml:space="preserve"> </w:t>
            </w:r>
          </w:p>
        </w:tc>
        <w:tc>
          <w:tcPr>
            <w:tcW w:w="425" w:type="dxa"/>
            <w:shd w:val="clear" w:color="auto" w:fill="FFF2CC" w:themeFill="accent4" w:themeFillTint="33"/>
          </w:tcPr>
          <w:p w14:paraId="5A7AE4A3"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7A2168F"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0484184"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5527" w:type="dxa"/>
            <w:gridSpan w:val="5"/>
            <w:tcBorders>
              <w:top w:val="single" w:sz="12" w:space="0" w:color="auto"/>
            </w:tcBorders>
            <w:shd w:val="clear" w:color="auto" w:fill="auto"/>
          </w:tcPr>
          <w:p w14:paraId="2E0C037F"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EEEFE9" w14:textId="77777777" w:rsidR="00B92674" w:rsidRPr="00270937" w:rsidRDefault="00B92674" w:rsidP="00B92674">
            <w:pPr>
              <w:spacing w:after="40" w:line="200" w:lineRule="exact"/>
              <w:jc w:val="center"/>
              <w:rPr>
                <w:rFonts w:ascii="Times New Roman" w:hAnsi="Times New Roman"/>
                <w:bCs/>
                <w:lang w:val="ru-RU"/>
              </w:rPr>
            </w:pPr>
          </w:p>
        </w:tc>
        <w:tc>
          <w:tcPr>
            <w:tcW w:w="3546" w:type="dxa"/>
            <w:shd w:val="clear" w:color="auto" w:fill="FFF2CC"/>
          </w:tcPr>
          <w:p w14:paraId="72769023" w14:textId="77777777" w:rsidR="00B92674" w:rsidRPr="00270937" w:rsidRDefault="00B92674" w:rsidP="00B92674">
            <w:pPr>
              <w:spacing w:after="40" w:line="200" w:lineRule="exact"/>
              <w:jc w:val="center"/>
              <w:rPr>
                <w:rFonts w:ascii="Times New Roman" w:hAnsi="Times New Roman"/>
                <w:bCs/>
                <w:lang w:val="ru-RU"/>
              </w:rPr>
            </w:pPr>
          </w:p>
        </w:tc>
      </w:tr>
      <w:tr w:rsidR="00B92674" w:rsidRPr="00270937" w14:paraId="26F4B005" w14:textId="77777777" w:rsidTr="00340C75">
        <w:tc>
          <w:tcPr>
            <w:tcW w:w="707" w:type="dxa"/>
            <w:tcBorders>
              <w:right w:val="single" w:sz="4" w:space="0" w:color="auto"/>
            </w:tcBorders>
            <w:shd w:val="clear" w:color="auto" w:fill="auto"/>
          </w:tcPr>
          <w:p w14:paraId="58D72C96" w14:textId="12EA0C92" w:rsidR="00B92674" w:rsidRPr="00270937" w:rsidRDefault="00B92674" w:rsidP="00B92674">
            <w:pPr>
              <w:rPr>
                <w:rFonts w:ascii="Times New Roman" w:hAnsi="Times New Roman"/>
                <w:lang w:val="en-GB"/>
              </w:rPr>
            </w:pPr>
            <w:r w:rsidRPr="00270937">
              <w:rPr>
                <w:rFonts w:ascii="Times New Roman" w:hAnsi="Times New Roman"/>
                <w:i/>
                <w:lang w:val="ru-RU" w:eastAsia="en-US"/>
              </w:rPr>
              <w:t>7.3.3a</w:t>
            </w:r>
          </w:p>
        </w:tc>
        <w:tc>
          <w:tcPr>
            <w:tcW w:w="3403" w:type="dxa"/>
            <w:tcBorders>
              <w:right w:val="single" w:sz="4" w:space="0" w:color="auto"/>
            </w:tcBorders>
            <w:shd w:val="clear" w:color="auto" w:fill="auto"/>
          </w:tcPr>
          <w:p w14:paraId="51D6683C" w14:textId="37F102B9" w:rsidR="00B92674" w:rsidRPr="00270937" w:rsidRDefault="00B92674" w:rsidP="00B92674">
            <w:pPr>
              <w:keepNext/>
              <w:keepLines/>
              <w:jc w:val="both"/>
              <w:rPr>
                <w:rFonts w:ascii="Times New Roman" w:hAnsi="Times New Roman"/>
                <w:lang w:val="ru-RU"/>
              </w:rPr>
            </w:pPr>
            <w:r w:rsidRPr="00270937">
              <w:rPr>
                <w:rFonts w:ascii="Times New Roman" w:hAnsi="Times New Roman"/>
                <w:i/>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425" w:type="dxa"/>
            <w:shd w:val="clear" w:color="auto" w:fill="FFF2CC" w:themeFill="accent4" w:themeFillTint="33"/>
          </w:tcPr>
          <w:p w14:paraId="2969954C" w14:textId="4FBCCB6E"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9153BC" w14:textId="18D5157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625F2" w14:textId="41A5ACFB"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tcBorders>
            <w:shd w:val="clear" w:color="auto" w:fill="auto"/>
          </w:tcPr>
          <w:p w14:paraId="2349B199"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5D2EF8C5" w14:textId="77777777" w:rsidR="00B92674" w:rsidRPr="00270937" w:rsidRDefault="00B92674" w:rsidP="00B92674">
            <w:pPr>
              <w:spacing w:after="40" w:line="200" w:lineRule="exact"/>
              <w:jc w:val="center"/>
              <w:rPr>
                <w:rFonts w:ascii="Times New Roman" w:hAnsi="Times New Roman"/>
                <w:bCs/>
                <w:lang w:val="en-GB"/>
              </w:rPr>
            </w:pPr>
          </w:p>
        </w:tc>
        <w:tc>
          <w:tcPr>
            <w:tcW w:w="3546" w:type="dxa"/>
            <w:shd w:val="clear" w:color="auto" w:fill="FFF2CC"/>
          </w:tcPr>
          <w:p w14:paraId="6E0A94A0" w14:textId="77777777" w:rsidR="00B92674" w:rsidRPr="00270937" w:rsidRDefault="00B92674" w:rsidP="00B92674">
            <w:pPr>
              <w:spacing w:after="40" w:line="200" w:lineRule="exact"/>
              <w:jc w:val="center"/>
              <w:rPr>
                <w:rFonts w:ascii="Times New Roman" w:hAnsi="Times New Roman"/>
                <w:bCs/>
                <w:lang w:val="en-GB"/>
              </w:rPr>
            </w:pPr>
          </w:p>
        </w:tc>
      </w:tr>
    </w:tbl>
    <w:p w14:paraId="571D095B" w14:textId="77777777" w:rsidR="007B1BB5" w:rsidRDefault="007B1BB5" w:rsidP="003A620E">
      <w:pPr>
        <w:keepNext/>
        <w:keepLines/>
        <w:spacing w:after="40" w:line="200" w:lineRule="exact"/>
        <w:rPr>
          <w:rFonts w:ascii="Times New Roman" w:hAnsi="Times New Roman"/>
          <w:bCs/>
          <w:sz w:val="24"/>
          <w:szCs w:val="24"/>
          <w:lang w:val="ky-KG"/>
        </w:rPr>
      </w:pPr>
    </w:p>
    <w:p w14:paraId="154C565A" w14:textId="77777777" w:rsidR="00B92674" w:rsidRPr="00B92674" w:rsidRDefault="00B92674" w:rsidP="003A620E">
      <w:pPr>
        <w:keepNext/>
        <w:keepLines/>
        <w:spacing w:after="40" w:line="200" w:lineRule="exact"/>
        <w:rPr>
          <w:rFonts w:ascii="Times New Roman" w:hAnsi="Times New Roman"/>
          <w:bCs/>
          <w:sz w:val="24"/>
          <w:szCs w:val="24"/>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3"/>
        <w:gridCol w:w="425"/>
        <w:gridCol w:w="427"/>
        <w:gridCol w:w="426"/>
        <w:gridCol w:w="709"/>
        <w:gridCol w:w="3543"/>
        <w:gridCol w:w="425"/>
        <w:gridCol w:w="425"/>
        <w:gridCol w:w="425"/>
        <w:gridCol w:w="1417"/>
        <w:gridCol w:w="3546"/>
      </w:tblGrid>
      <w:tr w:rsidR="00270937" w:rsidRPr="00270937" w14:paraId="40126400" w14:textId="77777777" w:rsidTr="00EE4D41">
        <w:trPr>
          <w:trHeight w:val="578"/>
        </w:trPr>
        <w:tc>
          <w:tcPr>
            <w:tcW w:w="4110" w:type="dxa"/>
            <w:gridSpan w:val="2"/>
            <w:vMerge w:val="restart"/>
            <w:shd w:val="clear" w:color="auto" w:fill="D9D9D9" w:themeFill="background1" w:themeFillShade="D9"/>
          </w:tcPr>
          <w:p w14:paraId="48D1E29F" w14:textId="77777777" w:rsidR="006A380F" w:rsidRPr="00270937" w:rsidRDefault="006A380F" w:rsidP="00F231D6">
            <w:pPr>
              <w:jc w:val="center"/>
              <w:rPr>
                <w:rFonts w:ascii="Times New Roman" w:hAnsi="Times New Roman"/>
                <w:lang w:val="ru-RU"/>
              </w:rPr>
            </w:pPr>
            <w:bookmarkStart w:id="14" w:name="_Hlk66298561"/>
            <w:r w:rsidRPr="00270937">
              <w:rPr>
                <w:rFonts w:ascii="Times New Roman" w:hAnsi="Times New Roman"/>
                <w:lang w:val="ru-RU"/>
              </w:rPr>
              <w:t>Требования</w:t>
            </w:r>
          </w:p>
          <w:p w14:paraId="36EFCB7F"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285EA9E5"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52A8791A"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B92674">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243ABC27"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C50F89C"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95E6DB6"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46A3AE77" w14:textId="77777777" w:rsidR="006A380F" w:rsidRPr="00270937" w:rsidRDefault="006A380F" w:rsidP="00F231D6">
            <w:pPr>
              <w:spacing w:after="40" w:line="200" w:lineRule="exact"/>
              <w:jc w:val="center"/>
              <w:rPr>
                <w:rFonts w:ascii="Times New Roman" w:hAnsi="Times New Roman"/>
                <w:bCs/>
                <w:lang w:val="ru-RU"/>
              </w:rPr>
            </w:pPr>
            <w:proofErr w:type="spellStart"/>
            <w:r w:rsidRPr="00B92674">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1068F2C9" w14:textId="572BCA66"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D01606"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536BD8C" w14:textId="783C4E34"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4884B3AD" w14:textId="77777777" w:rsidTr="00B92674">
        <w:trPr>
          <w:trHeight w:val="248"/>
        </w:trPr>
        <w:tc>
          <w:tcPr>
            <w:tcW w:w="4110" w:type="dxa"/>
            <w:gridSpan w:val="2"/>
            <w:vMerge/>
            <w:shd w:val="clear" w:color="auto" w:fill="D9D9D9" w:themeFill="background1" w:themeFillShade="D9"/>
          </w:tcPr>
          <w:p w14:paraId="1C931A0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5B84EB" w14:textId="4887C95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C07128D" w14:textId="7C856F8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65F6345" w14:textId="645B5BAB"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47022D0"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CF449BE" w14:textId="1904976A"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2BE0977" w14:textId="67491CD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F7DF56C" w14:textId="4C1F0FC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E3CE5E1"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14BEB0A"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14BA8B3A" w14:textId="77777777" w:rsidTr="005C0558">
        <w:tc>
          <w:tcPr>
            <w:tcW w:w="707" w:type="dxa"/>
            <w:shd w:val="clear" w:color="auto" w:fill="FFFFFF" w:themeFill="background1"/>
          </w:tcPr>
          <w:p w14:paraId="25EDD3E8" w14:textId="77777777" w:rsidR="00B67485" w:rsidRPr="00270937" w:rsidRDefault="00B67485" w:rsidP="00B67485">
            <w:pPr>
              <w:pStyle w:val="22"/>
              <w:rPr>
                <w:rFonts w:ascii="Times New Roman" w:hAnsi="Times New Roman" w:cs="Times New Roman"/>
                <w:szCs w:val="20"/>
                <w:lang w:val="ru-RU"/>
              </w:rPr>
            </w:pPr>
            <w:r w:rsidRPr="00270937">
              <w:rPr>
                <w:rFonts w:ascii="Times New Roman" w:hAnsi="Times New Roman" w:cs="Times New Roman"/>
                <w:szCs w:val="20"/>
                <w:lang w:val="ru-RU"/>
              </w:rPr>
              <w:t>7.4</w:t>
            </w:r>
          </w:p>
        </w:tc>
        <w:tc>
          <w:tcPr>
            <w:tcW w:w="3403" w:type="dxa"/>
            <w:shd w:val="clear" w:color="auto" w:fill="FFFFFF" w:themeFill="background1"/>
          </w:tcPr>
          <w:p w14:paraId="2FE73FE0" w14:textId="77777777" w:rsidR="00B67485" w:rsidRPr="00270937" w:rsidRDefault="00B67485" w:rsidP="00B67485">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Обращение с объектами испытаний или калибровки</w:t>
            </w:r>
          </w:p>
        </w:tc>
        <w:tc>
          <w:tcPr>
            <w:tcW w:w="1277" w:type="dxa"/>
            <w:gridSpan w:val="3"/>
            <w:shd w:val="clear" w:color="auto" w:fill="FFFFFF" w:themeFill="background1"/>
          </w:tcPr>
          <w:p w14:paraId="558A50FC" w14:textId="77777777" w:rsidR="00B67485" w:rsidRPr="00270937" w:rsidRDefault="00B67485" w:rsidP="00B6748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3651C0DE" w14:textId="7441970E" w:rsidR="00B67485" w:rsidRPr="00270937" w:rsidRDefault="00B67485" w:rsidP="00B67485">
            <w:pPr>
              <w:spacing w:after="40"/>
              <w:rPr>
                <w:rFonts w:ascii="Times New Roman" w:hAnsi="Times New Roman"/>
                <w:b/>
                <w:bCs/>
                <w:szCs w:val="24"/>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7960DF02" w14:textId="06FA529A" w:rsidR="00B67485" w:rsidRPr="00270937" w:rsidRDefault="00B67485" w:rsidP="00B67485">
            <w:pPr>
              <w:spacing w:after="40"/>
              <w:rPr>
                <w:rFonts w:ascii="Times New Roman" w:hAnsi="Times New Roman"/>
                <w:b/>
                <w:szCs w:val="24"/>
                <w:lang w:val="ru-RU" w:eastAsia="en-US"/>
              </w:rPr>
            </w:pPr>
            <w:proofErr w:type="spellStart"/>
            <w:r w:rsidRPr="00270937">
              <w:rPr>
                <w:rFonts w:ascii="Times New Roman" w:hAnsi="Times New Roman"/>
                <w:b/>
                <w:iCs/>
                <w:lang w:val="ru-RU" w:eastAsia="en-US"/>
              </w:rPr>
              <w:t>Преаналитические</w:t>
            </w:r>
            <w:proofErr w:type="spellEnd"/>
            <w:r w:rsidRPr="00270937">
              <w:rPr>
                <w:rFonts w:ascii="Times New Roman" w:hAnsi="Times New Roman"/>
                <w:b/>
                <w:iCs/>
                <w:lang w:val="ru-RU" w:eastAsia="en-US"/>
              </w:rPr>
              <w:t xml:space="preserve"> процессы</w:t>
            </w:r>
          </w:p>
        </w:tc>
        <w:tc>
          <w:tcPr>
            <w:tcW w:w="1275" w:type="dxa"/>
            <w:gridSpan w:val="3"/>
            <w:shd w:val="clear" w:color="auto" w:fill="FFFFFF" w:themeFill="background1"/>
          </w:tcPr>
          <w:p w14:paraId="1458522E" w14:textId="77777777" w:rsidR="00B67485" w:rsidRPr="00270937" w:rsidRDefault="00B67485" w:rsidP="00B6748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B556B55" w14:textId="77777777" w:rsidR="00B67485" w:rsidRPr="00270937" w:rsidRDefault="00B67485" w:rsidP="00B6748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7034D55" w14:textId="77777777" w:rsidR="00B67485" w:rsidRPr="00270937" w:rsidRDefault="00B67485" w:rsidP="00B67485">
            <w:pPr>
              <w:spacing w:after="40" w:line="200" w:lineRule="exact"/>
              <w:jc w:val="center"/>
              <w:rPr>
                <w:rFonts w:ascii="Times New Roman" w:hAnsi="Times New Roman"/>
                <w:sz w:val="24"/>
                <w:szCs w:val="24"/>
                <w:lang w:val="ru-RU"/>
              </w:rPr>
            </w:pPr>
          </w:p>
        </w:tc>
      </w:tr>
      <w:bookmarkEnd w:id="14"/>
      <w:tr w:rsidR="00270937" w:rsidRPr="00270937" w14:paraId="6649A0BD" w14:textId="77777777" w:rsidTr="005C0558">
        <w:tc>
          <w:tcPr>
            <w:tcW w:w="5387" w:type="dxa"/>
            <w:gridSpan w:val="5"/>
            <w:tcBorders>
              <w:top w:val="single" w:sz="12" w:space="0" w:color="auto"/>
            </w:tcBorders>
            <w:shd w:val="clear" w:color="auto" w:fill="auto"/>
          </w:tcPr>
          <w:p w14:paraId="6A660888" w14:textId="44FE0BE1"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67624915" w14:textId="0AB36F2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w:t>
            </w:r>
          </w:p>
        </w:tc>
        <w:tc>
          <w:tcPr>
            <w:tcW w:w="3543" w:type="dxa"/>
          </w:tcPr>
          <w:p w14:paraId="409A9840" w14:textId="20BCE0A0"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
                <w:bCs/>
                <w:szCs w:val="24"/>
                <w:lang w:val="ru-RU"/>
              </w:rPr>
              <w:t>Прием образцов</w:t>
            </w:r>
          </w:p>
        </w:tc>
        <w:tc>
          <w:tcPr>
            <w:tcW w:w="425" w:type="dxa"/>
            <w:shd w:val="clear" w:color="auto" w:fill="FFF2CC" w:themeFill="accent4" w:themeFillTint="33"/>
          </w:tcPr>
          <w:p w14:paraId="05CF9F21" w14:textId="45A4356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185A3B" w14:textId="47A19EB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4A477A" w14:textId="1E52945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4D614" w14:textId="01200640"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B5B766" w14:textId="449C6851"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EC03CB" w14:textId="77777777" w:rsidTr="00322B6F">
        <w:trPr>
          <w:trHeight w:val="2984"/>
        </w:trPr>
        <w:tc>
          <w:tcPr>
            <w:tcW w:w="707" w:type="dxa"/>
            <w:tcBorders>
              <w:top w:val="single" w:sz="12" w:space="0" w:color="auto"/>
              <w:right w:val="single" w:sz="4" w:space="0" w:color="auto"/>
            </w:tcBorders>
            <w:shd w:val="clear" w:color="auto" w:fill="auto"/>
          </w:tcPr>
          <w:p w14:paraId="1AF6B98B" w14:textId="40D49EF5" w:rsidR="007D4EA7" w:rsidRPr="00270937" w:rsidRDefault="007D4EA7" w:rsidP="007D4EA7">
            <w:pPr>
              <w:rPr>
                <w:rFonts w:ascii="Times New Roman" w:hAnsi="Times New Roman"/>
                <w:lang w:val="en-GB"/>
              </w:rPr>
            </w:pPr>
            <w:r w:rsidRPr="00270937">
              <w:rPr>
                <w:rFonts w:ascii="Times New Roman" w:hAnsi="Times New Roman"/>
                <w:lang w:val="en-GB"/>
              </w:rPr>
              <w:t>7.4.1</w:t>
            </w:r>
          </w:p>
        </w:tc>
        <w:tc>
          <w:tcPr>
            <w:tcW w:w="3403" w:type="dxa"/>
            <w:tcBorders>
              <w:top w:val="single" w:sz="12" w:space="0" w:color="auto"/>
              <w:right w:val="single" w:sz="4" w:space="0" w:color="auto"/>
            </w:tcBorders>
            <w:shd w:val="clear" w:color="auto" w:fill="auto"/>
          </w:tcPr>
          <w:p w14:paraId="4C99E744"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объектами, предоставленные вместе с ними, должны быть соблюдены.</w:t>
            </w:r>
          </w:p>
          <w:p w14:paraId="3C6A8F91" w14:textId="77777777" w:rsidR="007D4EA7" w:rsidRPr="00270937" w:rsidRDefault="007D4EA7" w:rsidP="007D4EA7">
            <w:pPr>
              <w:jc w:val="both"/>
              <w:rPr>
                <w:rFonts w:ascii="Times New Roman" w:hAnsi="Times New Roman"/>
                <w:lang w:val="ru-RU" w:eastAsia="en-US"/>
              </w:rPr>
            </w:pPr>
          </w:p>
          <w:p w14:paraId="0638B82E" w14:textId="0ED5D575" w:rsidR="007D4EA7" w:rsidRPr="00270937" w:rsidRDefault="007D4EA7" w:rsidP="007D4EA7">
            <w:pPr>
              <w:jc w:val="both"/>
              <w:rPr>
                <w:rFonts w:ascii="Times New Roman" w:hAnsi="Times New Roman"/>
                <w:lang w:val="ru-RU" w:eastAsia="en-US"/>
              </w:rPr>
            </w:pPr>
          </w:p>
        </w:tc>
        <w:tc>
          <w:tcPr>
            <w:tcW w:w="425" w:type="dxa"/>
            <w:shd w:val="clear" w:color="auto" w:fill="FFF2CC" w:themeFill="accent4" w:themeFillTint="33"/>
          </w:tcPr>
          <w:p w14:paraId="48FE7668" w14:textId="1113B72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5114860" w14:textId="3C67093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12677C" w14:textId="57D9A9A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5418ED5E" w14:textId="184A17F9" w:rsidR="007D4EA7" w:rsidRPr="00270937" w:rsidRDefault="007D4EA7" w:rsidP="007D4EA7">
            <w:pPr>
              <w:spacing w:after="40" w:line="200" w:lineRule="exact"/>
              <w:rPr>
                <w:rFonts w:ascii="Times New Roman" w:hAnsi="Times New Roman"/>
                <w:b/>
                <w:bCs/>
                <w:szCs w:val="24"/>
                <w:lang w:val="ru-RU"/>
              </w:rPr>
            </w:pPr>
            <w:r w:rsidRPr="00270937">
              <w:rPr>
                <w:rFonts w:ascii="Times New Roman" w:hAnsi="Times New Roman"/>
                <w:b/>
                <w:bCs/>
                <w:szCs w:val="24"/>
                <w:lang w:val="ru-RU"/>
              </w:rPr>
              <w:t>7.2.6.1</w:t>
            </w:r>
            <w:r w:rsidRPr="00270937">
              <w:rPr>
                <w:rFonts w:ascii="Times New Roman" w:hAnsi="Times New Roman"/>
                <w:b/>
                <w:bCs/>
                <w:szCs w:val="24"/>
                <w:lang w:val="ru-RU"/>
              </w:rPr>
              <w:tab/>
            </w:r>
          </w:p>
        </w:tc>
        <w:tc>
          <w:tcPr>
            <w:tcW w:w="3543" w:type="dxa"/>
            <w:vMerge w:val="restart"/>
            <w:tcBorders>
              <w:top w:val="single" w:sz="12" w:space="0" w:color="auto"/>
              <w:right w:val="single" w:sz="4" w:space="0" w:color="auto"/>
            </w:tcBorders>
            <w:shd w:val="clear" w:color="auto" w:fill="auto"/>
          </w:tcPr>
          <w:p w14:paraId="6D8664C6"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Процедура приема образцов</w:t>
            </w:r>
          </w:p>
          <w:p w14:paraId="57D4FE68" w14:textId="77777777" w:rsidR="007D4EA7" w:rsidRPr="00270937" w:rsidRDefault="007D4EA7" w:rsidP="007D4EA7">
            <w:pPr>
              <w:widowControl w:val="0"/>
              <w:autoSpaceDE w:val="0"/>
              <w:autoSpaceDN w:val="0"/>
              <w:spacing w:before="183"/>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Лаборатория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иметь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процедуру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получения</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ru-RU" w:eastAsia="en-US"/>
              </w:rPr>
              <w:t>образцов</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которая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включает</w:t>
            </w:r>
            <w:proofErr w:type="spellEnd"/>
            <w:r w:rsidRPr="00270937">
              <w:rPr>
                <w:rFonts w:ascii="Times New Roman" w:eastAsia="Cambria" w:hAnsi="Times New Roman"/>
                <w:szCs w:val="24"/>
                <w:lang w:eastAsia="en-US"/>
              </w:rPr>
              <w:t>:</w:t>
            </w:r>
          </w:p>
          <w:p w14:paraId="2130CD00" w14:textId="77777777" w:rsidR="007D4EA7" w:rsidRPr="00270937" w:rsidRDefault="007D4EA7" w:rsidP="008B2CC6">
            <w:pPr>
              <w:widowControl w:val="0"/>
              <w:numPr>
                <w:ilvl w:val="0"/>
                <w:numId w:val="43"/>
              </w:numPr>
              <w:tabs>
                <w:tab w:val="left" w:pos="851"/>
              </w:tabs>
              <w:autoSpaceDE w:val="0"/>
              <w:autoSpaceDN w:val="0"/>
              <w:spacing w:before="181"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однозначн</w:t>
            </w:r>
            <w:proofErr w:type="spellEnd"/>
            <w:r w:rsidRPr="00270937">
              <w:rPr>
                <w:rFonts w:ascii="Times New Roman" w:eastAsia="Cambria" w:hAnsi="Times New Roman"/>
                <w:szCs w:val="24"/>
                <w:lang w:val="ky-KG" w:eastAsia="en-US"/>
              </w:rPr>
              <w:t>ую</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прослеживаемость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запросу</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маркировке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однозначно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идентифицированного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применимо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анатомического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участка</w:t>
            </w:r>
            <w:proofErr w:type="spellEnd"/>
            <w:r w:rsidRPr="00270937">
              <w:rPr>
                <w:rFonts w:ascii="Times New Roman" w:eastAsia="Cambria" w:hAnsi="Times New Roman"/>
                <w:szCs w:val="24"/>
                <w:lang w:eastAsia="en-US"/>
              </w:rPr>
              <w:t>;</w:t>
            </w:r>
          </w:p>
          <w:p w14:paraId="68353E15" w14:textId="77777777" w:rsidR="007D4EA7" w:rsidRPr="00270937" w:rsidRDefault="007D4EA7" w:rsidP="008B2CC6">
            <w:pPr>
              <w:widowControl w:val="0"/>
              <w:numPr>
                <w:ilvl w:val="0"/>
                <w:numId w:val="43"/>
              </w:numPr>
              <w:tabs>
                <w:tab w:val="left" w:pos="851"/>
              </w:tabs>
              <w:autoSpaceDE w:val="0"/>
              <w:autoSpaceDN w:val="0"/>
              <w:spacing w:before="170"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критерии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принятия</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отбраковки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w:t>
            </w:r>
          </w:p>
          <w:p w14:paraId="5D9B9799" w14:textId="77777777" w:rsidR="007D4EA7" w:rsidRPr="00270937" w:rsidRDefault="007D4EA7" w:rsidP="008B2CC6">
            <w:pPr>
              <w:widowControl w:val="0"/>
              <w:numPr>
                <w:ilvl w:val="0"/>
                <w:numId w:val="43"/>
              </w:numPr>
              <w:tabs>
                <w:tab w:val="left" w:pos="851"/>
              </w:tabs>
              <w:autoSpaceDE w:val="0"/>
              <w:autoSpaceDN w:val="0"/>
              <w:spacing w:before="169"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запись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даты</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времени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это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уместно</w:t>
            </w:r>
            <w:proofErr w:type="spellEnd"/>
            <w:r w:rsidRPr="00270937">
              <w:rPr>
                <w:rFonts w:ascii="Times New Roman" w:eastAsia="Cambria" w:hAnsi="Times New Roman"/>
                <w:szCs w:val="24"/>
                <w:lang w:eastAsia="en-US"/>
              </w:rPr>
              <w:t>;</w:t>
            </w:r>
          </w:p>
          <w:p w14:paraId="3513BEF8" w14:textId="77777777" w:rsidR="007D4EA7" w:rsidRPr="00270937" w:rsidRDefault="007D4EA7" w:rsidP="008B2CC6">
            <w:pPr>
              <w:widowControl w:val="0"/>
              <w:numPr>
                <w:ilvl w:val="0"/>
                <w:numId w:val="43"/>
              </w:numPr>
              <w:tabs>
                <w:tab w:val="left" w:pos="851"/>
              </w:tabs>
              <w:autoSpaceDE w:val="0"/>
              <w:autoSpaceDN w:val="0"/>
              <w:spacing w:before="168"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запись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личности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лица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получающего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это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уместно</w:t>
            </w:r>
            <w:proofErr w:type="spellEnd"/>
            <w:r w:rsidRPr="00270937">
              <w:rPr>
                <w:rFonts w:ascii="Times New Roman" w:eastAsia="Cambria" w:hAnsi="Times New Roman"/>
                <w:szCs w:val="24"/>
                <w:lang w:eastAsia="en-US"/>
              </w:rPr>
              <w:t>;</w:t>
            </w:r>
          </w:p>
          <w:p w14:paraId="519209A2" w14:textId="77777777" w:rsidR="007D4EA7" w:rsidRPr="00270937" w:rsidRDefault="007D4EA7" w:rsidP="008B2CC6">
            <w:pPr>
              <w:widowControl w:val="0"/>
              <w:numPr>
                <w:ilvl w:val="0"/>
                <w:numId w:val="43"/>
              </w:numPr>
              <w:tabs>
                <w:tab w:val="left" w:pos="851"/>
              </w:tabs>
              <w:autoSpaceDE w:val="0"/>
              <w:autoSpaceDN w:val="0"/>
              <w:spacing w:before="183"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оценку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полученных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уполномоченным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персоналом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обеспечения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соответствия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критериям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приемлемости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относящимся</w:t>
            </w:r>
            <w:proofErr w:type="spellEnd"/>
            <w:r w:rsidRPr="00270937">
              <w:rPr>
                <w:rFonts w:ascii="Times New Roman" w:eastAsia="Cambria" w:hAnsi="Times New Roman"/>
                <w:szCs w:val="24"/>
                <w:lang w:eastAsia="en-US"/>
              </w:rPr>
              <w:t xml:space="preserve"> к </w:t>
            </w:r>
            <w:proofErr w:type="spellStart"/>
            <w:r w:rsidRPr="00270937">
              <w:rPr>
                <w:rFonts w:ascii="Times New Roman" w:eastAsia="Cambria" w:hAnsi="Times New Roman"/>
                <w:szCs w:val="24"/>
                <w:lang w:eastAsia="en-US"/>
              </w:rPr>
              <w:t>запрашиваемому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исследованию</w:t>
            </w:r>
            <w:proofErr w:type="spellEnd"/>
            <w:r w:rsidRPr="00270937">
              <w:rPr>
                <w:rFonts w:ascii="Times New Roman" w:eastAsia="Cambria" w:hAnsi="Times New Roman"/>
                <w:szCs w:val="24"/>
                <w:lang w:eastAsia="en-US"/>
              </w:rPr>
              <w:t>(</w:t>
            </w:r>
            <w:proofErr w:type="spellStart"/>
            <w:r w:rsidRPr="00270937">
              <w:rPr>
                <w:rFonts w:ascii="Times New Roman" w:eastAsia="Cambria" w:hAnsi="Times New Roman"/>
                <w:szCs w:val="24"/>
                <w:lang w:eastAsia="en-US"/>
              </w:rPr>
              <w:t>ям</w:t>
            </w:r>
            <w:proofErr w:type="spellEnd"/>
            <w:r w:rsidRPr="00270937">
              <w:rPr>
                <w:rFonts w:ascii="Times New Roman" w:eastAsia="Cambria" w:hAnsi="Times New Roman"/>
                <w:szCs w:val="24"/>
                <w:lang w:eastAsia="en-US"/>
              </w:rPr>
              <w:t>);</w:t>
            </w:r>
          </w:p>
          <w:p w14:paraId="75E8F5F4" w14:textId="77777777" w:rsidR="00804298"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proofErr w:type="spellStart"/>
            <w:r w:rsidRPr="00270937">
              <w:rPr>
                <w:rFonts w:ascii="Times New Roman" w:eastAsia="Cambria" w:hAnsi="Times New Roman"/>
                <w:szCs w:val="24"/>
                <w:lang w:eastAsia="en-US"/>
              </w:rPr>
              <w:t>инструкции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специально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помеченных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как</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срочные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включают</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подробную</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информацию</w:t>
            </w:r>
            <w:proofErr w:type="spellEnd"/>
            <w:r w:rsidRPr="00270937">
              <w:rPr>
                <w:rFonts w:ascii="Times New Roman" w:eastAsia="Cambria" w:hAnsi="Times New Roman"/>
                <w:szCs w:val="24"/>
                <w:lang w:eastAsia="en-US"/>
              </w:rPr>
              <w:t xml:space="preserve"> о </w:t>
            </w:r>
            <w:proofErr w:type="spellStart"/>
            <w:r w:rsidRPr="00270937">
              <w:rPr>
                <w:rFonts w:ascii="Times New Roman" w:eastAsia="Cambria" w:hAnsi="Times New Roman"/>
                <w:szCs w:val="24"/>
                <w:lang w:eastAsia="en-US"/>
              </w:rPr>
              <w:t>специальной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маркировке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транспортировке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любом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методе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быстрой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обработки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времени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оборота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теста</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особых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сообщаемых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критериях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соблюдаться</w:t>
            </w:r>
            <w:proofErr w:type="spellEnd"/>
            <w:r w:rsidRPr="00270937">
              <w:rPr>
                <w:rFonts w:ascii="Times New Roman" w:eastAsia="Cambria" w:hAnsi="Times New Roman"/>
                <w:szCs w:val="24"/>
                <w:lang w:eastAsia="en-US"/>
              </w:rPr>
              <w:t>;</w:t>
            </w:r>
          </w:p>
          <w:p w14:paraId="5B570983" w14:textId="61117601" w:rsidR="007D4EA7"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proofErr w:type="spellStart"/>
            <w:r w:rsidRPr="00270937">
              <w:rPr>
                <w:rFonts w:ascii="Times New Roman" w:eastAsia="Cambria" w:hAnsi="Times New Roman"/>
                <w:szCs w:val="24"/>
                <w:lang w:eastAsia="en-US"/>
              </w:rPr>
              <w:t>обеспечение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чтобы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все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части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однозначно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прослежены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исходного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w:t>
            </w:r>
          </w:p>
        </w:tc>
        <w:tc>
          <w:tcPr>
            <w:tcW w:w="425" w:type="dxa"/>
            <w:vMerge w:val="restart"/>
            <w:shd w:val="clear" w:color="auto" w:fill="FFF2CC" w:themeFill="accent4" w:themeFillTint="33"/>
          </w:tcPr>
          <w:p w14:paraId="3514C2AD" w14:textId="21417A5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87D49C0" w14:textId="67FE257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98341F5" w14:textId="1BEFBD8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B8653E8" w14:textId="57472E46"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2B4DC785" w14:textId="60C716C8"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921C99" w14:textId="77777777" w:rsidTr="005C0558">
        <w:trPr>
          <w:trHeight w:val="192"/>
        </w:trPr>
        <w:tc>
          <w:tcPr>
            <w:tcW w:w="707" w:type="dxa"/>
            <w:tcBorders>
              <w:top w:val="single" w:sz="4" w:space="0" w:color="auto"/>
            </w:tcBorders>
          </w:tcPr>
          <w:p w14:paraId="4F576A40" w14:textId="0BDC21BD"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tcBorders>
              <w:top w:val="single" w:sz="4" w:space="0" w:color="auto"/>
            </w:tcBorders>
          </w:tcPr>
          <w:p w14:paraId="6793E766" w14:textId="17071592"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shd w:val="clear" w:color="auto" w:fill="FFF2CC" w:themeFill="accent4" w:themeFillTint="33"/>
          </w:tcPr>
          <w:p w14:paraId="30211F34" w14:textId="59D99F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1B6DDFE" w14:textId="0CD0618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F136B" w14:textId="313B620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4348C7EA" w14:textId="77777777" w:rsidR="007D4EA7" w:rsidRPr="00270937" w:rsidRDefault="007D4EA7" w:rsidP="007D4EA7">
            <w:pPr>
              <w:spacing w:after="40" w:line="200" w:lineRule="exact"/>
              <w:rPr>
                <w:rFonts w:ascii="Times New Roman" w:hAnsi="Times New Roman"/>
                <w:b/>
                <w:bCs/>
                <w:szCs w:val="24"/>
                <w:lang w:val="ru-RU"/>
              </w:rPr>
            </w:pPr>
          </w:p>
        </w:tc>
        <w:tc>
          <w:tcPr>
            <w:tcW w:w="3543" w:type="dxa"/>
            <w:vMerge/>
            <w:tcBorders>
              <w:bottom w:val="single" w:sz="12" w:space="0" w:color="auto"/>
              <w:right w:val="single" w:sz="4" w:space="0" w:color="auto"/>
            </w:tcBorders>
            <w:shd w:val="clear" w:color="auto" w:fill="auto"/>
          </w:tcPr>
          <w:p w14:paraId="5A2A36E5" w14:textId="77777777" w:rsidR="007D4EA7" w:rsidRPr="00270937" w:rsidRDefault="007D4EA7" w:rsidP="007D4EA7">
            <w:pPr>
              <w:spacing w:before="0" w:after="0"/>
              <w:jc w:val="both"/>
              <w:rPr>
                <w:rFonts w:ascii="Times New Roman" w:hAnsi="Times New Roman"/>
                <w:b/>
                <w:bCs/>
                <w:szCs w:val="24"/>
                <w:lang w:val="ru-RU"/>
              </w:rPr>
            </w:pPr>
          </w:p>
        </w:tc>
        <w:tc>
          <w:tcPr>
            <w:tcW w:w="425" w:type="dxa"/>
            <w:vMerge/>
            <w:shd w:val="clear" w:color="auto" w:fill="FFF2CC" w:themeFill="accent4" w:themeFillTint="33"/>
          </w:tcPr>
          <w:p w14:paraId="2088D5B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C7AD3B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F1933AD"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4E05B07" w14:textId="77777777" w:rsidR="007D4EA7" w:rsidRPr="00270937" w:rsidRDefault="007D4EA7" w:rsidP="007D4EA7">
            <w:pPr>
              <w:spacing w:after="40" w:line="200" w:lineRule="exact"/>
              <w:jc w:val="center"/>
              <w:rPr>
                <w:rFonts w:ascii="Times New Roman" w:hAnsi="Times New Roman"/>
                <w:bCs/>
                <w:lang w:val="en-GB"/>
              </w:rPr>
            </w:pPr>
          </w:p>
        </w:tc>
        <w:tc>
          <w:tcPr>
            <w:tcW w:w="3546" w:type="dxa"/>
            <w:vMerge/>
            <w:shd w:val="clear" w:color="auto" w:fill="FFF2CC"/>
          </w:tcPr>
          <w:p w14:paraId="7E10D396"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71A66C64" w14:textId="77777777" w:rsidTr="005C0558">
        <w:tc>
          <w:tcPr>
            <w:tcW w:w="707" w:type="dxa"/>
            <w:tcBorders>
              <w:bottom w:val="single" w:sz="4" w:space="0" w:color="auto"/>
            </w:tcBorders>
          </w:tcPr>
          <w:p w14:paraId="0311277D" w14:textId="1AB7586F" w:rsidR="007D4EA7" w:rsidRPr="00270937" w:rsidRDefault="007D4EA7" w:rsidP="007D4EA7">
            <w:pPr>
              <w:rPr>
                <w:rFonts w:ascii="Times New Roman" w:hAnsi="Times New Roman"/>
                <w:b/>
                <w:bCs/>
                <w:i/>
                <w:iCs/>
                <w:lang w:val="ru-RU"/>
              </w:rPr>
            </w:pPr>
            <w:r w:rsidRPr="00270937">
              <w:rPr>
                <w:rFonts w:ascii="Times New Roman" w:hAnsi="Times New Roman"/>
                <w:b/>
                <w:bCs/>
                <w:i/>
                <w:iCs/>
                <w:lang w:val="ru-RU"/>
              </w:rPr>
              <w:t>7.4.1а</w:t>
            </w:r>
            <w:r w:rsidRPr="00270937">
              <w:rPr>
                <w:rFonts w:ascii="Times New Roman" w:hAnsi="Times New Roman"/>
                <w:b/>
                <w:bCs/>
                <w:i/>
                <w:iCs/>
                <w:lang w:val="ru-RU"/>
              </w:rPr>
              <w:tab/>
            </w:r>
          </w:p>
        </w:tc>
        <w:tc>
          <w:tcPr>
            <w:tcW w:w="3403" w:type="dxa"/>
            <w:tcBorders>
              <w:bottom w:val="single" w:sz="4" w:space="0" w:color="auto"/>
            </w:tcBorders>
          </w:tcPr>
          <w:p w14:paraId="06C8523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ru-RU"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своевременной и безопасной транспортировки проб должна предоставить инструкции по:</w:t>
            </w:r>
          </w:p>
          <w:p w14:paraId="4E071B84"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а)упаковке проб для транспортировки;</w:t>
            </w:r>
          </w:p>
          <w:p w14:paraId="01B76362"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б) обеспечению того, чтобы время между взятием и получением лабораторией соответствовало запрошенным исследованиям;</w:t>
            </w:r>
          </w:p>
          <w:p w14:paraId="736C6490"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в) поддержанию температурного интервала, установленного для взятия и обработки проб;</w:t>
            </w:r>
          </w:p>
          <w:p w14:paraId="205AF0D6"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г) любым конкретным требованиям чтобы обеспечить целостность проб, например, использование определенных консервантов.</w:t>
            </w:r>
          </w:p>
          <w:p w14:paraId="5BD60A5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4424AAF8" w14:textId="3D57D28C" w:rsidR="007D4EA7" w:rsidRPr="00270937" w:rsidRDefault="007D4EA7" w:rsidP="007D4EA7">
            <w:pPr>
              <w:widowControl w:val="0"/>
              <w:tabs>
                <w:tab w:val="left" w:pos="1418"/>
              </w:tabs>
              <w:autoSpaceDE w:val="0"/>
              <w:autoSpaceDN w:val="0"/>
              <w:spacing w:before="120" w:after="0"/>
              <w:jc w:val="both"/>
              <w:rPr>
                <w:rFonts w:ascii="Times New Roman" w:hAnsi="Times New Roman"/>
                <w:b/>
                <w:bCs/>
                <w:i/>
                <w:iCs/>
                <w:lang w:val="ru-RU"/>
              </w:rPr>
            </w:pPr>
            <w:r w:rsidRPr="00270937">
              <w:rPr>
                <w:rFonts w:ascii="Times New Roman" w:eastAsia="Cambria" w:hAnsi="Times New Roman"/>
                <w:i/>
                <w:iCs/>
                <w:lang w:val="ky-KG"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14:paraId="4DBFCDA7" w14:textId="6D35130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52415D2D" w14:textId="28271EE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A07B90" w14:textId="7FD84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right w:val="single" w:sz="4" w:space="0" w:color="auto"/>
            </w:tcBorders>
            <w:shd w:val="clear" w:color="auto" w:fill="auto"/>
          </w:tcPr>
          <w:p w14:paraId="17B11297" w14:textId="27408D35" w:rsidR="007D4EA7" w:rsidRPr="00270937" w:rsidRDefault="007D4EA7" w:rsidP="007D4EA7">
            <w:pPr>
              <w:spacing w:after="40" w:line="200" w:lineRule="exact"/>
              <w:rPr>
                <w:rFonts w:ascii="Times New Roman" w:hAnsi="Times New Roman"/>
                <w:b/>
                <w:bCs/>
                <w:sz w:val="18"/>
                <w:szCs w:val="18"/>
                <w:lang w:val="ru-RU"/>
              </w:rPr>
            </w:pPr>
            <w:r w:rsidRPr="00270937">
              <w:rPr>
                <w:rFonts w:ascii="Times New Roman" w:hAnsi="Times New Roman"/>
                <w:b/>
                <w:bCs/>
                <w:sz w:val="18"/>
                <w:szCs w:val="18"/>
                <w:lang w:val="ru-RU"/>
              </w:rPr>
              <w:t>7.2.5</w:t>
            </w:r>
          </w:p>
        </w:tc>
        <w:tc>
          <w:tcPr>
            <w:tcW w:w="3543" w:type="dxa"/>
            <w:tcBorders>
              <w:top w:val="single" w:sz="12" w:space="0" w:color="auto"/>
              <w:right w:val="single" w:sz="4" w:space="0" w:color="auto"/>
            </w:tcBorders>
            <w:shd w:val="clear" w:color="auto" w:fill="auto"/>
          </w:tcPr>
          <w:p w14:paraId="7275FA33"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Транспортировка проб</w:t>
            </w:r>
          </w:p>
          <w:p w14:paraId="330C6F76" w14:textId="77777777" w:rsidR="007D4EA7" w:rsidRPr="00270937" w:rsidRDefault="007D4EA7" w:rsidP="008B2CC6">
            <w:pPr>
              <w:widowControl w:val="0"/>
              <w:numPr>
                <w:ilvl w:val="0"/>
                <w:numId w:val="66"/>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своевременной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безопасной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
          <w:p w14:paraId="7F1CE24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упаковке проб для транспортировки</w:t>
            </w:r>
            <w:r w:rsidRPr="00270937">
              <w:rPr>
                <w:rFonts w:ascii="Times New Roman" w:eastAsia="Cambria" w:hAnsi="Times New Roman"/>
                <w:lang w:val="en-US" w:eastAsia="en-US"/>
              </w:rPr>
              <w:t>;</w:t>
            </w:r>
          </w:p>
          <w:p w14:paraId="1222750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получением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запрошенным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исследованиям</w:t>
            </w:r>
            <w:proofErr w:type="spellEnd"/>
            <w:r w:rsidRPr="00270937">
              <w:rPr>
                <w:rFonts w:ascii="Times New Roman" w:eastAsia="Cambria" w:hAnsi="Times New Roman"/>
                <w:lang w:eastAsia="en-US"/>
              </w:rPr>
              <w:t>;</w:t>
            </w:r>
          </w:p>
          <w:p w14:paraId="4EF11584"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поддержанию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температурного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обработки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11D33FB9"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любым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консервантов</w:t>
            </w:r>
            <w:proofErr w:type="spellEnd"/>
            <w:r w:rsidRPr="00270937">
              <w:rPr>
                <w:rFonts w:ascii="Times New Roman" w:eastAsia="Cambria" w:hAnsi="Times New Roman"/>
                <w:lang w:eastAsia="en-US"/>
              </w:rPr>
              <w:t>.</w:t>
            </w:r>
          </w:p>
          <w:p w14:paraId="7F209BB3" w14:textId="77777777" w:rsidR="00804298"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нарушена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существует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здоровья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немедленно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снижения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повторения</w:t>
            </w:r>
            <w:proofErr w:type="spellEnd"/>
            <w:r w:rsidRPr="00270937">
              <w:rPr>
                <w:rFonts w:ascii="Times New Roman" w:eastAsia="Cambria" w:hAnsi="Times New Roman"/>
                <w:lang w:eastAsia="en-US"/>
              </w:rPr>
              <w:t>.</w:t>
            </w:r>
          </w:p>
          <w:p w14:paraId="7F22E512" w14:textId="7FC68D1D" w:rsidR="007D4EA7"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8BAE8E9" w14:textId="31BFA54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8618C6" w14:textId="0D4A38D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712D95" w14:textId="1E1E6E1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4EE9C2C" w14:textId="107245CB"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0EA2551" w14:textId="0AEC43A2"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782D3CC" w14:textId="77777777" w:rsidTr="005C0558">
        <w:tc>
          <w:tcPr>
            <w:tcW w:w="707" w:type="dxa"/>
            <w:tcBorders>
              <w:top w:val="single" w:sz="4" w:space="0" w:color="auto"/>
              <w:bottom w:val="single" w:sz="4" w:space="0" w:color="auto"/>
            </w:tcBorders>
          </w:tcPr>
          <w:p w14:paraId="00A15D6C" w14:textId="1B55EF2B" w:rsidR="007D4EA7" w:rsidRPr="00270937" w:rsidRDefault="007D4EA7" w:rsidP="007D4EA7">
            <w:pPr>
              <w:rPr>
                <w:rFonts w:ascii="Times New Roman" w:hAnsi="Times New Roman"/>
                <w:lang w:val="en-GB"/>
              </w:rPr>
            </w:pPr>
            <w:r w:rsidRPr="00270937">
              <w:rPr>
                <w:rFonts w:ascii="Times New Roman" w:hAnsi="Times New Roman"/>
                <w:b/>
                <w:bCs/>
                <w:i/>
                <w:iCs/>
                <w:lang w:val="ru-RU"/>
              </w:rPr>
              <w:t>7.4.1б</w:t>
            </w:r>
          </w:p>
        </w:tc>
        <w:tc>
          <w:tcPr>
            <w:tcW w:w="3403" w:type="dxa"/>
            <w:tcBorders>
              <w:top w:val="single" w:sz="4" w:space="0" w:color="auto"/>
              <w:bottom w:val="single" w:sz="4" w:space="0" w:color="auto"/>
            </w:tcBorders>
          </w:tcPr>
          <w:p w14:paraId="15FFF2A7"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498997A1" w14:textId="170CBBAD" w:rsidR="007D4EA7" w:rsidRPr="00270937" w:rsidRDefault="007D4EA7" w:rsidP="007D4EA7">
            <w:pPr>
              <w:jc w:val="both"/>
              <w:rPr>
                <w:rFonts w:ascii="Times New Roman" w:hAnsi="Times New Roman"/>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270937">
              <w:rPr>
                <w:rFonts w:ascii="Times New Roman" w:hAnsi="Times New Roman"/>
                <w:i/>
                <w:iCs/>
                <w:lang w:val="ru-RU"/>
              </w:rPr>
              <w:t>Методическими  руководствами</w:t>
            </w:r>
            <w:proofErr w:type="gramEnd"/>
            <w:r w:rsidRPr="00270937">
              <w:rPr>
                <w:rFonts w:ascii="Times New Roman" w:hAnsi="Times New Roman"/>
                <w:i/>
                <w:iCs/>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3E8AD973" w14:textId="5E88888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FC4ED89" w14:textId="36E9A09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D99C06" w14:textId="3BC2B7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438ABD" w14:textId="38195DC5" w:rsidR="007D4EA7" w:rsidRPr="00270937" w:rsidRDefault="007D4EA7" w:rsidP="007D4EA7">
            <w:pPr>
              <w:spacing w:after="40" w:line="200" w:lineRule="exact"/>
              <w:rPr>
                <w:rFonts w:ascii="Times New Roman" w:hAnsi="Times New Roman"/>
                <w:szCs w:val="18"/>
                <w:lang w:val="ru-RU"/>
              </w:rPr>
            </w:pPr>
            <w:proofErr w:type="gramStart"/>
            <w:r w:rsidRPr="00270937">
              <w:rPr>
                <w:rFonts w:ascii="Times New Roman" w:hAnsi="Times New Roman"/>
                <w:b/>
                <w:bCs/>
                <w:lang w:val="ru-RU"/>
              </w:rPr>
              <w:t>7.2.5</w:t>
            </w:r>
            <w:proofErr w:type="gramEnd"/>
            <w:r w:rsidRPr="00270937">
              <w:rPr>
                <w:rFonts w:ascii="Times New Roman" w:hAnsi="Times New Roman"/>
                <w:b/>
                <w:b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402F27E2"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252E588B" w14:textId="6C19D05B"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270937">
              <w:rPr>
                <w:rFonts w:ascii="Times New Roman" w:hAnsi="Times New Roman"/>
                <w:i/>
                <w:iCs/>
                <w:lang w:val="ru-RU"/>
              </w:rPr>
              <w:t>Методическими  руководствами</w:t>
            </w:r>
            <w:proofErr w:type="gramEnd"/>
            <w:r w:rsidRPr="00270937">
              <w:rPr>
                <w:rFonts w:ascii="Times New Roman" w:hAnsi="Times New Roman"/>
                <w:i/>
                <w:iCs/>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7E0784D7" w14:textId="102EC0C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01CBA" w14:textId="6CA54A2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DABF59" w14:textId="1C1ADA8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EB8084"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9AE1C5B"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E4962B3" w14:textId="77777777" w:rsidTr="005C0558">
        <w:tc>
          <w:tcPr>
            <w:tcW w:w="707" w:type="dxa"/>
            <w:vMerge w:val="restart"/>
            <w:tcBorders>
              <w:top w:val="single" w:sz="4" w:space="0" w:color="auto"/>
            </w:tcBorders>
          </w:tcPr>
          <w:p w14:paraId="1630995F" w14:textId="115FFD9C"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vMerge w:val="restart"/>
            <w:tcBorders>
              <w:top w:val="single" w:sz="4" w:space="0" w:color="auto"/>
            </w:tcBorders>
          </w:tcPr>
          <w:p w14:paraId="61789326" w14:textId="2A910936" w:rsidR="007D4EA7" w:rsidRPr="00270937" w:rsidRDefault="007D4EA7" w:rsidP="007D4EA7">
            <w:pPr>
              <w:jc w:val="both"/>
              <w:rPr>
                <w:rFonts w:ascii="Times New Roman" w:hAnsi="Times New Roman"/>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vMerge w:val="restart"/>
            <w:shd w:val="clear" w:color="auto" w:fill="FFF2CC" w:themeFill="accent4" w:themeFillTint="33"/>
          </w:tcPr>
          <w:p w14:paraId="69B1F723" w14:textId="1463EE3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vMerge w:val="restart"/>
            <w:shd w:val="clear" w:color="auto" w:fill="FFF2CC" w:themeFill="accent4" w:themeFillTint="33"/>
          </w:tcPr>
          <w:p w14:paraId="6B62EDDA" w14:textId="58B77E9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D4BB2DD" w14:textId="127F437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C19AD10" w14:textId="2E25C7E8"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3011246B" w14:textId="7A72DE8D"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b/>
                <w:bCs/>
                <w:lang w:val="ru-RU"/>
              </w:rPr>
              <w:t>Преаналитическое</w:t>
            </w:r>
            <w:proofErr w:type="spellEnd"/>
            <w:r w:rsidRPr="00270937">
              <w:rPr>
                <w:rFonts w:ascii="Times New Roman" w:hAnsi="Times New Roman"/>
                <w:b/>
                <w:bCs/>
                <w:lang w:val="ru-RU"/>
              </w:rPr>
              <w:t xml:space="preserve"> обращение, обработка и хранение</w:t>
            </w:r>
          </w:p>
        </w:tc>
        <w:tc>
          <w:tcPr>
            <w:tcW w:w="425" w:type="dxa"/>
            <w:shd w:val="clear" w:color="auto" w:fill="FFF2CC" w:themeFill="accent4" w:themeFillTint="33"/>
          </w:tcPr>
          <w:p w14:paraId="1CAEDC0A" w14:textId="6646E1B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3C23D3" w14:textId="484E9F8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375EB2" w14:textId="0B4B904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38B50B"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A8653CA"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BD17FEF" w14:textId="77777777" w:rsidTr="005C0558">
        <w:tc>
          <w:tcPr>
            <w:tcW w:w="707" w:type="dxa"/>
            <w:vMerge/>
            <w:tcBorders>
              <w:bottom w:val="single" w:sz="4" w:space="0" w:color="auto"/>
            </w:tcBorders>
          </w:tcPr>
          <w:p w14:paraId="150430C6" w14:textId="77777777" w:rsidR="007D4EA7" w:rsidRPr="00270937" w:rsidRDefault="007D4EA7" w:rsidP="007D4EA7">
            <w:pPr>
              <w:rPr>
                <w:rFonts w:ascii="Times New Roman" w:hAnsi="Times New Roman"/>
                <w:lang w:val="en-GB"/>
              </w:rPr>
            </w:pPr>
          </w:p>
        </w:tc>
        <w:tc>
          <w:tcPr>
            <w:tcW w:w="3403" w:type="dxa"/>
            <w:vMerge/>
            <w:tcBorders>
              <w:bottom w:val="single" w:sz="4" w:space="0" w:color="auto"/>
            </w:tcBorders>
          </w:tcPr>
          <w:p w14:paraId="5CCFCF1B" w14:textId="77777777" w:rsidR="007D4EA7" w:rsidRPr="00270937" w:rsidRDefault="007D4EA7" w:rsidP="007D4EA7">
            <w:pPr>
              <w:jc w:val="both"/>
              <w:rPr>
                <w:rFonts w:ascii="Times New Roman" w:hAnsi="Times New Roman"/>
                <w:lang w:val="ru-RU" w:eastAsia="en-US"/>
              </w:rPr>
            </w:pPr>
          </w:p>
        </w:tc>
        <w:tc>
          <w:tcPr>
            <w:tcW w:w="425" w:type="dxa"/>
            <w:vMerge/>
            <w:shd w:val="clear" w:color="auto" w:fill="FFF2CC" w:themeFill="accent4" w:themeFillTint="33"/>
          </w:tcPr>
          <w:p w14:paraId="2B491AF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7" w:type="dxa"/>
            <w:vMerge/>
            <w:shd w:val="clear" w:color="auto" w:fill="FFF2CC" w:themeFill="accent4" w:themeFillTint="33"/>
          </w:tcPr>
          <w:p w14:paraId="2E9C85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5CC47D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8EC1D21" w14:textId="23D0CE2C"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7.2.7.1</w:t>
            </w:r>
          </w:p>
        </w:tc>
        <w:tc>
          <w:tcPr>
            <w:tcW w:w="3543" w:type="dxa"/>
            <w:tcBorders>
              <w:top w:val="single" w:sz="12" w:space="0" w:color="auto"/>
              <w:bottom w:val="single" w:sz="12" w:space="0" w:color="auto"/>
              <w:right w:val="single" w:sz="4" w:space="0" w:color="auto"/>
            </w:tcBorders>
            <w:shd w:val="clear" w:color="auto" w:fill="auto"/>
          </w:tcPr>
          <w:p w14:paraId="1C8226B5"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Обеспечение сохранности образцов</w:t>
            </w:r>
          </w:p>
          <w:p w14:paraId="25264CA9" w14:textId="4813B47C"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соответствующими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сохранности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ru-RU" w:eastAsia="en-US"/>
              </w:rPr>
              <w:t>образцов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потери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повреждения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обработки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957C8C9" w14:textId="61970BE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BE953F" w14:textId="7AB130F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705DA3" w14:textId="7AAFE0C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C5288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10B1B09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660A6044" w14:textId="77777777" w:rsidTr="005C0558">
        <w:tc>
          <w:tcPr>
            <w:tcW w:w="5387" w:type="dxa"/>
            <w:gridSpan w:val="5"/>
            <w:tcBorders>
              <w:top w:val="single" w:sz="4" w:space="0" w:color="auto"/>
              <w:bottom w:val="single" w:sz="4" w:space="0" w:color="auto"/>
            </w:tcBorders>
          </w:tcPr>
          <w:p w14:paraId="62861093"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C36C10D" w14:textId="0E0BAF1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7.2.7.2</w:t>
            </w:r>
          </w:p>
        </w:tc>
        <w:tc>
          <w:tcPr>
            <w:tcW w:w="3543" w:type="dxa"/>
            <w:tcBorders>
              <w:top w:val="single" w:sz="12" w:space="0" w:color="auto"/>
              <w:bottom w:val="single" w:sz="12" w:space="0" w:color="auto"/>
              <w:right w:val="single" w:sz="4" w:space="0" w:color="auto"/>
            </w:tcBorders>
            <w:shd w:val="clear" w:color="auto" w:fill="auto"/>
          </w:tcPr>
          <w:p w14:paraId="7149D52E"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Критерии для запросов на дополнительные исследования</w:t>
            </w:r>
          </w:p>
          <w:p w14:paraId="6B98EDE8" w14:textId="38844A43"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Лабораторные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4EBC37B" w14:textId="484EE79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B73C98" w14:textId="1616853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9C772C" w14:textId="790132C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94B8A9"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C7D17E3"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2DC8107C" w14:textId="77777777" w:rsidTr="005C0558">
        <w:tc>
          <w:tcPr>
            <w:tcW w:w="707" w:type="dxa"/>
            <w:tcBorders>
              <w:top w:val="single" w:sz="12" w:space="0" w:color="auto"/>
              <w:bottom w:val="single" w:sz="12" w:space="0" w:color="auto"/>
              <w:right w:val="single" w:sz="4" w:space="0" w:color="auto"/>
            </w:tcBorders>
            <w:shd w:val="clear" w:color="auto" w:fill="auto"/>
          </w:tcPr>
          <w:p w14:paraId="604D5B62" w14:textId="3CB3C0DD" w:rsidR="007D4EA7" w:rsidRPr="00270937" w:rsidRDefault="007D4EA7" w:rsidP="007D4EA7">
            <w:pPr>
              <w:rPr>
                <w:rFonts w:ascii="Times New Roman" w:hAnsi="Times New Roman"/>
                <w:i/>
                <w:iCs/>
                <w:lang w:val="en-GB"/>
              </w:rPr>
            </w:pPr>
            <w:r w:rsidRPr="00270937">
              <w:rPr>
                <w:rFonts w:ascii="Times New Roman" w:hAnsi="Times New Roman"/>
                <w:b/>
                <w:bCs/>
                <w:i/>
                <w:iCs/>
                <w:lang w:val="ru-RU"/>
              </w:rPr>
              <w:t>7.4.2а</w:t>
            </w:r>
            <w:r w:rsidRPr="00270937">
              <w:rPr>
                <w:rFonts w:ascii="Times New Roman" w:hAnsi="Times New Roman"/>
                <w:b/>
                <w:bCs/>
                <w:i/>
                <w:iCs/>
                <w:lang w:val="ru-RU"/>
              </w:rPr>
              <w:tab/>
            </w:r>
          </w:p>
        </w:tc>
        <w:tc>
          <w:tcPr>
            <w:tcW w:w="3403" w:type="dxa"/>
            <w:tcBorders>
              <w:top w:val="single" w:sz="12" w:space="0" w:color="auto"/>
              <w:bottom w:val="single" w:sz="12" w:space="0" w:color="auto"/>
              <w:right w:val="single" w:sz="4" w:space="0" w:color="auto"/>
            </w:tcBorders>
            <w:shd w:val="clear" w:color="auto" w:fill="auto"/>
          </w:tcPr>
          <w:p w14:paraId="12B7A8EE" w14:textId="106DF2C3" w:rsidR="007D4EA7" w:rsidRPr="00270937" w:rsidRDefault="007D4EA7" w:rsidP="007D4EA7">
            <w:pPr>
              <w:spacing w:before="0" w:after="0"/>
              <w:jc w:val="both"/>
              <w:rPr>
                <w:rFonts w:ascii="Times New Roman" w:hAnsi="Times New Roman"/>
                <w:i/>
                <w:iCs/>
              </w:rPr>
            </w:pPr>
            <w:r w:rsidRPr="00270937">
              <w:rPr>
                <w:rFonts w:ascii="Times New Roman" w:hAnsi="Times New Roman"/>
                <w:b/>
                <w:bCs/>
                <w:i/>
                <w:iCs/>
                <w:lang w:val="ru-RU"/>
              </w:rPr>
              <w:t>Если лаборатория работает с биоматериалами, то у</w:t>
            </w:r>
            <w:proofErr w:type="spellStart"/>
            <w:r w:rsidRPr="00270937">
              <w:rPr>
                <w:rFonts w:ascii="Times New Roman" w:eastAsia="Cambria" w:hAnsi="Times New Roman"/>
                <w:i/>
                <w:iCs/>
                <w:lang w:eastAsia="en-US"/>
              </w:rPr>
              <w:t>читывая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стабильность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анализируемого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вещества</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время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между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отбором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проведением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исследования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указано</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контролироваться</w:t>
            </w:r>
            <w:proofErr w:type="spellEnd"/>
            <w:r w:rsidRPr="00270937">
              <w:rPr>
                <w:rFonts w:ascii="Times New Roman" w:eastAsia="Cambria" w:hAnsi="Times New Roman"/>
                <w:i/>
                <w:iCs/>
                <w:lang w:eastAsia="en-US"/>
              </w:rPr>
              <w:t>.</w:t>
            </w:r>
          </w:p>
        </w:tc>
        <w:tc>
          <w:tcPr>
            <w:tcW w:w="425" w:type="dxa"/>
            <w:shd w:val="clear" w:color="auto" w:fill="FFF2CC" w:themeFill="accent4" w:themeFillTint="33"/>
          </w:tcPr>
          <w:p w14:paraId="2AD85C46" w14:textId="530BCA1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4958AA8B" w14:textId="0655383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936A6A" w14:textId="0E5A5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664F21" w14:textId="4621AC4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7.2.7.3</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14DA1122"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Стабильность образцов</w:t>
            </w:r>
          </w:p>
          <w:p w14:paraId="0AF6910A" w14:textId="0CCFFED3"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Учитывая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стабильность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отбором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проведением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026DD43" w14:textId="3E068F3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0328C2" w14:textId="1CB0A8A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3F7704" w14:textId="404355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FC59471"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9DC9189"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303E2735" w14:textId="77777777" w:rsidTr="005C0558">
        <w:tc>
          <w:tcPr>
            <w:tcW w:w="707" w:type="dxa"/>
            <w:tcBorders>
              <w:top w:val="single" w:sz="4" w:space="0" w:color="auto"/>
            </w:tcBorders>
          </w:tcPr>
          <w:p w14:paraId="4725CC82" w14:textId="77777777" w:rsidR="007D4EA7" w:rsidRPr="00270937" w:rsidRDefault="007D4EA7" w:rsidP="007D4EA7">
            <w:pPr>
              <w:rPr>
                <w:rFonts w:ascii="Times New Roman" w:hAnsi="Times New Roman"/>
                <w:lang w:val="en-GB"/>
              </w:rPr>
            </w:pPr>
            <w:r w:rsidRPr="00270937">
              <w:rPr>
                <w:rFonts w:ascii="Times New Roman" w:hAnsi="Times New Roman"/>
                <w:lang w:val="en-GB"/>
              </w:rPr>
              <w:t>7.4.3</w:t>
            </w:r>
          </w:p>
        </w:tc>
        <w:tc>
          <w:tcPr>
            <w:tcW w:w="3403" w:type="dxa"/>
            <w:tcBorders>
              <w:top w:val="single" w:sz="4" w:space="0" w:color="auto"/>
            </w:tcBorders>
          </w:tcPr>
          <w:p w14:paraId="1023787D"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425" w:type="dxa"/>
            <w:shd w:val="clear" w:color="auto" w:fill="FFF2CC" w:themeFill="accent4" w:themeFillTint="33"/>
          </w:tcPr>
          <w:p w14:paraId="3BD1FE0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20BD367"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B9BD02"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294BE1C" w14:textId="29046436"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7.2.6.2</w:t>
            </w:r>
          </w:p>
        </w:tc>
        <w:tc>
          <w:tcPr>
            <w:tcW w:w="3543" w:type="dxa"/>
            <w:tcBorders>
              <w:top w:val="single" w:sz="12" w:space="0" w:color="auto"/>
              <w:bottom w:val="single" w:sz="12" w:space="0" w:color="auto"/>
              <w:right w:val="single" w:sz="4" w:space="0" w:color="auto"/>
            </w:tcBorders>
            <w:shd w:val="clear" w:color="auto" w:fill="auto"/>
          </w:tcPr>
          <w:p w14:paraId="28852F47"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Исключения из правил приема образцов</w:t>
            </w:r>
          </w:p>
          <w:p w14:paraId="18739175" w14:textId="77777777" w:rsidR="007D4EA7" w:rsidRPr="00270937" w:rsidRDefault="007D4EA7" w:rsidP="008B2CC6">
            <w:pPr>
              <w:widowControl w:val="0"/>
              <w:numPr>
                <w:ilvl w:val="0"/>
                <w:numId w:val="67"/>
              </w:numPr>
              <w:tabs>
                <w:tab w:val="left" w:pos="709"/>
              </w:tabs>
              <w:autoSpaceDE w:val="0"/>
              <w:autoSpaceDN w:val="0"/>
              <w:spacing w:before="195"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Лаборатория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иметь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процесс</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учитывающий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наилучшие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интересы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медицинской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помощи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соответствует</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из-за</w:t>
            </w:r>
            <w:proofErr w:type="spellEnd"/>
            <w:r w:rsidRPr="00270937">
              <w:rPr>
                <w:rFonts w:ascii="Times New Roman" w:eastAsia="Cambria" w:hAnsi="Times New Roman"/>
                <w:szCs w:val="24"/>
                <w:lang w:eastAsia="en-US"/>
              </w:rPr>
              <w:t>:</w:t>
            </w:r>
          </w:p>
          <w:p w14:paraId="24A0071A" w14:textId="77777777" w:rsidR="007D4EA7" w:rsidRPr="00270937" w:rsidRDefault="007D4EA7" w:rsidP="008B2CC6">
            <w:pPr>
              <w:widowControl w:val="0"/>
              <w:numPr>
                <w:ilvl w:val="1"/>
                <w:numId w:val="67"/>
              </w:numPr>
              <w:tabs>
                <w:tab w:val="left" w:pos="916"/>
                <w:tab w:val="left" w:pos="917"/>
              </w:tabs>
              <w:autoSpaceDE w:val="0"/>
              <w:autoSpaceDN w:val="0"/>
              <w:spacing w:before="171"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неправильн</w:t>
            </w:r>
            <w:proofErr w:type="spellEnd"/>
            <w:r w:rsidRPr="00270937">
              <w:rPr>
                <w:rFonts w:ascii="Times New Roman" w:eastAsia="Cambria" w:hAnsi="Times New Roman"/>
                <w:szCs w:val="24"/>
                <w:lang w:val="ky-KG" w:eastAsia="en-US"/>
              </w:rPr>
              <w:t>ой</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идентификация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w:t>
            </w:r>
          </w:p>
          <w:p w14:paraId="2A3D42DE"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нестабильности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вследствие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например</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задержки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транспортировке</w:t>
            </w:r>
            <w:proofErr w:type="spellEnd"/>
            <w:r w:rsidRPr="00270937">
              <w:rPr>
                <w:rFonts w:ascii="Times New Roman" w:eastAsia="Cambria" w:hAnsi="Times New Roman"/>
                <w:szCs w:val="24"/>
                <w:lang w:eastAsia="en-US"/>
              </w:rPr>
              <w:t>,</w:t>
            </w:r>
          </w:p>
          <w:p w14:paraId="0B3B1100" w14:textId="77777777" w:rsidR="007D4EA7" w:rsidRPr="00270937" w:rsidRDefault="007D4EA7" w:rsidP="008B2CC6">
            <w:pPr>
              <w:widowControl w:val="0"/>
              <w:numPr>
                <w:ilvl w:val="1"/>
                <w:numId w:val="67"/>
              </w:numPr>
              <w:tabs>
                <w:tab w:val="left" w:pos="916"/>
                <w:tab w:val="left" w:pos="917"/>
              </w:tabs>
              <w:autoSpaceDE w:val="0"/>
              <w:autoSpaceDN w:val="0"/>
              <w:spacing w:before="169"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неправильной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температуры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хранения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обращения</w:t>
            </w:r>
            <w:proofErr w:type="spellEnd"/>
            <w:r w:rsidRPr="00270937">
              <w:rPr>
                <w:rFonts w:ascii="Times New Roman" w:eastAsia="Cambria" w:hAnsi="Times New Roman"/>
                <w:szCs w:val="24"/>
                <w:lang w:eastAsia="en-US"/>
              </w:rPr>
              <w:t>,</w:t>
            </w:r>
          </w:p>
          <w:p w14:paraId="7407D203"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val="en-US" w:eastAsia="en-US"/>
              </w:rPr>
            </w:pPr>
            <w:proofErr w:type="spellStart"/>
            <w:r w:rsidRPr="00270937">
              <w:rPr>
                <w:rFonts w:ascii="Times New Roman" w:eastAsia="Cambria" w:hAnsi="Times New Roman"/>
                <w:szCs w:val="24"/>
                <w:lang w:val="en-US" w:eastAsia="en-US"/>
              </w:rPr>
              <w:t>неподходящ</w:t>
            </w:r>
            <w:r w:rsidRPr="00270937">
              <w:rPr>
                <w:rFonts w:ascii="Times New Roman" w:eastAsia="Cambria" w:hAnsi="Times New Roman"/>
                <w:szCs w:val="24"/>
                <w:lang w:eastAsia="en-US"/>
              </w:rPr>
              <w:t>его</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контейнер</w:t>
            </w:r>
            <w:proofErr w:type="spellEnd"/>
            <w:r w:rsidRPr="00270937">
              <w:rPr>
                <w:rFonts w:ascii="Times New Roman" w:eastAsia="Cambria" w:hAnsi="Times New Roman"/>
                <w:szCs w:val="24"/>
                <w:lang w:eastAsia="en-US"/>
              </w:rPr>
              <w:t>а</w:t>
            </w:r>
            <w:r w:rsidRPr="00270937">
              <w:rPr>
                <w:rFonts w:ascii="Times New Roman" w:eastAsia="Cambria" w:hAnsi="Times New Roman"/>
                <w:szCs w:val="24"/>
                <w:lang w:val="en-US" w:eastAsia="en-US"/>
              </w:rPr>
              <w:t>(</w:t>
            </w:r>
            <w:proofErr w:type="spellStart"/>
            <w:r w:rsidRPr="00270937">
              <w:rPr>
                <w:rFonts w:ascii="Times New Roman" w:eastAsia="Cambria" w:hAnsi="Times New Roman"/>
                <w:szCs w:val="24"/>
                <w:lang w:eastAsia="en-US"/>
              </w:rPr>
              <w:t>ов</w:t>
            </w:r>
            <w:proofErr w:type="spellEnd"/>
            <w:r w:rsidRPr="00270937">
              <w:rPr>
                <w:rFonts w:ascii="Times New Roman" w:eastAsia="Cambria" w:hAnsi="Times New Roman"/>
                <w:szCs w:val="24"/>
                <w:lang w:val="en-US" w:eastAsia="en-US"/>
              </w:rPr>
              <w:t>), и</w:t>
            </w:r>
          </w:p>
          <w:p w14:paraId="6B10B2F3" w14:textId="77777777" w:rsidR="007D4EA7" w:rsidRPr="00270937" w:rsidRDefault="007D4EA7" w:rsidP="008B2CC6">
            <w:pPr>
              <w:widowControl w:val="0"/>
              <w:numPr>
                <w:ilvl w:val="1"/>
                <w:numId w:val="67"/>
              </w:numPr>
              <w:tabs>
                <w:tab w:val="left" w:pos="917"/>
              </w:tabs>
              <w:autoSpaceDE w:val="0"/>
              <w:autoSpaceDN w:val="0"/>
              <w:spacing w:before="168" w:after="0"/>
              <w:ind w:hanging="404"/>
              <w:rPr>
                <w:rFonts w:ascii="Times New Roman" w:eastAsia="Cambria" w:hAnsi="Times New Roman"/>
                <w:szCs w:val="24"/>
                <w:lang w:val="en-US" w:eastAsia="en-US"/>
              </w:rPr>
            </w:pPr>
            <w:r w:rsidRPr="00270937">
              <w:rPr>
                <w:rFonts w:ascii="Times New Roman" w:eastAsia="Cambria" w:hAnsi="Times New Roman"/>
                <w:szCs w:val="24"/>
                <w:lang w:val="ky-KG" w:eastAsia="en-US"/>
              </w:rPr>
              <w:t>недостаточного объема образца</w:t>
            </w:r>
            <w:r w:rsidRPr="00270937">
              <w:rPr>
                <w:rFonts w:ascii="Times New Roman" w:eastAsia="Cambria" w:hAnsi="Times New Roman"/>
                <w:szCs w:val="24"/>
                <w:lang w:val="en-US" w:eastAsia="en-US"/>
              </w:rPr>
              <w:t>.</w:t>
            </w:r>
          </w:p>
          <w:p w14:paraId="7F4E147B" w14:textId="7AAE09D6"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принимается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несоответствующий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клинически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критический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незаменимый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образец</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после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рассмотрения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риска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безопасности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в </w:t>
            </w:r>
            <w:proofErr w:type="spellStart"/>
            <w:r w:rsidRPr="00270937">
              <w:rPr>
                <w:rFonts w:ascii="Times New Roman" w:eastAsia="Cambria" w:hAnsi="Times New Roman"/>
                <w:szCs w:val="24"/>
                <w:lang w:eastAsia="en-US"/>
              </w:rPr>
              <w:t>окончательном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отчете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должен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указан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характер</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проблемы</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где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применимо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рекомендация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соблюдать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осторожность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интерпретации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результатов</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ky-KG" w:eastAsia="en-US"/>
              </w:rPr>
              <w:t xml:space="preserve">это </w:t>
            </w:r>
            <w:proofErr w:type="spellStart"/>
            <w:r w:rsidRPr="00270937">
              <w:rPr>
                <w:rFonts w:ascii="Times New Roman" w:eastAsia="Cambria" w:hAnsi="Times New Roman"/>
                <w:szCs w:val="24"/>
                <w:lang w:eastAsia="en-US"/>
              </w:rPr>
              <w:t>мог</w:t>
            </w:r>
            <w:proofErr w:type="spellEnd"/>
            <w:r w:rsidRPr="00270937">
              <w:rPr>
                <w:rFonts w:ascii="Times New Roman" w:eastAsia="Cambria" w:hAnsi="Times New Roman"/>
                <w:szCs w:val="24"/>
                <w:lang w:val="ky-KG" w:eastAsia="en-US"/>
              </w:rPr>
              <w:t xml:space="preserve">ло </w:t>
            </w:r>
            <w:proofErr w:type="spellStart"/>
            <w:r w:rsidRPr="00270937">
              <w:rPr>
                <w:rFonts w:ascii="Times New Roman" w:eastAsia="Cambria" w:hAnsi="Times New Roman"/>
                <w:szCs w:val="24"/>
                <w:lang w:eastAsia="en-US"/>
              </w:rPr>
              <w:t>повлиять</w:t>
            </w:r>
            <w:proofErr w:type="spellEnd"/>
            <w:r w:rsidRPr="00270937">
              <w:rPr>
                <w:rFonts w:ascii="Times New Roman" w:eastAsia="Cambria" w:hAnsi="Times New Roman"/>
                <w:szCs w:val="24"/>
                <w:lang w:eastAsia="en-US"/>
              </w:rPr>
              <w:t>.</w:t>
            </w:r>
          </w:p>
        </w:tc>
        <w:tc>
          <w:tcPr>
            <w:tcW w:w="425" w:type="dxa"/>
            <w:shd w:val="clear" w:color="auto" w:fill="FFF2CC" w:themeFill="accent4" w:themeFillTint="33"/>
          </w:tcPr>
          <w:p w14:paraId="7174AA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BD8EB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18244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B35451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A82FC9"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C44E30C" w14:textId="77777777" w:rsidTr="00EE4D41">
        <w:tc>
          <w:tcPr>
            <w:tcW w:w="707" w:type="dxa"/>
            <w:tcBorders>
              <w:top w:val="single" w:sz="4" w:space="0" w:color="auto"/>
            </w:tcBorders>
          </w:tcPr>
          <w:p w14:paraId="1A4781C0" w14:textId="77777777" w:rsidR="007D4EA7" w:rsidRPr="00270937" w:rsidRDefault="007D4EA7" w:rsidP="007D4EA7">
            <w:pPr>
              <w:rPr>
                <w:rFonts w:ascii="Times New Roman" w:hAnsi="Times New Roman"/>
                <w:i/>
                <w:lang w:val="en-GB"/>
              </w:rPr>
            </w:pPr>
            <w:r w:rsidRPr="00270937">
              <w:rPr>
                <w:rFonts w:ascii="Times New Roman" w:hAnsi="Times New Roman"/>
                <w:i/>
                <w:lang w:val="ru-RU" w:eastAsia="en-US"/>
              </w:rPr>
              <w:t>7.4.3a</w:t>
            </w:r>
          </w:p>
        </w:tc>
        <w:tc>
          <w:tcPr>
            <w:tcW w:w="3403" w:type="dxa"/>
            <w:tcBorders>
              <w:top w:val="single" w:sz="4" w:space="0" w:color="auto"/>
            </w:tcBorders>
          </w:tcPr>
          <w:p w14:paraId="44496CE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14:paraId="4FE4B98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7.2.1.7 и 7.4.3 ISO/IEC 17025:2017.</w:t>
            </w:r>
          </w:p>
          <w:p w14:paraId="14AF6749"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425" w:type="dxa"/>
            <w:shd w:val="clear" w:color="auto" w:fill="FFF2CC" w:themeFill="accent4" w:themeFillTint="33"/>
          </w:tcPr>
          <w:p w14:paraId="281A282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E83F2D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089159"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1EBD02B6"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41DD1DD"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708EBA5"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37F8CB" w14:textId="77777777" w:rsidTr="005C0558">
        <w:tc>
          <w:tcPr>
            <w:tcW w:w="707" w:type="dxa"/>
            <w:tcBorders>
              <w:top w:val="single" w:sz="4" w:space="0" w:color="auto"/>
              <w:bottom w:val="single" w:sz="4" w:space="0" w:color="auto"/>
            </w:tcBorders>
          </w:tcPr>
          <w:p w14:paraId="09C70F7D" w14:textId="77777777" w:rsidR="007D4EA7" w:rsidRPr="00270937" w:rsidRDefault="007D4EA7" w:rsidP="007D4EA7">
            <w:pPr>
              <w:rPr>
                <w:rFonts w:ascii="Times New Roman" w:hAnsi="Times New Roman"/>
                <w:lang w:val="en-GB"/>
              </w:rPr>
            </w:pPr>
            <w:r w:rsidRPr="00270937">
              <w:rPr>
                <w:rFonts w:ascii="Times New Roman" w:hAnsi="Times New Roman"/>
                <w:lang w:val="en-GB"/>
              </w:rPr>
              <w:t>7.4.4</w:t>
            </w:r>
          </w:p>
        </w:tc>
        <w:tc>
          <w:tcPr>
            <w:tcW w:w="3403" w:type="dxa"/>
            <w:tcBorders>
              <w:top w:val="single" w:sz="4" w:space="0" w:color="auto"/>
              <w:bottom w:val="single" w:sz="4" w:space="0" w:color="auto"/>
            </w:tcBorders>
          </w:tcPr>
          <w:p w14:paraId="34A9F6DE" w14:textId="77777777" w:rsidR="007D4EA7" w:rsidRPr="00270937" w:rsidRDefault="007D4EA7" w:rsidP="007D4EA7">
            <w:pPr>
              <w:keepNext/>
              <w:keepLines/>
              <w:jc w:val="both"/>
              <w:rPr>
                <w:rFonts w:ascii="Times New Roman" w:hAnsi="Times New Roman"/>
                <w:lang w:val="ru-RU"/>
              </w:rPr>
            </w:pPr>
            <w:r w:rsidRPr="00270937">
              <w:rPr>
                <w:rFonts w:ascii="Times New Roman" w:hAnsi="Times New Roman"/>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425" w:type="dxa"/>
            <w:shd w:val="clear" w:color="auto" w:fill="FFF2CC" w:themeFill="accent4" w:themeFillTint="33"/>
          </w:tcPr>
          <w:p w14:paraId="77706EE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2F5C50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88B5E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665F67C" w14:textId="2D6BB7D5"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0ADCDC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6BC709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023C55" w14:textId="77777777" w:rsidTr="005C0558">
        <w:tc>
          <w:tcPr>
            <w:tcW w:w="5387" w:type="dxa"/>
            <w:gridSpan w:val="5"/>
            <w:vMerge w:val="restart"/>
            <w:tcBorders>
              <w:top w:val="single" w:sz="4" w:space="0" w:color="auto"/>
            </w:tcBorders>
          </w:tcPr>
          <w:p w14:paraId="357D7E60"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2A65E977" w14:textId="5C675367" w:rsidR="007D4EA7" w:rsidRPr="00270937" w:rsidRDefault="007D4EA7" w:rsidP="007D4EA7">
            <w:pPr>
              <w:spacing w:after="40" w:line="200" w:lineRule="exact"/>
              <w:rPr>
                <w:rFonts w:ascii="Times New Roman" w:hAnsi="Times New Roman"/>
                <w:b/>
                <w:bCs/>
                <w:szCs w:val="18"/>
                <w:lang w:val="ru-RU"/>
              </w:rPr>
            </w:pPr>
            <w:r w:rsidRPr="00270937">
              <w:rPr>
                <w:rFonts w:ascii="Times New Roman" w:hAnsi="Times New Roman"/>
                <w:b/>
                <w:bCs/>
                <w:szCs w:val="18"/>
                <w:lang w:val="ru-RU"/>
              </w:rPr>
              <w:t>7.4</w:t>
            </w:r>
          </w:p>
        </w:tc>
        <w:tc>
          <w:tcPr>
            <w:tcW w:w="3543" w:type="dxa"/>
          </w:tcPr>
          <w:p w14:paraId="22BA43BD" w14:textId="161AA255" w:rsidR="007D4EA7" w:rsidRPr="00270937" w:rsidRDefault="007D4EA7" w:rsidP="007D4EA7">
            <w:pPr>
              <w:shd w:val="clear" w:color="auto" w:fill="FFFFFF"/>
              <w:spacing w:before="0" w:after="0"/>
              <w:textAlignment w:val="baseline"/>
              <w:rPr>
                <w:rFonts w:ascii="Times New Roman" w:hAnsi="Times New Roman"/>
                <w:b/>
                <w:bCs/>
                <w:lang w:val="ru-RU" w:eastAsia="en-US"/>
              </w:rPr>
            </w:pPr>
            <w:proofErr w:type="spellStart"/>
            <w:r w:rsidRPr="00270937">
              <w:rPr>
                <w:rFonts w:ascii="Times New Roman" w:hAnsi="Times New Roman"/>
                <w:b/>
                <w:bCs/>
                <w:lang w:val="ru-RU" w:eastAsia="en-US"/>
              </w:rPr>
              <w:t>Постаналитические</w:t>
            </w:r>
            <w:proofErr w:type="spellEnd"/>
            <w:r w:rsidRPr="00270937">
              <w:rPr>
                <w:rFonts w:ascii="Times New Roman" w:hAnsi="Times New Roman"/>
                <w:b/>
                <w:bCs/>
                <w:lang w:val="ru-RU" w:eastAsia="en-US"/>
              </w:rPr>
              <w:t xml:space="preserve"> процессы</w:t>
            </w:r>
          </w:p>
        </w:tc>
        <w:tc>
          <w:tcPr>
            <w:tcW w:w="425" w:type="dxa"/>
            <w:shd w:val="clear" w:color="auto" w:fill="FFF2CC" w:themeFill="accent4" w:themeFillTint="33"/>
          </w:tcPr>
          <w:p w14:paraId="5EC5646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55A9ACD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6958A3BF"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88EC8F5"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8C00810"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7C56A89" w14:textId="77777777" w:rsidTr="005C0558">
        <w:tc>
          <w:tcPr>
            <w:tcW w:w="5387" w:type="dxa"/>
            <w:gridSpan w:val="5"/>
            <w:vMerge/>
            <w:tcBorders>
              <w:bottom w:val="single" w:sz="4" w:space="0" w:color="auto"/>
            </w:tcBorders>
          </w:tcPr>
          <w:p w14:paraId="4BE7E41E"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shd w:val="clear" w:color="auto" w:fill="FFFFFF" w:themeFill="background1"/>
          </w:tcPr>
          <w:p w14:paraId="1A27313C" w14:textId="5813CEE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rPr>
              <w:t>7</w:t>
            </w:r>
            <w:r w:rsidRPr="00270937">
              <w:rPr>
                <w:rFonts w:ascii="Times New Roman" w:hAnsi="Times New Roman"/>
                <w:b/>
              </w:rPr>
              <w:t>.4.2</w:t>
            </w:r>
          </w:p>
        </w:tc>
        <w:tc>
          <w:tcPr>
            <w:tcW w:w="3543" w:type="dxa"/>
            <w:shd w:val="clear" w:color="auto" w:fill="FFFFFF" w:themeFill="background1"/>
          </w:tcPr>
          <w:p w14:paraId="6C989892" w14:textId="0AF4694E"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b/>
              </w:rPr>
              <w:t>Постаналитическое</w:t>
            </w:r>
            <w:proofErr w:type="spellEnd"/>
            <w:r w:rsidRPr="00270937">
              <w:rPr>
                <w:rFonts w:ascii="Times New Roman" w:hAnsi="Times New Roman"/>
                <w:b/>
              </w:rPr>
              <w:t xml:space="preserve"> </w:t>
            </w:r>
            <w:proofErr w:type="spellStart"/>
            <w:r w:rsidRPr="00270937">
              <w:rPr>
                <w:rFonts w:ascii="Times New Roman" w:hAnsi="Times New Roman"/>
                <w:b/>
              </w:rPr>
              <w:t>обращение</w:t>
            </w:r>
            <w:proofErr w:type="spellEnd"/>
            <w:r w:rsidRPr="00270937">
              <w:rPr>
                <w:rFonts w:ascii="Times New Roman" w:hAnsi="Times New Roman"/>
                <w:b/>
              </w:rPr>
              <w:t xml:space="preserve"> с </w:t>
            </w:r>
            <w:proofErr w:type="spellStart"/>
            <w:r w:rsidRPr="00270937">
              <w:rPr>
                <w:rFonts w:ascii="Times New Roman" w:hAnsi="Times New Roman"/>
                <w:b/>
              </w:rPr>
              <w:t>образцами</w:t>
            </w:r>
            <w:proofErr w:type="spellEnd"/>
          </w:p>
        </w:tc>
        <w:tc>
          <w:tcPr>
            <w:tcW w:w="425" w:type="dxa"/>
            <w:shd w:val="clear" w:color="auto" w:fill="FFF2CC" w:themeFill="accent4" w:themeFillTint="33"/>
          </w:tcPr>
          <w:p w14:paraId="352207B6" w14:textId="43C3985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8E8F88" w14:textId="41B8055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253A01" w14:textId="4BB1BC3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2F4442"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45A503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CF90913" w14:textId="77777777" w:rsidTr="005C0558">
        <w:tc>
          <w:tcPr>
            <w:tcW w:w="5387" w:type="dxa"/>
            <w:gridSpan w:val="5"/>
            <w:tcBorders>
              <w:top w:val="single" w:sz="4" w:space="0" w:color="auto"/>
              <w:bottom w:val="single" w:sz="4" w:space="0" w:color="auto"/>
            </w:tcBorders>
          </w:tcPr>
          <w:p w14:paraId="233272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715E0C" w14:textId="3C055C27"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eastAsia="en-US"/>
              </w:rPr>
              <w:t>7.4.2</w:t>
            </w:r>
          </w:p>
        </w:tc>
        <w:tc>
          <w:tcPr>
            <w:tcW w:w="3543" w:type="dxa"/>
            <w:tcBorders>
              <w:top w:val="single" w:sz="12" w:space="0" w:color="auto"/>
              <w:bottom w:val="single" w:sz="12" w:space="0" w:color="auto"/>
              <w:right w:val="single" w:sz="4" w:space="0" w:color="auto"/>
            </w:tcBorders>
            <w:shd w:val="clear" w:color="auto" w:fill="auto"/>
          </w:tcPr>
          <w:p w14:paraId="34AD1B29" w14:textId="77777777" w:rsidR="007D4EA7" w:rsidRPr="00270937" w:rsidRDefault="007D4EA7" w:rsidP="007D4EA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продолжительность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w:t>
            </w:r>
          </w:p>
          <w:p w14:paraId="6FF7C94F" w14:textId="77777777" w:rsidR="007D4EA7" w:rsidRPr="00270937" w:rsidRDefault="007D4EA7" w:rsidP="007D4EA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0FF2DE9A"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a</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сохранялась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w:t>
            </w:r>
          </w:p>
          <w:p w14:paraId="73527A02"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b</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3E1F842E"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c</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оптимально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5A1EB073"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извлечена</w:t>
            </w:r>
            <w:proofErr w:type="spellEnd"/>
            <w:r w:rsidRPr="00270937">
              <w:rPr>
                <w:rFonts w:ascii="Times New Roman" w:eastAsia="Cambria" w:hAnsi="Times New Roman"/>
                <w:lang w:eastAsia="en-US"/>
              </w:rPr>
              <w:t xml:space="preserve">, и </w:t>
            </w:r>
          </w:p>
          <w:p w14:paraId="5531D6EA" w14:textId="71B43DD9"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e</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отбраковывалась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40E9FB4" w14:textId="7C8F3DA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11AE47" w14:textId="1E3C690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57DD97" w14:textId="0E9566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DCD72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D37B3C8"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04D5B4E" w14:textId="77777777" w:rsidTr="005C0558">
        <w:tc>
          <w:tcPr>
            <w:tcW w:w="707" w:type="dxa"/>
            <w:tcBorders>
              <w:top w:val="single" w:sz="12" w:space="0" w:color="auto"/>
              <w:bottom w:val="single" w:sz="12" w:space="0" w:color="auto"/>
              <w:right w:val="single" w:sz="4" w:space="0" w:color="auto"/>
            </w:tcBorders>
            <w:shd w:val="clear" w:color="auto" w:fill="auto"/>
          </w:tcPr>
          <w:p w14:paraId="2E2C4550" w14:textId="5F74CDA5" w:rsidR="007D4EA7" w:rsidRPr="00270937" w:rsidRDefault="007D4EA7" w:rsidP="007D4EA7">
            <w:pPr>
              <w:rPr>
                <w:rFonts w:ascii="Times New Roman" w:hAnsi="Times New Roman"/>
                <w:lang w:val="en-GB"/>
              </w:rPr>
            </w:pPr>
            <w:proofErr w:type="gramStart"/>
            <w:r w:rsidRPr="00270937">
              <w:rPr>
                <w:rFonts w:ascii="Times New Roman" w:hAnsi="Times New Roman"/>
                <w:b/>
                <w:bCs/>
                <w:i/>
                <w:iCs/>
                <w:lang w:val="ru-RU" w:eastAsia="en-US"/>
              </w:rPr>
              <w:t>7.4.4</w:t>
            </w:r>
            <w:proofErr w:type="gramEnd"/>
            <w:r w:rsidRPr="00270937">
              <w:rPr>
                <w:rFonts w:ascii="Times New Roman" w:hAnsi="Times New Roman"/>
                <w:b/>
                <w:bCs/>
                <w:i/>
                <w:iCs/>
                <w:lang w:val="ru-RU" w:eastAsia="en-US"/>
              </w:rPr>
              <w:t xml:space="preserve"> а</w:t>
            </w:r>
          </w:p>
        </w:tc>
        <w:tc>
          <w:tcPr>
            <w:tcW w:w="3403" w:type="dxa"/>
            <w:tcBorders>
              <w:top w:val="single" w:sz="12" w:space="0" w:color="auto"/>
              <w:bottom w:val="single" w:sz="12" w:space="0" w:color="auto"/>
              <w:right w:val="single" w:sz="4" w:space="0" w:color="auto"/>
            </w:tcBorders>
            <w:shd w:val="clear" w:color="auto" w:fill="auto"/>
          </w:tcPr>
          <w:p w14:paraId="7DEC88E8" w14:textId="77BB1930"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764D1E65" w14:textId="2D258EDC"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0793FB1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определить виды отходов и порядок обращения с отходами.</w:t>
            </w:r>
          </w:p>
          <w:p w14:paraId="531522B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В идеале лабораторные отходы должны быть </w:t>
            </w:r>
            <w:proofErr w:type="spellStart"/>
            <w:r w:rsidRPr="00270937">
              <w:rPr>
                <w:rFonts w:ascii="Times New Roman" w:hAnsi="Times New Roman"/>
                <w:i/>
                <w:iCs/>
                <w:lang w:val="ru-RU" w:eastAsia="en-US"/>
              </w:rPr>
              <w:t>автоклавированы</w:t>
            </w:r>
            <w:proofErr w:type="spellEnd"/>
            <w:r w:rsidRPr="00270937">
              <w:rPr>
                <w:rFonts w:ascii="Times New Roman" w:hAnsi="Times New Roman"/>
                <w:i/>
                <w:iCs/>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270937">
              <w:rPr>
                <w:rFonts w:ascii="Times New Roman" w:hAnsi="Times New Roman"/>
                <w:i/>
                <w:iCs/>
                <w:lang w:val="ru-RU" w:eastAsia="en-US"/>
              </w:rPr>
              <w:t>автоклавируют</w:t>
            </w:r>
            <w:proofErr w:type="spellEnd"/>
            <w:r w:rsidRPr="00270937">
              <w:rPr>
                <w:rFonts w:ascii="Times New Roman" w:hAnsi="Times New Roman"/>
                <w:i/>
                <w:iCs/>
                <w:lang w:val="ru-RU" w:eastAsia="en-US"/>
              </w:rPr>
              <w:t xml:space="preserve"> отходы перед отправкой на свалку.</w:t>
            </w:r>
          </w:p>
          <w:p w14:paraId="6CE25DA9"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36BCF9F" w14:textId="433014A8" w:rsidR="007D4EA7" w:rsidRPr="00270937" w:rsidRDefault="007D4EA7" w:rsidP="007D4EA7">
            <w:pPr>
              <w:keepNext/>
              <w:keepLines/>
              <w:jc w:val="both"/>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0A09047F" w14:textId="276599F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16FE27D3" w14:textId="7FD0FB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4A7929" w14:textId="0F4610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16D383" w14:textId="2A4041A5" w:rsidR="007D4EA7" w:rsidRPr="00270937" w:rsidRDefault="007D4EA7" w:rsidP="007D4EA7">
            <w:pPr>
              <w:spacing w:after="40" w:line="200" w:lineRule="exact"/>
              <w:rPr>
                <w:rFonts w:ascii="Times New Roman" w:hAnsi="Times New Roman"/>
                <w:szCs w:val="18"/>
                <w:lang w:val="ru-RU"/>
              </w:rPr>
            </w:pPr>
            <w:proofErr w:type="gramStart"/>
            <w:r w:rsidRPr="00270937">
              <w:rPr>
                <w:rFonts w:ascii="Times New Roman" w:hAnsi="Times New Roman"/>
                <w:b/>
                <w:bCs/>
                <w:i/>
                <w:iCs/>
                <w:lang w:val="ru-RU" w:eastAsia="en-US"/>
              </w:rPr>
              <w:t>7.4.2</w:t>
            </w:r>
            <w:proofErr w:type="gramEnd"/>
            <w:r w:rsidRPr="00270937">
              <w:rPr>
                <w:rFonts w:ascii="Times New Roman" w:hAnsi="Times New Roman"/>
                <w:b/>
                <w:bCs/>
                <w:i/>
                <w:iCs/>
                <w:lang w:val="ru-RU" w:eastAsia="en-US"/>
              </w:rPr>
              <w:t xml:space="preserve"> а</w:t>
            </w:r>
          </w:p>
        </w:tc>
        <w:tc>
          <w:tcPr>
            <w:tcW w:w="3543" w:type="dxa"/>
            <w:tcBorders>
              <w:top w:val="single" w:sz="12" w:space="0" w:color="auto"/>
              <w:bottom w:val="single" w:sz="12" w:space="0" w:color="auto"/>
              <w:right w:val="single" w:sz="4" w:space="0" w:color="auto"/>
            </w:tcBorders>
            <w:shd w:val="clear" w:color="auto" w:fill="auto"/>
          </w:tcPr>
          <w:p w14:paraId="7E231AAC" w14:textId="77777777"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Обращение с отходами исследований</w:t>
            </w:r>
          </w:p>
          <w:p w14:paraId="23C3407B"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148D7C3D"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определить виды отходов и порядок обращения с отходами.</w:t>
            </w:r>
          </w:p>
          <w:p w14:paraId="12E3E390"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В идеале лабораторные отходы должны быть </w:t>
            </w:r>
            <w:proofErr w:type="spellStart"/>
            <w:r w:rsidRPr="00270937">
              <w:rPr>
                <w:rFonts w:ascii="Times New Roman" w:hAnsi="Times New Roman"/>
                <w:i/>
                <w:iCs/>
                <w:lang w:val="ru-RU" w:eastAsia="en-US"/>
              </w:rPr>
              <w:t>автоклавированы</w:t>
            </w:r>
            <w:proofErr w:type="spellEnd"/>
            <w:r w:rsidRPr="00270937">
              <w:rPr>
                <w:rFonts w:ascii="Times New Roman" w:hAnsi="Times New Roman"/>
                <w:i/>
                <w:iCs/>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270937">
              <w:rPr>
                <w:rFonts w:ascii="Times New Roman" w:hAnsi="Times New Roman"/>
                <w:i/>
                <w:iCs/>
                <w:lang w:val="ru-RU" w:eastAsia="en-US"/>
              </w:rPr>
              <w:t>автоклавируют</w:t>
            </w:r>
            <w:proofErr w:type="spellEnd"/>
            <w:r w:rsidRPr="00270937">
              <w:rPr>
                <w:rFonts w:ascii="Times New Roman" w:hAnsi="Times New Roman"/>
                <w:i/>
                <w:iCs/>
                <w:lang w:val="ru-RU" w:eastAsia="en-US"/>
              </w:rPr>
              <w:t xml:space="preserve"> отходы перед отправкой на свалку.</w:t>
            </w:r>
          </w:p>
          <w:p w14:paraId="4B9DD604"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21BD3C95" w14:textId="012834F8"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73C9DA7F" w14:textId="509C430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D02716" w14:textId="15C4BD2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82EAA" w14:textId="3798ADC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30807"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377A6F8" w14:textId="77777777" w:rsidR="007D4EA7" w:rsidRPr="00270937" w:rsidRDefault="007D4EA7" w:rsidP="007D4EA7">
            <w:pPr>
              <w:spacing w:after="40" w:line="200" w:lineRule="exact"/>
              <w:jc w:val="center"/>
              <w:rPr>
                <w:rFonts w:ascii="Times New Roman" w:hAnsi="Times New Roman"/>
                <w:bCs/>
                <w:lang w:val="en-GB"/>
              </w:rPr>
            </w:pPr>
          </w:p>
        </w:tc>
      </w:tr>
    </w:tbl>
    <w:p w14:paraId="6C505677" w14:textId="77777777" w:rsidR="00FD6099" w:rsidRPr="00270937" w:rsidRDefault="00FD6099" w:rsidP="00B725AD">
      <w:pPr>
        <w:keepNext/>
        <w:keepLines/>
        <w:spacing w:after="40" w:line="200" w:lineRule="exact"/>
        <w:rPr>
          <w:rFonts w:ascii="Times New Roman" w:hAnsi="Times New Roman"/>
          <w:bCs/>
          <w:sz w:val="24"/>
          <w:szCs w:val="24"/>
          <w:lang w:val="ru-RU"/>
        </w:rPr>
        <w:sectPr w:rsidR="00FD6099" w:rsidRPr="00270937" w:rsidSect="00B92674">
          <w:endnotePr>
            <w:numFmt w:val="decimal"/>
          </w:endnotePr>
          <w:type w:val="continuous"/>
          <w:pgSz w:w="16838" w:h="11906" w:orient="landscape" w:code="9"/>
          <w:pgMar w:top="1134" w:right="567" w:bottom="851"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8A7B90D" w14:textId="77777777" w:rsidTr="00EE4D41">
        <w:trPr>
          <w:trHeight w:val="578"/>
        </w:trPr>
        <w:tc>
          <w:tcPr>
            <w:tcW w:w="4110" w:type="dxa"/>
            <w:gridSpan w:val="2"/>
            <w:vMerge w:val="restart"/>
            <w:shd w:val="clear" w:color="auto" w:fill="D9D9D9" w:themeFill="background1" w:themeFillShade="D9"/>
          </w:tcPr>
          <w:p w14:paraId="0ACE7A1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2E2F5C24"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9EE8DFE"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7FCA3CF6"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B92674">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C91949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47FE3BF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F5088FD"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4FA44C91" w14:textId="77777777" w:rsidR="006A380F" w:rsidRPr="00270937" w:rsidRDefault="006A380F" w:rsidP="00F231D6">
            <w:pPr>
              <w:spacing w:after="40" w:line="200" w:lineRule="exact"/>
              <w:jc w:val="center"/>
              <w:rPr>
                <w:rFonts w:ascii="Times New Roman" w:hAnsi="Times New Roman"/>
                <w:bCs/>
                <w:lang w:val="ru-RU"/>
              </w:rPr>
            </w:pPr>
            <w:proofErr w:type="spellStart"/>
            <w:r w:rsidRPr="00B92674">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D1A3DDA" w14:textId="259C5EC3"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322B6F"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2C3B29B" w14:textId="274200F2"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227E65D" w14:textId="77777777" w:rsidTr="00B92674">
        <w:trPr>
          <w:trHeight w:val="301"/>
        </w:trPr>
        <w:tc>
          <w:tcPr>
            <w:tcW w:w="4110" w:type="dxa"/>
            <w:gridSpan w:val="2"/>
            <w:vMerge/>
            <w:shd w:val="clear" w:color="auto" w:fill="D9D9D9" w:themeFill="background1" w:themeFillShade="D9"/>
          </w:tcPr>
          <w:p w14:paraId="6573124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A90C626" w14:textId="221FA96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F0E548D" w14:textId="701D77B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3CEA0A2" w14:textId="05AB86A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8F5209E"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EF14F52" w14:textId="0D0ACB2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A7CFBCB" w14:textId="3464943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7D47016" w14:textId="44503FF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BDCF7EC"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47200335"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EF11FD0" w14:textId="77777777" w:rsidTr="00B92674">
        <w:trPr>
          <w:trHeight w:val="258"/>
        </w:trPr>
        <w:tc>
          <w:tcPr>
            <w:tcW w:w="707" w:type="dxa"/>
            <w:shd w:val="clear" w:color="auto" w:fill="FFFFFF" w:themeFill="background1"/>
          </w:tcPr>
          <w:p w14:paraId="3FBD5D05"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7.5</w:t>
            </w:r>
          </w:p>
        </w:tc>
        <w:tc>
          <w:tcPr>
            <w:tcW w:w="3403" w:type="dxa"/>
            <w:shd w:val="clear" w:color="auto" w:fill="FFFFFF" w:themeFill="background1"/>
          </w:tcPr>
          <w:p w14:paraId="5EA65D7C"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Технические записи</w:t>
            </w:r>
          </w:p>
        </w:tc>
        <w:tc>
          <w:tcPr>
            <w:tcW w:w="1277" w:type="dxa"/>
            <w:gridSpan w:val="3"/>
            <w:shd w:val="clear" w:color="auto" w:fill="FFFFFF" w:themeFill="background1"/>
          </w:tcPr>
          <w:p w14:paraId="2F5D41A1"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52" w:type="dxa"/>
            <w:gridSpan w:val="2"/>
            <w:shd w:val="clear" w:color="auto" w:fill="FFFFFF" w:themeFill="background1"/>
          </w:tcPr>
          <w:p w14:paraId="27AB8053" w14:textId="7EA65A2A" w:rsidR="006A380F" w:rsidRPr="00270937" w:rsidRDefault="006A380F" w:rsidP="005D6257">
            <w:pPr>
              <w:pStyle w:val="22"/>
              <w:ind w:left="0" w:firstLine="0"/>
              <w:jc w:val="both"/>
              <w:rPr>
                <w:rFonts w:ascii="Times New Roman" w:hAnsi="Times New Roman"/>
                <w:b w:val="0"/>
                <w:sz w:val="24"/>
                <w:szCs w:val="24"/>
                <w:lang w:val="ru-RU" w:eastAsia="en-US"/>
              </w:rPr>
            </w:pPr>
          </w:p>
        </w:tc>
        <w:tc>
          <w:tcPr>
            <w:tcW w:w="1275" w:type="dxa"/>
            <w:gridSpan w:val="3"/>
            <w:shd w:val="clear" w:color="auto" w:fill="FFFFFF" w:themeFill="background1"/>
          </w:tcPr>
          <w:p w14:paraId="7966CAE3"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77826564"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78A224" w14:textId="77777777" w:rsidR="006A380F" w:rsidRPr="00270937" w:rsidRDefault="006A380F" w:rsidP="00F231D6">
            <w:pPr>
              <w:spacing w:after="40" w:line="200" w:lineRule="exact"/>
              <w:jc w:val="center"/>
              <w:rPr>
                <w:rFonts w:ascii="Times New Roman" w:hAnsi="Times New Roman"/>
                <w:sz w:val="24"/>
                <w:szCs w:val="24"/>
                <w:lang w:val="ru-RU"/>
              </w:rPr>
            </w:pPr>
          </w:p>
        </w:tc>
      </w:tr>
      <w:tr w:rsidR="00270937" w:rsidRPr="00270937" w14:paraId="648EAAD4" w14:textId="77777777" w:rsidTr="00EE4D41">
        <w:tc>
          <w:tcPr>
            <w:tcW w:w="707" w:type="dxa"/>
            <w:tcBorders>
              <w:top w:val="single" w:sz="4" w:space="0" w:color="auto"/>
            </w:tcBorders>
          </w:tcPr>
          <w:p w14:paraId="6029AA53" w14:textId="77777777" w:rsidR="002B7E70" w:rsidRPr="00270937" w:rsidRDefault="002B7E70" w:rsidP="00DA25A1">
            <w:pPr>
              <w:spacing w:after="40" w:line="200" w:lineRule="exact"/>
              <w:rPr>
                <w:rFonts w:ascii="Times New Roman" w:hAnsi="Times New Roman"/>
                <w:lang w:val="en-GB"/>
              </w:rPr>
            </w:pPr>
            <w:r w:rsidRPr="00270937">
              <w:rPr>
                <w:rFonts w:ascii="Times New Roman" w:hAnsi="Times New Roman"/>
                <w:lang w:val="en-GB"/>
              </w:rPr>
              <w:t>7.5.1</w:t>
            </w:r>
          </w:p>
        </w:tc>
        <w:tc>
          <w:tcPr>
            <w:tcW w:w="3403" w:type="dxa"/>
            <w:tcBorders>
              <w:top w:val="single" w:sz="4" w:space="0" w:color="auto"/>
            </w:tcBorders>
          </w:tcPr>
          <w:p w14:paraId="397822D8" w14:textId="77777777" w:rsidR="002B7E70" w:rsidRPr="00270937" w:rsidRDefault="002B7E70" w:rsidP="00DA25A1">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425" w:type="dxa"/>
            <w:shd w:val="clear" w:color="auto" w:fill="FFF2CC" w:themeFill="accent4" w:themeFillTint="33"/>
          </w:tcPr>
          <w:p w14:paraId="50DD9980"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56A5F4"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297567"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0C89E29D" w14:textId="0DE040DD" w:rsidR="002B7E70" w:rsidRPr="00270937" w:rsidRDefault="002B7E70" w:rsidP="00DA25A1">
            <w:pPr>
              <w:spacing w:after="40" w:line="200" w:lineRule="exact"/>
              <w:rPr>
                <w:rFonts w:ascii="Times New Roman" w:hAnsi="Times New Roman"/>
                <w:szCs w:val="18"/>
                <w:lang w:val="ru-RU"/>
              </w:rPr>
            </w:pPr>
          </w:p>
        </w:tc>
        <w:tc>
          <w:tcPr>
            <w:tcW w:w="3543" w:type="dxa"/>
          </w:tcPr>
          <w:p w14:paraId="43FC4F47" w14:textId="2035F934" w:rsidR="00F46DB5" w:rsidRPr="00270937" w:rsidRDefault="00433A5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См.,</w:t>
            </w:r>
            <w:r w:rsidR="00F46DB5" w:rsidRPr="00270937">
              <w:rPr>
                <w:rFonts w:ascii="Times New Roman" w:hAnsi="Times New Roman"/>
                <w:lang w:val="ru-RU" w:eastAsia="en-US"/>
              </w:rPr>
              <w:t>7.2.4.4 e) Инструкции для деятельности по взятию</w:t>
            </w:r>
          </w:p>
          <w:p w14:paraId="417A35BA" w14:textId="77777777" w:rsidR="00F46DB5" w:rsidRPr="00270937" w:rsidRDefault="00F46DB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7.3.1.d) Аналитические процессы - общие положения</w:t>
            </w:r>
          </w:p>
          <w:p w14:paraId="20C74D9F" w14:textId="086BFFBC" w:rsidR="002B7E70" w:rsidRPr="00270937" w:rsidRDefault="00F46DB5" w:rsidP="00F46DB5">
            <w:pPr>
              <w:shd w:val="clear" w:color="auto" w:fill="FFFFFF"/>
              <w:spacing w:before="0" w:after="0"/>
              <w:textAlignment w:val="baseline"/>
              <w:rPr>
                <w:rFonts w:ascii="Times New Roman" w:hAnsi="Times New Roman"/>
                <w:lang w:val="ru-RU" w:eastAsia="en-US"/>
              </w:rPr>
            </w:pPr>
            <w:proofErr w:type="gramStart"/>
            <w:r w:rsidRPr="00270937">
              <w:rPr>
                <w:rFonts w:ascii="Times New Roman" w:hAnsi="Times New Roman"/>
                <w:lang w:val="ru-RU" w:eastAsia="en-US"/>
              </w:rPr>
              <w:t>7.4.1.8  Дополнения</w:t>
            </w:r>
            <w:proofErr w:type="gramEnd"/>
            <w:r w:rsidRPr="00270937">
              <w:rPr>
                <w:rFonts w:ascii="Times New Roman" w:hAnsi="Times New Roman"/>
                <w:lang w:val="ru-RU" w:eastAsia="en-US"/>
              </w:rPr>
              <w:t xml:space="preserve"> к выданным результатам</w:t>
            </w:r>
          </w:p>
        </w:tc>
        <w:tc>
          <w:tcPr>
            <w:tcW w:w="425" w:type="dxa"/>
            <w:shd w:val="clear" w:color="auto" w:fill="FFF2CC" w:themeFill="accent4" w:themeFillTint="33"/>
          </w:tcPr>
          <w:p w14:paraId="18F9832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2990C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A46781"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239CB3"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73F5AE4"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9ED3DF" w14:textId="77777777" w:rsidTr="00340C75">
        <w:tc>
          <w:tcPr>
            <w:tcW w:w="707" w:type="dxa"/>
            <w:tcBorders>
              <w:top w:val="single" w:sz="4" w:space="0" w:color="auto"/>
              <w:bottom w:val="single" w:sz="4" w:space="0" w:color="auto"/>
            </w:tcBorders>
          </w:tcPr>
          <w:p w14:paraId="3F42A13D" w14:textId="77777777" w:rsidR="00340C75" w:rsidRPr="00270937" w:rsidRDefault="00340C75" w:rsidP="00C563FF">
            <w:pPr>
              <w:spacing w:after="40" w:line="200" w:lineRule="exact"/>
              <w:rPr>
                <w:rFonts w:ascii="Times New Roman" w:hAnsi="Times New Roman"/>
                <w:lang w:val="en-GB"/>
              </w:rPr>
            </w:pPr>
            <w:r w:rsidRPr="00270937">
              <w:rPr>
                <w:rFonts w:ascii="Times New Roman" w:hAnsi="Times New Roman"/>
                <w:lang w:val="en-GB"/>
              </w:rPr>
              <w:t>7.5.2</w:t>
            </w:r>
          </w:p>
        </w:tc>
        <w:tc>
          <w:tcPr>
            <w:tcW w:w="3403" w:type="dxa"/>
            <w:tcBorders>
              <w:top w:val="single" w:sz="4" w:space="0" w:color="auto"/>
              <w:bottom w:val="single" w:sz="4" w:space="0" w:color="auto"/>
            </w:tcBorders>
          </w:tcPr>
          <w:p w14:paraId="7A306BEF" w14:textId="77777777" w:rsidR="00340C75" w:rsidRPr="00270937" w:rsidRDefault="00340C75" w:rsidP="00C563FF">
            <w:pPr>
              <w:jc w:val="both"/>
              <w:rPr>
                <w:rFonts w:ascii="Times New Roman" w:hAnsi="Times New Roman"/>
                <w:b/>
              </w:rPr>
            </w:pPr>
            <w:r w:rsidRPr="00270937">
              <w:rPr>
                <w:rFonts w:ascii="Times New Roman" w:hAnsi="Times New Roman"/>
                <w:lang w:val="ru-RU" w:eastAsia="en-US"/>
              </w:rPr>
              <w:t>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425" w:type="dxa"/>
            <w:shd w:val="clear" w:color="auto" w:fill="FFF2CC" w:themeFill="accent4" w:themeFillTint="33"/>
          </w:tcPr>
          <w:p w14:paraId="2EA9BAAB"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6AFBED"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4F89B7"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8014600" w14:textId="4DEDE020" w:rsidR="00340C75" w:rsidRPr="00270937" w:rsidRDefault="00340C75" w:rsidP="00C563F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3E72572"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5947023"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32CDBC" w14:textId="77777777" w:rsidR="003858B0" w:rsidRPr="00270937" w:rsidRDefault="003858B0" w:rsidP="00B725AD">
      <w:pPr>
        <w:keepNext/>
        <w:keepLines/>
        <w:spacing w:after="40" w:line="200" w:lineRule="exact"/>
        <w:rPr>
          <w:rFonts w:ascii="Times New Roman" w:hAnsi="Times New Roman"/>
          <w:bCs/>
          <w:sz w:val="24"/>
          <w:szCs w:val="24"/>
          <w:lang w:val="ru-RU"/>
        </w:rPr>
      </w:pPr>
    </w:p>
    <w:p w14:paraId="5A0B4FDB" w14:textId="77777777" w:rsidR="00FE1B5A" w:rsidRPr="00270937" w:rsidRDefault="00FE1B5A" w:rsidP="00B725AD">
      <w:pPr>
        <w:keepNext/>
        <w:keepLines/>
        <w:spacing w:after="40" w:line="200" w:lineRule="exact"/>
        <w:rPr>
          <w:rFonts w:ascii="Times New Roman" w:hAnsi="Times New Roman"/>
          <w:bCs/>
          <w:sz w:val="24"/>
          <w:szCs w:val="24"/>
          <w:lang w:val="en-GB"/>
        </w:rPr>
        <w:sectPr w:rsidR="00FE1B5A" w:rsidRPr="0027093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38"/>
        <w:gridCol w:w="14"/>
        <w:gridCol w:w="425"/>
        <w:gridCol w:w="425"/>
        <w:gridCol w:w="425"/>
        <w:gridCol w:w="1417"/>
        <w:gridCol w:w="3546"/>
      </w:tblGrid>
      <w:tr w:rsidR="00270937" w:rsidRPr="00270937" w14:paraId="251D0C98" w14:textId="77777777" w:rsidTr="00EE4D41">
        <w:trPr>
          <w:trHeight w:val="578"/>
        </w:trPr>
        <w:tc>
          <w:tcPr>
            <w:tcW w:w="4110" w:type="dxa"/>
            <w:gridSpan w:val="2"/>
            <w:vMerge w:val="restart"/>
            <w:shd w:val="clear" w:color="auto" w:fill="D9D9D9" w:themeFill="background1" w:themeFillShade="D9"/>
          </w:tcPr>
          <w:p w14:paraId="7F0364F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40463559"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0795F7C"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B51152E"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270937">
              <w:rPr>
                <w:rFonts w:ascii="Times New Roman" w:hAnsi="Times New Roman"/>
                <w:bCs/>
                <w:lang w:val="ru-RU"/>
              </w:rPr>
              <w:t>ответсвенность</w:t>
            </w:r>
            <w:proofErr w:type="spellEnd"/>
          </w:p>
        </w:tc>
        <w:tc>
          <w:tcPr>
            <w:tcW w:w="4252" w:type="dxa"/>
            <w:gridSpan w:val="2"/>
            <w:vMerge w:val="restart"/>
            <w:shd w:val="clear" w:color="auto" w:fill="D9D9D9" w:themeFill="background1" w:themeFillShade="D9"/>
          </w:tcPr>
          <w:p w14:paraId="60A64639"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E0E19B"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F3BDC88"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6885CD2" w14:textId="77777777" w:rsidR="006A380F" w:rsidRPr="00270937" w:rsidRDefault="006A380F" w:rsidP="00F231D6">
            <w:pPr>
              <w:spacing w:after="40" w:line="200" w:lineRule="exact"/>
              <w:jc w:val="center"/>
              <w:rPr>
                <w:rFonts w:ascii="Times New Roman" w:hAnsi="Times New Roman"/>
                <w:bCs/>
                <w:lang w:val="ru-RU"/>
              </w:rPr>
            </w:pPr>
            <w:proofErr w:type="spellStart"/>
            <w:r w:rsidRPr="00270937">
              <w:rPr>
                <w:rFonts w:ascii="Times New Roman" w:hAnsi="Times New Roman"/>
                <w:bCs/>
                <w:lang w:val="ru-RU"/>
              </w:rPr>
              <w:t>ответсвенность</w:t>
            </w:r>
            <w:proofErr w:type="spellEnd"/>
          </w:p>
        </w:tc>
        <w:tc>
          <w:tcPr>
            <w:tcW w:w="1417" w:type="dxa"/>
            <w:vMerge w:val="restart"/>
            <w:shd w:val="clear" w:color="auto" w:fill="D9D9D9" w:themeFill="background1" w:themeFillShade="D9"/>
          </w:tcPr>
          <w:p w14:paraId="285DB13E" w14:textId="7C6842F8"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D655FE8" w14:textId="52666F31"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5009F27" w14:textId="77777777" w:rsidTr="00836B7F">
        <w:trPr>
          <w:trHeight w:val="577"/>
        </w:trPr>
        <w:tc>
          <w:tcPr>
            <w:tcW w:w="4110" w:type="dxa"/>
            <w:gridSpan w:val="2"/>
            <w:vMerge/>
            <w:shd w:val="clear" w:color="auto" w:fill="D9D9D9" w:themeFill="background1" w:themeFillShade="D9"/>
          </w:tcPr>
          <w:p w14:paraId="6678D75E"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EB1B2C" w14:textId="54023406"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A7E41A7" w14:textId="5D4912D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8A94EE7" w14:textId="6F4034A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0244C658"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79C9F4" w14:textId="272C955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2456106" w14:textId="2566D67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AA7E352" w14:textId="170DEB15"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5C886D8"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58EA064D"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055C041" w14:textId="77777777" w:rsidTr="0004150E">
        <w:tc>
          <w:tcPr>
            <w:tcW w:w="707" w:type="dxa"/>
            <w:shd w:val="clear" w:color="auto" w:fill="FFFFFF" w:themeFill="background1"/>
          </w:tcPr>
          <w:p w14:paraId="23E65337" w14:textId="77777777" w:rsidR="0004150E" w:rsidRPr="00270937" w:rsidRDefault="0004150E"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7.6</w:t>
            </w:r>
          </w:p>
        </w:tc>
        <w:tc>
          <w:tcPr>
            <w:tcW w:w="3403" w:type="dxa"/>
            <w:shd w:val="clear" w:color="auto" w:fill="FFFFFF" w:themeFill="background1"/>
          </w:tcPr>
          <w:p w14:paraId="561339B9" w14:textId="77777777" w:rsidR="0004150E" w:rsidRPr="00270937" w:rsidRDefault="0004150E"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Оценка неопределённости измерений</w:t>
            </w:r>
          </w:p>
        </w:tc>
        <w:tc>
          <w:tcPr>
            <w:tcW w:w="1277" w:type="dxa"/>
            <w:gridSpan w:val="3"/>
            <w:shd w:val="clear" w:color="auto" w:fill="FFFFFF" w:themeFill="background1"/>
          </w:tcPr>
          <w:p w14:paraId="3A9A58C1" w14:textId="77777777" w:rsidR="0004150E" w:rsidRPr="00270937" w:rsidRDefault="0004150E"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38" w:type="dxa"/>
            <w:shd w:val="clear" w:color="auto" w:fill="FFFFFF" w:themeFill="background1"/>
          </w:tcPr>
          <w:p w14:paraId="4E4BC931" w14:textId="77777777" w:rsidR="0004150E" w:rsidRPr="00270937" w:rsidRDefault="0004150E" w:rsidP="00F231D6">
            <w:pPr>
              <w:pStyle w:val="22"/>
              <w:ind w:left="78" w:firstLine="0"/>
              <w:jc w:val="center"/>
              <w:rPr>
                <w:rFonts w:ascii="Times New Roman" w:hAnsi="Times New Roman"/>
                <w:bCs/>
                <w:sz w:val="24"/>
                <w:szCs w:val="24"/>
                <w:lang w:val="ru-RU"/>
              </w:rPr>
            </w:pPr>
          </w:p>
        </w:tc>
        <w:tc>
          <w:tcPr>
            <w:tcW w:w="1289" w:type="dxa"/>
            <w:gridSpan w:val="4"/>
            <w:shd w:val="clear" w:color="auto" w:fill="FFFFFF" w:themeFill="background1"/>
          </w:tcPr>
          <w:p w14:paraId="4C7237EA" w14:textId="77777777" w:rsidR="0004150E" w:rsidRPr="00270937" w:rsidRDefault="0004150E"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4D7E10D" w14:textId="77777777" w:rsidR="0004150E" w:rsidRPr="00270937" w:rsidRDefault="0004150E" w:rsidP="00856A7A">
            <w:pPr>
              <w:pStyle w:val="22"/>
              <w:rPr>
                <w:rFonts w:ascii="Times New Roman" w:hAnsi="Times New Roman"/>
                <w:bCs/>
                <w:sz w:val="22"/>
                <w:szCs w:val="24"/>
                <w:lang w:val="ru-RU"/>
              </w:rPr>
            </w:pPr>
          </w:p>
        </w:tc>
        <w:tc>
          <w:tcPr>
            <w:tcW w:w="3546" w:type="dxa"/>
            <w:vMerge/>
            <w:shd w:val="clear" w:color="auto" w:fill="FFFFFF" w:themeFill="background1"/>
          </w:tcPr>
          <w:p w14:paraId="78E18FC7" w14:textId="77777777" w:rsidR="0004150E" w:rsidRPr="00270937" w:rsidRDefault="0004150E" w:rsidP="00F231D6">
            <w:pPr>
              <w:spacing w:after="40" w:line="200" w:lineRule="exact"/>
              <w:jc w:val="center"/>
              <w:rPr>
                <w:rFonts w:ascii="Times New Roman" w:hAnsi="Times New Roman"/>
                <w:sz w:val="24"/>
                <w:szCs w:val="24"/>
                <w:lang w:val="ru-RU"/>
              </w:rPr>
            </w:pPr>
          </w:p>
        </w:tc>
      </w:tr>
    </w:tbl>
    <w:p w14:paraId="74BD33EF" w14:textId="77777777" w:rsidR="003858B0" w:rsidRPr="00270937" w:rsidRDefault="003858B0" w:rsidP="003858B0">
      <w:pPr>
        <w:rPr>
          <w:rFonts w:cs="Arial"/>
          <w:sz w:val="18"/>
          <w:szCs w:val="18"/>
          <w:lang w:val="ru-RU"/>
        </w:rPr>
        <w:sectPr w:rsidR="003858B0"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4"/>
        <w:gridCol w:w="425"/>
        <w:gridCol w:w="425"/>
        <w:gridCol w:w="424"/>
        <w:gridCol w:w="1417"/>
        <w:gridCol w:w="3546"/>
      </w:tblGrid>
      <w:tr w:rsidR="00270937" w:rsidRPr="00270937" w14:paraId="34E4D794" w14:textId="77777777" w:rsidTr="0088754B">
        <w:tc>
          <w:tcPr>
            <w:tcW w:w="707" w:type="dxa"/>
            <w:tcBorders>
              <w:top w:val="single" w:sz="4" w:space="0" w:color="auto"/>
              <w:bottom w:val="single" w:sz="4" w:space="0" w:color="auto"/>
            </w:tcBorders>
          </w:tcPr>
          <w:p w14:paraId="197E4C1E" w14:textId="77777777" w:rsidR="0088754B" w:rsidRPr="00270937" w:rsidRDefault="0088754B" w:rsidP="0088754B">
            <w:pPr>
              <w:spacing w:after="40" w:line="200" w:lineRule="exact"/>
              <w:rPr>
                <w:rFonts w:ascii="Times New Roman" w:hAnsi="Times New Roman"/>
                <w:lang w:val="en-GB"/>
              </w:rPr>
            </w:pPr>
            <w:r w:rsidRPr="00270937">
              <w:rPr>
                <w:rFonts w:ascii="Times New Roman" w:hAnsi="Times New Roman"/>
                <w:lang w:val="en-GB"/>
              </w:rPr>
              <w:t>7.6.1</w:t>
            </w:r>
          </w:p>
        </w:tc>
        <w:tc>
          <w:tcPr>
            <w:tcW w:w="3403" w:type="dxa"/>
            <w:tcBorders>
              <w:top w:val="single" w:sz="4" w:space="0" w:color="auto"/>
              <w:bottom w:val="single" w:sz="4" w:space="0" w:color="auto"/>
            </w:tcBorders>
          </w:tcPr>
          <w:p w14:paraId="1D3AD92B" w14:textId="77777777" w:rsidR="0088754B" w:rsidRPr="00270937" w:rsidRDefault="0088754B" w:rsidP="0088754B">
            <w:pPr>
              <w:rPr>
                <w:rFonts w:ascii="Times New Roman" w:hAnsi="Times New Roman"/>
              </w:rPr>
            </w:pPr>
            <w:r w:rsidRPr="00270937">
              <w:rPr>
                <w:rFonts w:ascii="Times New Roman" w:hAnsi="Times New Roman"/>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425" w:type="dxa"/>
            <w:shd w:val="clear" w:color="auto" w:fill="FFF2CC" w:themeFill="accent4" w:themeFillTint="33"/>
          </w:tcPr>
          <w:p w14:paraId="75A9F7E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990682"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9B60BF"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7D4BC257" w14:textId="3E1EC768" w:rsidR="0088754B" w:rsidRPr="00270937" w:rsidRDefault="0088754B" w:rsidP="0088754B">
            <w:pPr>
              <w:spacing w:after="40" w:line="200" w:lineRule="exact"/>
              <w:jc w:val="center"/>
              <w:rPr>
                <w:rFonts w:ascii="Times New Roman" w:hAnsi="Times New Roman"/>
                <w:bCs/>
                <w:lang w:val="ru-RU"/>
              </w:rPr>
            </w:pPr>
            <w:r w:rsidRPr="00270937">
              <w:rPr>
                <w:rFonts w:ascii="Times New Roman" w:hAnsi="Times New Roman"/>
                <w:b/>
                <w:lang w:val="ru-RU"/>
              </w:rPr>
              <w:t>7.3.4</w:t>
            </w:r>
          </w:p>
        </w:tc>
        <w:tc>
          <w:tcPr>
            <w:tcW w:w="3544" w:type="dxa"/>
            <w:vMerge w:val="restart"/>
            <w:tcBorders>
              <w:top w:val="single" w:sz="12" w:space="0" w:color="auto"/>
              <w:bottom w:val="single" w:sz="12" w:space="0" w:color="auto"/>
              <w:right w:val="single" w:sz="4" w:space="0" w:color="auto"/>
            </w:tcBorders>
            <w:shd w:val="clear" w:color="auto" w:fill="auto"/>
          </w:tcPr>
          <w:p w14:paraId="3DD4AF62" w14:textId="77777777" w:rsidR="0088754B" w:rsidRPr="00270937" w:rsidRDefault="0088754B" w:rsidP="0088754B">
            <w:pPr>
              <w:widowControl w:val="0"/>
              <w:tabs>
                <w:tab w:val="left" w:pos="882"/>
                <w:tab w:val="left" w:pos="883"/>
              </w:tabs>
              <w:autoSpaceDE w:val="0"/>
              <w:autoSpaceDN w:val="0"/>
              <w:spacing w:before="1" w:after="0"/>
              <w:outlineLvl w:val="4"/>
              <w:rPr>
                <w:rFonts w:ascii="Times New Roman" w:eastAsia="Cambria" w:hAnsi="Times New Roman"/>
                <w:b/>
                <w:bCs/>
                <w:lang w:val="en-US" w:eastAsia="en-US"/>
              </w:rPr>
            </w:pPr>
            <w:proofErr w:type="spellStart"/>
            <w:r w:rsidRPr="00270937">
              <w:rPr>
                <w:rFonts w:ascii="Times New Roman" w:eastAsia="Cambria" w:hAnsi="Times New Roman"/>
                <w:b/>
                <w:bCs/>
                <w:lang w:eastAsia="en-US"/>
              </w:rPr>
              <w:t>Оценка</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неопределенности</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измерений</w:t>
            </w:r>
            <w:proofErr w:type="spellEnd"/>
            <w:r w:rsidRPr="00270937">
              <w:rPr>
                <w:rFonts w:ascii="Times New Roman" w:eastAsia="Cambria" w:hAnsi="Times New Roman"/>
                <w:b/>
                <w:bCs/>
                <w:lang w:eastAsia="en-US"/>
              </w:rPr>
              <w:t xml:space="preserve"> </w:t>
            </w:r>
            <w:r w:rsidRPr="00270937">
              <w:rPr>
                <w:rFonts w:ascii="Times New Roman" w:eastAsia="Cambria" w:hAnsi="Times New Roman"/>
                <w:b/>
                <w:bCs/>
                <w:lang w:val="en-US" w:eastAsia="en-US"/>
              </w:rPr>
              <w:t>(MU)</w:t>
            </w:r>
            <w:r w:rsidRPr="00270937">
              <w:rPr>
                <w:rFonts w:ascii="Times New Roman" w:eastAsia="Cambria" w:hAnsi="Times New Roman"/>
                <w:b/>
                <w:bCs/>
                <w:spacing w:val="-8"/>
                <w:lang w:val="en-US" w:eastAsia="en-US"/>
              </w:rPr>
              <w:t xml:space="preserve"> </w:t>
            </w:r>
          </w:p>
          <w:p w14:paraId="23590AD6" w14:textId="77777777" w:rsidR="0088754B" w:rsidRPr="00270937" w:rsidRDefault="0088754B" w:rsidP="008B2CC6">
            <w:pPr>
              <w:widowControl w:val="0"/>
              <w:numPr>
                <w:ilvl w:val="0"/>
                <w:numId w:val="71"/>
              </w:numPr>
              <w:tabs>
                <w:tab w:val="left" w:pos="709"/>
                <w:tab w:val="left" w:pos="1483"/>
              </w:tabs>
              <w:autoSpaceDE w:val="0"/>
              <w:autoSpaceDN w:val="0"/>
              <w:spacing w:before="120" w:after="0"/>
              <w:ind w:right="40"/>
              <w:jc w:val="both"/>
              <w:rPr>
                <w:rFonts w:ascii="Times New Roman" w:eastAsia="Cambria" w:hAnsi="Times New Roman"/>
                <w:lang w:eastAsia="en-US"/>
              </w:rPr>
            </w:pP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величины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сопоставлена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эксплуатационными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задокументирована</w:t>
            </w:r>
            <w:proofErr w:type="spellEnd"/>
            <w:r w:rsidRPr="00270937">
              <w:rPr>
                <w:rFonts w:ascii="Times New Roman" w:eastAsia="Cambria" w:hAnsi="Times New Roman"/>
                <w:lang w:eastAsia="en-US"/>
              </w:rPr>
              <w:t xml:space="preserve">. </w:t>
            </w:r>
          </w:p>
          <w:p w14:paraId="2A016B1E" w14:textId="77777777" w:rsidR="0088754B" w:rsidRPr="00270937" w:rsidRDefault="0088754B" w:rsidP="0088754B">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TS</w:t>
            </w:r>
            <w:r w:rsidRPr="00270937">
              <w:rPr>
                <w:rFonts w:ascii="Times New Roman" w:eastAsia="Cambria" w:hAnsi="Times New Roman"/>
                <w:lang w:eastAsia="en-US"/>
              </w:rPr>
              <w:t xml:space="preserve"> 20914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примерами</w:t>
            </w:r>
            <w:proofErr w:type="spellEnd"/>
            <w:r w:rsidRPr="00270937">
              <w:rPr>
                <w:rFonts w:ascii="Times New Roman" w:eastAsia="Cambria" w:hAnsi="Times New Roman"/>
                <w:lang w:eastAsia="en-US"/>
              </w:rPr>
              <w:t>.</w:t>
            </w:r>
          </w:p>
          <w:p w14:paraId="13771A4B"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регулярно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w:t>
            </w:r>
          </w:p>
          <w:p w14:paraId="5B387228"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неуместна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обоснование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исключения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задокументировано</w:t>
            </w:r>
            <w:proofErr w:type="spellEnd"/>
            <w:r w:rsidRPr="00270937">
              <w:rPr>
                <w:rFonts w:ascii="Times New Roman" w:eastAsia="Cambria" w:hAnsi="Times New Roman"/>
                <w:lang w:eastAsia="en-US"/>
              </w:rPr>
              <w:t>.</w:t>
            </w:r>
          </w:p>
          <w:p w14:paraId="1F804A3D"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запросу</w:t>
            </w:r>
            <w:proofErr w:type="spellEnd"/>
            <w:r w:rsidRPr="00270937">
              <w:rPr>
                <w:rFonts w:ascii="Times New Roman" w:eastAsia="Cambria" w:hAnsi="Times New Roman"/>
                <w:lang w:eastAsia="en-US"/>
              </w:rPr>
              <w:t>.</w:t>
            </w:r>
          </w:p>
          <w:p w14:paraId="17ACDA9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учитывать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вариации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ими</w:t>
            </w:r>
            <w:proofErr w:type="spellEnd"/>
            <w:r w:rsidRPr="00270937">
              <w:rPr>
                <w:rFonts w:ascii="Times New Roman" w:eastAsia="Cambria" w:hAnsi="Times New Roman"/>
                <w:lang w:eastAsia="en-US"/>
              </w:rPr>
              <w:t>.</w:t>
            </w:r>
          </w:p>
          <w:p w14:paraId="5D4B3AF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основывается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определяется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положительный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порогового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выходном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репрезентативных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положительных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отрицательных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37D61B39" w14:textId="77777777" w:rsidR="0030018A"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качественными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промежуточных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этапах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высокий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процесса</w:t>
            </w:r>
            <w:proofErr w:type="spellEnd"/>
            <w:r w:rsidRPr="00270937">
              <w:rPr>
                <w:rFonts w:ascii="Times New Roman" w:eastAsia="Cambria" w:hAnsi="Times New Roman"/>
                <w:lang w:eastAsia="en-US"/>
              </w:rPr>
              <w:t>.</w:t>
            </w:r>
          </w:p>
          <w:p w14:paraId="1C13632C" w14:textId="182E0081" w:rsidR="0088754B"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принимать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внимание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2ED044EF" w14:textId="5D212595"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6F15646" w14:textId="5BABBB11"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vMerge w:val="restart"/>
            <w:shd w:val="clear" w:color="auto" w:fill="FFF2CC" w:themeFill="accent4" w:themeFillTint="33"/>
          </w:tcPr>
          <w:p w14:paraId="5CDB7014" w14:textId="66345144"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67904C"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5179611"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F870A2" w14:textId="77777777" w:rsidTr="0088754B">
        <w:tc>
          <w:tcPr>
            <w:tcW w:w="707" w:type="dxa"/>
            <w:tcBorders>
              <w:top w:val="single" w:sz="4" w:space="0" w:color="auto"/>
              <w:bottom w:val="single" w:sz="4" w:space="0" w:color="auto"/>
            </w:tcBorders>
          </w:tcPr>
          <w:p w14:paraId="4A2F1498" w14:textId="77777777" w:rsidR="0088754B" w:rsidRPr="00270937" w:rsidRDefault="0088754B" w:rsidP="0088754B">
            <w:pPr>
              <w:spacing w:after="40" w:line="200" w:lineRule="exact"/>
              <w:rPr>
                <w:rFonts w:ascii="Times New Roman" w:hAnsi="Times New Roman"/>
                <w:i/>
                <w:lang w:val="en-GB"/>
              </w:rPr>
            </w:pPr>
            <w:r w:rsidRPr="00270937">
              <w:rPr>
                <w:rFonts w:ascii="Times New Roman" w:hAnsi="Times New Roman"/>
                <w:i/>
                <w:lang w:val="ru-RU" w:eastAsia="en-US"/>
              </w:rPr>
              <w:t>7.6.1 a</w:t>
            </w:r>
          </w:p>
        </w:tc>
        <w:tc>
          <w:tcPr>
            <w:tcW w:w="3403" w:type="dxa"/>
            <w:tcBorders>
              <w:top w:val="single" w:sz="4" w:space="0" w:color="auto"/>
              <w:bottom w:val="single" w:sz="4" w:space="0" w:color="auto"/>
            </w:tcBorders>
          </w:tcPr>
          <w:p w14:paraId="0B35DE2B"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Термин "существенные вклады" подразумевает одно из следующих условий:</w:t>
            </w:r>
          </w:p>
          <w:p w14:paraId="2C98CE0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калибровки, что вклад увеличивает неопределенность CMC на 5 % или более.</w:t>
            </w:r>
          </w:p>
          <w:p w14:paraId="7D246AB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425" w:type="dxa"/>
            <w:shd w:val="clear" w:color="auto" w:fill="FFF2CC" w:themeFill="accent4" w:themeFillTint="33"/>
          </w:tcPr>
          <w:p w14:paraId="791E9A3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60FF300"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E9FC93"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C43FDF3"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3544" w:type="dxa"/>
            <w:vMerge/>
          </w:tcPr>
          <w:p w14:paraId="3FE34C8A" w14:textId="107D26BE"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FC1690"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1AFA5048"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478B685F" w14:textId="1D1B6AF7" w:rsidR="0088754B" w:rsidRPr="00270937" w:rsidRDefault="0088754B"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A2FDD9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95535A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DED5730" w14:textId="77777777" w:rsidTr="005C0558">
        <w:tc>
          <w:tcPr>
            <w:tcW w:w="707" w:type="dxa"/>
            <w:tcBorders>
              <w:top w:val="single" w:sz="4" w:space="0" w:color="auto"/>
            </w:tcBorders>
          </w:tcPr>
          <w:p w14:paraId="0A05C155" w14:textId="77777777" w:rsidR="00697A5F" w:rsidRPr="00270937" w:rsidRDefault="00697A5F" w:rsidP="0088754B">
            <w:pPr>
              <w:spacing w:after="40" w:line="200" w:lineRule="exact"/>
              <w:rPr>
                <w:rFonts w:ascii="Times New Roman" w:hAnsi="Times New Roman"/>
                <w:i/>
                <w:highlight w:val="green"/>
                <w:lang w:val="ru-RU" w:eastAsia="en-US"/>
              </w:rPr>
            </w:pPr>
            <w:r w:rsidRPr="00270937">
              <w:rPr>
                <w:rFonts w:ascii="Times New Roman" w:hAnsi="Times New Roman"/>
                <w:i/>
                <w:lang w:val="ru-RU" w:eastAsia="en-US"/>
              </w:rPr>
              <w:t>7.6.1б</w:t>
            </w:r>
          </w:p>
        </w:tc>
        <w:tc>
          <w:tcPr>
            <w:tcW w:w="3403" w:type="dxa"/>
            <w:tcBorders>
              <w:top w:val="single" w:sz="4" w:space="0" w:color="auto"/>
            </w:tcBorders>
          </w:tcPr>
          <w:p w14:paraId="19D6A27D" w14:textId="77777777" w:rsidR="00697A5F" w:rsidRPr="00270937" w:rsidRDefault="00697A5F" w:rsidP="0088754B">
            <w:pPr>
              <w:rPr>
                <w:rFonts w:ascii="Times New Roman" w:hAnsi="Times New Roman"/>
                <w:i/>
                <w:highlight w:val="green"/>
                <w:lang w:val="ru-RU" w:eastAsia="en-US"/>
              </w:rPr>
            </w:pPr>
            <w:r w:rsidRPr="00270937">
              <w:rPr>
                <w:rFonts w:ascii="Times New Roman" w:hAnsi="Times New Roman"/>
                <w:i/>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425" w:type="dxa"/>
            <w:shd w:val="clear" w:color="auto" w:fill="FFF2CC" w:themeFill="accent4" w:themeFillTint="33"/>
          </w:tcPr>
          <w:p w14:paraId="5A244942"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1B5D7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DE6F8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496706D0"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3544" w:type="dxa"/>
            <w:vMerge/>
          </w:tcPr>
          <w:p w14:paraId="2437A71B" w14:textId="3924874A"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6127826"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980C45"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396A910C" w14:textId="3C36FA93" w:rsidR="00697A5F" w:rsidRPr="00270937" w:rsidRDefault="00697A5F"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59DE"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DC371B1"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BD871" w14:textId="77777777" w:rsidTr="005C0558">
        <w:tc>
          <w:tcPr>
            <w:tcW w:w="707" w:type="dxa"/>
            <w:tcBorders>
              <w:top w:val="single" w:sz="4" w:space="0" w:color="auto"/>
            </w:tcBorders>
          </w:tcPr>
          <w:p w14:paraId="4793FE0D" w14:textId="77777777" w:rsidR="00697A5F" w:rsidRPr="00270937" w:rsidRDefault="00697A5F" w:rsidP="00697A5F">
            <w:pPr>
              <w:spacing w:after="40" w:line="200" w:lineRule="exact"/>
              <w:rPr>
                <w:rFonts w:ascii="Times New Roman" w:hAnsi="Times New Roman"/>
                <w:i/>
                <w:lang w:val="ru-RU" w:eastAsia="en-US"/>
              </w:rPr>
            </w:pPr>
          </w:p>
        </w:tc>
        <w:tc>
          <w:tcPr>
            <w:tcW w:w="3403" w:type="dxa"/>
            <w:tcBorders>
              <w:top w:val="single" w:sz="4" w:space="0" w:color="auto"/>
            </w:tcBorders>
          </w:tcPr>
          <w:p w14:paraId="1386011B" w14:textId="77777777" w:rsidR="00697A5F" w:rsidRPr="00270937" w:rsidRDefault="00697A5F" w:rsidP="00697A5F">
            <w:pPr>
              <w:rPr>
                <w:rFonts w:ascii="Times New Roman" w:hAnsi="Times New Roman"/>
                <w:i/>
                <w:lang w:val="ru-RU" w:eastAsia="en-US"/>
              </w:rPr>
            </w:pPr>
          </w:p>
        </w:tc>
        <w:tc>
          <w:tcPr>
            <w:tcW w:w="425" w:type="dxa"/>
            <w:shd w:val="clear" w:color="auto" w:fill="FFF2CC" w:themeFill="accent4" w:themeFillTint="33"/>
          </w:tcPr>
          <w:p w14:paraId="16E52E1F"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1270F69"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287192C"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3DD615D" w14:textId="77777777" w:rsidR="00697A5F" w:rsidRPr="00270937" w:rsidRDefault="00697A5F" w:rsidP="00697A5F">
            <w:pPr>
              <w:spacing w:after="40" w:line="200" w:lineRule="exact"/>
              <w:jc w:val="center"/>
              <w:rPr>
                <w:rFonts w:ascii="Times New Roman" w:hAnsi="Times New Roman"/>
                <w:bCs/>
                <w:lang w:val="ru-RU"/>
              </w:rPr>
            </w:pPr>
          </w:p>
        </w:tc>
        <w:tc>
          <w:tcPr>
            <w:tcW w:w="3544" w:type="dxa"/>
            <w:tcBorders>
              <w:top w:val="single" w:sz="12" w:space="0" w:color="auto"/>
              <w:bottom w:val="single" w:sz="12" w:space="0" w:color="auto"/>
              <w:right w:val="single" w:sz="4" w:space="0" w:color="auto"/>
            </w:tcBorders>
            <w:shd w:val="clear" w:color="auto" w:fill="auto"/>
          </w:tcPr>
          <w:p w14:paraId="1E5792D1" w14:textId="77777777" w:rsidR="00697A5F" w:rsidRPr="00270937" w:rsidRDefault="00697A5F" w:rsidP="00697A5F">
            <w:pPr>
              <w:jc w:val="both"/>
              <w:rPr>
                <w:rFonts w:ascii="Times New Roman" w:hAnsi="Times New Roman"/>
                <w:i/>
                <w:iCs/>
                <w:lang w:val="ru-RU"/>
              </w:rPr>
            </w:pPr>
            <w:bookmarkStart w:id="15" w:name="_Hlk134897319"/>
            <w:r w:rsidRPr="00270937">
              <w:rPr>
                <w:rFonts w:ascii="Times New Roman" w:hAnsi="Times New Roman"/>
                <w:i/>
                <w:iCs/>
                <w:lang w:val="ru-RU"/>
              </w:rPr>
              <w:t xml:space="preserve">*ISO/TS 20914:2019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ГОСТ Р 70413—2022/ISO/TS 20914:2019 Лаборатории медицинские</w:t>
            </w:r>
          </w:p>
          <w:p w14:paraId="2EECDEFE" w14:textId="20A82F19" w:rsidR="00697A5F" w:rsidRPr="00270937" w:rsidRDefault="00697A5F" w:rsidP="00697A5F">
            <w:pPr>
              <w:spacing w:after="40" w:line="200" w:lineRule="exact"/>
              <w:jc w:val="both"/>
              <w:rPr>
                <w:rFonts w:ascii="Times New Roman" w:hAnsi="Times New Roman"/>
                <w:bCs/>
                <w:lang w:val="ru-RU"/>
              </w:rPr>
            </w:pPr>
            <w:r w:rsidRPr="00270937">
              <w:rPr>
                <w:rFonts w:ascii="Times New Roman" w:hAnsi="Times New Roman"/>
                <w:i/>
                <w:iCs/>
                <w:lang w:val="ru-RU"/>
              </w:rPr>
              <w:t>Практическое руководство по оценке неопределенности измерений.</w:t>
            </w:r>
            <w:bookmarkEnd w:id="15"/>
          </w:p>
        </w:tc>
        <w:tc>
          <w:tcPr>
            <w:tcW w:w="425" w:type="dxa"/>
            <w:shd w:val="clear" w:color="auto" w:fill="FFF2CC" w:themeFill="accent4" w:themeFillTint="33"/>
          </w:tcPr>
          <w:p w14:paraId="50337536"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12488A2"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4" w:type="dxa"/>
            <w:shd w:val="clear" w:color="auto" w:fill="FFF2CC" w:themeFill="accent4" w:themeFillTint="33"/>
          </w:tcPr>
          <w:p w14:paraId="519A9DE5"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3A83B60" w14:textId="77777777" w:rsidR="00697A5F" w:rsidRPr="00270937" w:rsidRDefault="00697A5F" w:rsidP="00697A5F">
            <w:pPr>
              <w:spacing w:after="40" w:line="200" w:lineRule="exact"/>
              <w:jc w:val="center"/>
              <w:rPr>
                <w:rFonts w:ascii="Times New Roman" w:hAnsi="Times New Roman"/>
                <w:bCs/>
                <w:lang w:val="ru-RU"/>
              </w:rPr>
            </w:pPr>
          </w:p>
        </w:tc>
        <w:tc>
          <w:tcPr>
            <w:tcW w:w="3546" w:type="dxa"/>
            <w:shd w:val="clear" w:color="auto" w:fill="FFF2CC"/>
          </w:tcPr>
          <w:p w14:paraId="57FA9BE7" w14:textId="77777777" w:rsidR="00697A5F" w:rsidRPr="00270937" w:rsidRDefault="00697A5F" w:rsidP="00697A5F">
            <w:pPr>
              <w:spacing w:after="40" w:line="200" w:lineRule="exact"/>
              <w:jc w:val="center"/>
              <w:rPr>
                <w:rFonts w:ascii="Times New Roman" w:hAnsi="Times New Roman"/>
                <w:bCs/>
                <w:lang w:val="ru-RU"/>
              </w:rPr>
            </w:pPr>
          </w:p>
        </w:tc>
      </w:tr>
      <w:tr w:rsidR="00270937" w:rsidRPr="00270937" w14:paraId="60E7E11C" w14:textId="77777777" w:rsidTr="0099657D">
        <w:tc>
          <w:tcPr>
            <w:tcW w:w="5387" w:type="dxa"/>
            <w:gridSpan w:val="5"/>
            <w:tcBorders>
              <w:top w:val="single" w:sz="4" w:space="0" w:color="auto"/>
            </w:tcBorders>
          </w:tcPr>
          <w:p w14:paraId="303751B6"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5467AD3" w14:textId="6F239D62" w:rsidR="00BB3627" w:rsidRPr="00270937" w:rsidRDefault="00BB3627" w:rsidP="00BB3627">
            <w:pPr>
              <w:spacing w:after="40" w:line="200" w:lineRule="exact"/>
              <w:jc w:val="center"/>
              <w:rPr>
                <w:rFonts w:ascii="Times New Roman" w:hAnsi="Times New Roman"/>
                <w:bCs/>
                <w:lang w:val="ru-RU"/>
              </w:rPr>
            </w:pPr>
            <w:r w:rsidRPr="00270937">
              <w:rPr>
                <w:rFonts w:ascii="Times New Roman" w:hAnsi="Times New Roman"/>
                <w:b/>
                <w:i/>
                <w:iCs/>
              </w:rPr>
              <w:t>7.3.4а</w:t>
            </w:r>
          </w:p>
        </w:tc>
        <w:tc>
          <w:tcPr>
            <w:tcW w:w="3544" w:type="dxa"/>
            <w:tcBorders>
              <w:top w:val="single" w:sz="12" w:space="0" w:color="auto"/>
              <w:bottom w:val="single" w:sz="12" w:space="0" w:color="auto"/>
              <w:right w:val="single" w:sz="4" w:space="0" w:color="auto"/>
            </w:tcBorders>
            <w:shd w:val="clear" w:color="auto" w:fill="auto"/>
          </w:tcPr>
          <w:p w14:paraId="4459A77F" w14:textId="77777777" w:rsidR="00BB3627" w:rsidRPr="00270937" w:rsidRDefault="00BB3627" w:rsidP="00BB3627">
            <w:pPr>
              <w:jc w:val="both"/>
              <w:rPr>
                <w:rFonts w:ascii="Times New Roman" w:hAnsi="Times New Roman"/>
                <w:b/>
                <w:bCs/>
                <w:i/>
                <w:iCs/>
              </w:rPr>
            </w:pPr>
            <w:proofErr w:type="spellStart"/>
            <w:r w:rsidRPr="00270937">
              <w:rPr>
                <w:rFonts w:ascii="Times New Roman" w:hAnsi="Times New Roman"/>
                <w:b/>
                <w:bCs/>
                <w:i/>
                <w:iCs/>
              </w:rPr>
              <w:t>Представление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неопределенности</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измерений</w:t>
            </w:r>
            <w:proofErr w:type="spellEnd"/>
          </w:p>
          <w:p w14:paraId="3E7B8662" w14:textId="77777777" w:rsidR="00BB3627" w:rsidRPr="00270937" w:rsidRDefault="00BB3627" w:rsidP="00BB3627">
            <w:pPr>
              <w:jc w:val="both"/>
              <w:rPr>
                <w:rFonts w:ascii="Times New Roman" w:hAnsi="Times New Roman"/>
                <w:i/>
                <w:iCs/>
              </w:rPr>
            </w:pPr>
            <w:r w:rsidRPr="00270937">
              <w:rPr>
                <w:rFonts w:ascii="Times New Roman" w:hAnsi="Times New Roman"/>
                <w:i/>
                <w:iCs/>
              </w:rPr>
              <w:t xml:space="preserve">ГОСТ Р 70413—2022/ISO/TS 20914:2019 </w:t>
            </w:r>
            <w:proofErr w:type="spellStart"/>
            <w:r w:rsidRPr="00270937">
              <w:rPr>
                <w:rFonts w:ascii="Times New Roman" w:hAnsi="Times New Roman"/>
                <w:i/>
                <w:iCs/>
              </w:rPr>
              <w:t>представляет</w:t>
            </w:r>
            <w:proofErr w:type="spellEnd"/>
            <w:r w:rsidRPr="00270937">
              <w:rPr>
                <w:rFonts w:ascii="Times New Roman" w:hAnsi="Times New Roman"/>
                <w:i/>
                <w:iCs/>
              </w:rPr>
              <w:t xml:space="preserve"> </w:t>
            </w:r>
            <w:proofErr w:type="spellStart"/>
            <w:r w:rsidRPr="00270937">
              <w:rPr>
                <w:rFonts w:ascii="Times New Roman" w:hAnsi="Times New Roman"/>
                <w:i/>
                <w:iCs/>
              </w:rPr>
              <w:t>руководство</w:t>
            </w:r>
            <w:proofErr w:type="spellEnd"/>
            <w:r w:rsidRPr="00270937">
              <w:rPr>
                <w:rFonts w:ascii="Times New Roman" w:hAnsi="Times New Roman"/>
                <w:i/>
                <w:iCs/>
              </w:rPr>
              <w:t xml:space="preserve"> </w:t>
            </w:r>
            <w:proofErr w:type="spellStart"/>
            <w:r w:rsidRPr="00270937">
              <w:rPr>
                <w:rFonts w:ascii="Times New Roman" w:hAnsi="Times New Roman"/>
                <w:i/>
                <w:iCs/>
              </w:rPr>
              <w:t>по</w:t>
            </w:r>
            <w:proofErr w:type="spellEnd"/>
            <w:r w:rsidRPr="00270937">
              <w:rPr>
                <w:rFonts w:ascii="Times New Roman" w:hAnsi="Times New Roman"/>
                <w:i/>
                <w:iCs/>
              </w:rPr>
              <w:t xml:space="preserve"> </w:t>
            </w:r>
            <w:proofErr w:type="spellStart"/>
            <w:r w:rsidRPr="00270937">
              <w:rPr>
                <w:rFonts w:ascii="Times New Roman" w:hAnsi="Times New Roman"/>
                <w:i/>
                <w:iCs/>
              </w:rPr>
              <w:t>оцениванию</w:t>
            </w:r>
            <w:proofErr w:type="spellEnd"/>
            <w:r w:rsidRPr="00270937">
              <w:rPr>
                <w:rFonts w:ascii="Times New Roman" w:hAnsi="Times New Roman"/>
                <w:i/>
                <w:iCs/>
              </w:rPr>
              <w:t xml:space="preserve"> и </w:t>
            </w:r>
            <w:proofErr w:type="spellStart"/>
            <w:r w:rsidRPr="00270937">
              <w:rPr>
                <w:rFonts w:ascii="Times New Roman" w:hAnsi="Times New Roman"/>
                <w:i/>
                <w:iCs/>
              </w:rPr>
              <w:t>выражению</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r w:rsidRPr="00270937">
              <w:rPr>
                <w:rFonts w:ascii="Times New Roman" w:hAnsi="Times New Roman"/>
                <w:i/>
                <w:iCs/>
              </w:rPr>
              <w:t>измерения</w:t>
            </w:r>
            <w:proofErr w:type="spellEnd"/>
            <w:r w:rsidRPr="00270937">
              <w:rPr>
                <w:rFonts w:ascii="Times New Roman" w:hAnsi="Times New Roman"/>
                <w:i/>
                <w:iCs/>
              </w:rPr>
              <w:t xml:space="preserve"> в </w:t>
            </w:r>
            <w:proofErr w:type="spellStart"/>
            <w:r w:rsidRPr="00270937">
              <w:rPr>
                <w:rFonts w:ascii="Times New Roman" w:hAnsi="Times New Roman"/>
                <w:i/>
                <w:iCs/>
              </w:rPr>
              <w:t>медицинских</w:t>
            </w:r>
            <w:proofErr w:type="spellEnd"/>
            <w:r w:rsidRPr="00270937">
              <w:rPr>
                <w:rFonts w:ascii="Times New Roman" w:hAnsi="Times New Roman"/>
                <w:i/>
                <w:iCs/>
              </w:rPr>
              <w:t xml:space="preserve"> </w:t>
            </w:r>
            <w:proofErr w:type="spellStart"/>
            <w:r w:rsidRPr="00270937">
              <w:rPr>
                <w:rFonts w:ascii="Times New Roman" w:hAnsi="Times New Roman"/>
                <w:i/>
                <w:iCs/>
              </w:rPr>
              <w:t>лабораториях</w:t>
            </w:r>
            <w:proofErr w:type="spellEnd"/>
            <w:r w:rsidRPr="00270937">
              <w:rPr>
                <w:rFonts w:ascii="Times New Roman" w:hAnsi="Times New Roman"/>
                <w:i/>
                <w:iCs/>
              </w:rPr>
              <w:t xml:space="preserve">. </w:t>
            </w:r>
          </w:p>
          <w:p w14:paraId="0BE2C3FA" w14:textId="23DF2FE0" w:rsidR="00BB3627" w:rsidRPr="00270937" w:rsidRDefault="00BB3627" w:rsidP="00BB3627">
            <w:pPr>
              <w:spacing w:after="40" w:line="200" w:lineRule="exact"/>
              <w:jc w:val="both"/>
              <w:rPr>
                <w:rFonts w:ascii="Times New Roman" w:hAnsi="Times New Roman"/>
                <w:bCs/>
                <w:lang w:val="ru-RU"/>
              </w:rPr>
            </w:pPr>
            <w:proofErr w:type="spellStart"/>
            <w:r w:rsidRPr="00270937">
              <w:rPr>
                <w:rFonts w:ascii="Times New Roman" w:hAnsi="Times New Roman"/>
                <w:i/>
                <w:iCs/>
              </w:rPr>
              <w:t>Оценки</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r w:rsidRPr="00270937">
              <w:rPr>
                <w:rFonts w:ascii="Times New Roman" w:hAnsi="Times New Roman"/>
                <w:i/>
                <w:iCs/>
              </w:rPr>
              <w:t>измерений</w:t>
            </w:r>
            <w:proofErr w:type="spellEnd"/>
            <w:r w:rsidRPr="00270937">
              <w:rPr>
                <w:rFonts w:ascii="Times New Roman" w:hAnsi="Times New Roman"/>
                <w:i/>
                <w:iCs/>
              </w:rPr>
              <w:t xml:space="preserve"> </w:t>
            </w:r>
            <w:proofErr w:type="spellStart"/>
            <w:r w:rsidRPr="00270937">
              <w:rPr>
                <w:rFonts w:ascii="Times New Roman" w:hAnsi="Times New Roman"/>
                <w:i/>
                <w:iCs/>
              </w:rPr>
              <w:t>не</w:t>
            </w:r>
            <w:proofErr w:type="spellEnd"/>
            <w:r w:rsidRPr="00270937">
              <w:rPr>
                <w:rFonts w:ascii="Times New Roman" w:hAnsi="Times New Roman"/>
                <w:i/>
                <w:iCs/>
              </w:rPr>
              <w:t xml:space="preserve"> </w:t>
            </w:r>
            <w:proofErr w:type="spellStart"/>
            <w:r w:rsidRPr="00270937">
              <w:rPr>
                <w:rFonts w:ascii="Times New Roman" w:hAnsi="Times New Roman"/>
                <w:i/>
                <w:iCs/>
              </w:rPr>
              <w:t>требуется</w:t>
            </w:r>
            <w:proofErr w:type="spellEnd"/>
            <w:r w:rsidRPr="00270937">
              <w:rPr>
                <w:rFonts w:ascii="Times New Roman" w:hAnsi="Times New Roman"/>
                <w:i/>
                <w:iCs/>
              </w:rPr>
              <w:t xml:space="preserve"> </w:t>
            </w:r>
            <w:proofErr w:type="spellStart"/>
            <w:r w:rsidRPr="00270937">
              <w:rPr>
                <w:rFonts w:ascii="Times New Roman" w:hAnsi="Times New Roman"/>
                <w:i/>
                <w:iCs/>
              </w:rPr>
              <w:t>представлять</w:t>
            </w:r>
            <w:proofErr w:type="spellEnd"/>
            <w:r w:rsidRPr="00270937">
              <w:rPr>
                <w:rFonts w:ascii="Times New Roman" w:hAnsi="Times New Roman"/>
                <w:i/>
                <w:iCs/>
              </w:rPr>
              <w:t xml:space="preserve"> в </w:t>
            </w:r>
            <w:proofErr w:type="spellStart"/>
            <w:r w:rsidRPr="00270937">
              <w:rPr>
                <w:rFonts w:ascii="Times New Roman" w:hAnsi="Times New Roman"/>
                <w:i/>
                <w:iCs/>
              </w:rPr>
              <w:t>отчетах</w:t>
            </w:r>
            <w:proofErr w:type="spellEnd"/>
            <w:r w:rsidRPr="00270937">
              <w:rPr>
                <w:rFonts w:ascii="Times New Roman" w:hAnsi="Times New Roman"/>
                <w:i/>
                <w:iCs/>
              </w:rPr>
              <w:t xml:space="preserve"> о </w:t>
            </w:r>
            <w:proofErr w:type="spellStart"/>
            <w:r w:rsidRPr="00270937">
              <w:rPr>
                <w:rFonts w:ascii="Times New Roman" w:hAnsi="Times New Roman"/>
                <w:i/>
                <w:iCs/>
              </w:rPr>
              <w:t>результатах</w:t>
            </w:r>
            <w:proofErr w:type="spellEnd"/>
            <w:r w:rsidRPr="00270937">
              <w:rPr>
                <w:rFonts w:ascii="Times New Roman" w:hAnsi="Times New Roman"/>
                <w:i/>
                <w:iCs/>
              </w:rPr>
              <w:t xml:space="preserve"> </w:t>
            </w:r>
            <w:proofErr w:type="spellStart"/>
            <w:r w:rsidRPr="00270937">
              <w:rPr>
                <w:rFonts w:ascii="Times New Roman" w:hAnsi="Times New Roman"/>
                <w:i/>
                <w:iCs/>
              </w:rPr>
              <w:t>пациентов</w:t>
            </w:r>
            <w:proofErr w:type="spellEnd"/>
            <w:r w:rsidRPr="00270937">
              <w:rPr>
                <w:rFonts w:ascii="Times New Roman" w:hAnsi="Times New Roman"/>
                <w:i/>
                <w:iCs/>
              </w:rPr>
              <w:t xml:space="preserve">, </w:t>
            </w:r>
            <w:proofErr w:type="spellStart"/>
            <w:r w:rsidRPr="00270937">
              <w:rPr>
                <w:rFonts w:ascii="Times New Roman" w:hAnsi="Times New Roman"/>
                <w:i/>
                <w:iCs/>
              </w:rPr>
              <w:t>но</w:t>
            </w:r>
            <w:proofErr w:type="spellEnd"/>
            <w:r w:rsidRPr="00270937">
              <w:rPr>
                <w:rFonts w:ascii="Times New Roman" w:hAnsi="Times New Roman"/>
                <w:i/>
                <w:iCs/>
              </w:rPr>
              <w:t xml:space="preserve"> </w:t>
            </w:r>
            <w:proofErr w:type="spellStart"/>
            <w:r w:rsidRPr="00270937">
              <w:rPr>
                <w:rFonts w:ascii="Times New Roman" w:hAnsi="Times New Roman"/>
                <w:i/>
                <w:iCs/>
              </w:rPr>
              <w:t>оцененные</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proofErr w:type="gramStart"/>
            <w:r w:rsidRPr="00270937">
              <w:rPr>
                <w:rFonts w:ascii="Times New Roman" w:hAnsi="Times New Roman"/>
                <w:i/>
                <w:iCs/>
              </w:rPr>
              <w:t>измерений</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proofErr w:type="gram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доступны</w:t>
            </w:r>
            <w:proofErr w:type="spellEnd"/>
            <w:r w:rsidRPr="00270937">
              <w:rPr>
                <w:rFonts w:ascii="Times New Roman" w:hAnsi="Times New Roman"/>
                <w:i/>
                <w:iCs/>
              </w:rPr>
              <w:t xml:space="preserve"> </w:t>
            </w:r>
            <w:proofErr w:type="spellStart"/>
            <w:r w:rsidRPr="00270937">
              <w:rPr>
                <w:rFonts w:ascii="Times New Roman" w:hAnsi="Times New Roman"/>
                <w:i/>
                <w:iCs/>
              </w:rPr>
              <w:t>по</w:t>
            </w:r>
            <w:proofErr w:type="spellEnd"/>
            <w:r w:rsidRPr="00270937">
              <w:rPr>
                <w:rFonts w:ascii="Times New Roman" w:hAnsi="Times New Roman"/>
                <w:i/>
                <w:iCs/>
              </w:rPr>
              <w:t xml:space="preserve"> </w:t>
            </w:r>
            <w:proofErr w:type="spellStart"/>
            <w:r w:rsidRPr="00270937">
              <w:rPr>
                <w:rFonts w:ascii="Times New Roman" w:hAnsi="Times New Roman"/>
                <w:i/>
                <w:iCs/>
              </w:rPr>
              <w:t>запросу</w:t>
            </w:r>
            <w:proofErr w:type="spellEnd"/>
            <w:r w:rsidRPr="00270937">
              <w:rPr>
                <w:rFonts w:ascii="Times New Roman" w:hAnsi="Times New Roman"/>
                <w:i/>
                <w:iCs/>
              </w:rPr>
              <w:t>.</w:t>
            </w:r>
          </w:p>
        </w:tc>
        <w:tc>
          <w:tcPr>
            <w:tcW w:w="425" w:type="dxa"/>
            <w:shd w:val="clear" w:color="auto" w:fill="FFF2CC" w:themeFill="accent4" w:themeFillTint="33"/>
          </w:tcPr>
          <w:p w14:paraId="158500B3" w14:textId="7A578B4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789351" w14:textId="0B86B84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6EB85E6B" w14:textId="4A591A8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20B2077"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FE936CA"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BF562EB" w14:textId="77777777" w:rsidTr="00340C75">
        <w:tc>
          <w:tcPr>
            <w:tcW w:w="707" w:type="dxa"/>
            <w:tcBorders>
              <w:top w:val="single" w:sz="4" w:space="0" w:color="auto"/>
              <w:bottom w:val="single" w:sz="4" w:space="0" w:color="auto"/>
            </w:tcBorders>
          </w:tcPr>
          <w:p w14:paraId="3ECD1A3B" w14:textId="1EC9A26E" w:rsidR="00BB3627" w:rsidRPr="00270937" w:rsidRDefault="00BB3627" w:rsidP="00BB3627">
            <w:pPr>
              <w:rPr>
                <w:rFonts w:ascii="Times New Roman" w:hAnsi="Times New Roman"/>
                <w:lang w:val="en-GB"/>
              </w:rPr>
            </w:pPr>
            <w:r w:rsidRPr="00270937">
              <w:rPr>
                <w:rFonts w:ascii="Times New Roman" w:hAnsi="Times New Roman"/>
                <w:lang w:val="en-GB"/>
              </w:rPr>
              <w:t>7.6.2</w:t>
            </w:r>
          </w:p>
        </w:tc>
        <w:tc>
          <w:tcPr>
            <w:tcW w:w="3403" w:type="dxa"/>
            <w:tcBorders>
              <w:top w:val="single" w:sz="4" w:space="0" w:color="auto"/>
              <w:bottom w:val="single" w:sz="4" w:space="0" w:color="auto"/>
            </w:tcBorders>
          </w:tcPr>
          <w:p w14:paraId="5D742D50" w14:textId="38691487" w:rsidR="00BB3627" w:rsidRPr="00270937" w:rsidRDefault="00BB3627" w:rsidP="00BB3627">
            <w:pPr>
              <w:spacing w:after="132" w:line="249" w:lineRule="auto"/>
              <w:ind w:right="43" w:firstLine="28"/>
              <w:jc w:val="both"/>
              <w:rPr>
                <w:rFonts w:ascii="Times New Roman" w:hAnsi="Times New Roman"/>
              </w:rPr>
            </w:pPr>
            <w:r w:rsidRPr="00270937">
              <w:rPr>
                <w:rFonts w:ascii="Times New Roman" w:hAnsi="Times New Roman"/>
                <w:lang w:val="ru-RU" w:eastAsia="en-US"/>
              </w:rPr>
              <w:t>Лаборатория, выполняющая калибровки, в том числе собственного оборудования, должна оценивать неопределенность измерений для всех калибровок.</w:t>
            </w:r>
            <w:r w:rsidRPr="00270937">
              <w:t xml:space="preserve"> </w:t>
            </w:r>
            <w:r w:rsidRPr="00270937">
              <w:rPr>
                <w:rFonts w:ascii="Times New Roman" w:hAnsi="Times New Roman"/>
                <w:lang w:val="ru-RU" w:eastAsia="en-US"/>
              </w:rPr>
              <w:t xml:space="preserve"> </w:t>
            </w:r>
          </w:p>
        </w:tc>
        <w:tc>
          <w:tcPr>
            <w:tcW w:w="425" w:type="dxa"/>
            <w:shd w:val="clear" w:color="auto" w:fill="FFF2CC" w:themeFill="accent4" w:themeFillTint="33"/>
          </w:tcPr>
          <w:p w14:paraId="4CFB34C5" w14:textId="4E9F7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245A2F" w14:textId="567A37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A49723" w14:textId="29BC29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31A9C90"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EF4FD1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79DCE05"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EBFF972" w14:textId="77777777" w:rsidTr="00340C75">
        <w:tc>
          <w:tcPr>
            <w:tcW w:w="707" w:type="dxa"/>
            <w:tcBorders>
              <w:top w:val="single" w:sz="4" w:space="0" w:color="auto"/>
              <w:bottom w:val="single" w:sz="4" w:space="0" w:color="auto"/>
            </w:tcBorders>
          </w:tcPr>
          <w:p w14:paraId="62F6172E" w14:textId="6E7F0674" w:rsidR="00BB3627" w:rsidRPr="00270937" w:rsidRDefault="00BB3627" w:rsidP="00BB3627">
            <w:pPr>
              <w:rPr>
                <w:rFonts w:ascii="Times New Roman" w:hAnsi="Times New Roman"/>
                <w:lang w:val="en-GB"/>
              </w:rPr>
            </w:pPr>
            <w:r w:rsidRPr="00270937">
              <w:rPr>
                <w:rFonts w:ascii="Times New Roman" w:hAnsi="Times New Roman"/>
                <w:i/>
                <w:lang w:val="ru-RU" w:eastAsia="en-US"/>
              </w:rPr>
              <w:t>7.6.2a</w:t>
            </w:r>
          </w:p>
        </w:tc>
        <w:tc>
          <w:tcPr>
            <w:tcW w:w="3403" w:type="dxa"/>
            <w:tcBorders>
              <w:top w:val="single" w:sz="4" w:space="0" w:color="auto"/>
              <w:bottom w:val="single" w:sz="4" w:space="0" w:color="auto"/>
            </w:tcBorders>
          </w:tcPr>
          <w:p w14:paraId="15E41881" w14:textId="1A278AA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i/>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425" w:type="dxa"/>
            <w:shd w:val="clear" w:color="auto" w:fill="FFF2CC" w:themeFill="accent4" w:themeFillTint="33"/>
          </w:tcPr>
          <w:p w14:paraId="6A8CC9B4" w14:textId="685D72D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22EB1D" w14:textId="640C620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A28083" w14:textId="4A1A576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4B4A8D22"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6152F3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5C2017C" w14:textId="77777777" w:rsidR="00BB3627" w:rsidRPr="00270937" w:rsidRDefault="00BB3627" w:rsidP="00BB3627">
            <w:pPr>
              <w:spacing w:after="40" w:line="200" w:lineRule="exact"/>
              <w:jc w:val="center"/>
              <w:rPr>
                <w:rFonts w:ascii="Times New Roman" w:hAnsi="Times New Roman"/>
                <w:bCs/>
                <w:lang w:val="ru-RU"/>
              </w:rPr>
            </w:pPr>
          </w:p>
        </w:tc>
      </w:tr>
      <w:tr w:rsidR="004444A3" w:rsidRPr="00270937" w14:paraId="7D95130E" w14:textId="77777777" w:rsidTr="00044584">
        <w:tc>
          <w:tcPr>
            <w:tcW w:w="707" w:type="dxa"/>
            <w:tcBorders>
              <w:top w:val="single" w:sz="4" w:space="0" w:color="auto"/>
              <w:bottom w:val="single" w:sz="4" w:space="0" w:color="auto"/>
            </w:tcBorders>
          </w:tcPr>
          <w:p w14:paraId="63B91359" w14:textId="77777777" w:rsidR="004444A3" w:rsidRPr="00270937" w:rsidRDefault="004444A3" w:rsidP="00697A5F">
            <w:pPr>
              <w:rPr>
                <w:rFonts w:ascii="Times New Roman" w:hAnsi="Times New Roman"/>
                <w:lang w:val="en-GB"/>
              </w:rPr>
            </w:pPr>
            <w:r w:rsidRPr="00270937">
              <w:rPr>
                <w:rFonts w:ascii="Times New Roman" w:hAnsi="Times New Roman"/>
                <w:bCs/>
                <w:i/>
              </w:rPr>
              <w:t>7.6.2б</w:t>
            </w:r>
          </w:p>
        </w:tc>
        <w:tc>
          <w:tcPr>
            <w:tcW w:w="3403" w:type="dxa"/>
            <w:tcBorders>
              <w:top w:val="single" w:sz="4" w:space="0" w:color="auto"/>
              <w:bottom w:val="single" w:sz="4" w:space="0" w:color="auto"/>
            </w:tcBorders>
          </w:tcPr>
          <w:p w14:paraId="4E282C13" w14:textId="41394A26" w:rsidR="004444A3" w:rsidRPr="00270937" w:rsidRDefault="004444A3" w:rsidP="00697A5F">
            <w:pPr>
              <w:ind w:right="44" w:firstLine="28"/>
              <w:jc w:val="both"/>
              <w:rPr>
                <w:rFonts w:ascii="Times New Roman" w:hAnsi="Times New Roman"/>
                <w:lang w:val="ru-RU" w:eastAsia="en-US"/>
              </w:rPr>
            </w:pPr>
            <w:proofErr w:type="spellStart"/>
            <w:r w:rsidRPr="00270937">
              <w:rPr>
                <w:rFonts w:ascii="Times New Roman" w:hAnsi="Times New Roman"/>
                <w:i/>
              </w:rPr>
              <w:t>Калибровочные</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хранить</w:t>
            </w:r>
            <w:proofErr w:type="spellEnd"/>
            <w:r w:rsidRPr="00270937">
              <w:rPr>
                <w:rFonts w:ascii="Times New Roman" w:hAnsi="Times New Roman"/>
                <w:i/>
              </w:rPr>
              <w:t xml:space="preserve"> </w:t>
            </w:r>
            <w:proofErr w:type="spellStart"/>
            <w:r w:rsidRPr="00270937">
              <w:rPr>
                <w:rFonts w:ascii="Times New Roman" w:hAnsi="Times New Roman"/>
                <w:i/>
              </w:rPr>
              <w:t>документированные</w:t>
            </w:r>
            <w:proofErr w:type="spellEnd"/>
            <w:r w:rsidRPr="00270937">
              <w:rPr>
                <w:rFonts w:ascii="Times New Roman" w:hAnsi="Times New Roman"/>
                <w:i/>
                <w:lang w:val="ru-RU"/>
              </w:rPr>
              <w:t xml:space="preserve"> </w:t>
            </w:r>
            <w:proofErr w:type="spellStart"/>
            <w:r w:rsidRPr="00270937">
              <w:rPr>
                <w:rFonts w:ascii="Times New Roman" w:hAnsi="Times New Roman"/>
                <w:i/>
              </w:rPr>
              <w:t>доказательства</w:t>
            </w:r>
            <w:proofErr w:type="spellEnd"/>
            <w:r w:rsidRPr="00270937">
              <w:rPr>
                <w:rFonts w:ascii="Times New Roman" w:hAnsi="Times New Roman"/>
                <w:i/>
              </w:rPr>
              <w:t xml:space="preserve">, </w:t>
            </w:r>
            <w:proofErr w:type="spellStart"/>
            <w:r w:rsidRPr="00270937">
              <w:rPr>
                <w:rFonts w:ascii="Times New Roman" w:hAnsi="Times New Roman"/>
                <w:i/>
              </w:rPr>
              <w:t>подтверждающие</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заявления</w:t>
            </w:r>
            <w:proofErr w:type="spellEnd"/>
            <w:r w:rsidRPr="00270937">
              <w:rPr>
                <w:rFonts w:ascii="Times New Roman" w:hAnsi="Times New Roman"/>
                <w:i/>
              </w:rPr>
              <w:t xml:space="preserve"> о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такие</w:t>
            </w:r>
            <w:proofErr w:type="spellEnd"/>
            <w:r w:rsidRPr="00270937">
              <w:rPr>
                <w:i/>
              </w:rPr>
              <w:br/>
            </w:r>
            <w:proofErr w:type="spellStart"/>
            <w:r w:rsidRPr="00270937">
              <w:rPr>
                <w:rFonts w:ascii="Times New Roman" w:hAnsi="Times New Roman"/>
                <w:i/>
              </w:rPr>
              <w:t>доказательства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включать</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крайней</w:t>
            </w:r>
            <w:proofErr w:type="spellEnd"/>
            <w:r w:rsidRPr="00270937">
              <w:rPr>
                <w:rFonts w:ascii="Times New Roman" w:hAnsi="Times New Roman"/>
                <w:i/>
              </w:rPr>
              <w:t xml:space="preserve"> </w:t>
            </w:r>
            <w:proofErr w:type="spellStart"/>
            <w:r w:rsidRPr="00270937">
              <w:rPr>
                <w:rFonts w:ascii="Times New Roman" w:hAnsi="Times New Roman"/>
                <w:i/>
              </w:rPr>
              <w:t>мере</w:t>
            </w:r>
            <w:proofErr w:type="spellEnd"/>
            <w:r w:rsidRPr="00270937">
              <w:rPr>
                <w:rFonts w:ascii="Times New Roman" w:hAnsi="Times New Roman"/>
                <w:i/>
              </w:rPr>
              <w:t xml:space="preserve">, </w:t>
            </w:r>
            <w:proofErr w:type="spellStart"/>
            <w:r w:rsidRPr="00270937">
              <w:rPr>
                <w:rFonts w:ascii="Times New Roman" w:hAnsi="Times New Roman"/>
                <w:i/>
              </w:rPr>
              <w:t>следующую</w:t>
            </w:r>
            <w:proofErr w:type="spellEnd"/>
            <w:r w:rsidRPr="00270937">
              <w:rPr>
                <w:rFonts w:ascii="Times New Roman" w:hAnsi="Times New Roman"/>
                <w:i/>
              </w:rPr>
              <w:t xml:space="preserve"> </w:t>
            </w:r>
            <w:proofErr w:type="spellStart"/>
            <w:r w:rsidRPr="00270937">
              <w:rPr>
                <w:rFonts w:ascii="Times New Roman" w:hAnsi="Times New Roman"/>
                <w:i/>
              </w:rPr>
              <w:t>информацию</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Вычислительный</w:t>
            </w:r>
            <w:proofErr w:type="spellEnd"/>
            <w:r w:rsidRPr="00270937">
              <w:rPr>
                <w:rFonts w:ascii="Times New Roman" w:hAnsi="Times New Roman"/>
                <w:i/>
              </w:rPr>
              <w:t xml:space="preserve"> </w:t>
            </w:r>
            <w:proofErr w:type="spellStart"/>
            <w:r w:rsidRPr="00270937">
              <w:rPr>
                <w:rFonts w:ascii="Times New Roman" w:hAnsi="Times New Roman"/>
                <w:i/>
              </w:rPr>
              <w:t>накопитель</w:t>
            </w:r>
            <w:proofErr w:type="spellEnd"/>
            <w:r w:rsidRPr="00270937">
              <w:rPr>
                <w:rFonts w:ascii="Times New Roman" w:hAnsi="Times New Roman"/>
                <w:i/>
              </w:rPr>
              <w:t>/</w:t>
            </w:r>
            <w:proofErr w:type="spellStart"/>
            <w:r w:rsidRPr="00270937">
              <w:rPr>
                <w:rFonts w:ascii="Times New Roman" w:hAnsi="Times New Roman"/>
                <w:i/>
              </w:rPr>
              <w:t>расчет</w:t>
            </w:r>
            <w:proofErr w:type="spellEnd"/>
            <w:r w:rsidRPr="00270937">
              <w:rPr>
                <w:rFonts w:ascii="Times New Roman" w:hAnsi="Times New Roman"/>
                <w:i/>
              </w:rPr>
              <w:t xml:space="preserve"> </w:t>
            </w:r>
            <w:proofErr w:type="spellStart"/>
            <w:r w:rsidRPr="00270937">
              <w:rPr>
                <w:rFonts w:ascii="Times New Roman" w:hAnsi="Times New Roman"/>
                <w:i/>
              </w:rPr>
              <w:t>памяти</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Данные</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Процедура</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в </w:t>
            </w:r>
            <w:proofErr w:type="spellStart"/>
            <w:r w:rsidRPr="00270937">
              <w:rPr>
                <w:rFonts w:ascii="Times New Roman" w:hAnsi="Times New Roman"/>
                <w:i/>
              </w:rPr>
              <w:t>составе</w:t>
            </w:r>
            <w:proofErr w:type="spellEnd"/>
            <w:r w:rsidRPr="00270937">
              <w:rPr>
                <w:rFonts w:ascii="Times New Roman" w:hAnsi="Times New Roman"/>
                <w:i/>
              </w:rPr>
              <w:t xml:space="preserve">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калибровки</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Демонстрация</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в </w:t>
            </w:r>
            <w:proofErr w:type="spellStart"/>
            <w:r w:rsidRPr="00270937">
              <w:rPr>
                <w:rFonts w:ascii="Times New Roman" w:hAnsi="Times New Roman"/>
                <w:i/>
              </w:rPr>
              <w:t>случае</w:t>
            </w:r>
            <w:proofErr w:type="spellEnd"/>
            <w:r w:rsidRPr="00270937">
              <w:rPr>
                <w:i/>
              </w:rPr>
              <w:br/>
            </w:r>
            <w:proofErr w:type="spellStart"/>
            <w:r w:rsidRPr="00270937">
              <w:rPr>
                <w:rFonts w:ascii="Times New Roman" w:hAnsi="Times New Roman"/>
                <w:i/>
              </w:rPr>
              <w:t>использования</w:t>
            </w:r>
            <w:proofErr w:type="spellEnd"/>
            <w:r w:rsidRPr="00270937">
              <w:rPr>
                <w:rFonts w:ascii="Times New Roman" w:hAnsi="Times New Roman"/>
                <w:i/>
              </w:rPr>
              <w:t xml:space="preserve"> </w:t>
            </w:r>
            <w:proofErr w:type="spellStart"/>
            <w:r w:rsidRPr="00270937">
              <w:rPr>
                <w:rFonts w:ascii="Times New Roman" w:hAnsi="Times New Roman"/>
                <w:i/>
              </w:rPr>
              <w:t>компьютерных</w:t>
            </w:r>
            <w:proofErr w:type="spellEnd"/>
            <w:r w:rsidRPr="00270937">
              <w:rPr>
                <w:rFonts w:ascii="Times New Roman" w:hAnsi="Times New Roman"/>
                <w:i/>
              </w:rPr>
              <w:t xml:space="preserve"> </w:t>
            </w:r>
            <w:proofErr w:type="spellStart"/>
            <w:r w:rsidRPr="00270937">
              <w:rPr>
                <w:rFonts w:ascii="Times New Roman" w:hAnsi="Times New Roman"/>
                <w:i/>
              </w:rPr>
              <w:t>программ</w:t>
            </w:r>
            <w:proofErr w:type="spellEnd"/>
            <w:r w:rsidRPr="00270937">
              <w:rPr>
                <w:rFonts w:ascii="Times New Roman" w:hAnsi="Times New Roman"/>
                <w:i/>
              </w:rPr>
              <w:t>.</w:t>
            </w:r>
          </w:p>
        </w:tc>
        <w:tc>
          <w:tcPr>
            <w:tcW w:w="425" w:type="dxa"/>
            <w:shd w:val="clear" w:color="auto" w:fill="FFF2CC" w:themeFill="accent4" w:themeFillTint="33"/>
          </w:tcPr>
          <w:p w14:paraId="762FC092"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0FBA1EB"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07F7807"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5527" w:type="dxa"/>
            <w:gridSpan w:val="5"/>
          </w:tcPr>
          <w:p w14:paraId="5EF748D6"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FB22078" w14:textId="77777777" w:rsidR="004444A3" w:rsidRPr="00270937" w:rsidRDefault="004444A3" w:rsidP="00697A5F">
            <w:pPr>
              <w:spacing w:after="40" w:line="200" w:lineRule="exact"/>
              <w:jc w:val="center"/>
              <w:rPr>
                <w:rFonts w:ascii="Times New Roman" w:hAnsi="Times New Roman"/>
                <w:bCs/>
                <w:lang w:val="ru-RU"/>
              </w:rPr>
            </w:pPr>
          </w:p>
        </w:tc>
        <w:tc>
          <w:tcPr>
            <w:tcW w:w="3546" w:type="dxa"/>
            <w:shd w:val="clear" w:color="auto" w:fill="FFF2CC"/>
          </w:tcPr>
          <w:p w14:paraId="7F94768E" w14:textId="77777777" w:rsidR="004444A3" w:rsidRPr="00270937" w:rsidRDefault="004444A3" w:rsidP="00697A5F">
            <w:pPr>
              <w:spacing w:after="40" w:line="200" w:lineRule="exact"/>
              <w:jc w:val="center"/>
              <w:rPr>
                <w:rFonts w:ascii="Times New Roman" w:hAnsi="Times New Roman"/>
                <w:bCs/>
                <w:lang w:val="ru-RU"/>
              </w:rPr>
            </w:pPr>
          </w:p>
        </w:tc>
      </w:tr>
      <w:tr w:rsidR="00270937" w:rsidRPr="00270937" w14:paraId="42FC88CD" w14:textId="77777777" w:rsidTr="00340C75">
        <w:tc>
          <w:tcPr>
            <w:tcW w:w="707" w:type="dxa"/>
            <w:tcBorders>
              <w:top w:val="single" w:sz="4" w:space="0" w:color="auto"/>
              <w:bottom w:val="single" w:sz="4" w:space="0" w:color="auto"/>
            </w:tcBorders>
          </w:tcPr>
          <w:p w14:paraId="75DD3E12" w14:textId="52D9AFC6" w:rsidR="00BB3627" w:rsidRPr="00270937" w:rsidRDefault="00BB3627" w:rsidP="00BB3627">
            <w:pPr>
              <w:rPr>
                <w:rFonts w:ascii="Times New Roman" w:hAnsi="Times New Roman"/>
                <w:lang w:val="en-GB"/>
              </w:rPr>
            </w:pPr>
            <w:r w:rsidRPr="00270937">
              <w:rPr>
                <w:rFonts w:ascii="Times New Roman" w:hAnsi="Times New Roman"/>
                <w:i/>
              </w:rPr>
              <w:t>7.6.2в</w:t>
            </w:r>
          </w:p>
        </w:tc>
        <w:tc>
          <w:tcPr>
            <w:tcW w:w="3403" w:type="dxa"/>
            <w:tcBorders>
              <w:top w:val="single" w:sz="4" w:space="0" w:color="auto"/>
              <w:bottom w:val="single" w:sz="4" w:space="0" w:color="auto"/>
            </w:tcBorders>
          </w:tcPr>
          <w:p w14:paraId="43A33D3D" w14:textId="04391B65" w:rsidR="00BB3627" w:rsidRPr="00270937" w:rsidRDefault="00BB3627" w:rsidP="00BB3627">
            <w:pPr>
              <w:ind w:right="44" w:firstLine="28"/>
              <w:jc w:val="both"/>
              <w:rPr>
                <w:rFonts w:ascii="Times New Roman" w:hAnsi="Times New Roman"/>
                <w:lang w:val="ru-RU" w:eastAsia="en-US"/>
              </w:rPr>
            </w:pP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представления</w:t>
            </w:r>
            <w:proofErr w:type="spellEnd"/>
            <w:r w:rsidRPr="00270937">
              <w:rPr>
                <w:rFonts w:ascii="Times New Roman" w:hAnsi="Times New Roman"/>
                <w:i/>
              </w:rPr>
              <w:t xml:space="preserve"> </w:t>
            </w:r>
            <w:proofErr w:type="spellStart"/>
            <w:r w:rsidRPr="00270937">
              <w:rPr>
                <w:rFonts w:ascii="Times New Roman" w:hAnsi="Times New Roman"/>
                <w:i/>
              </w:rPr>
              <w:t>наилучшей</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 CMC </w:t>
            </w:r>
            <w:proofErr w:type="spellStart"/>
            <w:r w:rsidRPr="00270937">
              <w:rPr>
                <w:rFonts w:ascii="Times New Roman" w:hAnsi="Times New Roman"/>
                <w:i/>
              </w:rPr>
              <w:t>калибровочная</w:t>
            </w:r>
            <w:proofErr w:type="spellEnd"/>
            <w:r w:rsidRPr="00270937">
              <w:rPr>
                <w:rFonts w:ascii="Times New Roman" w:hAnsi="Times New Roman"/>
                <w:i/>
                <w:lang w:val="ru-RU"/>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использовать</w:t>
            </w:r>
            <w:proofErr w:type="spellEnd"/>
            <w:r w:rsidRPr="00270937">
              <w:rPr>
                <w:rFonts w:ascii="Times New Roman" w:hAnsi="Times New Roman"/>
                <w:i/>
              </w:rPr>
              <w:t xml:space="preserve"> </w:t>
            </w:r>
            <w:proofErr w:type="spellStart"/>
            <w:r w:rsidRPr="00270937">
              <w:rPr>
                <w:rFonts w:ascii="Times New Roman" w:hAnsi="Times New Roman"/>
                <w:i/>
              </w:rPr>
              <w:t>политики</w:t>
            </w:r>
            <w:proofErr w:type="spellEnd"/>
            <w:r w:rsidRPr="00270937">
              <w:rPr>
                <w:rFonts w:ascii="Times New Roman" w:hAnsi="Times New Roman"/>
                <w:i/>
              </w:rPr>
              <w:t xml:space="preserve"> КЦА-ПЛ5.</w:t>
            </w:r>
          </w:p>
        </w:tc>
        <w:tc>
          <w:tcPr>
            <w:tcW w:w="425" w:type="dxa"/>
            <w:shd w:val="clear" w:color="auto" w:fill="FFF2CC" w:themeFill="accent4" w:themeFillTint="33"/>
          </w:tcPr>
          <w:p w14:paraId="68711B02" w14:textId="65E1D42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26115D" w14:textId="2395EEC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74FD5F" w14:textId="49F5609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C754CB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B0CABC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02693AF"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63B230C" w14:textId="77777777" w:rsidTr="005C0558">
        <w:tc>
          <w:tcPr>
            <w:tcW w:w="707" w:type="dxa"/>
            <w:tcBorders>
              <w:top w:val="single" w:sz="4" w:space="0" w:color="auto"/>
              <w:bottom w:val="single" w:sz="4" w:space="0" w:color="auto"/>
            </w:tcBorders>
          </w:tcPr>
          <w:p w14:paraId="02CEFFDE" w14:textId="1DDCAAB7" w:rsidR="00BB3627" w:rsidRPr="00270937" w:rsidRDefault="00BB3627" w:rsidP="00BB3627">
            <w:pPr>
              <w:rPr>
                <w:rFonts w:ascii="Times New Roman" w:hAnsi="Times New Roman"/>
                <w:lang w:val="en-GB"/>
              </w:rPr>
            </w:pPr>
            <w:r w:rsidRPr="00270937">
              <w:rPr>
                <w:rFonts w:ascii="Times New Roman" w:hAnsi="Times New Roman"/>
                <w:lang w:val="en-GB"/>
              </w:rPr>
              <w:t>7.6.3</w:t>
            </w:r>
          </w:p>
        </w:tc>
        <w:tc>
          <w:tcPr>
            <w:tcW w:w="3403" w:type="dxa"/>
            <w:tcBorders>
              <w:top w:val="single" w:sz="4" w:space="0" w:color="auto"/>
              <w:bottom w:val="single" w:sz="4" w:space="0" w:color="auto"/>
            </w:tcBorders>
          </w:tcPr>
          <w:p w14:paraId="358DEAB9" w14:textId="7777777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14:paraId="2072968C" w14:textId="77777777" w:rsidR="00BB3627" w:rsidRPr="00270937" w:rsidRDefault="00BB3627" w:rsidP="00BB3627">
            <w:pPr>
              <w:spacing w:after="4" w:line="249" w:lineRule="auto"/>
              <w:ind w:right="43"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14:paraId="67063C71" w14:textId="77777777" w:rsidR="00BB3627" w:rsidRPr="00270937" w:rsidRDefault="00BB3627" w:rsidP="004444A3">
            <w:pPr>
              <w:tabs>
                <w:tab w:val="left" w:pos="2271"/>
              </w:tabs>
              <w:spacing w:after="4" w:line="249" w:lineRule="auto"/>
              <w:ind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оказывающие влияние, находятся под контролем. </w:t>
            </w:r>
          </w:p>
          <w:p w14:paraId="5A3A8A1D" w14:textId="7549B51B"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3 — Для подробной информации см. ISO/IEC Guide 98-3, ISO 21748 и стандарты серии ISO 5725.</w:t>
            </w:r>
            <w:r w:rsidRPr="00270937">
              <w:t xml:space="preserve"> </w:t>
            </w:r>
          </w:p>
        </w:tc>
        <w:tc>
          <w:tcPr>
            <w:tcW w:w="425" w:type="dxa"/>
            <w:shd w:val="clear" w:color="auto" w:fill="FFF2CC" w:themeFill="accent4" w:themeFillTint="33"/>
          </w:tcPr>
          <w:p w14:paraId="12D169A9" w14:textId="4C94897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CF2AD3" w14:textId="796A28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AA9D7E" w14:textId="7893CB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6D6BFEDC"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31D2E3D"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183BEC9"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5B95177" w14:textId="77777777" w:rsidTr="005C0558">
        <w:tc>
          <w:tcPr>
            <w:tcW w:w="707" w:type="dxa"/>
            <w:tcBorders>
              <w:top w:val="single" w:sz="4" w:space="0" w:color="auto"/>
              <w:bottom w:val="single" w:sz="4" w:space="0" w:color="auto"/>
            </w:tcBorders>
          </w:tcPr>
          <w:p w14:paraId="2FEC1F6A" w14:textId="77777777" w:rsidR="00325DD0" w:rsidRPr="00270937" w:rsidRDefault="00325DD0" w:rsidP="00325DD0">
            <w:pPr>
              <w:rPr>
                <w:rFonts w:ascii="Times New Roman" w:hAnsi="Times New Roman"/>
                <w:i/>
                <w:lang w:val="en-GB"/>
              </w:rPr>
            </w:pPr>
            <w:r w:rsidRPr="00270937">
              <w:rPr>
                <w:rFonts w:ascii="Times New Roman" w:hAnsi="Times New Roman"/>
                <w:i/>
                <w:lang w:val="ru-RU" w:eastAsia="en-US"/>
              </w:rPr>
              <w:t>7.6.3a</w:t>
            </w:r>
          </w:p>
        </w:tc>
        <w:tc>
          <w:tcPr>
            <w:tcW w:w="3403" w:type="dxa"/>
            <w:tcBorders>
              <w:top w:val="single" w:sz="4" w:space="0" w:color="auto"/>
              <w:bottom w:val="single" w:sz="4" w:space="0" w:color="auto"/>
            </w:tcBorders>
          </w:tcPr>
          <w:p w14:paraId="107DEB92"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Испытательные лаборатории должны хранить документированные доказательства, подтверждающие оценку неопределенности измерений, такие</w:t>
            </w:r>
          </w:p>
          <w:p w14:paraId="49C2ED2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доказательства должны включать, по крайней мере, следующее:</w:t>
            </w:r>
          </w:p>
          <w:p w14:paraId="56108B9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Вычислительный накопитель/расчет памяти.</w:t>
            </w:r>
          </w:p>
          <w:p w14:paraId="53C90ACF"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Данные.</w:t>
            </w:r>
          </w:p>
          <w:p w14:paraId="62B07BF1" w14:textId="77777777" w:rsidR="00325DD0" w:rsidRPr="00270937" w:rsidRDefault="00325DD0" w:rsidP="00325DD0">
            <w:pPr>
              <w:ind w:right="44"/>
              <w:jc w:val="both"/>
            </w:pPr>
            <w:r w:rsidRPr="00270937">
              <w:rPr>
                <w:rFonts w:ascii="Times New Roman" w:hAnsi="Times New Roman"/>
                <w:i/>
                <w:lang w:val="ru-RU" w:eastAsia="en-US"/>
              </w:rPr>
              <w:t>- Процедура оценки неопределенности измерений.</w:t>
            </w:r>
            <w:r w:rsidRPr="00270937">
              <w:t xml:space="preserve"> </w:t>
            </w:r>
          </w:p>
          <w:p w14:paraId="278FB71A" w14:textId="77777777" w:rsidR="00325DD0" w:rsidRPr="00270937" w:rsidRDefault="00325DD0" w:rsidP="00325DD0">
            <w:pPr>
              <w:ind w:right="44"/>
              <w:jc w:val="both"/>
              <w:rPr>
                <w:rFonts w:ascii="Times New Roman" w:hAnsi="Times New Roman"/>
                <w:i/>
                <w:lang w:val="ru-RU" w:eastAsia="en-US"/>
              </w:rPr>
            </w:pPr>
            <w:r w:rsidRPr="00270937">
              <w:rPr>
                <w:rFonts w:ascii="Times New Roman" w:hAnsi="Times New Roman"/>
                <w:i/>
                <w:lang w:val="ru-RU" w:eastAsia="en-US"/>
              </w:rPr>
              <w:t>- Демонстрация достоверности результатов оценки неопределенности в случае использования компьютерных программ.</w:t>
            </w:r>
          </w:p>
        </w:tc>
        <w:tc>
          <w:tcPr>
            <w:tcW w:w="425" w:type="dxa"/>
            <w:shd w:val="clear" w:color="auto" w:fill="FFF2CC" w:themeFill="accent4" w:themeFillTint="33"/>
          </w:tcPr>
          <w:p w14:paraId="4F701F29"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684303"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F78C6"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D28FD9F"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0896B7B9"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12EA75"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88501E" w14:textId="77777777" w:rsidTr="005C0558">
        <w:tc>
          <w:tcPr>
            <w:tcW w:w="707" w:type="dxa"/>
            <w:tcBorders>
              <w:top w:val="single" w:sz="4" w:space="0" w:color="auto"/>
              <w:bottom w:val="single" w:sz="4" w:space="0" w:color="auto"/>
            </w:tcBorders>
          </w:tcPr>
          <w:p w14:paraId="3176F63B" w14:textId="77777777" w:rsidR="00325DD0" w:rsidRPr="00270937" w:rsidRDefault="00325DD0" w:rsidP="00325DD0">
            <w:pPr>
              <w:rPr>
                <w:rFonts w:ascii="Times New Roman" w:hAnsi="Times New Roman"/>
                <w:i/>
                <w:lang w:val="ru-RU" w:eastAsia="en-US"/>
              </w:rPr>
            </w:pPr>
            <w:r w:rsidRPr="00270937">
              <w:rPr>
                <w:rFonts w:ascii="Times New Roman" w:hAnsi="Times New Roman"/>
                <w:i/>
                <w:lang w:val="ru-RU" w:eastAsia="en-US"/>
              </w:rPr>
              <w:t>7.6.3б</w:t>
            </w:r>
          </w:p>
        </w:tc>
        <w:tc>
          <w:tcPr>
            <w:tcW w:w="3403" w:type="dxa"/>
            <w:tcBorders>
              <w:top w:val="single" w:sz="4" w:space="0" w:color="auto"/>
              <w:bottom w:val="single" w:sz="4" w:space="0" w:color="auto"/>
            </w:tcBorders>
          </w:tcPr>
          <w:p w14:paraId="3BD1118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xml:space="preserve">Для испытаний, которые по своим характеристикам невозможно оценить </w:t>
            </w:r>
          </w:p>
          <w:p w14:paraId="5E99FE38"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неопределенность измерений, испытательная лаборатория должна иметь процедуры для</w:t>
            </w:r>
          </w:p>
          <w:p w14:paraId="54BAA18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поддержания всех переменных влияний под контролем.</w:t>
            </w:r>
          </w:p>
        </w:tc>
        <w:tc>
          <w:tcPr>
            <w:tcW w:w="425" w:type="dxa"/>
            <w:shd w:val="clear" w:color="auto" w:fill="FFF2CC" w:themeFill="accent4" w:themeFillTint="33"/>
          </w:tcPr>
          <w:p w14:paraId="16D49E0E"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C02DEA"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AE5800"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0372EAB8"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6AA34BD7"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5A15D63"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766EBC" w14:textId="77777777" w:rsidR="001E3F7C" w:rsidRDefault="001E3F7C" w:rsidP="00FD622D">
      <w:pPr>
        <w:spacing w:after="40" w:line="200" w:lineRule="exact"/>
        <w:rPr>
          <w:sz w:val="18"/>
          <w:szCs w:val="18"/>
          <w:lang w:val="ky-KG"/>
        </w:rPr>
      </w:pPr>
    </w:p>
    <w:p w14:paraId="446FF02C" w14:textId="77777777" w:rsidR="004444A3" w:rsidRDefault="004444A3" w:rsidP="00FD622D">
      <w:pPr>
        <w:spacing w:after="40" w:line="200" w:lineRule="exact"/>
        <w:rPr>
          <w:sz w:val="18"/>
          <w:szCs w:val="18"/>
          <w:lang w:val="ky-KG"/>
        </w:rPr>
      </w:pPr>
    </w:p>
    <w:p w14:paraId="4221C3D4" w14:textId="77777777" w:rsidR="004444A3" w:rsidRDefault="004444A3" w:rsidP="00FD622D">
      <w:pPr>
        <w:spacing w:after="40" w:line="200" w:lineRule="exact"/>
        <w:rPr>
          <w:sz w:val="18"/>
          <w:szCs w:val="18"/>
          <w:lang w:val="ky-KG"/>
        </w:rPr>
      </w:pPr>
    </w:p>
    <w:p w14:paraId="1DAD71FD" w14:textId="77777777" w:rsidR="004444A3" w:rsidRDefault="004444A3" w:rsidP="00FD622D">
      <w:pPr>
        <w:spacing w:after="40" w:line="200" w:lineRule="exact"/>
        <w:rPr>
          <w:sz w:val="18"/>
          <w:szCs w:val="18"/>
          <w:lang w:val="ky-KG"/>
        </w:rPr>
      </w:pPr>
    </w:p>
    <w:p w14:paraId="37C93AC5" w14:textId="77777777" w:rsidR="004444A3" w:rsidRDefault="004444A3" w:rsidP="00FD622D">
      <w:pPr>
        <w:spacing w:after="40" w:line="200" w:lineRule="exact"/>
        <w:rPr>
          <w:sz w:val="18"/>
          <w:szCs w:val="18"/>
          <w:lang w:val="ky-KG"/>
        </w:rPr>
      </w:pPr>
    </w:p>
    <w:p w14:paraId="022F8C74" w14:textId="77777777" w:rsidR="004444A3" w:rsidRDefault="004444A3" w:rsidP="00FD622D">
      <w:pPr>
        <w:spacing w:after="40" w:line="200" w:lineRule="exact"/>
        <w:rPr>
          <w:sz w:val="18"/>
          <w:szCs w:val="18"/>
          <w:lang w:val="ky-KG"/>
        </w:rPr>
      </w:pPr>
    </w:p>
    <w:p w14:paraId="449A3120" w14:textId="77777777" w:rsidR="004444A3" w:rsidRPr="004444A3" w:rsidRDefault="004444A3" w:rsidP="00FD622D">
      <w:pPr>
        <w:spacing w:after="40" w:line="200" w:lineRule="exact"/>
        <w:rPr>
          <w:sz w:val="18"/>
          <w:szCs w:val="18"/>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4D67CD9" w14:textId="77777777" w:rsidTr="00EE4D41">
        <w:trPr>
          <w:trHeight w:val="578"/>
        </w:trPr>
        <w:tc>
          <w:tcPr>
            <w:tcW w:w="4110" w:type="dxa"/>
            <w:gridSpan w:val="2"/>
            <w:vMerge w:val="restart"/>
            <w:shd w:val="clear" w:color="auto" w:fill="D9D9D9" w:themeFill="background1" w:themeFillShade="D9"/>
          </w:tcPr>
          <w:p w14:paraId="7C82E1FC" w14:textId="77777777" w:rsidR="006A380F" w:rsidRPr="00270937" w:rsidRDefault="006A380F" w:rsidP="00C97618">
            <w:pPr>
              <w:jc w:val="center"/>
              <w:rPr>
                <w:rFonts w:ascii="Times New Roman" w:hAnsi="Times New Roman"/>
                <w:lang w:val="ru-RU"/>
              </w:rPr>
            </w:pPr>
            <w:bookmarkStart w:id="16" w:name="_Hlk66299202"/>
            <w:r w:rsidRPr="00270937">
              <w:rPr>
                <w:rFonts w:ascii="Times New Roman" w:hAnsi="Times New Roman"/>
                <w:lang w:val="ru-RU"/>
              </w:rPr>
              <w:t>Требования</w:t>
            </w:r>
          </w:p>
          <w:p w14:paraId="44246986"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3F0FF96" w14:textId="77777777" w:rsidR="006A380F" w:rsidRPr="004444A3" w:rsidRDefault="006A380F" w:rsidP="00C9761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0F8A0964"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D970A6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6762F4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EFFF920" w14:textId="77777777" w:rsidR="006A380F" w:rsidRPr="004444A3" w:rsidRDefault="006A380F" w:rsidP="00C9761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1D052E06" w14:textId="77777777" w:rsidR="006A380F" w:rsidRPr="00270937" w:rsidRDefault="006A380F" w:rsidP="00C9761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AC35725" w14:textId="3CAE34E1"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62F324C5" w14:textId="13F63B31"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5F17092" w14:textId="77777777" w:rsidTr="004444A3">
        <w:trPr>
          <w:trHeight w:val="238"/>
        </w:trPr>
        <w:tc>
          <w:tcPr>
            <w:tcW w:w="4110" w:type="dxa"/>
            <w:gridSpan w:val="2"/>
            <w:vMerge/>
            <w:shd w:val="clear" w:color="auto" w:fill="D9D9D9" w:themeFill="background1" w:themeFillShade="D9"/>
          </w:tcPr>
          <w:p w14:paraId="53805E28"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EA90FC0" w14:textId="13818A0F"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6CE362E" w14:textId="12AB680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015F40" w14:textId="6FB997E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FAFDA3C"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85434A5" w14:textId="16CDE6E7"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17479BA" w14:textId="09AF6A7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C6EC1F7" w14:textId="560616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0140210"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A9FF7C8"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DAE1A13" w14:textId="77777777" w:rsidTr="00601E80">
        <w:tc>
          <w:tcPr>
            <w:tcW w:w="707" w:type="dxa"/>
            <w:shd w:val="clear" w:color="auto" w:fill="FFFFFF" w:themeFill="background1"/>
          </w:tcPr>
          <w:p w14:paraId="2A7884BB" w14:textId="77777777" w:rsidR="00601E80" w:rsidRPr="00270937" w:rsidRDefault="00601E80" w:rsidP="00C97618">
            <w:pPr>
              <w:pStyle w:val="22"/>
              <w:rPr>
                <w:rFonts w:ascii="Times New Roman" w:hAnsi="Times New Roman" w:cs="Times New Roman"/>
                <w:bCs/>
                <w:szCs w:val="20"/>
                <w:lang w:val="ru-RU"/>
              </w:rPr>
            </w:pPr>
            <w:r w:rsidRPr="00270937">
              <w:rPr>
                <w:rFonts w:ascii="Times New Roman" w:hAnsi="Times New Roman" w:cs="Times New Roman"/>
                <w:bCs/>
                <w:szCs w:val="20"/>
                <w:lang w:val="ru-RU"/>
              </w:rPr>
              <w:t>7.7</w:t>
            </w:r>
          </w:p>
        </w:tc>
        <w:tc>
          <w:tcPr>
            <w:tcW w:w="3403" w:type="dxa"/>
            <w:shd w:val="clear" w:color="auto" w:fill="FFFFFF" w:themeFill="background1"/>
          </w:tcPr>
          <w:p w14:paraId="6C88BECA" w14:textId="77777777" w:rsidR="00601E80" w:rsidRPr="00270937" w:rsidRDefault="00601E80" w:rsidP="00C97618">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Обеспечение качества результатов</w:t>
            </w:r>
          </w:p>
        </w:tc>
        <w:tc>
          <w:tcPr>
            <w:tcW w:w="1277" w:type="dxa"/>
            <w:gridSpan w:val="3"/>
            <w:shd w:val="clear" w:color="auto" w:fill="FFFFFF" w:themeFill="background1"/>
          </w:tcPr>
          <w:p w14:paraId="550C48D0" w14:textId="77777777" w:rsidR="00601E80" w:rsidRPr="00270937" w:rsidRDefault="00601E80"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02C5E824" w14:textId="3FBE9C57"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sz w:val="24"/>
                <w:szCs w:val="24"/>
                <w:lang w:val="ru-RU" w:eastAsia="en-US"/>
              </w:rPr>
              <w:t>7.3.7</w:t>
            </w:r>
          </w:p>
        </w:tc>
        <w:tc>
          <w:tcPr>
            <w:tcW w:w="3543" w:type="dxa"/>
            <w:shd w:val="clear" w:color="auto" w:fill="FFFFFF" w:themeFill="background1"/>
          </w:tcPr>
          <w:p w14:paraId="53523019" w14:textId="651277AE"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lang w:val="ru-RU" w:eastAsia="en-US"/>
              </w:rPr>
              <w:t>Обеспечение достоверности результатов исследований</w:t>
            </w:r>
          </w:p>
        </w:tc>
        <w:tc>
          <w:tcPr>
            <w:tcW w:w="1275" w:type="dxa"/>
            <w:gridSpan w:val="3"/>
            <w:shd w:val="clear" w:color="auto" w:fill="FFFFFF" w:themeFill="background1"/>
          </w:tcPr>
          <w:p w14:paraId="130C1570" w14:textId="77777777" w:rsidR="00601E80" w:rsidRPr="00270937" w:rsidRDefault="00601E80" w:rsidP="00C97618">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19F21CF" w14:textId="77777777" w:rsidR="00601E80" w:rsidRPr="00270937" w:rsidRDefault="00601E80"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E0DDE9" w14:textId="77777777" w:rsidR="00601E80" w:rsidRPr="00270937" w:rsidRDefault="00601E80" w:rsidP="00C97618">
            <w:pPr>
              <w:spacing w:after="40" w:line="200" w:lineRule="exact"/>
              <w:jc w:val="center"/>
              <w:rPr>
                <w:rFonts w:ascii="Times New Roman" w:hAnsi="Times New Roman"/>
                <w:sz w:val="24"/>
                <w:szCs w:val="24"/>
                <w:lang w:val="ru-RU"/>
              </w:rPr>
            </w:pPr>
          </w:p>
        </w:tc>
      </w:tr>
    </w:tbl>
    <w:p w14:paraId="0B2B09FF" w14:textId="77777777" w:rsidR="00104BEF" w:rsidRPr="00270937" w:rsidRDefault="00104BEF" w:rsidP="00104BEF">
      <w:pPr>
        <w:rPr>
          <w:rFonts w:cs="Arial"/>
          <w:sz w:val="18"/>
          <w:szCs w:val="18"/>
          <w:lang w:val="ru-RU"/>
        </w:rPr>
        <w:sectPr w:rsidR="00104BEF" w:rsidRPr="00270937" w:rsidSect="004444A3">
          <w:endnotePr>
            <w:numFmt w:val="decimal"/>
          </w:endnotePr>
          <w:type w:val="continuous"/>
          <w:pgSz w:w="16838" w:h="11906" w:orient="landscape" w:code="9"/>
          <w:pgMar w:top="1134" w:right="567" w:bottom="567" w:left="851" w:header="284" w:footer="383" w:gutter="0"/>
          <w:cols w:space="720"/>
          <w:formProt w:val="0"/>
          <w:docGrid w:linePitch="299"/>
        </w:sect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79"/>
        <w:gridCol w:w="3473"/>
        <w:gridCol w:w="425"/>
        <w:gridCol w:w="425"/>
        <w:gridCol w:w="425"/>
        <w:gridCol w:w="1417"/>
        <w:gridCol w:w="3615"/>
      </w:tblGrid>
      <w:tr w:rsidR="00270937" w:rsidRPr="00270937" w14:paraId="3FCD6807" w14:textId="77777777" w:rsidTr="00601E80">
        <w:trPr>
          <w:trHeight w:val="2772"/>
        </w:trPr>
        <w:tc>
          <w:tcPr>
            <w:tcW w:w="707" w:type="dxa"/>
            <w:vMerge w:val="restart"/>
            <w:tcBorders>
              <w:top w:val="single" w:sz="4" w:space="0" w:color="auto"/>
            </w:tcBorders>
          </w:tcPr>
          <w:bookmarkEnd w:id="16"/>
          <w:p w14:paraId="0D2B2CDE" w14:textId="77777777" w:rsidR="00601E80" w:rsidRPr="00270937" w:rsidRDefault="00601E80" w:rsidP="00601E80">
            <w:pPr>
              <w:spacing w:after="40" w:line="200" w:lineRule="exact"/>
              <w:rPr>
                <w:rFonts w:ascii="Times New Roman" w:hAnsi="Times New Roman"/>
                <w:lang w:val="en-GB"/>
              </w:rPr>
            </w:pPr>
            <w:r w:rsidRPr="00270937">
              <w:rPr>
                <w:rFonts w:ascii="Times New Roman" w:hAnsi="Times New Roman"/>
                <w:lang w:val="en-GB"/>
              </w:rPr>
              <w:t>7.7.1</w:t>
            </w:r>
          </w:p>
        </w:tc>
        <w:tc>
          <w:tcPr>
            <w:tcW w:w="3403" w:type="dxa"/>
            <w:vMerge w:val="restart"/>
            <w:tcBorders>
              <w:top w:val="single" w:sz="4" w:space="0" w:color="auto"/>
            </w:tcBorders>
          </w:tcPr>
          <w:p w14:paraId="4C650116" w14:textId="77777777" w:rsidR="00601E80" w:rsidRPr="00270937" w:rsidRDefault="00601E80" w:rsidP="00601E80">
            <w:pPr>
              <w:ind w:right="72"/>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14:paraId="59E78AEC"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Мониторинг должен включать (но не ограничиваться), где целесообразно, следующее: </w:t>
            </w:r>
          </w:p>
          <w:p w14:paraId="22C9691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использование стандартных образцов или образцов для контроля качества; </w:t>
            </w:r>
          </w:p>
          <w:p w14:paraId="23D1334E" w14:textId="77777777" w:rsidR="00601E80" w:rsidRPr="00270937" w:rsidRDefault="00601E80" w:rsidP="00601E80">
            <w:pPr>
              <w:numPr>
                <w:ilvl w:val="0"/>
                <w:numId w:val="10"/>
              </w:numPr>
              <w:spacing w:before="0" w:after="5" w:line="250" w:lineRule="auto"/>
              <w:ind w:left="123" w:right="72"/>
              <w:jc w:val="both"/>
              <w:rPr>
                <w:rFonts w:ascii="Times New Roman" w:hAnsi="Times New Roman"/>
                <w:lang w:val="ru-RU" w:eastAsia="en-US"/>
              </w:rPr>
            </w:pPr>
            <w:r w:rsidRPr="00270937">
              <w:rPr>
                <w:rFonts w:ascii="Times New Roman" w:hAnsi="Times New Roman"/>
                <w:lang w:val="ru-RU" w:eastAsia="en-US"/>
              </w:rPr>
              <w:t xml:space="preserve">использование альтернативного оборудования, которое было калибровано, для обеспечения </w:t>
            </w:r>
          </w:p>
          <w:p w14:paraId="2BAA07A9"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прослеживаемости результатов; </w:t>
            </w:r>
          </w:p>
          <w:p w14:paraId="34F4AD7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проверку (и) функционирования измерительного и испытательного оборудования; </w:t>
            </w:r>
          </w:p>
          <w:p w14:paraId="29AEBA18"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использование контрольных или рабочих эталонов с ведением контрольных карт, где это при-</w:t>
            </w:r>
          </w:p>
          <w:p w14:paraId="2F25EFBB" w14:textId="77777777" w:rsidR="00601E80" w:rsidRPr="00270937" w:rsidRDefault="00601E80" w:rsidP="00601E80">
            <w:pPr>
              <w:ind w:left="10" w:right="72"/>
              <w:jc w:val="both"/>
              <w:rPr>
                <w:rFonts w:ascii="Times New Roman" w:hAnsi="Times New Roman"/>
                <w:lang w:val="ru-RU" w:eastAsia="en-US"/>
              </w:rPr>
            </w:pPr>
            <w:proofErr w:type="spellStart"/>
            <w:r w:rsidRPr="00270937">
              <w:rPr>
                <w:rFonts w:ascii="Times New Roman" w:hAnsi="Times New Roman"/>
                <w:lang w:val="ru-RU" w:eastAsia="en-US"/>
              </w:rPr>
              <w:t>менимо</w:t>
            </w:r>
            <w:proofErr w:type="spellEnd"/>
            <w:r w:rsidRPr="00270937">
              <w:rPr>
                <w:rFonts w:ascii="Times New Roman" w:hAnsi="Times New Roman"/>
                <w:lang w:val="ru-RU" w:eastAsia="en-US"/>
              </w:rPr>
              <w:t xml:space="preserve">; </w:t>
            </w:r>
          </w:p>
          <w:p w14:paraId="5D6A979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промежуточные проверки измерительного оборудования; </w:t>
            </w:r>
          </w:p>
          <w:p w14:paraId="5D45B68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калибровки с использованием одного и того же или различных методов; </w:t>
            </w:r>
          </w:p>
          <w:p w14:paraId="5678F20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повторную калибровку хранящихся образцов; </w:t>
            </w:r>
          </w:p>
          <w:p w14:paraId="78E9AFD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корреляцию результатов для различных характеристик образца; </w:t>
            </w:r>
          </w:p>
          <w:p w14:paraId="380C8967"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анализ полученных данных; </w:t>
            </w:r>
          </w:p>
          <w:p w14:paraId="53FFFF45"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proofErr w:type="spellStart"/>
            <w:r w:rsidRPr="00270937">
              <w:rPr>
                <w:rFonts w:ascii="Times New Roman" w:hAnsi="Times New Roman"/>
                <w:lang w:val="ru-RU" w:eastAsia="en-US"/>
              </w:rPr>
              <w:t>внутрилабораторные</w:t>
            </w:r>
            <w:proofErr w:type="spellEnd"/>
            <w:r w:rsidRPr="00270937">
              <w:rPr>
                <w:rFonts w:ascii="Times New Roman" w:hAnsi="Times New Roman"/>
                <w:lang w:val="ru-RU" w:eastAsia="en-US"/>
              </w:rPr>
              <w:t xml:space="preserve"> сличения; </w:t>
            </w:r>
          </w:p>
          <w:p w14:paraId="1EF0E584" w14:textId="38A346B7" w:rsidR="00601E80" w:rsidRPr="00270937" w:rsidRDefault="00601E80" w:rsidP="00601E80">
            <w:pPr>
              <w:spacing w:before="0" w:after="5" w:line="250" w:lineRule="auto"/>
              <w:ind w:right="44"/>
              <w:rPr>
                <w:lang w:val="ru-RU"/>
              </w:rPr>
            </w:pPr>
            <w:r w:rsidRPr="00270937">
              <w:rPr>
                <w:rFonts w:ascii="Times New Roman" w:hAnsi="Times New Roman"/>
                <w:lang w:val="en-US" w:eastAsia="en-US"/>
              </w:rPr>
              <w:t>k</w:t>
            </w:r>
            <w:r w:rsidRPr="00270937">
              <w:rPr>
                <w:rFonts w:ascii="Times New Roman" w:hAnsi="Times New Roman"/>
                <w:lang w:val="ru-RU" w:eastAsia="en-US"/>
              </w:rPr>
              <w:t>)</w:t>
            </w:r>
            <w:r w:rsidR="007C17FA" w:rsidRPr="00270937">
              <w:rPr>
                <w:rFonts w:ascii="Times New Roman" w:hAnsi="Times New Roman"/>
                <w:lang w:val="ru-RU" w:eastAsia="en-US"/>
              </w:rPr>
              <w:t xml:space="preserve"> </w:t>
            </w:r>
            <w:r w:rsidRPr="00270937">
              <w:rPr>
                <w:rFonts w:ascii="Times New Roman" w:hAnsi="Times New Roman"/>
                <w:lang w:val="ru-RU" w:eastAsia="en-US"/>
              </w:rPr>
              <w:t>испытания шифрованного (</w:t>
            </w:r>
            <w:proofErr w:type="spellStart"/>
            <w:r w:rsidRPr="00270937">
              <w:rPr>
                <w:rFonts w:ascii="Times New Roman" w:hAnsi="Times New Roman"/>
                <w:lang w:val="ru-RU" w:eastAsia="en-US"/>
              </w:rPr>
              <w:t>ых</w:t>
            </w:r>
            <w:proofErr w:type="spellEnd"/>
            <w:r w:rsidRPr="00270937">
              <w:rPr>
                <w:rFonts w:ascii="Times New Roman" w:hAnsi="Times New Roman"/>
                <w:lang w:val="ru-RU" w:eastAsia="en-US"/>
              </w:rPr>
              <w:t>)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w:t>
            </w:r>
            <w:r w:rsidRPr="00270937">
              <w:t xml:space="preserve"> </w:t>
            </w:r>
          </w:p>
        </w:tc>
        <w:tc>
          <w:tcPr>
            <w:tcW w:w="425" w:type="dxa"/>
            <w:vMerge w:val="restart"/>
            <w:shd w:val="clear" w:color="auto" w:fill="FFF2CC" w:themeFill="accent4" w:themeFillTint="33"/>
          </w:tcPr>
          <w:p w14:paraId="1AA1BE90"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A186A56"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5B43EC9"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4" w:space="0" w:color="auto"/>
              <w:right w:val="single" w:sz="4" w:space="0" w:color="auto"/>
            </w:tcBorders>
            <w:shd w:val="clear" w:color="auto" w:fill="auto"/>
          </w:tcPr>
          <w:p w14:paraId="0ED95AD2" w14:textId="621E19C3" w:rsidR="00601E80" w:rsidRPr="00270937" w:rsidRDefault="00601E80" w:rsidP="00601E80">
            <w:pPr>
              <w:spacing w:after="40" w:line="200" w:lineRule="exact"/>
              <w:rPr>
                <w:rFonts w:ascii="Times New Roman" w:hAnsi="Times New Roman"/>
                <w:lang w:val="ru-RU"/>
              </w:rPr>
            </w:pPr>
            <w:r w:rsidRPr="00270937">
              <w:rPr>
                <w:rFonts w:ascii="Times New Roman" w:hAnsi="Times New Roman"/>
                <w:b/>
                <w:bCs/>
                <w:iCs/>
              </w:rPr>
              <w:t>7.3.7.1</w:t>
            </w:r>
          </w:p>
        </w:tc>
        <w:tc>
          <w:tcPr>
            <w:tcW w:w="3473" w:type="dxa"/>
            <w:tcBorders>
              <w:top w:val="single" w:sz="12" w:space="0" w:color="auto"/>
              <w:bottom w:val="single" w:sz="4" w:space="0" w:color="auto"/>
              <w:right w:val="single" w:sz="4" w:space="0" w:color="auto"/>
            </w:tcBorders>
            <w:shd w:val="clear" w:color="auto" w:fill="auto"/>
          </w:tcPr>
          <w:p w14:paraId="37CF48F3" w14:textId="77777777" w:rsidR="00601E80" w:rsidRPr="00270937" w:rsidRDefault="00601E80" w:rsidP="00601E80">
            <w:pPr>
              <w:keepNext/>
              <w:keepLines/>
              <w:spacing w:before="0" w:after="0"/>
              <w:jc w:val="both"/>
              <w:rPr>
                <w:rFonts w:ascii="Times New Roman" w:hAnsi="Times New Roman"/>
                <w:b/>
                <w:bCs/>
                <w:iCs/>
              </w:rPr>
            </w:pPr>
            <w:proofErr w:type="spellStart"/>
            <w:r w:rsidRPr="00270937">
              <w:rPr>
                <w:rFonts w:ascii="Times New Roman" w:hAnsi="Times New Roman"/>
                <w:b/>
                <w:bCs/>
                <w:iCs/>
              </w:rPr>
              <w:t>Общие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положения</w:t>
            </w:r>
            <w:proofErr w:type="spellEnd"/>
          </w:p>
          <w:p w14:paraId="51189E33" w14:textId="262E5677" w:rsidR="00601E80" w:rsidRPr="00270937" w:rsidRDefault="00601E80" w:rsidP="00601E80">
            <w:pPr>
              <w:keepNext/>
              <w:keepLines/>
              <w:jc w:val="both"/>
              <w:rPr>
                <w:rFonts w:ascii="Times New Roman" w:hAnsi="Times New Roman"/>
                <w:i/>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достоверности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тенденции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сдвиги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статистические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Этот</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мониторинг</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должен</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планироваться</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анализироваться</w:t>
            </w:r>
            <w:proofErr w:type="spellEnd"/>
            <w:r w:rsidRPr="00270937">
              <w:rPr>
                <w:rFonts w:ascii="Times New Roman" w:eastAsia="Cambria" w:hAnsi="Times New Roman"/>
                <w:lang w:val="en-US" w:eastAsia="en-US"/>
              </w:rPr>
              <w:t>.</w:t>
            </w:r>
          </w:p>
        </w:tc>
        <w:tc>
          <w:tcPr>
            <w:tcW w:w="425" w:type="dxa"/>
            <w:tcBorders>
              <w:bottom w:val="single" w:sz="4" w:space="0" w:color="auto"/>
            </w:tcBorders>
            <w:shd w:val="clear" w:color="auto" w:fill="FFF2CC" w:themeFill="accent4" w:themeFillTint="33"/>
          </w:tcPr>
          <w:p w14:paraId="3879E45E"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73ABBD2"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34440AD"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C722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1799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8B8C5B" w14:textId="77777777" w:rsidTr="005C0558">
        <w:trPr>
          <w:trHeight w:val="1404"/>
        </w:trPr>
        <w:tc>
          <w:tcPr>
            <w:tcW w:w="707" w:type="dxa"/>
            <w:vMerge/>
          </w:tcPr>
          <w:p w14:paraId="27B9A28E" w14:textId="77777777" w:rsidR="00325DD0" w:rsidRPr="00270937" w:rsidRDefault="00325DD0" w:rsidP="00325DD0">
            <w:pPr>
              <w:spacing w:after="40" w:line="200" w:lineRule="exact"/>
              <w:rPr>
                <w:rFonts w:ascii="Times New Roman" w:hAnsi="Times New Roman"/>
                <w:lang w:val="en-GB"/>
              </w:rPr>
            </w:pPr>
          </w:p>
        </w:tc>
        <w:tc>
          <w:tcPr>
            <w:tcW w:w="3403" w:type="dxa"/>
            <w:vMerge/>
          </w:tcPr>
          <w:p w14:paraId="179DDFDB"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1EA185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359936B1"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51D4021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4" w:space="0" w:color="auto"/>
              <w:right w:val="single" w:sz="4" w:space="0" w:color="auto"/>
            </w:tcBorders>
            <w:shd w:val="clear" w:color="auto" w:fill="auto"/>
          </w:tcPr>
          <w:p w14:paraId="5CFA98EF" w14:textId="77777777" w:rsidR="00325DD0" w:rsidRPr="00270937" w:rsidRDefault="00325DD0" w:rsidP="00325DD0">
            <w:pPr>
              <w:spacing w:before="0" w:after="0"/>
              <w:rPr>
                <w:rFonts w:ascii="Times New Roman" w:hAnsi="Times New Roman"/>
                <w:iCs/>
                <w:lang w:val="ky-KG"/>
              </w:rPr>
            </w:pPr>
            <w:r w:rsidRPr="00270937">
              <w:rPr>
                <w:rFonts w:ascii="Times New Roman" w:hAnsi="Times New Roman"/>
                <w:iCs/>
                <w:lang w:val="ky-KG"/>
              </w:rPr>
              <w:t>При-ложе-ние А3</w:t>
            </w:r>
          </w:p>
          <w:p w14:paraId="4D61D5E5" w14:textId="14C9ED75" w:rsidR="00325DD0" w:rsidRPr="00270937" w:rsidRDefault="00325DD0" w:rsidP="00325DD0">
            <w:pPr>
              <w:spacing w:after="40" w:line="200" w:lineRule="exact"/>
              <w:rPr>
                <w:rFonts w:ascii="Times New Roman" w:hAnsi="Times New Roman"/>
                <w:b/>
                <w:bCs/>
                <w:iCs/>
              </w:rPr>
            </w:pPr>
            <w:r w:rsidRPr="00270937">
              <w:rPr>
                <w:rFonts w:ascii="Times New Roman" w:hAnsi="Times New Roman"/>
                <w:iCs/>
                <w:lang w:val="ky-KG"/>
              </w:rPr>
              <w:t>для РОСТ</w:t>
            </w:r>
          </w:p>
        </w:tc>
        <w:tc>
          <w:tcPr>
            <w:tcW w:w="3473" w:type="dxa"/>
            <w:tcBorders>
              <w:top w:val="single" w:sz="12" w:space="0" w:color="auto"/>
              <w:bottom w:val="single" w:sz="4" w:space="0" w:color="auto"/>
              <w:right w:val="single" w:sz="4" w:space="0" w:color="auto"/>
            </w:tcBorders>
            <w:shd w:val="clear" w:color="auto" w:fill="auto"/>
          </w:tcPr>
          <w:p w14:paraId="3D579758" w14:textId="21A752CF" w:rsidR="00325DD0" w:rsidRPr="00270937" w:rsidRDefault="00325DD0" w:rsidP="00325DD0">
            <w:pPr>
              <w:keepNext/>
              <w:keepLines/>
              <w:spacing w:before="0" w:after="0"/>
              <w:jc w:val="both"/>
              <w:rPr>
                <w:rFonts w:ascii="Times New Roman" w:hAnsi="Times New Roman"/>
                <w:b/>
                <w:bCs/>
                <w:iCs/>
              </w:rPr>
            </w:pPr>
            <w:proofErr w:type="spellStart"/>
            <w:r w:rsidRPr="00270937">
              <w:rPr>
                <w:rFonts w:ascii="Times New Roman" w:hAnsi="Times New Roman"/>
                <w:iCs/>
              </w:rPr>
              <w:t>Лаборатория</w:t>
            </w:r>
            <w:proofErr w:type="spellEnd"/>
            <w:r w:rsidRPr="00270937">
              <w:rPr>
                <w:rFonts w:ascii="Times New Roman" w:hAnsi="Times New Roman"/>
                <w:iCs/>
              </w:rPr>
              <w:t xml:space="preserve"> </w:t>
            </w:r>
            <w:proofErr w:type="spellStart"/>
            <w:r w:rsidRPr="00270937">
              <w:rPr>
                <w:rFonts w:ascii="Times New Roman" w:hAnsi="Times New Roman"/>
                <w:iCs/>
              </w:rPr>
              <w:t>должна</w:t>
            </w:r>
            <w:proofErr w:type="spellEnd"/>
            <w:r w:rsidRPr="00270937">
              <w:rPr>
                <w:rFonts w:ascii="Times New Roman" w:hAnsi="Times New Roman"/>
                <w:iCs/>
              </w:rPr>
              <w:t xml:space="preserve"> </w:t>
            </w:r>
            <w:proofErr w:type="spellStart"/>
            <w:r w:rsidRPr="00270937">
              <w:rPr>
                <w:rFonts w:ascii="Times New Roman" w:hAnsi="Times New Roman"/>
                <w:iCs/>
              </w:rPr>
              <w:t>назначить</w:t>
            </w:r>
            <w:proofErr w:type="spellEnd"/>
            <w:r w:rsidRPr="00270937">
              <w:rPr>
                <w:rFonts w:ascii="Times New Roman" w:hAnsi="Times New Roman"/>
                <w:iCs/>
              </w:rPr>
              <w:t xml:space="preserve"> </w:t>
            </w:r>
            <w:proofErr w:type="spellStart"/>
            <w:r w:rsidRPr="00270937">
              <w:rPr>
                <w:rFonts w:ascii="Times New Roman" w:hAnsi="Times New Roman"/>
                <w:iCs/>
              </w:rPr>
              <w:t>лицо</w:t>
            </w:r>
            <w:proofErr w:type="spellEnd"/>
            <w:r w:rsidRPr="00270937">
              <w:rPr>
                <w:rFonts w:ascii="Times New Roman" w:hAnsi="Times New Roman"/>
                <w:iCs/>
              </w:rPr>
              <w:t xml:space="preserve"> с </w:t>
            </w:r>
            <w:proofErr w:type="spellStart"/>
            <w:r w:rsidRPr="00270937">
              <w:rPr>
                <w:rFonts w:ascii="Times New Roman" w:hAnsi="Times New Roman"/>
                <w:iCs/>
              </w:rPr>
              <w:t>соответствующей</w:t>
            </w:r>
            <w:proofErr w:type="spellEnd"/>
            <w:r w:rsidRPr="00270937">
              <w:rPr>
                <w:rFonts w:ascii="Times New Roman" w:hAnsi="Times New Roman"/>
                <w:iCs/>
              </w:rPr>
              <w:t xml:space="preserve"> </w:t>
            </w:r>
            <w:proofErr w:type="spellStart"/>
            <w:r w:rsidRPr="00270937">
              <w:rPr>
                <w:rFonts w:ascii="Times New Roman" w:hAnsi="Times New Roman"/>
                <w:iCs/>
              </w:rPr>
              <w:t>подготовкой</w:t>
            </w:r>
            <w:proofErr w:type="spellEnd"/>
            <w:r w:rsidRPr="00270937">
              <w:rPr>
                <w:rFonts w:ascii="Times New Roman" w:hAnsi="Times New Roman"/>
                <w:iCs/>
              </w:rPr>
              <w:t xml:space="preserve"> и </w:t>
            </w:r>
            <w:proofErr w:type="spellStart"/>
            <w:r w:rsidRPr="00270937">
              <w:rPr>
                <w:rFonts w:ascii="Times New Roman" w:hAnsi="Times New Roman"/>
                <w:iCs/>
              </w:rPr>
              <w:t>опытом</w:t>
            </w:r>
            <w:proofErr w:type="spellEnd"/>
            <w:r w:rsidRPr="00270937">
              <w:rPr>
                <w:rFonts w:ascii="Times New Roman" w:hAnsi="Times New Roman"/>
                <w:iCs/>
              </w:rPr>
              <w:t xml:space="preserve">, </w:t>
            </w:r>
            <w:proofErr w:type="spellStart"/>
            <w:r w:rsidRPr="00270937">
              <w:rPr>
                <w:rFonts w:ascii="Times New Roman" w:hAnsi="Times New Roman"/>
                <w:iCs/>
              </w:rPr>
              <w:t>ответственное</w:t>
            </w:r>
            <w:proofErr w:type="spellEnd"/>
            <w:r w:rsidRPr="00270937">
              <w:rPr>
                <w:rFonts w:ascii="Times New Roman" w:hAnsi="Times New Roman"/>
                <w:iCs/>
              </w:rPr>
              <w:t xml:space="preserve"> </w:t>
            </w:r>
            <w:proofErr w:type="spellStart"/>
            <w:r w:rsidRPr="00270937">
              <w:rPr>
                <w:rFonts w:ascii="Times New Roman" w:hAnsi="Times New Roman"/>
                <w:iCs/>
              </w:rPr>
              <w:t>за</w:t>
            </w:r>
            <w:proofErr w:type="spellEnd"/>
            <w:r w:rsidRPr="00270937">
              <w:rPr>
                <w:rFonts w:ascii="Times New Roman" w:hAnsi="Times New Roman"/>
                <w:iCs/>
              </w:rPr>
              <w:t xml:space="preserve"> </w:t>
            </w:r>
            <w:proofErr w:type="spellStart"/>
            <w:r w:rsidRPr="00270937">
              <w:rPr>
                <w:rFonts w:ascii="Times New Roman" w:hAnsi="Times New Roman"/>
                <w:iCs/>
              </w:rPr>
              <w:t>качество</w:t>
            </w:r>
            <w:proofErr w:type="spellEnd"/>
            <w:r w:rsidRPr="00270937">
              <w:rPr>
                <w:rFonts w:ascii="Times New Roman" w:hAnsi="Times New Roman"/>
                <w:iCs/>
              </w:rPr>
              <w:t xml:space="preserve"> POCT, </w:t>
            </w:r>
            <w:proofErr w:type="spellStart"/>
            <w:r w:rsidRPr="00270937">
              <w:rPr>
                <w:rFonts w:ascii="Times New Roman" w:hAnsi="Times New Roman"/>
                <w:iCs/>
              </w:rPr>
              <w:t>что</w:t>
            </w:r>
            <w:proofErr w:type="spellEnd"/>
            <w:r w:rsidRPr="00270937">
              <w:rPr>
                <w:rFonts w:ascii="Times New Roman" w:hAnsi="Times New Roman"/>
                <w:iCs/>
              </w:rPr>
              <w:t xml:space="preserve"> </w:t>
            </w:r>
            <w:proofErr w:type="spellStart"/>
            <w:r w:rsidRPr="00270937">
              <w:rPr>
                <w:rFonts w:ascii="Times New Roman" w:hAnsi="Times New Roman"/>
                <w:iCs/>
              </w:rPr>
              <w:t>включает</w:t>
            </w:r>
            <w:proofErr w:type="spellEnd"/>
            <w:r w:rsidRPr="00270937">
              <w:rPr>
                <w:rFonts w:ascii="Times New Roman" w:hAnsi="Times New Roman"/>
                <w:iCs/>
              </w:rPr>
              <w:t xml:space="preserve"> </w:t>
            </w:r>
            <w:proofErr w:type="spellStart"/>
            <w:r w:rsidRPr="00270937">
              <w:rPr>
                <w:rFonts w:ascii="Times New Roman" w:hAnsi="Times New Roman"/>
                <w:iCs/>
              </w:rPr>
              <w:t>проверку</w:t>
            </w:r>
            <w:proofErr w:type="spellEnd"/>
            <w:r w:rsidRPr="00270937">
              <w:rPr>
                <w:rFonts w:ascii="Times New Roman" w:hAnsi="Times New Roman"/>
                <w:iCs/>
              </w:rPr>
              <w:t xml:space="preserve"> и </w:t>
            </w:r>
            <w:proofErr w:type="spellStart"/>
            <w:r w:rsidRPr="00270937">
              <w:rPr>
                <w:rFonts w:ascii="Times New Roman" w:hAnsi="Times New Roman"/>
                <w:iCs/>
              </w:rPr>
              <w:t>соответствие</w:t>
            </w:r>
            <w:proofErr w:type="spellEnd"/>
            <w:r w:rsidRPr="00270937">
              <w:rPr>
                <w:rFonts w:ascii="Times New Roman" w:hAnsi="Times New Roman"/>
                <w:iCs/>
              </w:rPr>
              <w:t xml:space="preserve"> </w:t>
            </w:r>
            <w:proofErr w:type="spellStart"/>
            <w:r w:rsidRPr="00270937">
              <w:rPr>
                <w:rFonts w:ascii="Times New Roman" w:hAnsi="Times New Roman"/>
                <w:iCs/>
              </w:rPr>
              <w:t>требованиям</w:t>
            </w:r>
            <w:proofErr w:type="spellEnd"/>
            <w:r w:rsidRPr="00270937">
              <w:rPr>
                <w:rFonts w:ascii="Times New Roman" w:hAnsi="Times New Roman"/>
                <w:iCs/>
              </w:rPr>
              <w:t xml:space="preserve"> </w:t>
            </w:r>
            <w:proofErr w:type="spellStart"/>
            <w:r w:rsidRPr="00270937">
              <w:rPr>
                <w:rFonts w:ascii="Times New Roman" w:hAnsi="Times New Roman"/>
                <w:iCs/>
              </w:rPr>
              <w:t>настоящего</w:t>
            </w:r>
            <w:proofErr w:type="spellEnd"/>
            <w:r w:rsidRPr="00270937">
              <w:rPr>
                <w:rFonts w:ascii="Times New Roman" w:hAnsi="Times New Roman"/>
                <w:iCs/>
              </w:rPr>
              <w:t xml:space="preserve"> </w:t>
            </w:r>
            <w:proofErr w:type="spellStart"/>
            <w:r w:rsidRPr="00270937">
              <w:rPr>
                <w:rFonts w:ascii="Times New Roman" w:hAnsi="Times New Roman"/>
                <w:iCs/>
              </w:rPr>
              <w:t>стандарта</w:t>
            </w:r>
            <w:proofErr w:type="spellEnd"/>
            <w:r w:rsidRPr="00270937">
              <w:rPr>
                <w:rFonts w:ascii="Times New Roman" w:hAnsi="Times New Roman"/>
                <w:iCs/>
              </w:rPr>
              <w:t xml:space="preserve"> в </w:t>
            </w:r>
            <w:proofErr w:type="spellStart"/>
            <w:r w:rsidRPr="00270937">
              <w:rPr>
                <w:rFonts w:ascii="Times New Roman" w:hAnsi="Times New Roman"/>
                <w:iCs/>
              </w:rPr>
              <w:t>части</w:t>
            </w:r>
            <w:proofErr w:type="spellEnd"/>
            <w:r w:rsidRPr="00270937">
              <w:rPr>
                <w:rFonts w:ascii="Times New Roman" w:hAnsi="Times New Roman"/>
                <w:iCs/>
              </w:rPr>
              <w:t xml:space="preserve">, </w:t>
            </w:r>
            <w:proofErr w:type="spellStart"/>
            <w:r w:rsidRPr="00270937">
              <w:rPr>
                <w:rFonts w:ascii="Times New Roman" w:hAnsi="Times New Roman"/>
                <w:iCs/>
              </w:rPr>
              <w:t>касающейся</w:t>
            </w:r>
            <w:proofErr w:type="spellEnd"/>
            <w:r w:rsidRPr="00270937">
              <w:rPr>
                <w:rFonts w:ascii="Times New Roman" w:hAnsi="Times New Roman"/>
                <w:iCs/>
              </w:rPr>
              <w:t xml:space="preserve"> POCT.</w:t>
            </w:r>
          </w:p>
        </w:tc>
        <w:tc>
          <w:tcPr>
            <w:tcW w:w="425" w:type="dxa"/>
            <w:tcBorders>
              <w:bottom w:val="single" w:sz="4" w:space="0" w:color="auto"/>
            </w:tcBorders>
            <w:shd w:val="clear" w:color="auto" w:fill="FFF2CC" w:themeFill="accent4" w:themeFillTint="33"/>
          </w:tcPr>
          <w:p w14:paraId="6455ED0C" w14:textId="7A7ABD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F73DCA5" w14:textId="51C4D64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AE48660" w14:textId="075D488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03E1F3" w14:textId="20B3F148"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BFFEF48" w14:textId="323C1E4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B4AC6D" w14:textId="77777777" w:rsidTr="005C0558">
        <w:trPr>
          <w:trHeight w:val="576"/>
        </w:trPr>
        <w:tc>
          <w:tcPr>
            <w:tcW w:w="707" w:type="dxa"/>
            <w:vMerge/>
            <w:tcBorders>
              <w:bottom w:val="single" w:sz="4" w:space="0" w:color="auto"/>
            </w:tcBorders>
          </w:tcPr>
          <w:p w14:paraId="12289D64" w14:textId="77777777" w:rsidR="00325DD0" w:rsidRPr="00270937" w:rsidRDefault="00325DD0" w:rsidP="00325DD0">
            <w:pPr>
              <w:spacing w:after="40" w:line="200" w:lineRule="exact"/>
              <w:rPr>
                <w:rFonts w:ascii="Times New Roman" w:hAnsi="Times New Roman"/>
                <w:lang w:val="en-GB"/>
              </w:rPr>
            </w:pPr>
          </w:p>
        </w:tc>
        <w:tc>
          <w:tcPr>
            <w:tcW w:w="3403" w:type="dxa"/>
            <w:vMerge/>
            <w:tcBorders>
              <w:bottom w:val="single" w:sz="4" w:space="0" w:color="auto"/>
            </w:tcBorders>
          </w:tcPr>
          <w:p w14:paraId="3B2AB3B6"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703D114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1CD9C0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7E879E8"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C99BBBC" w14:textId="066A14D1" w:rsidR="00325DD0" w:rsidRPr="00270937" w:rsidRDefault="00325DD0" w:rsidP="00325DD0">
            <w:pPr>
              <w:spacing w:before="0" w:after="0"/>
              <w:rPr>
                <w:rFonts w:ascii="Times New Roman" w:hAnsi="Times New Roman"/>
                <w:iCs/>
                <w:lang w:val="ky-KG"/>
              </w:rPr>
            </w:pPr>
            <w:bookmarkStart w:id="17" w:name="_Hlk134898641"/>
            <w:r w:rsidRPr="00270937">
              <w:rPr>
                <w:rFonts w:ascii="Times New Roman" w:hAnsi="Times New Roman"/>
                <w:b/>
                <w:bCs/>
                <w:iCs/>
              </w:rPr>
              <w:t>7.3.7.2</w:t>
            </w:r>
            <w:bookmarkEnd w:id="17"/>
          </w:p>
        </w:tc>
        <w:tc>
          <w:tcPr>
            <w:tcW w:w="3473" w:type="dxa"/>
            <w:tcBorders>
              <w:top w:val="single" w:sz="12" w:space="0" w:color="auto"/>
              <w:bottom w:val="single" w:sz="12" w:space="0" w:color="auto"/>
              <w:right w:val="single" w:sz="4" w:space="0" w:color="auto"/>
            </w:tcBorders>
            <w:shd w:val="clear" w:color="auto" w:fill="auto"/>
          </w:tcPr>
          <w:p w14:paraId="2EAD4F66" w14:textId="77777777" w:rsidR="00325DD0" w:rsidRPr="00270937" w:rsidRDefault="00325DD0" w:rsidP="00325DD0">
            <w:pPr>
              <w:keepNext/>
              <w:keepLines/>
              <w:spacing w:before="0" w:after="0"/>
              <w:jc w:val="both"/>
              <w:rPr>
                <w:rFonts w:ascii="Times New Roman" w:hAnsi="Times New Roman"/>
                <w:iCs/>
                <w:sz w:val="18"/>
                <w:szCs w:val="18"/>
              </w:rPr>
            </w:pPr>
            <w:bookmarkStart w:id="18" w:name="_Hlk134898634"/>
            <w:proofErr w:type="spellStart"/>
            <w:r w:rsidRPr="00270937">
              <w:rPr>
                <w:rFonts w:ascii="Times New Roman" w:hAnsi="Times New Roman"/>
                <w:b/>
                <w:bCs/>
                <w:iCs/>
                <w:sz w:val="18"/>
                <w:szCs w:val="18"/>
              </w:rPr>
              <w:t>Внутренний</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контроль</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качества</w:t>
            </w:r>
            <w:proofErr w:type="spellEnd"/>
            <w:r w:rsidRPr="00270937">
              <w:rPr>
                <w:rFonts w:ascii="Times New Roman" w:hAnsi="Times New Roman"/>
                <w:b/>
                <w:bCs/>
                <w:iCs/>
                <w:sz w:val="18"/>
                <w:szCs w:val="18"/>
              </w:rPr>
              <w:t xml:space="preserve"> (</w:t>
            </w:r>
            <w:r w:rsidRPr="00270937">
              <w:rPr>
                <w:rFonts w:ascii="Times New Roman" w:hAnsi="Times New Roman"/>
                <w:b/>
                <w:bCs/>
                <w:iCs/>
                <w:sz w:val="18"/>
                <w:szCs w:val="18"/>
                <w:lang w:val="ru-RU"/>
              </w:rPr>
              <w:t>ВКК</w:t>
            </w:r>
            <w:r w:rsidRPr="00270937">
              <w:rPr>
                <w:rFonts w:ascii="Times New Roman" w:hAnsi="Times New Roman"/>
                <w:iCs/>
                <w:sz w:val="18"/>
                <w:szCs w:val="18"/>
              </w:rPr>
              <w:t>)</w:t>
            </w:r>
          </w:p>
          <w:bookmarkEnd w:id="18"/>
          <w:p w14:paraId="49CBBBBE" w14:textId="77777777" w:rsidR="00325DD0" w:rsidRPr="00270937" w:rsidRDefault="00325DD0" w:rsidP="008B2CC6">
            <w:pPr>
              <w:widowControl w:val="0"/>
              <w:numPr>
                <w:ilvl w:val="0"/>
                <w:numId w:val="74"/>
              </w:numPr>
              <w:autoSpaceDE w:val="0"/>
              <w:autoSpaceDN w:val="0"/>
              <w:spacing w:before="195"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мониторинга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текущей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достоверности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соответствии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установленными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достижение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заданного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качества</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обеспечивает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достоверность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относящуюся</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принятию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решений</w:t>
            </w:r>
            <w:proofErr w:type="spellEnd"/>
            <w:r w:rsidRPr="00270937">
              <w:rPr>
                <w:rFonts w:ascii="Times New Roman" w:eastAsia="Cambria" w:hAnsi="Times New Roman"/>
                <w:sz w:val="18"/>
                <w:szCs w:val="18"/>
                <w:lang w:eastAsia="en-US"/>
              </w:rPr>
              <w:t>.</w:t>
            </w:r>
          </w:p>
          <w:p w14:paraId="27EE510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Следует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учитывать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предполагаемое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w:t>
            </w:r>
            <w:proofErr w:type="spellStart"/>
            <w:r w:rsidRPr="00270937">
              <w:rPr>
                <w:rFonts w:ascii="Times New Roman" w:eastAsia="Cambria" w:hAnsi="Times New Roman"/>
                <w:sz w:val="18"/>
                <w:szCs w:val="18"/>
                <w:lang w:eastAsia="en-US"/>
              </w:rPr>
              <w:t>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поскольку</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эксплуатационные</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одной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измеряемой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величины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могут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отличаться</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разных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условиях</w:t>
            </w:r>
            <w:proofErr w:type="spellEnd"/>
            <w:r w:rsidRPr="00270937">
              <w:rPr>
                <w:rFonts w:ascii="Times New Roman" w:eastAsia="Cambria" w:hAnsi="Times New Roman"/>
                <w:sz w:val="18"/>
                <w:szCs w:val="18"/>
                <w:lang w:eastAsia="en-US"/>
              </w:rPr>
              <w:t>.</w:t>
            </w:r>
          </w:p>
          <w:p w14:paraId="7CA632D4"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Процедура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позволять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выявлять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вариации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другое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вместе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конкретного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лабораторная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избегать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замены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 xml:space="preserve">внутреннего контроля </w:t>
            </w:r>
            <w:r w:rsidRPr="00270937">
              <w:rPr>
                <w:rFonts w:ascii="Times New Roman" w:eastAsia="Cambria" w:hAnsi="Times New Roman"/>
                <w:sz w:val="18"/>
                <w:szCs w:val="18"/>
                <w:lang w:eastAsia="en-US"/>
              </w:rPr>
              <w:t xml:space="preserve">в </w:t>
            </w:r>
            <w:proofErr w:type="spellStart"/>
            <w:r w:rsidRPr="00270937">
              <w:rPr>
                <w:rFonts w:ascii="Times New Roman" w:eastAsia="Cambria" w:hAnsi="Times New Roman"/>
                <w:sz w:val="18"/>
                <w:szCs w:val="18"/>
                <w:lang w:eastAsia="en-US"/>
              </w:rPr>
              <w:t>тот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день</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цикл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смена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другого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вместе</w:t>
            </w:r>
            <w:proofErr w:type="spellEnd"/>
            <w:r w:rsidRPr="00270937">
              <w:rPr>
                <w:rFonts w:ascii="Times New Roman" w:eastAsia="Cambria" w:hAnsi="Times New Roman"/>
                <w:sz w:val="18"/>
                <w:szCs w:val="18"/>
                <w:lang w:eastAsia="en-US"/>
              </w:rPr>
              <w:t>.</w:t>
            </w:r>
          </w:p>
          <w:p w14:paraId="0EF8FA5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Следует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материала</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сторонних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качестве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контрольному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поставляемому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приборов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дополнение</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нему</w:t>
            </w:r>
            <w:proofErr w:type="spellEnd"/>
            <w:r w:rsidRPr="00270937">
              <w:rPr>
                <w:rFonts w:ascii="Times New Roman" w:eastAsia="Cambria" w:hAnsi="Times New Roman"/>
                <w:sz w:val="18"/>
                <w:szCs w:val="18"/>
                <w:lang w:eastAsia="en-US"/>
              </w:rPr>
              <w:t>.</w:t>
            </w:r>
          </w:p>
          <w:p w14:paraId="00A775F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r w:rsidRPr="00270937">
              <w:rPr>
                <w:rFonts w:ascii="Times New Roman" w:eastAsia="Cambria" w:hAnsi="Times New Roman"/>
                <w:sz w:val="18"/>
                <w:szCs w:val="18"/>
                <w:lang w:val="ky-KG" w:eastAsia="en-US"/>
              </w:rPr>
              <w:t>ПРИМЕЧАНИЕ</w:t>
            </w:r>
            <w:r w:rsidRPr="00270937">
              <w:rPr>
                <w:rFonts w:ascii="Times New Roman" w:eastAsia="Cambria" w:hAnsi="Times New Roman"/>
                <w:sz w:val="18"/>
                <w:szCs w:val="18"/>
                <w:lang w:eastAsia="en-US"/>
              </w:rPr>
              <w:tab/>
            </w:r>
            <w:r w:rsidRPr="00270937">
              <w:rPr>
                <w:rFonts w:ascii="Times New Roman" w:eastAsia="Cambria" w:hAnsi="Times New Roman"/>
                <w:sz w:val="18"/>
                <w:szCs w:val="18"/>
                <w:lang w:eastAsia="en-US"/>
              </w:rPr>
              <w:tab/>
            </w:r>
            <w:proofErr w:type="spellStart"/>
            <w:r w:rsidRPr="00270937">
              <w:rPr>
                <w:rFonts w:ascii="Times New Roman" w:eastAsia="Cambria" w:hAnsi="Times New Roman"/>
                <w:sz w:val="18"/>
                <w:szCs w:val="18"/>
                <w:lang w:eastAsia="en-US"/>
              </w:rPr>
              <w:t>Мониторинг</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интерпретаций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мнений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достигнут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путем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рецензирования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
          <w:p w14:paraId="3364CF88" w14:textId="77777777" w:rsidR="00325DD0" w:rsidRPr="00270937" w:rsidRDefault="00325DD0" w:rsidP="008B2CC6">
            <w:pPr>
              <w:widowControl w:val="0"/>
              <w:numPr>
                <w:ilvl w:val="0"/>
                <w:numId w:val="74"/>
              </w:numPr>
              <w:autoSpaceDE w:val="0"/>
              <w:autoSpaceDN w:val="0"/>
              <w:spacing w:before="0" w:after="0"/>
              <w:ind w:left="426"/>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выбрать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который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подходит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предполагаемого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При</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выборе</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материала</w:t>
            </w:r>
            <w:proofErr w:type="spellEnd"/>
            <w:r w:rsidRPr="00270937">
              <w:rPr>
                <w:rFonts w:ascii="Times New Roman" w:eastAsia="Cambria" w:hAnsi="Times New Roman"/>
                <w:sz w:val="18"/>
                <w:szCs w:val="18"/>
                <w:lang w:val="en-US" w:eastAsia="en-US"/>
              </w:rPr>
              <w:t xml:space="preserve"> </w:t>
            </w:r>
            <w:r w:rsidRPr="00270937">
              <w:rPr>
                <w:rFonts w:ascii="Times New Roman" w:eastAsia="Cambria" w:hAnsi="Times New Roman"/>
                <w:sz w:val="18"/>
                <w:szCs w:val="18"/>
                <w:lang w:eastAsia="en-US"/>
              </w:rPr>
              <w:t xml:space="preserve">ВКК </w:t>
            </w:r>
            <w:proofErr w:type="spellStart"/>
            <w:r w:rsidRPr="00270937">
              <w:rPr>
                <w:rFonts w:ascii="Times New Roman" w:eastAsia="Cambria" w:hAnsi="Times New Roman"/>
                <w:sz w:val="18"/>
                <w:szCs w:val="18"/>
                <w:lang w:val="en-US" w:eastAsia="en-US"/>
              </w:rPr>
              <w:t>следующие</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факторы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рассмотрены</w:t>
            </w:r>
            <w:proofErr w:type="spellEnd"/>
            <w:r w:rsidRPr="00270937">
              <w:rPr>
                <w:rFonts w:ascii="Times New Roman" w:eastAsia="Cambria" w:hAnsi="Times New Roman"/>
                <w:sz w:val="18"/>
                <w:szCs w:val="18"/>
                <w:lang w:val="en-US" w:eastAsia="en-US"/>
              </w:rPr>
              <w:t>:</w:t>
            </w:r>
          </w:p>
          <w:p w14:paraId="3D7A6F98"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стабильность</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отношении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интересующих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свойств</w:t>
            </w:r>
            <w:proofErr w:type="spellEnd"/>
            <w:r w:rsidRPr="00270937">
              <w:rPr>
                <w:rFonts w:ascii="Times New Roman" w:eastAsia="Cambria" w:hAnsi="Times New Roman"/>
                <w:sz w:val="18"/>
                <w:szCs w:val="18"/>
                <w:lang w:eastAsia="en-US"/>
              </w:rPr>
              <w:t>;</w:t>
            </w:r>
          </w:p>
          <w:p w14:paraId="1D1801BC"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матрица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максимально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приближена</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матрице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3D074D7B" w14:textId="77777777" w:rsidR="00325DD0" w:rsidRPr="00270937" w:rsidRDefault="00325DD0" w:rsidP="008B2CC6">
            <w:pPr>
              <w:widowControl w:val="0"/>
              <w:numPr>
                <w:ilvl w:val="1"/>
                <w:numId w:val="74"/>
              </w:numPr>
              <w:tabs>
                <w:tab w:val="left" w:pos="1276"/>
              </w:tabs>
              <w:autoSpaceDE w:val="0"/>
              <w:autoSpaceDN w:val="0"/>
              <w:spacing w:before="0" w:after="0"/>
              <w:ind w:left="851" w:right="79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реагирует</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методе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способом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максимально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приближенным</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пробам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пациента</w:t>
            </w:r>
            <w:proofErr w:type="spellEnd"/>
            <w:r w:rsidRPr="00270937">
              <w:rPr>
                <w:rFonts w:ascii="Times New Roman" w:eastAsia="Cambria" w:hAnsi="Times New Roman"/>
                <w:sz w:val="18"/>
                <w:szCs w:val="18"/>
                <w:lang w:eastAsia="en-US"/>
              </w:rPr>
              <w:t>;</w:t>
            </w:r>
          </w:p>
          <w:p w14:paraId="5C344CC3" w14:textId="77777777" w:rsidR="00325DD0" w:rsidRPr="00270937" w:rsidRDefault="00325DD0" w:rsidP="008B2CC6">
            <w:pPr>
              <w:widowControl w:val="0"/>
              <w:numPr>
                <w:ilvl w:val="1"/>
                <w:numId w:val="74"/>
              </w:numPr>
              <w:tabs>
                <w:tab w:val="left" w:pos="1276"/>
              </w:tabs>
              <w:autoSpaceDE w:val="0"/>
              <w:autoSpaceDN w:val="0"/>
              <w:spacing w:before="0" w:after="0"/>
              <w:ind w:left="851" w:right="60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представляет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w:t>
            </w:r>
            <w:proofErr w:type="spellEnd"/>
            <w:r w:rsidRPr="00270937">
              <w:rPr>
                <w:rFonts w:ascii="Times New Roman" w:eastAsia="Cambria" w:hAnsi="Times New Roman"/>
                <w:sz w:val="18"/>
                <w:szCs w:val="18"/>
                <w:lang w:val="ky-KG" w:eastAsia="en-US"/>
              </w:rPr>
              <w:t xml:space="preserve">ую задачу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уровни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концентрации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близкие</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пределам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охватывает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диапазон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измерений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w:t>
            </w:r>
          </w:p>
          <w:p w14:paraId="5D71AFF4" w14:textId="77777777" w:rsidR="00325DD0" w:rsidRPr="00270937" w:rsidRDefault="00325DD0" w:rsidP="008B2CC6">
            <w:pPr>
              <w:widowControl w:val="0"/>
              <w:numPr>
                <w:ilvl w:val="0"/>
                <w:numId w:val="74"/>
              </w:numPr>
              <w:tabs>
                <w:tab w:val="left" w:pos="851"/>
              </w:tabs>
              <w:autoSpaceDE w:val="0"/>
              <w:autoSpaceDN w:val="0"/>
              <w:spacing w:before="120" w:after="0"/>
              <w:ind w:left="426" w:right="38"/>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соответствующий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недоступен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proofErr w:type="gramStart"/>
            <w:r w:rsidRPr="00270937">
              <w:rPr>
                <w:rFonts w:ascii="Times New Roman" w:eastAsia="Cambria" w:hAnsi="Times New Roman"/>
                <w:sz w:val="18"/>
                <w:szCs w:val="18"/>
                <w:lang w:val="en-US" w:eastAsia="en-US"/>
              </w:rPr>
              <w:t>Примеры</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таких</w:t>
            </w:r>
            <w:proofErr w:type="spellEnd"/>
            <w:proofErr w:type="gram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других</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методов</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могут</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включать</w:t>
            </w:r>
            <w:proofErr w:type="spellEnd"/>
            <w:r w:rsidRPr="00270937">
              <w:rPr>
                <w:rFonts w:ascii="Times New Roman" w:eastAsia="Cambria" w:hAnsi="Times New Roman"/>
                <w:sz w:val="18"/>
                <w:szCs w:val="18"/>
                <w:lang w:eastAsia="en-US"/>
              </w:rPr>
              <w:t>:</w:t>
            </w:r>
          </w:p>
          <w:p w14:paraId="6D77F8AF"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тенденций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например</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скользящим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средним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процентом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ниже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выше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связанными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диагнозом</w:t>
            </w:r>
            <w:proofErr w:type="spellEnd"/>
            <w:r w:rsidRPr="00270937">
              <w:rPr>
                <w:rFonts w:ascii="Times New Roman" w:eastAsia="Cambria" w:hAnsi="Times New Roman"/>
                <w:sz w:val="18"/>
                <w:szCs w:val="18"/>
                <w:lang w:eastAsia="en-US"/>
              </w:rPr>
              <w:t>;</w:t>
            </w:r>
          </w:p>
          <w:p w14:paraId="2E8C31A2"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сравнение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графику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полученными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помощью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подтвержденной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метрологической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прослеживаемости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калибровкой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эталонов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более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высокого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уровня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как</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указано</w:t>
            </w:r>
            <w:proofErr w:type="spellEnd"/>
            <w:r w:rsidRPr="00270937">
              <w:rPr>
                <w:rFonts w:ascii="Times New Roman" w:eastAsia="Cambria" w:hAnsi="Times New Roman"/>
                <w:sz w:val="18"/>
                <w:szCs w:val="18"/>
                <w:lang w:eastAsia="en-US"/>
              </w:rPr>
              <w:t xml:space="preserve"> в </w:t>
            </w:r>
            <w:r w:rsidRPr="00270937">
              <w:rPr>
                <w:rFonts w:ascii="Times New Roman" w:eastAsia="Cambria" w:hAnsi="Times New Roman"/>
                <w:sz w:val="18"/>
                <w:szCs w:val="18"/>
                <w:lang w:val="en-US" w:eastAsia="en-US"/>
              </w:rPr>
              <w:t>ISO</w:t>
            </w:r>
            <w:r w:rsidRPr="00270937">
              <w:rPr>
                <w:rFonts w:ascii="Times New Roman" w:eastAsia="Cambria" w:hAnsi="Times New Roman"/>
                <w:sz w:val="18"/>
                <w:szCs w:val="18"/>
                <w:lang w:eastAsia="en-US"/>
              </w:rPr>
              <w:t xml:space="preserve"> 17511;</w:t>
            </w:r>
          </w:p>
          <w:p w14:paraId="5358E898" w14:textId="77777777" w:rsidR="00325DD0" w:rsidRPr="00270937" w:rsidRDefault="00325DD0" w:rsidP="008B2CC6">
            <w:pPr>
              <w:widowControl w:val="0"/>
              <w:numPr>
                <w:ilvl w:val="1"/>
                <w:numId w:val="74"/>
              </w:numPr>
              <w:tabs>
                <w:tab w:val="left" w:pos="916"/>
                <w:tab w:val="left" w:pos="917"/>
              </w:tabs>
              <w:autoSpaceDE w:val="0"/>
              <w:autoSpaceDN w:val="0"/>
              <w:spacing w:before="0" w:after="0"/>
              <w:ind w:left="919"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повторное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сохраненных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14DFF9C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ВКК </w:t>
            </w:r>
            <w:proofErr w:type="spellStart"/>
            <w:r w:rsidRPr="00270937">
              <w:rPr>
                <w:rFonts w:ascii="Times New Roman" w:eastAsia="Cambria" w:hAnsi="Times New Roman"/>
                <w:sz w:val="18"/>
                <w:szCs w:val="18"/>
                <w:lang w:eastAsia="en-US"/>
              </w:rPr>
              <w:t>должен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выполняться</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частотой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основанной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стабильности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надежности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риске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причинения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ошибочного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результата</w:t>
            </w:r>
            <w:proofErr w:type="spellEnd"/>
            <w:r w:rsidRPr="00270937">
              <w:rPr>
                <w:rFonts w:ascii="Times New Roman" w:eastAsia="Cambria" w:hAnsi="Times New Roman"/>
                <w:sz w:val="18"/>
                <w:szCs w:val="18"/>
                <w:lang w:eastAsia="en-US"/>
              </w:rPr>
              <w:t>.</w:t>
            </w:r>
          </w:p>
          <w:p w14:paraId="6F7DB947"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Полученные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зарегистрированы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было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обнаружить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тенденции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сдвиги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где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анализа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применяться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статистические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методы</w:t>
            </w:r>
            <w:proofErr w:type="spellEnd"/>
            <w:r w:rsidRPr="00270937">
              <w:rPr>
                <w:rFonts w:ascii="Times New Roman" w:eastAsia="Cambria" w:hAnsi="Times New Roman"/>
                <w:sz w:val="18"/>
                <w:szCs w:val="18"/>
                <w:lang w:eastAsia="en-US"/>
              </w:rPr>
              <w:t>.</w:t>
            </w:r>
          </w:p>
          <w:p w14:paraId="4539DA4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Данные</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proofErr w:type="gramStart"/>
            <w:r w:rsidRPr="00270937">
              <w:rPr>
                <w:rFonts w:ascii="Times New Roman" w:eastAsia="Cambria" w:hAnsi="Times New Roman"/>
                <w:sz w:val="18"/>
                <w:szCs w:val="18"/>
                <w:lang w:eastAsia="en-US"/>
              </w:rPr>
              <w:t>пересматриваться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proofErr w:type="gram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через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промежутки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времени</w:t>
            </w:r>
            <w:proofErr w:type="spellEnd"/>
            <w:r w:rsidRPr="00270937">
              <w:rPr>
                <w:rFonts w:ascii="Times New Roman" w:eastAsia="Cambria" w:hAnsi="Times New Roman"/>
                <w:sz w:val="18"/>
                <w:szCs w:val="18"/>
                <w:lang w:eastAsia="en-US"/>
              </w:rPr>
              <w:t xml:space="preserve"> и в </w:t>
            </w:r>
            <w:proofErr w:type="spellStart"/>
            <w:r w:rsidRPr="00270937">
              <w:rPr>
                <w:rFonts w:ascii="Times New Roman" w:eastAsia="Cambria" w:hAnsi="Times New Roman"/>
                <w:sz w:val="18"/>
                <w:szCs w:val="18"/>
                <w:lang w:eastAsia="en-US"/>
              </w:rPr>
              <w:t>сроки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позволяющие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получить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значимую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информацию</w:t>
            </w:r>
            <w:proofErr w:type="spellEnd"/>
            <w:r w:rsidRPr="00270937">
              <w:rPr>
                <w:rFonts w:ascii="Times New Roman" w:eastAsia="Cambria" w:hAnsi="Times New Roman"/>
                <w:sz w:val="18"/>
                <w:szCs w:val="18"/>
                <w:lang w:eastAsia="en-US"/>
              </w:rPr>
              <w:t xml:space="preserve"> о </w:t>
            </w:r>
            <w:proofErr w:type="spellStart"/>
            <w:r w:rsidRPr="00270937">
              <w:rPr>
                <w:rFonts w:ascii="Times New Roman" w:eastAsia="Cambria" w:hAnsi="Times New Roman"/>
                <w:sz w:val="18"/>
                <w:szCs w:val="18"/>
                <w:lang w:eastAsia="en-US"/>
              </w:rPr>
              <w:t>текущих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характеристиках</w:t>
            </w:r>
            <w:proofErr w:type="spellEnd"/>
            <w:r w:rsidRPr="00270937">
              <w:rPr>
                <w:rFonts w:ascii="Times New Roman" w:eastAsia="Cambria" w:hAnsi="Times New Roman"/>
                <w:sz w:val="18"/>
                <w:szCs w:val="18"/>
                <w:lang w:eastAsia="en-US"/>
              </w:rPr>
              <w:t>.</w:t>
            </w:r>
          </w:p>
          <w:p w14:paraId="57775E1C"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предотвратить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публикацию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случае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w:t>
            </w:r>
          </w:p>
          <w:p w14:paraId="1962383C"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bookmarkStart w:id="19" w:name="_Hlk127599571"/>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выполняются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указывают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могут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содержать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отклонены</w:t>
            </w:r>
            <w:proofErr w:type="spellEnd"/>
            <w:r w:rsidRPr="00270937">
              <w:rPr>
                <w:rFonts w:ascii="Times New Roman" w:eastAsia="Cambria" w:hAnsi="Times New Roman"/>
                <w:sz w:val="18"/>
                <w:szCs w:val="18"/>
                <w:lang w:eastAsia="en-US"/>
              </w:rPr>
              <w:t xml:space="preserve">, а </w:t>
            </w:r>
            <w:proofErr w:type="spellStart"/>
            <w:r w:rsidRPr="00270937">
              <w:rPr>
                <w:rFonts w:ascii="Times New Roman" w:eastAsia="Cambria" w:hAnsi="Times New Roman"/>
                <w:sz w:val="18"/>
                <w:szCs w:val="18"/>
                <w:lang w:eastAsia="en-US"/>
              </w:rPr>
              <w:t>соответствующие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повторно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исправления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см</w:t>
            </w:r>
            <w:proofErr w:type="spellEnd"/>
            <w:r w:rsidRPr="00270937">
              <w:rPr>
                <w:rFonts w:ascii="Times New Roman" w:eastAsia="Cambria" w:hAnsi="Times New Roman"/>
                <w:sz w:val="18"/>
                <w:szCs w:val="18"/>
                <w:lang w:eastAsia="en-US"/>
              </w:rPr>
              <w:t xml:space="preserve">. </w:t>
            </w:r>
            <w:bookmarkEnd w:id="19"/>
            <w:r w:rsidRPr="00270937">
              <w:rPr>
                <w:rFonts w:ascii="Times New Roman" w:eastAsia="Cambria" w:hAnsi="Times New Roman"/>
                <w:sz w:val="18"/>
                <w:szCs w:val="18"/>
                <w:lang w:val="en-US" w:eastAsia="en-US"/>
              </w:rPr>
              <w:fldChar w:fldCharType="begin"/>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HYPERLINK</w:instrText>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l</w:instrText>
            </w:r>
            <w:r w:rsidRPr="00270937">
              <w:rPr>
                <w:rFonts w:ascii="Times New Roman" w:eastAsia="Cambria" w:hAnsi="Times New Roman"/>
                <w:sz w:val="18"/>
                <w:szCs w:val="18"/>
                <w:lang w:eastAsia="en-US"/>
              </w:rPr>
              <w:instrText xml:space="preserve"> "_</w:instrText>
            </w:r>
            <w:r w:rsidRPr="00270937">
              <w:rPr>
                <w:rFonts w:ascii="Times New Roman" w:eastAsia="Cambria" w:hAnsi="Times New Roman"/>
                <w:sz w:val="18"/>
                <w:szCs w:val="18"/>
                <w:lang w:val="en-US" w:eastAsia="en-US"/>
              </w:rPr>
              <w:instrText>bookmark</w:instrText>
            </w:r>
            <w:r w:rsidRPr="00270937">
              <w:rPr>
                <w:rFonts w:ascii="Times New Roman" w:eastAsia="Cambria" w:hAnsi="Times New Roman"/>
                <w:sz w:val="18"/>
                <w:szCs w:val="18"/>
                <w:lang w:eastAsia="en-US"/>
              </w:rPr>
              <w:instrText xml:space="preserve">121" </w:instrText>
            </w:r>
            <w:r w:rsidRPr="00270937">
              <w:rPr>
                <w:rFonts w:ascii="Times New Roman" w:eastAsia="Cambria" w:hAnsi="Times New Roman"/>
                <w:sz w:val="18"/>
                <w:szCs w:val="18"/>
                <w:lang w:val="en-US" w:eastAsia="en-US"/>
              </w:rPr>
            </w:r>
            <w:r w:rsidRPr="00270937">
              <w:rPr>
                <w:rFonts w:ascii="Times New Roman" w:eastAsia="Cambria" w:hAnsi="Times New Roman"/>
                <w:sz w:val="18"/>
                <w:szCs w:val="18"/>
                <w:lang w:val="en-US" w:eastAsia="en-US"/>
              </w:rPr>
              <w:fldChar w:fldCharType="separate"/>
            </w:r>
            <w:r w:rsidRPr="00270937">
              <w:rPr>
                <w:rFonts w:ascii="Times New Roman" w:eastAsia="Cambria" w:hAnsi="Times New Roman"/>
                <w:sz w:val="18"/>
                <w:szCs w:val="18"/>
                <w:u w:val="single" w:color="053BF5"/>
                <w:lang w:eastAsia="en-US"/>
              </w:rPr>
              <w:t>7.5</w:t>
            </w:r>
            <w:r w:rsidRPr="00270937">
              <w:rPr>
                <w:rFonts w:ascii="Times New Roman" w:eastAsia="Cambria" w:hAnsi="Times New Roman"/>
                <w:sz w:val="18"/>
                <w:szCs w:val="18"/>
                <w:u w:val="single" w:color="053BF5"/>
                <w:lang w:val="en-US" w:eastAsia="en-US"/>
              </w:rPr>
              <w:fldChar w:fldCharType="end"/>
            </w:r>
            <w:r w:rsidRPr="00270937">
              <w:rPr>
                <w:rFonts w:ascii="Times New Roman" w:eastAsia="Cambria" w:hAnsi="Times New Roman"/>
                <w:sz w:val="18"/>
                <w:szCs w:val="18"/>
                <w:lang w:eastAsia="en-US"/>
              </w:rPr>
              <w:t>).</w:t>
            </w:r>
          </w:p>
          <w:p w14:paraId="68140407"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последнего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успешного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мероприятия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оценены</w:t>
            </w:r>
            <w:proofErr w:type="spellEnd"/>
            <w:r w:rsidRPr="00270937">
              <w:rPr>
                <w:rFonts w:ascii="Times New Roman" w:eastAsia="Cambria" w:hAnsi="Times New Roman"/>
                <w:sz w:val="18"/>
                <w:szCs w:val="18"/>
                <w:lang w:eastAsia="en-US"/>
              </w:rPr>
              <w:t>.</w:t>
            </w:r>
          </w:p>
          <w:p w14:paraId="20C3D7EB" w14:textId="77777777" w:rsidR="00325DD0" w:rsidRPr="00270937" w:rsidRDefault="00325DD0" w:rsidP="00325DD0">
            <w:pPr>
              <w:keepNext/>
              <w:keepLines/>
              <w:spacing w:before="0" w:after="0"/>
              <w:jc w:val="both"/>
              <w:rPr>
                <w:rFonts w:ascii="Times New Roman" w:hAnsi="Times New Roman"/>
                <w:iCs/>
                <w:sz w:val="18"/>
                <w:szCs w:val="18"/>
              </w:rPr>
            </w:pPr>
          </w:p>
        </w:tc>
        <w:tc>
          <w:tcPr>
            <w:tcW w:w="425" w:type="dxa"/>
            <w:tcBorders>
              <w:bottom w:val="single" w:sz="4" w:space="0" w:color="auto"/>
            </w:tcBorders>
            <w:shd w:val="clear" w:color="auto" w:fill="FFF2CC" w:themeFill="accent4" w:themeFillTint="33"/>
          </w:tcPr>
          <w:p w14:paraId="143F03D4" w14:textId="3030695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0828AFF" w14:textId="4C46215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B1B2E35" w14:textId="3979242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C86B5E" w14:textId="776CAC1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4FCBACE5" w14:textId="1F1279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9B4D64" w:rsidRPr="00270937" w14:paraId="02D97742" w14:textId="77777777" w:rsidTr="005C0558">
        <w:trPr>
          <w:trHeight w:val="576"/>
        </w:trPr>
        <w:tc>
          <w:tcPr>
            <w:tcW w:w="707" w:type="dxa"/>
            <w:tcBorders>
              <w:bottom w:val="single" w:sz="4" w:space="0" w:color="auto"/>
            </w:tcBorders>
          </w:tcPr>
          <w:p w14:paraId="09F04854" w14:textId="77777777" w:rsidR="009B4D64" w:rsidRPr="00270937" w:rsidRDefault="009B4D64" w:rsidP="00325DD0">
            <w:pPr>
              <w:spacing w:after="40" w:line="200" w:lineRule="exact"/>
              <w:rPr>
                <w:rFonts w:ascii="Times New Roman" w:hAnsi="Times New Roman"/>
                <w:lang w:val="en-GB"/>
              </w:rPr>
            </w:pPr>
          </w:p>
        </w:tc>
        <w:tc>
          <w:tcPr>
            <w:tcW w:w="3403" w:type="dxa"/>
            <w:tcBorders>
              <w:bottom w:val="single" w:sz="4" w:space="0" w:color="auto"/>
            </w:tcBorders>
          </w:tcPr>
          <w:p w14:paraId="62137117" w14:textId="25BFFE09" w:rsidR="009B4D64" w:rsidRPr="004444A3" w:rsidRDefault="009B4D64" w:rsidP="00325DD0">
            <w:pPr>
              <w:ind w:right="72"/>
              <w:jc w:val="both"/>
              <w:rPr>
                <w:rFonts w:ascii="Times New Roman" w:hAnsi="Times New Roman"/>
                <w:i/>
                <w:iCs/>
                <w:sz w:val="22"/>
                <w:szCs w:val="22"/>
                <w:lang w:val="ru-RU" w:eastAsia="en-US"/>
              </w:rPr>
            </w:pPr>
            <w:r w:rsidRPr="004444A3">
              <w:rPr>
                <w:rFonts w:ascii="Times New Roman" w:hAnsi="Times New Roman"/>
                <w:i/>
                <w:iCs/>
                <w:color w:val="0000CC"/>
                <w:sz w:val="22"/>
                <w:szCs w:val="22"/>
                <w:lang w:val="ru-RU" w:eastAsia="en-US"/>
              </w:rPr>
              <w:t>Форма 10 (ИЛ, Форма 8 (КЛ) Стратегия мониторинга достоверности результатов</w:t>
            </w:r>
          </w:p>
        </w:tc>
        <w:tc>
          <w:tcPr>
            <w:tcW w:w="425" w:type="dxa"/>
            <w:shd w:val="clear" w:color="auto" w:fill="FFF2CC" w:themeFill="accent4" w:themeFillTint="33"/>
          </w:tcPr>
          <w:p w14:paraId="1EE67080"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9769C9F"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26632321"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444778A3" w14:textId="77777777" w:rsidR="009B4D64" w:rsidRPr="004444A3" w:rsidRDefault="009B4D64" w:rsidP="00325DD0">
            <w:pPr>
              <w:spacing w:before="0" w:after="0"/>
              <w:rPr>
                <w:rFonts w:ascii="Times New Roman" w:hAnsi="Times New Roman"/>
                <w:b/>
                <w:bCs/>
                <w:i/>
                <w:iCs/>
              </w:rPr>
            </w:pPr>
          </w:p>
        </w:tc>
        <w:tc>
          <w:tcPr>
            <w:tcW w:w="3473" w:type="dxa"/>
            <w:tcBorders>
              <w:top w:val="single" w:sz="12" w:space="0" w:color="auto"/>
              <w:bottom w:val="single" w:sz="12" w:space="0" w:color="auto"/>
              <w:right w:val="single" w:sz="4" w:space="0" w:color="auto"/>
            </w:tcBorders>
            <w:shd w:val="clear" w:color="auto" w:fill="auto"/>
          </w:tcPr>
          <w:p w14:paraId="04EBE248" w14:textId="0C7BC929" w:rsidR="009B4D64" w:rsidRPr="004444A3" w:rsidRDefault="006E1EF2" w:rsidP="00325DD0">
            <w:pPr>
              <w:keepNext/>
              <w:keepLines/>
              <w:spacing w:before="0" w:after="0"/>
              <w:jc w:val="both"/>
              <w:rPr>
                <w:rFonts w:ascii="Times New Roman" w:hAnsi="Times New Roman"/>
                <w:b/>
                <w:bCs/>
                <w:i/>
                <w:iCs/>
                <w:sz w:val="22"/>
                <w:szCs w:val="22"/>
              </w:rPr>
            </w:pPr>
            <w:r w:rsidRPr="004444A3">
              <w:rPr>
                <w:rFonts w:ascii="Times New Roman" w:hAnsi="Times New Roman"/>
                <w:i/>
                <w:iCs/>
                <w:color w:val="0000CC"/>
                <w:sz w:val="22"/>
                <w:szCs w:val="22"/>
                <w:lang w:val="ru-RU" w:eastAsia="en-US"/>
              </w:rPr>
              <w:t>Форма 10 (</w:t>
            </w:r>
            <w:proofErr w:type="gramStart"/>
            <w:r w:rsidRPr="004444A3">
              <w:rPr>
                <w:rFonts w:ascii="Times New Roman" w:hAnsi="Times New Roman"/>
                <w:i/>
                <w:iCs/>
                <w:color w:val="0000CC"/>
                <w:sz w:val="22"/>
                <w:szCs w:val="22"/>
                <w:lang w:val="ru-RU" w:eastAsia="en-US"/>
              </w:rPr>
              <w:t xml:space="preserve">МЛ) </w:t>
            </w:r>
            <w:r w:rsidRPr="004444A3">
              <w:rPr>
                <w:i/>
                <w:iCs/>
              </w:rPr>
              <w:t xml:space="preserve"> </w:t>
            </w:r>
            <w:r w:rsidRPr="004444A3">
              <w:rPr>
                <w:rFonts w:ascii="Times New Roman" w:hAnsi="Times New Roman"/>
                <w:i/>
                <w:iCs/>
                <w:color w:val="0000CC"/>
                <w:sz w:val="22"/>
                <w:szCs w:val="22"/>
                <w:lang w:val="ru-RU" w:eastAsia="en-US"/>
              </w:rPr>
              <w:t>Стратегия</w:t>
            </w:r>
            <w:proofErr w:type="gramEnd"/>
            <w:r w:rsidRPr="004444A3">
              <w:rPr>
                <w:rFonts w:ascii="Times New Roman" w:hAnsi="Times New Roman"/>
                <w:i/>
                <w:iCs/>
                <w:color w:val="0000CC"/>
                <w:sz w:val="22"/>
                <w:szCs w:val="22"/>
                <w:lang w:val="ru-RU" w:eastAsia="en-US"/>
              </w:rPr>
              <w:t xml:space="preserve"> контроля качества результатов исследований</w:t>
            </w:r>
          </w:p>
        </w:tc>
        <w:tc>
          <w:tcPr>
            <w:tcW w:w="425" w:type="dxa"/>
            <w:tcBorders>
              <w:bottom w:val="single" w:sz="4" w:space="0" w:color="auto"/>
            </w:tcBorders>
            <w:shd w:val="clear" w:color="auto" w:fill="FFF2CC" w:themeFill="accent4" w:themeFillTint="33"/>
          </w:tcPr>
          <w:p w14:paraId="68548832"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0DF9CE2B"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4366FF98"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616837FE" w14:textId="77777777" w:rsidR="009B4D64" w:rsidRPr="009B4D64" w:rsidRDefault="009B4D64" w:rsidP="00325DD0">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7638F9F1" w14:textId="77777777" w:rsidR="009B4D64" w:rsidRPr="009B4D64" w:rsidRDefault="009B4D64" w:rsidP="00325DD0">
            <w:pPr>
              <w:spacing w:after="40" w:line="200" w:lineRule="exact"/>
              <w:jc w:val="center"/>
              <w:rPr>
                <w:rFonts w:ascii="Times New Roman" w:hAnsi="Times New Roman"/>
                <w:bCs/>
                <w:lang w:val="ru-RU"/>
              </w:rPr>
            </w:pPr>
          </w:p>
        </w:tc>
      </w:tr>
      <w:tr w:rsidR="00340C75" w:rsidRPr="00FA5A67" w14:paraId="0ECDABE6" w14:textId="77777777" w:rsidTr="00340C75">
        <w:trPr>
          <w:trHeight w:val="576"/>
        </w:trPr>
        <w:tc>
          <w:tcPr>
            <w:tcW w:w="5387" w:type="dxa"/>
            <w:gridSpan w:val="5"/>
            <w:tcBorders>
              <w:bottom w:val="single" w:sz="4" w:space="0" w:color="auto"/>
            </w:tcBorders>
          </w:tcPr>
          <w:p w14:paraId="1B616E8B" w14:textId="77777777" w:rsidR="00340C75" w:rsidRPr="009B4D64"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03DA8193" w14:textId="77777777" w:rsidR="00340C75" w:rsidRPr="00270937" w:rsidRDefault="00340C75" w:rsidP="00325DD0">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70A984EB" w14:textId="0BFFC103" w:rsidR="00340C75" w:rsidRPr="00270937" w:rsidRDefault="00340C75" w:rsidP="00325DD0">
            <w:pPr>
              <w:keepNext/>
              <w:keepLines/>
              <w:spacing w:before="0" w:after="0"/>
              <w:jc w:val="both"/>
              <w:rPr>
                <w:rFonts w:ascii="Times New Roman" w:hAnsi="Times New Roman"/>
                <w:b/>
                <w:bCs/>
                <w:iCs/>
              </w:rPr>
            </w:pPr>
            <w:bookmarkStart w:id="20" w:name="_Hlk134898612"/>
            <w:r w:rsidRPr="00270937">
              <w:rPr>
                <w:rFonts w:ascii="Times New Roman" w:hAnsi="Times New Roman"/>
                <w:i/>
                <w:lang w:val="ru-RU"/>
              </w:rPr>
              <w:t xml:space="preserve">*ISO 17511 доступен в </w:t>
            </w:r>
            <w:proofErr w:type="spellStart"/>
            <w:r w:rsidRPr="00270937">
              <w:rPr>
                <w:rFonts w:ascii="Times New Roman" w:hAnsi="Times New Roman"/>
                <w:i/>
                <w:lang w:val="ru-RU"/>
              </w:rPr>
              <w:t>руском</w:t>
            </w:r>
            <w:proofErr w:type="spellEnd"/>
            <w:r w:rsidRPr="00270937">
              <w:rPr>
                <w:rFonts w:ascii="Times New Roman" w:hAnsi="Times New Roman"/>
                <w:i/>
                <w:lang w:val="ru-RU"/>
              </w:rPr>
              <w:t xml:space="preserve"> переводе как ГОСТ ISO 17511- 2011</w:t>
            </w:r>
            <w:bookmarkEnd w:id="20"/>
          </w:p>
        </w:tc>
        <w:tc>
          <w:tcPr>
            <w:tcW w:w="425" w:type="dxa"/>
            <w:tcBorders>
              <w:bottom w:val="single" w:sz="4" w:space="0" w:color="auto"/>
            </w:tcBorders>
            <w:shd w:val="clear" w:color="auto" w:fill="FFF2CC" w:themeFill="accent4" w:themeFillTint="33"/>
          </w:tcPr>
          <w:p w14:paraId="325D2521" w14:textId="40E90671"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3A664346" w14:textId="13D080C7"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002F9792" w14:textId="64BF23E2" w:rsidR="00340C75" w:rsidRPr="005C0558" w:rsidRDefault="00340C75" w:rsidP="00325DD0">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3CD665ED" w14:textId="4010EF75" w:rsidR="00340C75" w:rsidRPr="005C0558" w:rsidRDefault="00340C75" w:rsidP="00325DD0">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0810FD2F" w14:textId="251F6275" w:rsidR="00340C75" w:rsidRPr="005C0558" w:rsidRDefault="00340C75" w:rsidP="00325DD0">
            <w:pPr>
              <w:spacing w:after="40" w:line="200" w:lineRule="exact"/>
              <w:jc w:val="center"/>
              <w:rPr>
                <w:rFonts w:ascii="Times New Roman" w:hAnsi="Times New Roman"/>
                <w:bCs/>
                <w:lang w:val="ru-RU"/>
              </w:rPr>
            </w:pPr>
          </w:p>
        </w:tc>
      </w:tr>
      <w:tr w:rsidR="00340C75" w:rsidRPr="00FA5A67" w14:paraId="250B7903" w14:textId="77777777" w:rsidTr="00340C75">
        <w:trPr>
          <w:trHeight w:val="576"/>
        </w:trPr>
        <w:tc>
          <w:tcPr>
            <w:tcW w:w="5387" w:type="dxa"/>
            <w:gridSpan w:val="5"/>
            <w:tcBorders>
              <w:bottom w:val="single" w:sz="4" w:space="0" w:color="auto"/>
            </w:tcBorders>
          </w:tcPr>
          <w:p w14:paraId="168CFCED"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CFBF61" w14:textId="6D9C4F2D"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7.3.7.2а</w:t>
            </w:r>
          </w:p>
        </w:tc>
        <w:tc>
          <w:tcPr>
            <w:tcW w:w="3473" w:type="dxa"/>
            <w:tcBorders>
              <w:top w:val="single" w:sz="12" w:space="0" w:color="auto"/>
              <w:bottom w:val="single" w:sz="12" w:space="0" w:color="auto"/>
              <w:right w:val="single" w:sz="4" w:space="0" w:color="auto"/>
            </w:tcBorders>
            <w:shd w:val="clear" w:color="auto" w:fill="auto"/>
          </w:tcPr>
          <w:p w14:paraId="20966F4E"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Процедуры для мониторинга и оценки анализа процессов исследования</w:t>
            </w:r>
          </w:p>
          <w:p w14:paraId="4638C3D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14:paraId="0ABE44BC"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 xml:space="preserve">Лаборатория должна иметь пошаговую схему для управления «неконтролируемой ситуацией», </w:t>
            </w:r>
            <w:proofErr w:type="gramStart"/>
            <w:r w:rsidRPr="00270937">
              <w:rPr>
                <w:rFonts w:ascii="Times New Roman" w:hAnsi="Times New Roman"/>
                <w:i/>
                <w:lang w:val="ru-RU"/>
              </w:rPr>
              <w:t>такой  как</w:t>
            </w:r>
            <w:proofErr w:type="gramEnd"/>
            <w:r w:rsidRPr="00270937">
              <w:rPr>
                <w:rFonts w:ascii="Times New Roman" w:hAnsi="Times New Roman"/>
                <w:i/>
                <w:lang w:val="ru-RU"/>
              </w:rPr>
              <w:t>:</w:t>
            </w:r>
          </w:p>
          <w:p w14:paraId="405F9F2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a)</w:t>
            </w:r>
            <w:r w:rsidRPr="00270937">
              <w:rPr>
                <w:rFonts w:ascii="Times New Roman" w:hAnsi="Times New Roman"/>
                <w:i/>
                <w:lang w:val="ru-RU"/>
              </w:rPr>
              <w:tab/>
              <w:t>Поиск последних событий, которые могли вызвать изменения;</w:t>
            </w:r>
          </w:p>
          <w:p w14:paraId="2F69D0F2"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b)</w:t>
            </w:r>
            <w:r w:rsidRPr="00270937">
              <w:rPr>
                <w:rFonts w:ascii="Times New Roman" w:hAnsi="Times New Roman"/>
                <w:i/>
                <w:lang w:val="ru-RU"/>
              </w:rPr>
              <w:tab/>
              <w:t>Изучение условий окружающей среды;</w:t>
            </w:r>
          </w:p>
          <w:p w14:paraId="0981A0B8"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c)</w:t>
            </w:r>
            <w:r w:rsidRPr="00270937">
              <w:rPr>
                <w:rFonts w:ascii="Times New Roman" w:hAnsi="Times New Roman"/>
                <w:i/>
                <w:lang w:val="ru-RU"/>
              </w:rPr>
              <w:tab/>
            </w:r>
            <w:proofErr w:type="gramStart"/>
            <w:r w:rsidRPr="00270937">
              <w:rPr>
                <w:rFonts w:ascii="Times New Roman" w:hAnsi="Times New Roman"/>
                <w:i/>
                <w:lang w:val="ru-RU"/>
              </w:rPr>
              <w:t>Выполнение  инструкций</w:t>
            </w:r>
            <w:proofErr w:type="gramEnd"/>
            <w:r w:rsidRPr="00270937">
              <w:rPr>
                <w:rFonts w:ascii="Times New Roman" w:hAnsi="Times New Roman"/>
                <w:i/>
                <w:lang w:val="ru-RU"/>
              </w:rPr>
              <w:t xml:space="preserve"> производителя оборудования по устранению неполадок.</w:t>
            </w:r>
          </w:p>
          <w:p w14:paraId="71EDB750" w14:textId="4CFF6D4A" w:rsidR="00340C75" w:rsidRPr="00270937" w:rsidRDefault="00340C75" w:rsidP="00325DD0">
            <w:pPr>
              <w:keepNext/>
              <w:keepLines/>
              <w:spacing w:before="0" w:after="0"/>
              <w:jc w:val="both"/>
              <w:rPr>
                <w:rFonts w:ascii="Times New Roman" w:hAnsi="Times New Roman"/>
                <w:b/>
                <w:bCs/>
                <w:iCs/>
              </w:rPr>
            </w:pPr>
            <w:r w:rsidRPr="00270937">
              <w:rPr>
                <w:rFonts w:ascii="Times New Roman" w:hAnsi="Times New Roman"/>
                <w:i/>
                <w:lang w:val="ru-RU"/>
              </w:rPr>
              <w:t>d)</w:t>
            </w:r>
            <w:r w:rsidRPr="00270937">
              <w:rPr>
                <w:rFonts w:ascii="Times New Roman" w:hAnsi="Times New Roman"/>
                <w:i/>
                <w:lang w:val="ru-RU"/>
              </w:rPr>
              <w:tab/>
              <w:t>Обращение к производителям оборудования, реагентов или материалов контроля/ калибратора.</w:t>
            </w:r>
          </w:p>
        </w:tc>
        <w:tc>
          <w:tcPr>
            <w:tcW w:w="425" w:type="dxa"/>
            <w:tcBorders>
              <w:top w:val="single" w:sz="4" w:space="0" w:color="auto"/>
            </w:tcBorders>
            <w:shd w:val="clear" w:color="auto" w:fill="FFF2CC" w:themeFill="accent4" w:themeFillTint="33"/>
          </w:tcPr>
          <w:p w14:paraId="479E786A" w14:textId="11D1528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257E5A31" w14:textId="265869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7B56E1EA" w14:textId="28E285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4F25BF39" w14:textId="1536B181"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top w:val="single" w:sz="4" w:space="0" w:color="auto"/>
            </w:tcBorders>
            <w:shd w:val="clear" w:color="auto" w:fill="FFF2CC"/>
          </w:tcPr>
          <w:p w14:paraId="7625D93A" w14:textId="6E444E2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B13D505" w14:textId="77777777" w:rsidTr="00340C75">
        <w:trPr>
          <w:trHeight w:val="576"/>
        </w:trPr>
        <w:tc>
          <w:tcPr>
            <w:tcW w:w="5387" w:type="dxa"/>
            <w:gridSpan w:val="5"/>
            <w:tcBorders>
              <w:bottom w:val="single" w:sz="4" w:space="0" w:color="auto"/>
            </w:tcBorders>
          </w:tcPr>
          <w:p w14:paraId="167C13BB"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10D9B8A" w14:textId="7E107D6E"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7.3.7.2б</w:t>
            </w:r>
          </w:p>
        </w:tc>
        <w:tc>
          <w:tcPr>
            <w:tcW w:w="3473" w:type="dxa"/>
            <w:tcBorders>
              <w:top w:val="single" w:sz="12" w:space="0" w:color="auto"/>
              <w:bottom w:val="single" w:sz="12" w:space="0" w:color="auto"/>
              <w:right w:val="single" w:sz="4" w:space="0" w:color="auto"/>
            </w:tcBorders>
            <w:shd w:val="clear" w:color="auto" w:fill="auto"/>
          </w:tcPr>
          <w:p w14:paraId="59A8E5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Уровни материалов контроля качества</w:t>
            </w:r>
          </w:p>
          <w:p w14:paraId="7214D638" w14:textId="3F696E36" w:rsidR="00340C75" w:rsidRPr="00270937" w:rsidRDefault="00340C75" w:rsidP="00325DD0">
            <w:pPr>
              <w:keepNext/>
              <w:keepLines/>
              <w:spacing w:before="0" w:after="0"/>
              <w:jc w:val="both"/>
              <w:rPr>
                <w:rFonts w:ascii="Times New Roman" w:hAnsi="Times New Roman"/>
                <w:b/>
                <w:bCs/>
                <w:iCs/>
              </w:rPr>
            </w:pPr>
            <w:proofErr w:type="spellStart"/>
            <w:r w:rsidRPr="00270937">
              <w:rPr>
                <w:rFonts w:ascii="Times New Roman" w:hAnsi="Times New Roman"/>
                <w:i/>
              </w:rPr>
              <w:t>Используемые</w:t>
            </w:r>
            <w:proofErr w:type="spellEnd"/>
            <w:r w:rsidRPr="00270937">
              <w:rPr>
                <w:rFonts w:ascii="Times New Roman" w:hAnsi="Times New Roman"/>
                <w:i/>
              </w:rPr>
              <w:t xml:space="preserve"> </w:t>
            </w:r>
            <w:proofErr w:type="spellStart"/>
            <w:r w:rsidRPr="00270937">
              <w:rPr>
                <w:rFonts w:ascii="Times New Roman" w:hAnsi="Times New Roman"/>
                <w:i/>
              </w:rPr>
              <w:t>материалы</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охватывать</w:t>
            </w:r>
            <w:proofErr w:type="spellEnd"/>
            <w:r w:rsidRPr="00270937">
              <w:rPr>
                <w:rFonts w:ascii="Times New Roman" w:hAnsi="Times New Roman"/>
                <w:i/>
              </w:rPr>
              <w:t xml:space="preserve"> </w:t>
            </w:r>
            <w:proofErr w:type="spellStart"/>
            <w:r w:rsidRPr="00270937">
              <w:rPr>
                <w:rFonts w:ascii="Times New Roman" w:hAnsi="Times New Roman"/>
                <w:i/>
              </w:rPr>
              <w:t>встречающиеся</w:t>
            </w:r>
            <w:proofErr w:type="spellEnd"/>
            <w:r w:rsidRPr="00270937">
              <w:rPr>
                <w:rFonts w:ascii="Times New Roman" w:hAnsi="Times New Roman"/>
                <w:i/>
              </w:rPr>
              <w:t xml:space="preserve"> </w:t>
            </w:r>
            <w:proofErr w:type="spellStart"/>
            <w:r w:rsidRPr="00270937">
              <w:rPr>
                <w:rFonts w:ascii="Times New Roman" w:hAnsi="Times New Roman"/>
                <w:i/>
              </w:rPr>
              <w:t>аналитические</w:t>
            </w:r>
            <w:proofErr w:type="spellEnd"/>
            <w:r w:rsidRPr="00270937">
              <w:rPr>
                <w:rFonts w:ascii="Times New Roman" w:hAnsi="Times New Roman"/>
                <w:i/>
              </w:rPr>
              <w:t xml:space="preserve"> </w:t>
            </w:r>
            <w:proofErr w:type="spellStart"/>
            <w:r w:rsidRPr="00270937">
              <w:rPr>
                <w:rFonts w:ascii="Times New Roman" w:hAnsi="Times New Roman"/>
                <w:i/>
              </w:rPr>
              <w:t>концентрации</w:t>
            </w:r>
            <w:proofErr w:type="spellEnd"/>
            <w:r w:rsidRPr="00270937">
              <w:rPr>
                <w:rFonts w:ascii="Times New Roman" w:hAnsi="Times New Roman"/>
                <w:i/>
              </w:rPr>
              <w:t xml:space="preserve">.  </w:t>
            </w:r>
            <w:proofErr w:type="spellStart"/>
            <w:r w:rsidRPr="00270937">
              <w:rPr>
                <w:rFonts w:ascii="Times New Roman" w:hAnsi="Times New Roman"/>
                <w:i/>
              </w:rPr>
              <w:t>План</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включать</w:t>
            </w:r>
            <w:proofErr w:type="spellEnd"/>
            <w:r w:rsidRPr="00270937">
              <w:rPr>
                <w:rFonts w:ascii="Times New Roman" w:hAnsi="Times New Roman"/>
                <w:i/>
              </w:rPr>
              <w:t xml:space="preserve">, </w:t>
            </w:r>
            <w:proofErr w:type="spellStart"/>
            <w:r w:rsidRPr="00270937">
              <w:rPr>
                <w:rFonts w:ascii="Times New Roman" w:hAnsi="Times New Roman"/>
                <w:i/>
              </w:rPr>
              <w:t>где</w:t>
            </w:r>
            <w:proofErr w:type="spellEnd"/>
            <w:r w:rsidRPr="00270937">
              <w:rPr>
                <w:rFonts w:ascii="Times New Roman" w:hAnsi="Times New Roman"/>
                <w:i/>
              </w:rPr>
              <w:t xml:space="preserve"> </w:t>
            </w:r>
            <w:proofErr w:type="spellStart"/>
            <w:r w:rsidRPr="00270937">
              <w:rPr>
                <w:rFonts w:ascii="Times New Roman" w:hAnsi="Times New Roman"/>
                <w:i/>
              </w:rPr>
              <w:t>это</w:t>
            </w:r>
            <w:proofErr w:type="spellEnd"/>
            <w:r w:rsidRPr="00270937">
              <w:rPr>
                <w:rFonts w:ascii="Times New Roman" w:hAnsi="Times New Roman"/>
                <w:i/>
              </w:rPr>
              <w:t xml:space="preserve"> </w:t>
            </w:r>
            <w:proofErr w:type="spellStart"/>
            <w:r w:rsidRPr="00270937">
              <w:rPr>
                <w:rFonts w:ascii="Times New Roman" w:hAnsi="Times New Roman"/>
                <w:i/>
              </w:rPr>
              <w:t>уместно</w:t>
            </w:r>
            <w:proofErr w:type="spellEnd"/>
            <w:r w:rsidRPr="00270937">
              <w:rPr>
                <w:rFonts w:ascii="Times New Roman" w:hAnsi="Times New Roman"/>
                <w:i/>
              </w:rPr>
              <w:t xml:space="preserve">, </w:t>
            </w:r>
            <w:proofErr w:type="spellStart"/>
            <w:r w:rsidRPr="00270937">
              <w:rPr>
                <w:rFonts w:ascii="Times New Roman" w:hAnsi="Times New Roman"/>
                <w:i/>
              </w:rPr>
              <w:t>использование</w:t>
            </w:r>
            <w:proofErr w:type="spellEnd"/>
            <w:r w:rsidRPr="00270937">
              <w:rPr>
                <w:rFonts w:ascii="Times New Roman" w:hAnsi="Times New Roman"/>
                <w:i/>
              </w:rPr>
              <w:t xml:space="preserve"> </w:t>
            </w:r>
            <w:proofErr w:type="spellStart"/>
            <w:r w:rsidRPr="00270937">
              <w:rPr>
                <w:rFonts w:ascii="Times New Roman" w:hAnsi="Times New Roman"/>
                <w:i/>
              </w:rPr>
              <w:t>контрольных</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образцов</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соответствующих</w:t>
            </w:r>
            <w:proofErr w:type="spellEnd"/>
            <w:proofErr w:type="gramEnd"/>
            <w:r w:rsidRPr="00270937">
              <w:rPr>
                <w:rFonts w:ascii="Times New Roman" w:hAnsi="Times New Roman"/>
                <w:i/>
              </w:rPr>
              <w:t xml:space="preserve"> </w:t>
            </w:r>
            <w:proofErr w:type="spellStart"/>
            <w:r w:rsidRPr="00270937">
              <w:rPr>
                <w:rFonts w:ascii="Times New Roman" w:hAnsi="Times New Roman"/>
                <w:i/>
              </w:rPr>
              <w:t>уровней</w:t>
            </w:r>
            <w:proofErr w:type="spellEnd"/>
            <w:r w:rsidRPr="00270937">
              <w:rPr>
                <w:rFonts w:ascii="Times New Roman" w:hAnsi="Times New Roman"/>
                <w:i/>
              </w:rPr>
              <w:t xml:space="preserve"> (</w:t>
            </w:r>
            <w:proofErr w:type="spellStart"/>
            <w:r w:rsidRPr="00270937">
              <w:rPr>
                <w:rFonts w:ascii="Times New Roman" w:hAnsi="Times New Roman"/>
                <w:i/>
              </w:rPr>
              <w:t>низкий</w:t>
            </w:r>
            <w:proofErr w:type="spellEnd"/>
            <w:r w:rsidRPr="00270937">
              <w:rPr>
                <w:rFonts w:ascii="Times New Roman" w:hAnsi="Times New Roman"/>
                <w:i/>
              </w:rPr>
              <w:t xml:space="preserve"> / </w:t>
            </w:r>
            <w:proofErr w:type="spellStart"/>
            <w:r w:rsidRPr="00270937">
              <w:rPr>
                <w:rFonts w:ascii="Times New Roman" w:hAnsi="Times New Roman"/>
                <w:i/>
              </w:rPr>
              <w:t>нормальный</w:t>
            </w:r>
            <w:proofErr w:type="spellEnd"/>
            <w:r w:rsidRPr="00270937">
              <w:rPr>
                <w:rFonts w:ascii="Times New Roman" w:hAnsi="Times New Roman"/>
                <w:i/>
              </w:rPr>
              <w:t xml:space="preserve"> / </w:t>
            </w:r>
            <w:proofErr w:type="spellStart"/>
            <w:r w:rsidRPr="00270937">
              <w:rPr>
                <w:rFonts w:ascii="Times New Roman" w:hAnsi="Times New Roman"/>
                <w:i/>
              </w:rPr>
              <w:t>высокий</w:t>
            </w:r>
            <w:proofErr w:type="spellEnd"/>
            <w:r w:rsidRPr="00270937">
              <w:rPr>
                <w:rFonts w:ascii="Times New Roman" w:hAnsi="Times New Roman"/>
                <w:i/>
              </w:rPr>
              <w:t xml:space="preserve">, </w:t>
            </w:r>
            <w:proofErr w:type="spellStart"/>
            <w:r w:rsidRPr="00270937">
              <w:rPr>
                <w:rFonts w:ascii="Times New Roman" w:hAnsi="Times New Roman"/>
                <w:i/>
              </w:rPr>
              <w:t>нормальный</w:t>
            </w:r>
            <w:proofErr w:type="spellEnd"/>
            <w:r w:rsidRPr="00270937">
              <w:rPr>
                <w:rFonts w:ascii="Times New Roman" w:hAnsi="Times New Roman"/>
                <w:i/>
              </w:rPr>
              <w:t xml:space="preserve"> / </w:t>
            </w:r>
            <w:proofErr w:type="spellStart"/>
            <w:r w:rsidRPr="00270937">
              <w:rPr>
                <w:rFonts w:ascii="Times New Roman" w:hAnsi="Times New Roman"/>
                <w:i/>
              </w:rPr>
              <w:t>ненормальный</w:t>
            </w:r>
            <w:proofErr w:type="spellEnd"/>
            <w:r w:rsidRPr="00270937">
              <w:rPr>
                <w:rFonts w:ascii="Times New Roman" w:hAnsi="Times New Roman"/>
                <w:i/>
              </w:rPr>
              <w:t xml:space="preserve">, </w:t>
            </w:r>
            <w:proofErr w:type="spellStart"/>
            <w:r w:rsidRPr="00270937">
              <w:rPr>
                <w:rFonts w:ascii="Times New Roman" w:hAnsi="Times New Roman"/>
                <w:i/>
              </w:rPr>
              <w:t>положительный</w:t>
            </w:r>
            <w:proofErr w:type="spellEnd"/>
            <w:r w:rsidRPr="00270937">
              <w:rPr>
                <w:rFonts w:ascii="Times New Roman" w:hAnsi="Times New Roman"/>
                <w:i/>
              </w:rPr>
              <w:t xml:space="preserve"> / </w:t>
            </w:r>
            <w:proofErr w:type="spellStart"/>
            <w:r w:rsidRPr="00270937">
              <w:rPr>
                <w:rFonts w:ascii="Times New Roman" w:hAnsi="Times New Roman"/>
                <w:i/>
              </w:rPr>
              <w:t>отрицательный</w:t>
            </w:r>
            <w:proofErr w:type="spellEnd"/>
            <w:r w:rsidRPr="00270937">
              <w:rPr>
                <w:rFonts w:ascii="Times New Roman" w:hAnsi="Times New Roman"/>
                <w:i/>
              </w:rPr>
              <w:t xml:space="preserve">, </w:t>
            </w:r>
            <w:proofErr w:type="spellStart"/>
            <w:r w:rsidRPr="00270937">
              <w:rPr>
                <w:rFonts w:ascii="Times New Roman" w:hAnsi="Times New Roman"/>
                <w:i/>
              </w:rPr>
              <w:t>реактивный</w:t>
            </w:r>
            <w:proofErr w:type="spellEnd"/>
            <w:r w:rsidRPr="00270937">
              <w:rPr>
                <w:rFonts w:ascii="Times New Roman" w:hAnsi="Times New Roman"/>
                <w:i/>
              </w:rPr>
              <w:t xml:space="preserve"> / </w:t>
            </w:r>
            <w:proofErr w:type="spellStart"/>
            <w:r w:rsidRPr="00270937">
              <w:rPr>
                <w:rFonts w:ascii="Times New Roman" w:hAnsi="Times New Roman"/>
                <w:i/>
              </w:rPr>
              <w:t>нереактивный</w:t>
            </w:r>
            <w:proofErr w:type="spellEnd"/>
            <w:r w:rsidRPr="00270937">
              <w:rPr>
                <w:rFonts w:ascii="Times New Roman" w:hAnsi="Times New Roman"/>
                <w:i/>
              </w:rPr>
              <w:t xml:space="preserve">), </w:t>
            </w:r>
            <w:proofErr w:type="spellStart"/>
            <w:r w:rsidRPr="00270937">
              <w:rPr>
                <w:rFonts w:ascii="Times New Roman" w:hAnsi="Times New Roman"/>
                <w:i/>
              </w:rPr>
              <w:t>дубликатов</w:t>
            </w:r>
            <w:proofErr w:type="spellEnd"/>
            <w:r w:rsidRPr="00270937">
              <w:rPr>
                <w:rFonts w:ascii="Times New Roman" w:hAnsi="Times New Roman"/>
                <w:i/>
              </w:rPr>
              <w:t xml:space="preserve">, </w:t>
            </w:r>
            <w:proofErr w:type="spellStart"/>
            <w:r w:rsidRPr="00270937">
              <w:rPr>
                <w:rFonts w:ascii="Times New Roman" w:hAnsi="Times New Roman"/>
                <w:i/>
              </w:rPr>
              <w:t>бланков</w:t>
            </w:r>
            <w:proofErr w:type="spellEnd"/>
            <w:r w:rsidRPr="00270937">
              <w:rPr>
                <w:rFonts w:ascii="Times New Roman" w:hAnsi="Times New Roman"/>
                <w:i/>
              </w:rPr>
              <w:t xml:space="preserve"> и т. д.</w:t>
            </w:r>
          </w:p>
        </w:tc>
        <w:tc>
          <w:tcPr>
            <w:tcW w:w="425" w:type="dxa"/>
            <w:tcBorders>
              <w:bottom w:val="single" w:sz="4" w:space="0" w:color="auto"/>
            </w:tcBorders>
            <w:shd w:val="clear" w:color="auto" w:fill="FFF2CC" w:themeFill="accent4" w:themeFillTint="33"/>
          </w:tcPr>
          <w:p w14:paraId="246B216D" w14:textId="0BBD423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CEE0879" w14:textId="76A12B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2C7D470" w14:textId="201CA3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72D954C" w14:textId="05C72264"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4AC53876" w14:textId="437F064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2E26788" w14:textId="77777777" w:rsidTr="00340C75">
        <w:trPr>
          <w:trHeight w:val="576"/>
        </w:trPr>
        <w:tc>
          <w:tcPr>
            <w:tcW w:w="5387" w:type="dxa"/>
            <w:gridSpan w:val="5"/>
            <w:tcBorders>
              <w:bottom w:val="single" w:sz="4" w:space="0" w:color="auto"/>
            </w:tcBorders>
          </w:tcPr>
          <w:p w14:paraId="0B31339E"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7995EED7" w14:textId="368CA81B"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7.3.7.2в</w:t>
            </w:r>
          </w:p>
        </w:tc>
        <w:tc>
          <w:tcPr>
            <w:tcW w:w="3473" w:type="dxa"/>
            <w:tcBorders>
              <w:top w:val="single" w:sz="12" w:space="0" w:color="auto"/>
              <w:bottom w:val="single" w:sz="12" w:space="0" w:color="auto"/>
              <w:right w:val="single" w:sz="4" w:space="0" w:color="auto"/>
            </w:tcBorders>
            <w:shd w:val="clear" w:color="auto" w:fill="auto"/>
          </w:tcPr>
          <w:p w14:paraId="4D19EEC5"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Включенность контроля качества в рутинные исследования</w:t>
            </w:r>
          </w:p>
          <w:p w14:paraId="07F8A206" w14:textId="76E9E909"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i/>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p>
        </w:tc>
        <w:tc>
          <w:tcPr>
            <w:tcW w:w="425" w:type="dxa"/>
            <w:tcBorders>
              <w:bottom w:val="single" w:sz="4" w:space="0" w:color="auto"/>
            </w:tcBorders>
            <w:shd w:val="clear" w:color="auto" w:fill="FFF2CC" w:themeFill="accent4" w:themeFillTint="33"/>
          </w:tcPr>
          <w:p w14:paraId="686C73A7" w14:textId="7B20DB95"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39DC5B5" w14:textId="3694E4C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6B663C7" w14:textId="0918A33F"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E1EBDE1" w14:textId="113B6747"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0C6752DC" w14:textId="2EF5DBE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3B60E303" w14:textId="77777777" w:rsidTr="0099657D">
        <w:trPr>
          <w:trHeight w:val="576"/>
        </w:trPr>
        <w:tc>
          <w:tcPr>
            <w:tcW w:w="5387" w:type="dxa"/>
            <w:gridSpan w:val="5"/>
            <w:tcBorders>
              <w:bottom w:val="single" w:sz="4" w:space="0" w:color="auto"/>
            </w:tcBorders>
          </w:tcPr>
          <w:p w14:paraId="362E470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868DFDF" w14:textId="069DE693" w:rsidR="00BB3627" w:rsidRPr="00270937" w:rsidRDefault="00BB3627" w:rsidP="00BB3627">
            <w:pPr>
              <w:spacing w:before="0" w:after="0"/>
              <w:rPr>
                <w:rFonts w:ascii="Times New Roman" w:hAnsi="Times New Roman"/>
                <w:b/>
                <w:bCs/>
                <w:i/>
                <w:lang w:val="ru-RU"/>
              </w:rPr>
            </w:pPr>
            <w:r w:rsidRPr="00270937">
              <w:rPr>
                <w:rFonts w:ascii="Times New Roman" w:hAnsi="Times New Roman"/>
                <w:b/>
                <w:bCs/>
                <w:i/>
                <w:lang w:val="ky-KG"/>
              </w:rPr>
              <w:t>7.3.7.2г</w:t>
            </w:r>
          </w:p>
        </w:tc>
        <w:tc>
          <w:tcPr>
            <w:tcW w:w="3473" w:type="dxa"/>
            <w:tcBorders>
              <w:top w:val="single" w:sz="12" w:space="0" w:color="auto"/>
              <w:bottom w:val="single" w:sz="12" w:space="0" w:color="auto"/>
              <w:right w:val="single" w:sz="4" w:space="0" w:color="auto"/>
            </w:tcBorders>
            <w:shd w:val="clear" w:color="auto" w:fill="auto"/>
          </w:tcPr>
          <w:p w14:paraId="72A342E2"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Дополнительная информация по ВКК</w:t>
            </w:r>
          </w:p>
          <w:p w14:paraId="7C49BBC1" w14:textId="77777777" w:rsidR="00BB3627" w:rsidRPr="00270937" w:rsidRDefault="00BB3627" w:rsidP="00BB3627">
            <w:pPr>
              <w:keepNext/>
              <w:keepLines/>
              <w:spacing w:before="0" w:after="0"/>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установить</w:t>
            </w:r>
            <w:proofErr w:type="spellEnd"/>
            <w:r w:rsidRPr="00270937">
              <w:rPr>
                <w:rFonts w:ascii="Times New Roman" w:hAnsi="Times New Roman"/>
                <w:i/>
              </w:rPr>
              <w:t xml:space="preserve"> </w:t>
            </w:r>
            <w:proofErr w:type="spellStart"/>
            <w:r w:rsidRPr="00270937">
              <w:rPr>
                <w:rFonts w:ascii="Times New Roman" w:hAnsi="Times New Roman"/>
                <w:i/>
              </w:rPr>
              <w:t>правила</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внутрилабораторного</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количественных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клинических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лабораторных</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с </w:t>
            </w:r>
            <w:proofErr w:type="spellStart"/>
            <w:r w:rsidRPr="00270937">
              <w:rPr>
                <w:rFonts w:ascii="Times New Roman" w:hAnsi="Times New Roman"/>
                <w:i/>
              </w:rPr>
              <w:t>использованием</w:t>
            </w:r>
            <w:proofErr w:type="spellEnd"/>
            <w:r w:rsidRPr="00270937">
              <w:rPr>
                <w:rFonts w:ascii="Times New Roman" w:hAnsi="Times New Roman"/>
                <w:i/>
              </w:rPr>
              <w:t xml:space="preserve"> </w:t>
            </w:r>
            <w:proofErr w:type="spellStart"/>
            <w:r w:rsidRPr="00270937">
              <w:rPr>
                <w:rFonts w:ascii="Times New Roman" w:hAnsi="Times New Roman"/>
                <w:i/>
              </w:rPr>
              <w:t>контрольных</w:t>
            </w:r>
            <w:proofErr w:type="spellEnd"/>
            <w:r w:rsidRPr="00270937">
              <w:rPr>
                <w:rFonts w:ascii="Times New Roman" w:hAnsi="Times New Roman"/>
                <w:i/>
              </w:rPr>
              <w:t xml:space="preserve"> </w:t>
            </w:r>
            <w:proofErr w:type="spellStart"/>
            <w:r w:rsidRPr="00270937">
              <w:rPr>
                <w:rFonts w:ascii="Times New Roman" w:hAnsi="Times New Roman"/>
                <w:i/>
              </w:rPr>
              <w:t>материалов</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ГОСТ Р 53133.2. </w:t>
            </w:r>
          </w:p>
          <w:p w14:paraId="5A61242F" w14:textId="33B4CB6F" w:rsidR="00BB3627" w:rsidRPr="00270937" w:rsidRDefault="00BB3627" w:rsidP="00BB3627">
            <w:pPr>
              <w:keepNext/>
              <w:keepLines/>
              <w:spacing w:before="0" w:after="0"/>
              <w:jc w:val="both"/>
              <w:rPr>
                <w:rFonts w:ascii="Times New Roman" w:hAnsi="Times New Roman"/>
                <w:b/>
                <w:bCs/>
                <w:i/>
                <w:lang w:val="ru-RU"/>
              </w:rPr>
            </w:pPr>
            <w:proofErr w:type="spellStart"/>
            <w:r w:rsidRPr="00270937">
              <w:rPr>
                <w:rFonts w:ascii="Times New Roman" w:hAnsi="Times New Roman"/>
                <w:i/>
              </w:rPr>
              <w:t>Материалы</w:t>
            </w:r>
            <w:proofErr w:type="spellEnd"/>
            <w:r w:rsidRPr="00270937">
              <w:rPr>
                <w:rFonts w:ascii="Times New Roman" w:hAnsi="Times New Roman"/>
                <w:i/>
              </w:rPr>
              <w:t xml:space="preserve">, </w:t>
            </w:r>
            <w:proofErr w:type="spellStart"/>
            <w:r w:rsidRPr="00270937">
              <w:rPr>
                <w:rFonts w:ascii="Times New Roman" w:hAnsi="Times New Roman"/>
                <w:i/>
              </w:rPr>
              <w:t>предназначенные</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клинических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лабораторных</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w:t>
            </w:r>
            <w:proofErr w:type="spellStart"/>
            <w:r w:rsidRPr="00270937">
              <w:rPr>
                <w:rFonts w:ascii="Times New Roman" w:hAnsi="Times New Roman"/>
                <w:i/>
              </w:rPr>
              <w:t>выполняемых</w:t>
            </w:r>
            <w:proofErr w:type="spellEnd"/>
            <w:r w:rsidRPr="00270937">
              <w:rPr>
                <w:rFonts w:ascii="Times New Roman" w:hAnsi="Times New Roman"/>
                <w:i/>
              </w:rPr>
              <w:t xml:space="preserve"> в </w:t>
            </w:r>
            <w:proofErr w:type="spellStart"/>
            <w:r w:rsidRPr="00270937">
              <w:rPr>
                <w:rFonts w:ascii="Times New Roman" w:hAnsi="Times New Roman"/>
                <w:i/>
              </w:rPr>
              <w:t>клинико-диагностических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лабораториях</w:t>
            </w:r>
            <w:proofErr w:type="spellEnd"/>
            <w:r w:rsidRPr="00270937">
              <w:rPr>
                <w:rFonts w:ascii="Times New Roman" w:hAnsi="Times New Roman"/>
                <w:i/>
              </w:rPr>
              <w:t xml:space="preserve"> </w:t>
            </w:r>
            <w:proofErr w:type="spellStart"/>
            <w:r w:rsidRPr="00270937">
              <w:rPr>
                <w:rFonts w:ascii="Times New Roman" w:hAnsi="Times New Roman"/>
                <w:i/>
              </w:rPr>
              <w:t>медицинских</w:t>
            </w:r>
            <w:proofErr w:type="spellEnd"/>
            <w:r w:rsidRPr="00270937">
              <w:rPr>
                <w:rFonts w:ascii="Times New Roman" w:hAnsi="Times New Roman"/>
                <w:i/>
              </w:rPr>
              <w:t xml:space="preserve"> </w:t>
            </w:r>
            <w:proofErr w:type="spellStart"/>
            <w:r w:rsidRPr="00270937">
              <w:rPr>
                <w:rFonts w:ascii="Times New Roman" w:hAnsi="Times New Roman"/>
                <w:i/>
              </w:rPr>
              <w:t>организаций</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форм</w:t>
            </w:r>
            <w:proofErr w:type="spellEnd"/>
            <w:r w:rsidRPr="00270937">
              <w:rPr>
                <w:rFonts w:ascii="Times New Roman" w:hAnsi="Times New Roman"/>
                <w:i/>
              </w:rPr>
              <w:t xml:space="preserve"> </w:t>
            </w:r>
            <w:proofErr w:type="spellStart"/>
            <w:r w:rsidRPr="00270937">
              <w:rPr>
                <w:rFonts w:ascii="Times New Roman" w:hAnsi="Times New Roman"/>
                <w:i/>
              </w:rPr>
              <w:t>собственности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отвечать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установленным</w:t>
            </w:r>
            <w:proofErr w:type="spellEnd"/>
            <w:r w:rsidRPr="00270937">
              <w:rPr>
                <w:rFonts w:ascii="Times New Roman" w:hAnsi="Times New Roman"/>
                <w:i/>
              </w:rPr>
              <w:t xml:space="preserve"> в ГОСТ Р 53133.3.</w:t>
            </w:r>
          </w:p>
        </w:tc>
        <w:tc>
          <w:tcPr>
            <w:tcW w:w="425" w:type="dxa"/>
            <w:shd w:val="clear" w:color="auto" w:fill="FFF2CC" w:themeFill="accent4" w:themeFillTint="33"/>
          </w:tcPr>
          <w:p w14:paraId="5BB6056D" w14:textId="5AFCC7A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0FB0514" w14:textId="2E85407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8FED257" w14:textId="49060DE9"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12D83A09"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0C372A5D" w14:textId="77777777" w:rsidR="00BB3627" w:rsidRPr="005C0558" w:rsidRDefault="00BB3627" w:rsidP="00BB3627">
            <w:pPr>
              <w:spacing w:after="40" w:line="200" w:lineRule="exact"/>
              <w:jc w:val="center"/>
              <w:rPr>
                <w:rFonts w:ascii="Times New Roman" w:hAnsi="Times New Roman"/>
                <w:bCs/>
                <w:lang w:val="ru-RU"/>
              </w:rPr>
            </w:pPr>
          </w:p>
        </w:tc>
      </w:tr>
      <w:tr w:rsidR="00340C75" w:rsidRPr="00FA5A67" w14:paraId="6291EE47" w14:textId="77777777" w:rsidTr="00340C75">
        <w:trPr>
          <w:trHeight w:val="576"/>
        </w:trPr>
        <w:tc>
          <w:tcPr>
            <w:tcW w:w="5387" w:type="dxa"/>
            <w:gridSpan w:val="5"/>
            <w:tcBorders>
              <w:bottom w:val="single" w:sz="4" w:space="0" w:color="auto"/>
            </w:tcBorders>
          </w:tcPr>
          <w:p w14:paraId="4A94F911"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ED1F97" w14:textId="77777777"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w:t>
            </w:r>
          </w:p>
          <w:p w14:paraId="5023EB0C" w14:textId="58E1BB85"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д</w:t>
            </w:r>
          </w:p>
        </w:tc>
        <w:tc>
          <w:tcPr>
            <w:tcW w:w="3473" w:type="dxa"/>
            <w:tcBorders>
              <w:top w:val="single" w:sz="12" w:space="0" w:color="auto"/>
              <w:bottom w:val="single" w:sz="12" w:space="0" w:color="auto"/>
              <w:right w:val="single" w:sz="4" w:space="0" w:color="auto"/>
            </w:tcBorders>
            <w:shd w:val="clear" w:color="auto" w:fill="auto"/>
          </w:tcPr>
          <w:p w14:paraId="66E3CB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Особые аспекты ВКК для некоторых методов исследований</w:t>
            </w:r>
          </w:p>
          <w:p w14:paraId="4BF2E8CD" w14:textId="77777777" w:rsidR="00340C75" w:rsidRPr="00270937" w:rsidRDefault="00340C75" w:rsidP="00325DD0">
            <w:pPr>
              <w:spacing w:before="120"/>
              <w:jc w:val="center"/>
              <w:rPr>
                <w:rFonts w:ascii="Times New Roman" w:hAnsi="Times New Roman"/>
                <w:b/>
                <w:bCs/>
                <w:i/>
                <w:lang w:val="ru-RU"/>
              </w:rPr>
            </w:pPr>
            <w:r w:rsidRPr="00270937">
              <w:rPr>
                <w:rFonts w:ascii="Times New Roman" w:hAnsi="Times New Roman"/>
                <w:b/>
                <w:bCs/>
                <w:i/>
                <w:lang w:val="ru-RU"/>
              </w:rPr>
              <w:t>Клиническая биохимия</w:t>
            </w:r>
          </w:p>
          <w:p w14:paraId="40D9EA32" w14:textId="77777777" w:rsidR="00340C75" w:rsidRPr="00270937" w:rsidRDefault="00340C75" w:rsidP="00325DD0">
            <w:pPr>
              <w:jc w:val="both"/>
              <w:rPr>
                <w:rFonts w:ascii="Times New Roman" w:hAnsi="Times New Roman"/>
                <w:bCs/>
                <w:i/>
              </w:rPr>
            </w:pP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оценки</w:t>
            </w:r>
            <w:proofErr w:type="spellEnd"/>
            <w:r w:rsidRPr="00270937">
              <w:rPr>
                <w:rFonts w:ascii="Times New Roman" w:hAnsi="Times New Roman"/>
                <w:bCs/>
                <w:i/>
              </w:rPr>
              <w:t xml:space="preserve"> </w:t>
            </w:r>
            <w:proofErr w:type="spellStart"/>
            <w:r w:rsidRPr="00270937">
              <w:rPr>
                <w:rFonts w:ascii="Times New Roman" w:hAnsi="Times New Roman"/>
                <w:bCs/>
                <w:i/>
              </w:rPr>
              <w:t>приемлемости</w:t>
            </w:r>
            <w:proofErr w:type="spellEnd"/>
            <w:r w:rsidRPr="00270937">
              <w:rPr>
                <w:rFonts w:ascii="Times New Roman" w:hAnsi="Times New Roman"/>
                <w:bCs/>
                <w:i/>
              </w:rPr>
              <w:t xml:space="preserve"> </w:t>
            </w:r>
            <w:proofErr w:type="spellStart"/>
            <w:r w:rsidRPr="00270937">
              <w:rPr>
                <w:rFonts w:ascii="Times New Roman" w:hAnsi="Times New Roman"/>
                <w:bCs/>
                <w:i/>
              </w:rPr>
              <w:t>точности</w:t>
            </w:r>
            <w:proofErr w:type="spellEnd"/>
            <w:r w:rsidRPr="00270937">
              <w:rPr>
                <w:rFonts w:ascii="Times New Roman" w:hAnsi="Times New Roman"/>
                <w:bCs/>
                <w:i/>
              </w:rPr>
              <w:t xml:space="preserve"> </w:t>
            </w:r>
            <w:proofErr w:type="spellStart"/>
            <w:r w:rsidRPr="00270937">
              <w:rPr>
                <w:rFonts w:ascii="Times New Roman" w:hAnsi="Times New Roman"/>
                <w:bCs/>
                <w:i/>
              </w:rPr>
              <w:t>используемых</w:t>
            </w:r>
            <w:proofErr w:type="spellEnd"/>
            <w:r w:rsidRPr="00270937">
              <w:rPr>
                <w:rFonts w:ascii="Times New Roman" w:hAnsi="Times New Roman"/>
                <w:bCs/>
                <w:i/>
              </w:rPr>
              <w:t xml:space="preserve"> </w:t>
            </w:r>
            <w:proofErr w:type="spellStart"/>
            <w:r w:rsidRPr="00270937">
              <w:rPr>
                <w:rFonts w:ascii="Times New Roman" w:hAnsi="Times New Roman"/>
                <w:bCs/>
                <w:i/>
              </w:rPr>
              <w:t>методик</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аналитов</w:t>
            </w:r>
            <w:proofErr w:type="spellEnd"/>
            <w:r w:rsidRPr="00270937">
              <w:rPr>
                <w:rFonts w:ascii="Times New Roman" w:hAnsi="Times New Roman"/>
                <w:bCs/>
                <w:i/>
              </w:rPr>
              <w:t xml:space="preserve"> </w:t>
            </w:r>
            <w:proofErr w:type="spellStart"/>
            <w:r w:rsidRPr="00270937">
              <w:rPr>
                <w:rFonts w:ascii="Times New Roman" w:hAnsi="Times New Roman"/>
                <w:bCs/>
                <w:i/>
              </w:rPr>
              <w:t>состава</w:t>
            </w:r>
            <w:proofErr w:type="spellEnd"/>
            <w:r w:rsidRPr="00270937">
              <w:rPr>
                <w:rFonts w:ascii="Times New Roman" w:hAnsi="Times New Roman"/>
                <w:bCs/>
                <w:i/>
              </w:rPr>
              <w:t xml:space="preserve"> </w:t>
            </w:r>
            <w:proofErr w:type="spellStart"/>
            <w:r w:rsidRPr="00270937">
              <w:rPr>
                <w:rFonts w:ascii="Times New Roman" w:hAnsi="Times New Roman"/>
                <w:bCs/>
                <w:i/>
              </w:rPr>
              <w:t>сыворотки</w:t>
            </w:r>
            <w:proofErr w:type="spellEnd"/>
            <w:r w:rsidRPr="00270937">
              <w:rPr>
                <w:rFonts w:ascii="Times New Roman" w:hAnsi="Times New Roman"/>
                <w:bCs/>
                <w:i/>
              </w:rPr>
              <w:t xml:space="preserve"> </w:t>
            </w:r>
            <w:proofErr w:type="spellStart"/>
            <w:r w:rsidRPr="00270937">
              <w:rPr>
                <w:rFonts w:ascii="Times New Roman" w:hAnsi="Times New Roman"/>
                <w:bCs/>
                <w:i/>
              </w:rPr>
              <w:t>крови</w:t>
            </w:r>
            <w:proofErr w:type="spellEnd"/>
            <w:r w:rsidRPr="00270937">
              <w:rPr>
                <w:rFonts w:ascii="Times New Roman" w:hAnsi="Times New Roman"/>
                <w:bCs/>
                <w:i/>
              </w:rPr>
              <w:t xml:space="preserve"> и </w:t>
            </w:r>
            <w:proofErr w:type="spellStart"/>
            <w:r w:rsidRPr="00270937">
              <w:rPr>
                <w:rFonts w:ascii="Times New Roman" w:hAnsi="Times New Roman"/>
                <w:bCs/>
                <w:i/>
              </w:rPr>
              <w:t>мочи</w:t>
            </w:r>
            <w:proofErr w:type="spellEnd"/>
            <w:r w:rsidRPr="00270937">
              <w:rPr>
                <w:rFonts w:ascii="Times New Roman" w:hAnsi="Times New Roman"/>
                <w:bCs/>
                <w:i/>
              </w:rPr>
              <w:t xml:space="preserve">, </w:t>
            </w:r>
            <w:proofErr w:type="spellStart"/>
            <w:r w:rsidRPr="00270937">
              <w:rPr>
                <w:rFonts w:ascii="Times New Roman" w:hAnsi="Times New Roman"/>
                <w:bCs/>
                <w:i/>
              </w:rPr>
              <w:t>выполняемых</w:t>
            </w:r>
            <w:proofErr w:type="spellEnd"/>
            <w:r w:rsidRPr="00270937">
              <w:rPr>
                <w:rFonts w:ascii="Times New Roman" w:hAnsi="Times New Roman"/>
                <w:bCs/>
                <w:i/>
              </w:rPr>
              <w:t xml:space="preserve"> в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применяться</w:t>
            </w:r>
            <w:proofErr w:type="spellEnd"/>
            <w:r w:rsidRPr="00270937">
              <w:rPr>
                <w:rFonts w:ascii="Times New Roman" w:hAnsi="Times New Roman"/>
                <w:bCs/>
                <w:i/>
              </w:rPr>
              <w:t xml:space="preserve"> </w:t>
            </w:r>
            <w:proofErr w:type="spellStart"/>
            <w:r w:rsidRPr="00270937">
              <w:rPr>
                <w:rFonts w:ascii="Times New Roman" w:hAnsi="Times New Roman"/>
                <w:bCs/>
                <w:i/>
              </w:rPr>
              <w:t>пределы</w:t>
            </w:r>
            <w:proofErr w:type="spellEnd"/>
            <w:r w:rsidRPr="00270937">
              <w:rPr>
                <w:rFonts w:ascii="Times New Roman" w:hAnsi="Times New Roman"/>
                <w:bCs/>
                <w:i/>
              </w:rPr>
              <w:t xml:space="preserve"> </w:t>
            </w:r>
            <w:proofErr w:type="spellStart"/>
            <w:r w:rsidRPr="00270937">
              <w:rPr>
                <w:rFonts w:ascii="Times New Roman" w:hAnsi="Times New Roman"/>
                <w:bCs/>
                <w:i/>
              </w:rPr>
              <w:t>допускаемых</w:t>
            </w:r>
            <w:proofErr w:type="spellEnd"/>
            <w:r w:rsidRPr="00270937">
              <w:rPr>
                <w:rFonts w:ascii="Times New Roman" w:hAnsi="Times New Roman"/>
                <w:bCs/>
                <w:i/>
              </w:rPr>
              <w:t xml:space="preserve"> </w:t>
            </w:r>
            <w:proofErr w:type="spellStart"/>
            <w:r w:rsidRPr="00270937">
              <w:rPr>
                <w:rFonts w:ascii="Times New Roman" w:hAnsi="Times New Roman"/>
                <w:bCs/>
                <w:i/>
              </w:rPr>
              <w:t>значений</w:t>
            </w:r>
            <w:proofErr w:type="spellEnd"/>
            <w:r w:rsidRPr="00270937">
              <w:rPr>
                <w:rFonts w:ascii="Times New Roman" w:hAnsi="Times New Roman"/>
                <w:bCs/>
                <w:i/>
              </w:rPr>
              <w:t xml:space="preserve"> </w:t>
            </w:r>
            <w:proofErr w:type="spellStart"/>
            <w:r w:rsidRPr="00270937">
              <w:rPr>
                <w:rFonts w:ascii="Times New Roman" w:hAnsi="Times New Roman"/>
                <w:bCs/>
                <w:i/>
              </w:rPr>
              <w:t>внутрилабораторных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погрешностей</w:t>
            </w:r>
            <w:proofErr w:type="spellEnd"/>
            <w:r w:rsidRPr="00270937">
              <w:rPr>
                <w:rFonts w:ascii="Times New Roman" w:hAnsi="Times New Roman"/>
                <w:bCs/>
                <w:i/>
              </w:rPr>
              <w:t xml:space="preserve">, </w:t>
            </w:r>
            <w:proofErr w:type="spellStart"/>
            <w:r w:rsidRPr="00270937">
              <w:rPr>
                <w:rFonts w:ascii="Times New Roman" w:hAnsi="Times New Roman"/>
                <w:bCs/>
                <w:i/>
              </w:rPr>
              <w:t>установленные</w:t>
            </w:r>
            <w:proofErr w:type="spellEnd"/>
            <w:r w:rsidRPr="00270937">
              <w:rPr>
                <w:rFonts w:ascii="Times New Roman" w:hAnsi="Times New Roman"/>
                <w:bCs/>
                <w:i/>
              </w:rPr>
              <w:t xml:space="preserve"> в ГОСТ Р 53133.1.</w:t>
            </w:r>
          </w:p>
          <w:p w14:paraId="02FA6552"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минимум</w:t>
            </w:r>
            <w:proofErr w:type="spellEnd"/>
            <w:r w:rsidRPr="00270937">
              <w:rPr>
                <w:rFonts w:ascii="Times New Roman" w:hAnsi="Times New Roman"/>
                <w:bCs/>
                <w:i/>
              </w:rPr>
              <w:t xml:space="preserve"> </w:t>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уровня</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не</w:t>
            </w:r>
            <w:proofErr w:type="spellEnd"/>
            <w:r w:rsidRPr="00270937">
              <w:rPr>
                <w:rFonts w:ascii="Times New Roman" w:hAnsi="Times New Roman"/>
                <w:bCs/>
                <w:i/>
              </w:rPr>
              <w:t xml:space="preserve"> </w:t>
            </w:r>
            <w:proofErr w:type="spellStart"/>
            <w:r w:rsidRPr="00270937">
              <w:rPr>
                <w:rFonts w:ascii="Times New Roman" w:hAnsi="Times New Roman"/>
                <w:bCs/>
                <w:i/>
              </w:rPr>
              <w:t>реже</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w:t>
            </w:r>
            <w:proofErr w:type="spellStart"/>
            <w:r w:rsidRPr="00270937">
              <w:rPr>
                <w:rFonts w:ascii="Times New Roman" w:hAnsi="Times New Roman"/>
                <w:bCs/>
                <w:i/>
              </w:rPr>
              <w:t>раза</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Однако</w:t>
            </w:r>
            <w:proofErr w:type="spellEnd"/>
            <w:r w:rsidRPr="00270937">
              <w:rPr>
                <w:rFonts w:ascii="Times New Roman" w:hAnsi="Times New Roman"/>
                <w:bCs/>
                <w:i/>
              </w:rPr>
              <w:t xml:space="preserve">, </w:t>
            </w:r>
            <w:proofErr w:type="spellStart"/>
            <w:r w:rsidRPr="00270937">
              <w:rPr>
                <w:rFonts w:ascii="Times New Roman" w:hAnsi="Times New Roman"/>
                <w:bCs/>
                <w:i/>
              </w:rPr>
              <w:t>если</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количество</w:t>
            </w:r>
            <w:proofErr w:type="spellEnd"/>
            <w:r w:rsidRPr="00270937">
              <w:rPr>
                <w:rFonts w:ascii="Times New Roman" w:hAnsi="Times New Roman"/>
                <w:bCs/>
                <w:i/>
              </w:rPr>
              <w:t xml:space="preserve"> </w:t>
            </w:r>
            <w:proofErr w:type="spellStart"/>
            <w:r w:rsidRPr="00270937">
              <w:rPr>
                <w:rFonts w:ascii="Times New Roman" w:hAnsi="Times New Roman"/>
                <w:bCs/>
                <w:i/>
              </w:rPr>
              <w:t>анализируемых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пациентов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какого-либо</w:t>
            </w:r>
            <w:proofErr w:type="spellEnd"/>
            <w:r w:rsidRPr="00270937">
              <w:rPr>
                <w:rFonts w:ascii="Times New Roman" w:hAnsi="Times New Roman"/>
                <w:bCs/>
                <w:i/>
              </w:rPr>
              <w:t xml:space="preserve"> </w:t>
            </w:r>
            <w:proofErr w:type="spellStart"/>
            <w:r w:rsidRPr="00270937">
              <w:rPr>
                <w:rFonts w:ascii="Times New Roman" w:hAnsi="Times New Roman"/>
                <w:bCs/>
                <w:i/>
              </w:rPr>
              <w:t>параметра</w:t>
            </w:r>
            <w:proofErr w:type="spellEnd"/>
            <w:r w:rsidRPr="00270937">
              <w:rPr>
                <w:rFonts w:ascii="Times New Roman" w:hAnsi="Times New Roman"/>
                <w:bCs/>
                <w:i/>
              </w:rPr>
              <w:t xml:space="preserve"> </w:t>
            </w:r>
            <w:proofErr w:type="spellStart"/>
            <w:r w:rsidRPr="00270937">
              <w:rPr>
                <w:rFonts w:ascii="Times New Roman" w:hAnsi="Times New Roman"/>
                <w:bCs/>
                <w:i/>
              </w:rPr>
              <w:t>превышает</w:t>
            </w:r>
            <w:proofErr w:type="spellEnd"/>
            <w:r w:rsidRPr="00270937">
              <w:rPr>
                <w:rFonts w:ascii="Times New Roman" w:hAnsi="Times New Roman"/>
                <w:bCs/>
                <w:i/>
              </w:rPr>
              <w:t xml:space="preserve"> 75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2 </w:t>
            </w:r>
            <w:proofErr w:type="spellStart"/>
            <w:r w:rsidRPr="00270937">
              <w:rPr>
                <w:rFonts w:ascii="Times New Roman" w:hAnsi="Times New Roman"/>
                <w:bCs/>
                <w:i/>
              </w:rPr>
              <w:t>уровня</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минимум</w:t>
            </w:r>
            <w:proofErr w:type="spellEnd"/>
            <w:r w:rsidRPr="00270937">
              <w:rPr>
                <w:rFonts w:ascii="Times New Roman" w:hAnsi="Times New Roman"/>
                <w:bCs/>
                <w:i/>
              </w:rPr>
              <w:t xml:space="preserve"> </w:t>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раза</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с </w:t>
            </w:r>
            <w:proofErr w:type="spellStart"/>
            <w:r w:rsidRPr="00270937">
              <w:rPr>
                <w:rFonts w:ascii="Times New Roman" w:hAnsi="Times New Roman"/>
                <w:bCs/>
                <w:i/>
              </w:rPr>
              <w:t>соответствующими</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интервалами</w:t>
            </w:r>
            <w:proofErr w:type="spellEnd"/>
            <w:r w:rsidRPr="00270937">
              <w:rPr>
                <w:rFonts w:ascii="Times New Roman" w:hAnsi="Times New Roman"/>
                <w:bCs/>
                <w:i/>
              </w:rPr>
              <w:t xml:space="preserve">. </w:t>
            </w:r>
            <w:proofErr w:type="spellStart"/>
            <w:r w:rsidRPr="00270937">
              <w:rPr>
                <w:rFonts w:ascii="Times New Roman" w:hAnsi="Times New Roman"/>
                <w:bCs/>
                <w:i/>
              </w:rPr>
              <w:t>Ежедневные</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ВКК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задокументированы</w:t>
            </w:r>
            <w:proofErr w:type="spellEnd"/>
            <w:r w:rsidRPr="00270937">
              <w:rPr>
                <w:rFonts w:ascii="Times New Roman" w:hAnsi="Times New Roman"/>
                <w:bCs/>
                <w:i/>
              </w:rPr>
              <w:t xml:space="preserve"> </w:t>
            </w:r>
            <w:proofErr w:type="spellStart"/>
            <w:r w:rsidRPr="00270937">
              <w:rPr>
                <w:rFonts w:ascii="Times New Roman" w:hAnsi="Times New Roman"/>
                <w:bCs/>
                <w:i/>
              </w:rPr>
              <w:t>вместе</w:t>
            </w:r>
            <w:proofErr w:type="spellEnd"/>
            <w:r w:rsidRPr="00270937">
              <w:rPr>
                <w:rFonts w:ascii="Times New Roman" w:hAnsi="Times New Roman"/>
                <w:bCs/>
                <w:i/>
              </w:rPr>
              <w:t xml:space="preserve"> с </w:t>
            </w:r>
            <w:proofErr w:type="spellStart"/>
            <w:r w:rsidRPr="00270937">
              <w:rPr>
                <w:rFonts w:ascii="Times New Roman" w:hAnsi="Times New Roman"/>
                <w:bCs/>
                <w:i/>
              </w:rPr>
              <w:t>расчетом</w:t>
            </w:r>
            <w:proofErr w:type="spellEnd"/>
            <w:r w:rsidRPr="00270937">
              <w:rPr>
                <w:rFonts w:ascii="Times New Roman" w:hAnsi="Times New Roman"/>
                <w:bCs/>
                <w:i/>
              </w:rPr>
              <w:t xml:space="preserve"> </w:t>
            </w:r>
            <w:proofErr w:type="spellStart"/>
            <w:r w:rsidRPr="00270937">
              <w:rPr>
                <w:rFonts w:ascii="Times New Roman" w:hAnsi="Times New Roman"/>
                <w:bCs/>
                <w:i/>
              </w:rPr>
              <w:t>коэффициента</w:t>
            </w:r>
            <w:proofErr w:type="spellEnd"/>
            <w:r w:rsidRPr="00270937">
              <w:rPr>
                <w:rFonts w:ascii="Times New Roman" w:hAnsi="Times New Roman"/>
                <w:bCs/>
                <w:i/>
              </w:rPr>
              <w:t xml:space="preserve"> </w:t>
            </w:r>
            <w:proofErr w:type="spellStart"/>
            <w:r w:rsidRPr="00270937">
              <w:rPr>
                <w:rFonts w:ascii="Times New Roman" w:hAnsi="Times New Roman"/>
                <w:bCs/>
                <w:i/>
              </w:rPr>
              <w:t>вариации</w:t>
            </w:r>
            <w:proofErr w:type="spellEnd"/>
            <w:r w:rsidRPr="00270937">
              <w:rPr>
                <w:rFonts w:ascii="Times New Roman" w:hAnsi="Times New Roman"/>
                <w:bCs/>
                <w:i/>
              </w:rPr>
              <w:t xml:space="preserve"> (% CV)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основе</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w:t>
            </w:r>
            <w:proofErr w:type="spellStart"/>
            <w:r w:rsidRPr="00270937">
              <w:rPr>
                <w:rFonts w:ascii="Times New Roman" w:hAnsi="Times New Roman"/>
                <w:bCs/>
                <w:i/>
              </w:rPr>
              <w:t>ежемесячного</w:t>
            </w:r>
            <w:proofErr w:type="spellEnd"/>
            <w:r w:rsidRPr="00270937">
              <w:rPr>
                <w:rFonts w:ascii="Times New Roman" w:hAnsi="Times New Roman"/>
                <w:bCs/>
                <w:i/>
              </w:rPr>
              <w:t xml:space="preserve"> ВКК.</w:t>
            </w:r>
          </w:p>
          <w:p w14:paraId="5B0DB681"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следовать</w:t>
            </w:r>
            <w:proofErr w:type="spellEnd"/>
            <w:r w:rsidRPr="00270937">
              <w:rPr>
                <w:rFonts w:ascii="Times New Roman" w:hAnsi="Times New Roman"/>
                <w:bCs/>
                <w:i/>
              </w:rPr>
              <w:t xml:space="preserve"> </w:t>
            </w:r>
            <w:proofErr w:type="spellStart"/>
            <w:r w:rsidRPr="00270937">
              <w:rPr>
                <w:rFonts w:ascii="Times New Roman" w:hAnsi="Times New Roman"/>
                <w:bCs/>
                <w:i/>
              </w:rPr>
              <w:t>правилам</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описано</w:t>
            </w:r>
            <w:proofErr w:type="spellEnd"/>
            <w:r w:rsidRPr="00270937">
              <w:rPr>
                <w:rFonts w:ascii="Times New Roman" w:hAnsi="Times New Roman"/>
                <w:bCs/>
                <w:i/>
              </w:rPr>
              <w:t xml:space="preserve"> </w:t>
            </w:r>
            <w:proofErr w:type="spellStart"/>
            <w:r w:rsidRPr="00270937">
              <w:rPr>
                <w:rFonts w:ascii="Times New Roman" w:hAnsi="Times New Roman"/>
                <w:bCs/>
                <w:i/>
              </w:rPr>
              <w:t>ниже</w:t>
            </w:r>
            <w:proofErr w:type="spellEnd"/>
            <w:r w:rsidRPr="00270937">
              <w:rPr>
                <w:rFonts w:ascii="Times New Roman" w:hAnsi="Times New Roman"/>
                <w:bCs/>
                <w:i/>
              </w:rPr>
              <w:t xml:space="preserve">, и </w:t>
            </w:r>
            <w:proofErr w:type="spellStart"/>
            <w:r w:rsidRPr="00270937">
              <w:rPr>
                <w:rFonts w:ascii="Times New Roman" w:hAnsi="Times New Roman"/>
                <w:bCs/>
                <w:i/>
              </w:rPr>
              <w:t>ссылаться</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правила</w:t>
            </w:r>
            <w:proofErr w:type="spellEnd"/>
            <w:r w:rsidRPr="00270937">
              <w:rPr>
                <w:rFonts w:ascii="Times New Roman" w:hAnsi="Times New Roman"/>
                <w:bCs/>
                <w:i/>
              </w:rPr>
              <w:t xml:space="preserve"> </w:t>
            </w:r>
            <w:proofErr w:type="spellStart"/>
            <w:r w:rsidRPr="00270937">
              <w:rPr>
                <w:rFonts w:ascii="Times New Roman" w:hAnsi="Times New Roman"/>
                <w:bCs/>
                <w:i/>
              </w:rPr>
              <w:t>Вестгарда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отклонения</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proofErr w:type="gramStart"/>
            <w:r w:rsidRPr="00270937">
              <w:rPr>
                <w:rFonts w:ascii="Times New Roman" w:hAnsi="Times New Roman"/>
                <w:bCs/>
                <w:i/>
              </w:rPr>
              <w:t>серии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proofErr w:type="gramEnd"/>
            <w:r w:rsidRPr="00270937">
              <w:rPr>
                <w:rFonts w:ascii="Times New Roman" w:hAnsi="Times New Roman"/>
                <w:bCs/>
                <w:i/>
              </w:rPr>
              <w:t>.</w:t>
            </w:r>
          </w:p>
          <w:p w14:paraId="381F6A27"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 xml:space="preserve">SD и % CV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получены</w:t>
            </w:r>
            <w:proofErr w:type="spellEnd"/>
            <w:r w:rsidRPr="00270937">
              <w:rPr>
                <w:rFonts w:ascii="Times New Roman" w:hAnsi="Times New Roman"/>
                <w:bCs/>
                <w:i/>
              </w:rPr>
              <w:t xml:space="preserve"> </w:t>
            </w:r>
            <w:proofErr w:type="spellStart"/>
            <w:r w:rsidRPr="00270937">
              <w:rPr>
                <w:rFonts w:ascii="Times New Roman" w:hAnsi="Times New Roman"/>
                <w:bCs/>
                <w:i/>
              </w:rPr>
              <w:t>из</w:t>
            </w:r>
            <w:proofErr w:type="spellEnd"/>
            <w:r w:rsidRPr="00270937">
              <w:rPr>
                <w:rFonts w:ascii="Times New Roman" w:hAnsi="Times New Roman"/>
                <w:bCs/>
                <w:i/>
              </w:rPr>
              <w:t xml:space="preserve"> </w:t>
            </w:r>
            <w:proofErr w:type="spellStart"/>
            <w:r w:rsidRPr="00270937">
              <w:rPr>
                <w:rFonts w:ascii="Times New Roman" w:hAnsi="Times New Roman"/>
                <w:bCs/>
                <w:i/>
              </w:rPr>
              <w:t>среднего</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лабораторного</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а </w:t>
            </w:r>
            <w:proofErr w:type="spellStart"/>
            <w:r w:rsidRPr="00270937">
              <w:rPr>
                <w:rFonts w:ascii="Times New Roman" w:hAnsi="Times New Roman"/>
                <w:bCs/>
                <w:i/>
              </w:rPr>
              <w:t>не</w:t>
            </w:r>
            <w:proofErr w:type="spellEnd"/>
            <w:r w:rsidRPr="00270937">
              <w:rPr>
                <w:rFonts w:ascii="Times New Roman" w:hAnsi="Times New Roman"/>
                <w:bCs/>
                <w:i/>
              </w:rPr>
              <w:t xml:space="preserve"> </w:t>
            </w:r>
            <w:proofErr w:type="spellStart"/>
            <w:r w:rsidRPr="00270937">
              <w:rPr>
                <w:rFonts w:ascii="Times New Roman" w:hAnsi="Times New Roman"/>
                <w:bCs/>
                <w:i/>
              </w:rPr>
              <w:t>из</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контрольного</w:t>
            </w:r>
            <w:proofErr w:type="spellEnd"/>
            <w:r w:rsidRPr="00270937">
              <w:rPr>
                <w:rFonts w:ascii="Times New Roman" w:hAnsi="Times New Roman"/>
                <w:bCs/>
                <w:i/>
              </w:rPr>
              <w:t xml:space="preserve"> </w:t>
            </w:r>
            <w:proofErr w:type="spellStart"/>
            <w:r w:rsidRPr="00270937">
              <w:rPr>
                <w:rFonts w:ascii="Times New Roman" w:hAnsi="Times New Roman"/>
                <w:bCs/>
                <w:i/>
              </w:rPr>
              <w:t>целевого</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w:t>
            </w:r>
            <w:proofErr w:type="spellStart"/>
            <w:r w:rsidRPr="00270937">
              <w:rPr>
                <w:rFonts w:ascii="Times New Roman" w:hAnsi="Times New Roman"/>
                <w:bCs/>
                <w:i/>
              </w:rPr>
              <w:t>назначенного</w:t>
            </w:r>
            <w:proofErr w:type="spellEnd"/>
            <w:r w:rsidRPr="00270937">
              <w:rPr>
                <w:rFonts w:ascii="Times New Roman" w:hAnsi="Times New Roman"/>
                <w:bCs/>
                <w:i/>
              </w:rPr>
              <w:t xml:space="preserve"> </w:t>
            </w:r>
            <w:proofErr w:type="spellStart"/>
            <w:r w:rsidRPr="00270937">
              <w:rPr>
                <w:rFonts w:ascii="Times New Roman" w:hAnsi="Times New Roman"/>
                <w:bCs/>
                <w:i/>
              </w:rPr>
              <w:t>производителем</w:t>
            </w:r>
            <w:proofErr w:type="spellEnd"/>
            <w:r w:rsidRPr="00270937">
              <w:rPr>
                <w:rFonts w:ascii="Times New Roman" w:hAnsi="Times New Roman"/>
                <w:bCs/>
                <w:i/>
              </w:rPr>
              <w:t>.</w:t>
            </w:r>
          </w:p>
          <w:p w14:paraId="28382B3E"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Фактический</w:t>
            </w:r>
            <w:proofErr w:type="spellEnd"/>
            <w:r w:rsidRPr="00270937">
              <w:rPr>
                <w:rFonts w:ascii="Times New Roman" w:hAnsi="Times New Roman"/>
                <w:bCs/>
                <w:i/>
              </w:rPr>
              <w:t xml:space="preserve"> % CV </w:t>
            </w:r>
            <w:proofErr w:type="spellStart"/>
            <w:r w:rsidRPr="00270937">
              <w:rPr>
                <w:rFonts w:ascii="Times New Roman" w:hAnsi="Times New Roman"/>
                <w:bCs/>
                <w:i/>
              </w:rPr>
              <w:t>рассчитывается</w:t>
            </w:r>
            <w:proofErr w:type="spellEnd"/>
            <w:r w:rsidRPr="00270937">
              <w:rPr>
                <w:rFonts w:ascii="Times New Roman" w:hAnsi="Times New Roman"/>
                <w:bCs/>
                <w:i/>
              </w:rPr>
              <w:t xml:space="preserve"> с </w:t>
            </w:r>
            <w:proofErr w:type="spellStart"/>
            <w:r w:rsidRPr="00270937">
              <w:rPr>
                <w:rFonts w:ascii="Times New Roman" w:hAnsi="Times New Roman"/>
                <w:bCs/>
                <w:i/>
              </w:rPr>
              <w:t>точностью</w:t>
            </w:r>
            <w:proofErr w:type="spellEnd"/>
            <w:r w:rsidRPr="00270937">
              <w:rPr>
                <w:rFonts w:ascii="Times New Roman" w:hAnsi="Times New Roman"/>
                <w:bCs/>
                <w:i/>
              </w:rPr>
              <w:t xml:space="preserve"> </w:t>
            </w:r>
            <w:proofErr w:type="spellStart"/>
            <w:r w:rsidRPr="00270937">
              <w:rPr>
                <w:rFonts w:ascii="Times New Roman" w:hAnsi="Times New Roman"/>
                <w:bCs/>
                <w:i/>
              </w:rPr>
              <w:t>до</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w:t>
            </w:r>
            <w:proofErr w:type="spellStart"/>
            <w:r w:rsidRPr="00270937">
              <w:rPr>
                <w:rFonts w:ascii="Times New Roman" w:hAnsi="Times New Roman"/>
                <w:bCs/>
                <w:i/>
              </w:rPr>
              <w:t>десятичного</w:t>
            </w:r>
            <w:proofErr w:type="spellEnd"/>
            <w:r w:rsidRPr="00270937">
              <w:rPr>
                <w:rFonts w:ascii="Times New Roman" w:hAnsi="Times New Roman"/>
                <w:bCs/>
                <w:i/>
              </w:rPr>
              <w:t xml:space="preserve"> </w:t>
            </w:r>
            <w:proofErr w:type="spellStart"/>
            <w:r w:rsidRPr="00270937">
              <w:rPr>
                <w:rFonts w:ascii="Times New Roman" w:hAnsi="Times New Roman"/>
                <w:bCs/>
                <w:i/>
              </w:rPr>
              <w:t>знака</w:t>
            </w:r>
            <w:proofErr w:type="spellEnd"/>
            <w:r w:rsidRPr="00270937">
              <w:rPr>
                <w:rFonts w:ascii="Times New Roman" w:hAnsi="Times New Roman"/>
                <w:bCs/>
                <w:i/>
              </w:rPr>
              <w:t xml:space="preserve"> (1 </w:t>
            </w:r>
            <w:proofErr w:type="spellStart"/>
            <w:r w:rsidRPr="00270937">
              <w:rPr>
                <w:rFonts w:ascii="Times New Roman" w:hAnsi="Times New Roman"/>
                <w:bCs/>
                <w:i/>
              </w:rPr>
              <w:t>знак</w:t>
            </w:r>
            <w:proofErr w:type="spellEnd"/>
            <w:r w:rsidRPr="00270937">
              <w:rPr>
                <w:rFonts w:ascii="Times New Roman" w:hAnsi="Times New Roman"/>
                <w:bCs/>
                <w:i/>
              </w:rPr>
              <w:t xml:space="preserve"> </w:t>
            </w:r>
            <w:proofErr w:type="spellStart"/>
            <w:r w:rsidRPr="00270937">
              <w:rPr>
                <w:rFonts w:ascii="Times New Roman" w:hAnsi="Times New Roman"/>
                <w:bCs/>
                <w:i/>
              </w:rPr>
              <w:t>после</w:t>
            </w:r>
            <w:proofErr w:type="spellEnd"/>
            <w:r w:rsidRPr="00270937">
              <w:rPr>
                <w:rFonts w:ascii="Times New Roman" w:hAnsi="Times New Roman"/>
                <w:bCs/>
                <w:i/>
              </w:rPr>
              <w:t xml:space="preserve"> </w:t>
            </w:r>
            <w:proofErr w:type="spellStart"/>
            <w:r w:rsidRPr="00270937">
              <w:rPr>
                <w:rFonts w:ascii="Times New Roman" w:hAnsi="Times New Roman"/>
                <w:bCs/>
                <w:i/>
              </w:rPr>
              <w:t>запятой</w:t>
            </w:r>
            <w:proofErr w:type="spellEnd"/>
            <w:r w:rsidRPr="00270937">
              <w:rPr>
                <w:rFonts w:ascii="Times New Roman" w:hAnsi="Times New Roman"/>
                <w:bCs/>
                <w:i/>
              </w:rPr>
              <w:t>).</w:t>
            </w:r>
          </w:p>
          <w:p w14:paraId="0DDFB188"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Серия</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отклонена</w:t>
            </w:r>
            <w:proofErr w:type="spellEnd"/>
            <w:r w:rsidRPr="00270937">
              <w:rPr>
                <w:rFonts w:ascii="Times New Roman" w:hAnsi="Times New Roman"/>
                <w:bCs/>
                <w:i/>
              </w:rPr>
              <w:t xml:space="preserve">, </w:t>
            </w:r>
            <w:proofErr w:type="spellStart"/>
            <w:r w:rsidRPr="00270937">
              <w:rPr>
                <w:rFonts w:ascii="Times New Roman" w:hAnsi="Times New Roman"/>
                <w:bCs/>
                <w:i/>
              </w:rPr>
              <w:t>если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пробы</w:t>
            </w:r>
            <w:proofErr w:type="spellEnd"/>
            <w:r w:rsidRPr="00270937">
              <w:rPr>
                <w:rFonts w:ascii="Times New Roman" w:hAnsi="Times New Roman"/>
                <w:bCs/>
                <w:i/>
              </w:rPr>
              <w:t xml:space="preserve"> ВКК:</w:t>
            </w:r>
          </w:p>
          <w:p w14:paraId="59AA773C"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находится</w:t>
            </w:r>
            <w:proofErr w:type="spellEnd"/>
            <w:r w:rsidRPr="00270937">
              <w:rPr>
                <w:rFonts w:ascii="Times New Roman" w:hAnsi="Times New Roman"/>
                <w:bCs/>
                <w:i/>
              </w:rPr>
              <w:t xml:space="preserve"> </w:t>
            </w:r>
            <w:proofErr w:type="spellStart"/>
            <w:r w:rsidRPr="00270937">
              <w:rPr>
                <w:rFonts w:ascii="Times New Roman" w:hAnsi="Times New Roman"/>
                <w:bCs/>
                <w:i/>
              </w:rPr>
              <w:t>за</w:t>
            </w:r>
            <w:proofErr w:type="spellEnd"/>
            <w:r w:rsidRPr="00270937">
              <w:rPr>
                <w:rFonts w:ascii="Times New Roman" w:hAnsi="Times New Roman"/>
                <w:bCs/>
                <w:i/>
              </w:rPr>
              <w:t xml:space="preserve"> </w:t>
            </w:r>
            <w:proofErr w:type="spellStart"/>
            <w:r w:rsidRPr="00270937">
              <w:rPr>
                <w:rFonts w:ascii="Times New Roman" w:hAnsi="Times New Roman"/>
                <w:bCs/>
                <w:i/>
              </w:rPr>
              <w:t>пределами</w:t>
            </w:r>
            <w:proofErr w:type="spellEnd"/>
            <w:r w:rsidRPr="00270937">
              <w:rPr>
                <w:rFonts w:ascii="Times New Roman" w:hAnsi="Times New Roman"/>
                <w:bCs/>
                <w:i/>
              </w:rPr>
              <w:t xml:space="preserve"> 3 SD (</w:t>
            </w:r>
            <w:proofErr w:type="spellStart"/>
            <w:r w:rsidRPr="00270937">
              <w:rPr>
                <w:rFonts w:ascii="Times New Roman" w:hAnsi="Times New Roman"/>
                <w:bCs/>
                <w:i/>
              </w:rPr>
              <w:t>из</w:t>
            </w:r>
            <w:proofErr w:type="spellEnd"/>
            <w:r w:rsidRPr="00270937">
              <w:rPr>
                <w:rFonts w:ascii="Times New Roman" w:hAnsi="Times New Roman"/>
                <w:bCs/>
                <w:i/>
              </w:rPr>
              <w:t xml:space="preserve"> 13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ВКК);</w:t>
            </w:r>
          </w:p>
          <w:p w14:paraId="7BAD27EA"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полученных</w:t>
            </w:r>
            <w:proofErr w:type="spellEnd"/>
            <w:r w:rsidRPr="00270937">
              <w:rPr>
                <w:rFonts w:ascii="Times New Roman" w:hAnsi="Times New Roman"/>
                <w:bCs/>
                <w:i/>
              </w:rPr>
              <w:t xml:space="preserve"> </w:t>
            </w:r>
            <w:proofErr w:type="spellStart"/>
            <w:r w:rsidRPr="00270937">
              <w:rPr>
                <w:rFonts w:ascii="Times New Roman" w:hAnsi="Times New Roman"/>
                <w:bCs/>
                <w:i/>
              </w:rPr>
              <w:t>последовательных</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w:t>
            </w:r>
            <w:proofErr w:type="spellStart"/>
            <w:r w:rsidRPr="00270937">
              <w:rPr>
                <w:rFonts w:ascii="Times New Roman" w:hAnsi="Times New Roman"/>
                <w:bCs/>
                <w:i/>
              </w:rPr>
              <w:t>находятся</w:t>
            </w:r>
            <w:proofErr w:type="spellEnd"/>
            <w:r w:rsidRPr="00270937">
              <w:rPr>
                <w:rFonts w:ascii="Times New Roman" w:hAnsi="Times New Roman"/>
                <w:bCs/>
                <w:i/>
              </w:rPr>
              <w:t xml:space="preserve"> </w:t>
            </w:r>
            <w:proofErr w:type="spellStart"/>
            <w:r w:rsidRPr="00270937">
              <w:rPr>
                <w:rFonts w:ascii="Times New Roman" w:hAnsi="Times New Roman"/>
                <w:bCs/>
                <w:i/>
              </w:rPr>
              <w:t>за</w:t>
            </w:r>
            <w:proofErr w:type="spellEnd"/>
            <w:r w:rsidRPr="00270937">
              <w:rPr>
                <w:rFonts w:ascii="Times New Roman" w:hAnsi="Times New Roman"/>
                <w:bCs/>
                <w:i/>
              </w:rPr>
              <w:t xml:space="preserve"> </w:t>
            </w:r>
            <w:proofErr w:type="spellStart"/>
            <w:r w:rsidRPr="00270937">
              <w:rPr>
                <w:rFonts w:ascii="Times New Roman" w:hAnsi="Times New Roman"/>
                <w:bCs/>
                <w:i/>
              </w:rPr>
              <w:t>пределами</w:t>
            </w:r>
            <w:proofErr w:type="spellEnd"/>
            <w:r w:rsidRPr="00270937">
              <w:rPr>
                <w:rFonts w:ascii="Times New Roman" w:hAnsi="Times New Roman"/>
                <w:bCs/>
                <w:i/>
              </w:rPr>
              <w:t xml:space="preserve"> 2 SD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той</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стороне</w:t>
            </w:r>
            <w:proofErr w:type="spellEnd"/>
            <w:r w:rsidRPr="00270937">
              <w:rPr>
                <w:rFonts w:ascii="Times New Roman" w:hAnsi="Times New Roman"/>
                <w:bCs/>
                <w:i/>
              </w:rPr>
              <w:t xml:space="preserve">, </w:t>
            </w:r>
            <w:proofErr w:type="spellStart"/>
            <w:r w:rsidRPr="00270937">
              <w:rPr>
                <w:rFonts w:ascii="Times New Roman" w:hAnsi="Times New Roman"/>
                <w:bCs/>
                <w:i/>
              </w:rPr>
              <w:t>но</w:t>
            </w:r>
            <w:proofErr w:type="spellEnd"/>
            <w:r w:rsidRPr="00270937">
              <w:rPr>
                <w:rFonts w:ascii="Times New Roman" w:hAnsi="Times New Roman"/>
                <w:bCs/>
                <w:i/>
              </w:rPr>
              <w:t xml:space="preserve"> </w:t>
            </w:r>
            <w:proofErr w:type="spellStart"/>
            <w:r w:rsidRPr="00270937">
              <w:rPr>
                <w:rFonts w:ascii="Times New Roman" w:hAnsi="Times New Roman"/>
                <w:bCs/>
                <w:i/>
              </w:rPr>
              <w:t>рамках</w:t>
            </w:r>
            <w:proofErr w:type="spellEnd"/>
            <w:r w:rsidRPr="00270937">
              <w:rPr>
                <w:rFonts w:ascii="Times New Roman" w:hAnsi="Times New Roman"/>
                <w:bCs/>
                <w:i/>
              </w:rPr>
              <w:t xml:space="preserve"> 3 SD (</w:t>
            </w:r>
            <w:proofErr w:type="spellStart"/>
            <w:r w:rsidRPr="00270937">
              <w:rPr>
                <w:rFonts w:ascii="Times New Roman" w:hAnsi="Times New Roman"/>
                <w:bCs/>
                <w:i/>
              </w:rPr>
              <w:t>из</w:t>
            </w:r>
            <w:proofErr w:type="spellEnd"/>
            <w:r w:rsidRPr="00270937">
              <w:rPr>
                <w:rFonts w:ascii="Times New Roman" w:hAnsi="Times New Roman"/>
                <w:bCs/>
                <w:i/>
              </w:rPr>
              <w:t xml:space="preserve"> 22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ВКК);</w:t>
            </w:r>
          </w:p>
          <w:p w14:paraId="3CE12429"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разница</w:t>
            </w:r>
            <w:proofErr w:type="spellEnd"/>
            <w:r w:rsidRPr="00270937">
              <w:rPr>
                <w:rFonts w:ascii="Times New Roman" w:hAnsi="Times New Roman"/>
                <w:bCs/>
                <w:i/>
              </w:rPr>
              <w:t xml:space="preserve"> </w:t>
            </w:r>
            <w:proofErr w:type="spellStart"/>
            <w:r w:rsidRPr="00270937">
              <w:rPr>
                <w:rFonts w:ascii="Times New Roman" w:hAnsi="Times New Roman"/>
                <w:bCs/>
                <w:i/>
              </w:rPr>
              <w:t>между</w:t>
            </w:r>
            <w:proofErr w:type="spellEnd"/>
            <w:r w:rsidRPr="00270937">
              <w:rPr>
                <w:rFonts w:ascii="Times New Roman" w:hAnsi="Times New Roman"/>
                <w:bCs/>
                <w:i/>
              </w:rPr>
              <w:t xml:space="preserve"> </w:t>
            </w:r>
            <w:proofErr w:type="spellStart"/>
            <w:r w:rsidRPr="00270937">
              <w:rPr>
                <w:rFonts w:ascii="Times New Roman" w:hAnsi="Times New Roman"/>
                <w:bCs/>
                <w:i/>
              </w:rPr>
              <w:t>двумя</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значениями</w:t>
            </w:r>
            <w:proofErr w:type="spellEnd"/>
            <w:r w:rsidRPr="00270937">
              <w:rPr>
                <w:rFonts w:ascii="Times New Roman" w:hAnsi="Times New Roman"/>
                <w:bCs/>
                <w:i/>
              </w:rPr>
              <w:t xml:space="preserve"> КК </w:t>
            </w:r>
            <w:proofErr w:type="spellStart"/>
            <w:r w:rsidRPr="00270937">
              <w:rPr>
                <w:rFonts w:ascii="Times New Roman" w:hAnsi="Times New Roman"/>
                <w:bCs/>
                <w:i/>
              </w:rPr>
              <w:t>составляет</w:t>
            </w:r>
            <w:proofErr w:type="spellEnd"/>
            <w:r w:rsidRPr="00270937">
              <w:rPr>
                <w:rFonts w:ascii="Times New Roman" w:hAnsi="Times New Roman"/>
                <w:bCs/>
                <w:i/>
              </w:rPr>
              <w:t xml:space="preserve"> &gt; 4 SD (</w:t>
            </w:r>
            <w:proofErr w:type="spellStart"/>
            <w:r w:rsidRPr="00270937">
              <w:rPr>
                <w:rFonts w:ascii="Times New Roman" w:hAnsi="Times New Roman"/>
                <w:bCs/>
                <w:i/>
              </w:rPr>
              <w:t>размах</w:t>
            </w:r>
            <w:proofErr w:type="spellEnd"/>
            <w:r w:rsidRPr="00270937">
              <w:rPr>
                <w:rFonts w:ascii="Times New Roman" w:hAnsi="Times New Roman"/>
                <w:bCs/>
                <w:i/>
              </w:rPr>
              <w:t xml:space="preserve"> R </w:t>
            </w:r>
            <w:proofErr w:type="spellStart"/>
            <w:proofErr w:type="gramStart"/>
            <w:r w:rsidRPr="00270937">
              <w:rPr>
                <w:rFonts w:ascii="Times New Roman" w:hAnsi="Times New Roman"/>
                <w:bCs/>
                <w:i/>
              </w:rPr>
              <w:t>более</w:t>
            </w:r>
            <w:proofErr w:type="spellEnd"/>
            <w:r w:rsidRPr="00270937">
              <w:rPr>
                <w:rFonts w:ascii="Times New Roman" w:hAnsi="Times New Roman"/>
                <w:bCs/>
                <w:i/>
              </w:rPr>
              <w:t xml:space="preserve">  4</w:t>
            </w:r>
            <w:proofErr w:type="gramEnd"/>
            <w:r w:rsidRPr="00270937">
              <w:rPr>
                <w:rFonts w:ascii="Times New Roman" w:hAnsi="Times New Roman"/>
                <w:bCs/>
                <w:i/>
              </w:rPr>
              <w:t xml:space="preserve">SD), </w:t>
            </w:r>
            <w:proofErr w:type="spellStart"/>
            <w:r w:rsidRPr="00270937">
              <w:rPr>
                <w:rFonts w:ascii="Times New Roman" w:hAnsi="Times New Roman"/>
                <w:bCs/>
                <w:i/>
              </w:rPr>
              <w:t>т.е</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ВКК </w:t>
            </w:r>
            <w:proofErr w:type="spellStart"/>
            <w:r w:rsidRPr="00270937">
              <w:rPr>
                <w:rFonts w:ascii="Times New Roman" w:hAnsi="Times New Roman"/>
                <w:bCs/>
                <w:i/>
              </w:rPr>
              <w:t>более</w:t>
            </w:r>
            <w:proofErr w:type="spellEnd"/>
            <w:r w:rsidRPr="00270937">
              <w:rPr>
                <w:rFonts w:ascii="Times New Roman" w:hAnsi="Times New Roman"/>
                <w:bCs/>
                <w:i/>
              </w:rPr>
              <w:t xml:space="preserve"> 2 SD, а </w:t>
            </w:r>
            <w:proofErr w:type="spellStart"/>
            <w:r w:rsidRPr="00270937">
              <w:rPr>
                <w:rFonts w:ascii="Times New Roman" w:hAnsi="Times New Roman"/>
                <w:bCs/>
                <w:i/>
              </w:rPr>
              <w:t>другой</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ВКК </w:t>
            </w:r>
            <w:proofErr w:type="spellStart"/>
            <w:r w:rsidRPr="00270937">
              <w:rPr>
                <w:rFonts w:ascii="Times New Roman" w:hAnsi="Times New Roman"/>
                <w:bCs/>
                <w:i/>
              </w:rPr>
              <w:t>менее</w:t>
            </w:r>
            <w:proofErr w:type="spellEnd"/>
            <w:r w:rsidRPr="00270937">
              <w:rPr>
                <w:rFonts w:ascii="Times New Roman" w:hAnsi="Times New Roman"/>
                <w:bCs/>
                <w:i/>
              </w:rPr>
              <w:t xml:space="preserve"> 2SD.</w:t>
            </w:r>
          </w:p>
          <w:p w14:paraId="2434FEF4"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Экспресс</w:t>
            </w:r>
            <w:proofErr w:type="spellEnd"/>
            <w:r w:rsidRPr="00270937">
              <w:rPr>
                <w:rFonts w:ascii="Times New Roman" w:hAnsi="Times New Roman"/>
                <w:b/>
                <w:i/>
              </w:rPr>
              <w:t xml:space="preserve"> </w:t>
            </w:r>
            <w:proofErr w:type="spellStart"/>
            <w:r w:rsidRPr="00270937">
              <w:rPr>
                <w:rFonts w:ascii="Times New Roman" w:hAnsi="Times New Roman"/>
                <w:b/>
                <w:i/>
              </w:rPr>
              <w:t>ис</w:t>
            </w:r>
            <w:proofErr w:type="spellEnd"/>
            <w:r w:rsidRPr="00270937">
              <w:rPr>
                <w:rFonts w:ascii="Times New Roman" w:hAnsi="Times New Roman"/>
                <w:b/>
                <w:i/>
                <w:lang w:val="ky-KG"/>
              </w:rPr>
              <w:t>с</w:t>
            </w:r>
            <w:proofErr w:type="spellStart"/>
            <w:r w:rsidRPr="00270937">
              <w:rPr>
                <w:rFonts w:ascii="Times New Roman" w:hAnsi="Times New Roman"/>
                <w:b/>
                <w:i/>
              </w:rPr>
              <w:t>ледования</w:t>
            </w:r>
            <w:proofErr w:type="spellEnd"/>
          </w:p>
          <w:p w14:paraId="2025AA1D"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экспресс</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запуск</w:t>
            </w:r>
            <w:proofErr w:type="spellEnd"/>
            <w:r w:rsidRPr="00270937">
              <w:rPr>
                <w:rFonts w:ascii="Times New Roman" w:hAnsi="Times New Roman"/>
                <w:bCs/>
                <w:i/>
              </w:rPr>
              <w:t xml:space="preserve"> </w:t>
            </w:r>
            <w:proofErr w:type="spellStart"/>
            <w:r w:rsidRPr="00270937">
              <w:rPr>
                <w:rFonts w:ascii="Times New Roman" w:hAnsi="Times New Roman"/>
                <w:bCs/>
                <w:i/>
              </w:rPr>
              <w:t>Положительного</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является</w:t>
            </w:r>
            <w:proofErr w:type="spellEnd"/>
            <w:r w:rsidRPr="00270937">
              <w:rPr>
                <w:rFonts w:ascii="Times New Roman" w:hAnsi="Times New Roman"/>
                <w:bCs/>
                <w:i/>
              </w:rPr>
              <w:t xml:space="preserve"> </w:t>
            </w:r>
            <w:proofErr w:type="spellStart"/>
            <w:r w:rsidRPr="00270937">
              <w:rPr>
                <w:rFonts w:ascii="Times New Roman" w:hAnsi="Times New Roman"/>
                <w:bCs/>
                <w:i/>
              </w:rPr>
              <w:t>обязательным</w:t>
            </w:r>
            <w:proofErr w:type="spellEnd"/>
            <w:r w:rsidRPr="00270937">
              <w:rPr>
                <w:rFonts w:ascii="Times New Roman" w:hAnsi="Times New Roman"/>
                <w:bCs/>
                <w:i/>
              </w:rPr>
              <w:t>.</w:t>
            </w:r>
          </w:p>
          <w:p w14:paraId="5FFBDB59"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Гематология</w:t>
            </w:r>
            <w:proofErr w:type="spellEnd"/>
          </w:p>
          <w:p w14:paraId="5C1AC3BE"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Внутренний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необходим</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точности</w:t>
            </w:r>
            <w:proofErr w:type="spellEnd"/>
            <w:r w:rsidRPr="00270937">
              <w:rPr>
                <w:rFonts w:ascii="Times New Roman" w:hAnsi="Times New Roman"/>
                <w:bCs/>
                <w:i/>
              </w:rPr>
              <w:t xml:space="preserve"> и </w:t>
            </w:r>
            <w:proofErr w:type="spellStart"/>
            <w:r w:rsidRPr="00270937">
              <w:rPr>
                <w:rFonts w:ascii="Times New Roman" w:hAnsi="Times New Roman"/>
                <w:bCs/>
                <w:i/>
              </w:rPr>
              <w:t>повторяемости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этого</w:t>
            </w:r>
            <w:proofErr w:type="spellEnd"/>
            <w:r w:rsidRPr="00270937">
              <w:rPr>
                <w:rFonts w:ascii="Times New Roman" w:hAnsi="Times New Roman"/>
                <w:bCs/>
                <w:i/>
              </w:rPr>
              <w:t xml:space="preserve"> </w:t>
            </w:r>
            <w:proofErr w:type="spellStart"/>
            <w:r w:rsidRPr="00270937">
              <w:rPr>
                <w:rFonts w:ascii="Times New Roman" w:hAnsi="Times New Roman"/>
                <w:bCs/>
                <w:i/>
              </w:rPr>
              <w:t>желательно</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w:t>
            </w:r>
            <w:proofErr w:type="spellStart"/>
            <w:r w:rsidRPr="00270937">
              <w:rPr>
                <w:rFonts w:ascii="Times New Roman" w:hAnsi="Times New Roman"/>
                <w:bCs/>
                <w:i/>
              </w:rPr>
              <w:t>стабильный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подготовленный</w:t>
            </w:r>
            <w:proofErr w:type="spellEnd"/>
            <w:r w:rsidRPr="00270937">
              <w:rPr>
                <w:rFonts w:ascii="Times New Roman" w:hAnsi="Times New Roman"/>
                <w:bCs/>
                <w:i/>
              </w:rPr>
              <w:t xml:space="preserve"> </w:t>
            </w:r>
            <w:proofErr w:type="spellStart"/>
            <w:r w:rsidRPr="00270937">
              <w:rPr>
                <w:rFonts w:ascii="Times New Roman" w:hAnsi="Times New Roman"/>
                <w:bCs/>
                <w:i/>
              </w:rPr>
              <w:t>собственными</w:t>
            </w:r>
            <w:proofErr w:type="spellEnd"/>
            <w:r w:rsidRPr="00270937">
              <w:rPr>
                <w:rFonts w:ascii="Times New Roman" w:hAnsi="Times New Roman"/>
                <w:bCs/>
                <w:i/>
              </w:rPr>
              <w:t xml:space="preserve"> </w:t>
            </w:r>
            <w:proofErr w:type="spellStart"/>
            <w:r w:rsidRPr="00270937">
              <w:rPr>
                <w:rFonts w:ascii="Times New Roman" w:hAnsi="Times New Roman"/>
                <w:bCs/>
                <w:i/>
              </w:rPr>
              <w:t>силами</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коммерческий</w:t>
            </w:r>
            <w:proofErr w:type="spellEnd"/>
            <w:r w:rsidRPr="00270937">
              <w:rPr>
                <w:rFonts w:ascii="Times New Roman" w:hAnsi="Times New Roman"/>
                <w:bCs/>
                <w:i/>
              </w:rPr>
              <w:t xml:space="preserve">). </w:t>
            </w:r>
            <w:proofErr w:type="spellStart"/>
            <w:r w:rsidRPr="00270937">
              <w:rPr>
                <w:rFonts w:ascii="Times New Roman" w:hAnsi="Times New Roman"/>
                <w:bCs/>
                <w:i/>
              </w:rPr>
              <w:t>Высокий</w:t>
            </w:r>
            <w:proofErr w:type="spellEnd"/>
            <w:r w:rsidRPr="00270937">
              <w:rPr>
                <w:rFonts w:ascii="Times New Roman" w:hAnsi="Times New Roman"/>
                <w:bCs/>
                <w:i/>
              </w:rPr>
              <w:t xml:space="preserve">, </w:t>
            </w:r>
            <w:proofErr w:type="spellStart"/>
            <w:r w:rsidRPr="00270937">
              <w:rPr>
                <w:rFonts w:ascii="Times New Roman" w:hAnsi="Times New Roman"/>
                <w:bCs/>
                <w:i/>
              </w:rPr>
              <w:t>средний</w:t>
            </w:r>
            <w:proofErr w:type="spellEnd"/>
            <w:r w:rsidRPr="00270937">
              <w:rPr>
                <w:rFonts w:ascii="Times New Roman" w:hAnsi="Times New Roman"/>
                <w:bCs/>
                <w:i/>
              </w:rPr>
              <w:t xml:space="preserve"> и </w:t>
            </w:r>
            <w:proofErr w:type="spellStart"/>
            <w:r w:rsidRPr="00270937">
              <w:rPr>
                <w:rFonts w:ascii="Times New Roman" w:hAnsi="Times New Roman"/>
                <w:bCs/>
                <w:i/>
              </w:rPr>
              <w:t>низкий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запускать</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w:t>
            </w:r>
            <w:proofErr w:type="spellStart"/>
            <w:r w:rsidRPr="00270937">
              <w:rPr>
                <w:rFonts w:ascii="Times New Roman" w:hAnsi="Times New Roman"/>
                <w:bCs/>
                <w:i/>
              </w:rPr>
              <w:t>раз</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Данные</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нанесены</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диаграммы</w:t>
            </w:r>
            <w:proofErr w:type="spellEnd"/>
            <w:r w:rsidRPr="00270937">
              <w:rPr>
                <w:rFonts w:ascii="Times New Roman" w:hAnsi="Times New Roman"/>
                <w:bCs/>
                <w:i/>
              </w:rPr>
              <w:t>/</w:t>
            </w:r>
            <w:proofErr w:type="spellStart"/>
            <w:r w:rsidRPr="00270937">
              <w:rPr>
                <w:rFonts w:ascii="Times New Roman" w:hAnsi="Times New Roman"/>
                <w:bCs/>
                <w:i/>
              </w:rPr>
              <w:t>карты</w:t>
            </w:r>
            <w:proofErr w:type="spellEnd"/>
            <w:r w:rsidRPr="00270937">
              <w:rPr>
                <w:rFonts w:ascii="Times New Roman" w:hAnsi="Times New Roman"/>
                <w:bCs/>
                <w:i/>
              </w:rPr>
              <w:t xml:space="preserve"> (</w:t>
            </w:r>
            <w:proofErr w:type="spellStart"/>
            <w:r w:rsidRPr="00270937">
              <w:rPr>
                <w:rFonts w:ascii="Times New Roman" w:hAnsi="Times New Roman"/>
                <w:bCs/>
                <w:i/>
              </w:rPr>
              <w:t>Шухарта</w:t>
            </w:r>
            <w:proofErr w:type="spellEnd"/>
            <w:r w:rsidRPr="00270937">
              <w:rPr>
                <w:rFonts w:ascii="Times New Roman" w:hAnsi="Times New Roman"/>
                <w:bCs/>
                <w:i/>
              </w:rPr>
              <w:t xml:space="preserve">/ </w:t>
            </w:r>
            <w:proofErr w:type="spellStart"/>
            <w:r w:rsidRPr="00270937">
              <w:rPr>
                <w:rFonts w:ascii="Times New Roman" w:hAnsi="Times New Roman"/>
                <w:bCs/>
                <w:i/>
              </w:rPr>
              <w:t>Леви</w:t>
            </w:r>
            <w:proofErr w:type="spellEnd"/>
            <w:r w:rsidRPr="00270937">
              <w:rPr>
                <w:rFonts w:ascii="Times New Roman" w:hAnsi="Times New Roman"/>
                <w:bCs/>
                <w:i/>
              </w:rPr>
              <w:t xml:space="preserve"> </w:t>
            </w:r>
            <w:proofErr w:type="spellStart"/>
            <w:r w:rsidRPr="00270937">
              <w:rPr>
                <w:rFonts w:ascii="Times New Roman" w:hAnsi="Times New Roman"/>
                <w:bCs/>
                <w:i/>
              </w:rPr>
              <w:t>Дженингса</w:t>
            </w:r>
            <w:proofErr w:type="spellEnd"/>
            <w:r w:rsidRPr="00270937">
              <w:rPr>
                <w:rFonts w:ascii="Times New Roman" w:hAnsi="Times New Roman"/>
                <w:bCs/>
                <w:i/>
              </w:rPr>
              <w:t>).</w:t>
            </w:r>
          </w:p>
          <w:p w14:paraId="09D424C5"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Микробиология</w:t>
            </w:r>
            <w:proofErr w:type="spellEnd"/>
            <w:r w:rsidRPr="00270937">
              <w:rPr>
                <w:rFonts w:ascii="Times New Roman" w:hAnsi="Times New Roman"/>
                <w:b/>
                <w:i/>
              </w:rPr>
              <w:t xml:space="preserve"> / </w:t>
            </w:r>
            <w:proofErr w:type="spellStart"/>
            <w:r w:rsidRPr="00270937">
              <w:rPr>
                <w:rFonts w:ascii="Times New Roman" w:hAnsi="Times New Roman"/>
                <w:b/>
                <w:i/>
              </w:rPr>
              <w:t>Серология</w:t>
            </w:r>
            <w:proofErr w:type="spellEnd"/>
          </w:p>
          <w:p w14:paraId="2A935DC1"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осуществлять</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биологических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и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чувствительности</w:t>
            </w:r>
            <w:proofErr w:type="spellEnd"/>
            <w:r w:rsidRPr="00270937">
              <w:rPr>
                <w:rFonts w:ascii="Times New Roman" w:hAnsi="Times New Roman"/>
                <w:bCs/>
                <w:i/>
              </w:rPr>
              <w:t xml:space="preserve"> к </w:t>
            </w:r>
            <w:proofErr w:type="spellStart"/>
            <w:r w:rsidRPr="00270937">
              <w:rPr>
                <w:rFonts w:ascii="Times New Roman" w:hAnsi="Times New Roman"/>
                <w:bCs/>
                <w:i/>
              </w:rPr>
              <w:t>антибиотикам</w:t>
            </w:r>
            <w:proofErr w:type="spellEnd"/>
            <w:r w:rsidRPr="00270937">
              <w:rPr>
                <w:rFonts w:ascii="Times New Roman" w:hAnsi="Times New Roman"/>
                <w:bCs/>
                <w:i/>
              </w:rPr>
              <w:t xml:space="preserve"> с </w:t>
            </w:r>
            <w:proofErr w:type="spellStart"/>
            <w:r w:rsidRPr="00270937">
              <w:rPr>
                <w:rFonts w:ascii="Times New Roman" w:hAnsi="Times New Roman"/>
                <w:bCs/>
                <w:i/>
              </w:rPr>
              <w:t>использованием</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соответствующих</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контрольных</w:t>
            </w:r>
            <w:proofErr w:type="spellEnd"/>
            <w:r w:rsidRPr="00270937">
              <w:rPr>
                <w:rFonts w:ascii="Times New Roman" w:hAnsi="Times New Roman"/>
                <w:bCs/>
                <w:i/>
              </w:rPr>
              <w:t xml:space="preserve"> </w:t>
            </w:r>
            <w:proofErr w:type="spellStart"/>
            <w:r w:rsidRPr="00270937">
              <w:rPr>
                <w:rFonts w:ascii="Times New Roman" w:hAnsi="Times New Roman"/>
                <w:bCs/>
                <w:i/>
              </w:rPr>
              <w:t>штаммов</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штаммы</w:t>
            </w:r>
            <w:proofErr w:type="spellEnd"/>
            <w:r w:rsidRPr="00270937">
              <w:rPr>
                <w:rFonts w:ascii="Times New Roman" w:hAnsi="Times New Roman"/>
                <w:bCs/>
                <w:i/>
              </w:rPr>
              <w:t xml:space="preserve"> с </w:t>
            </w:r>
            <w:proofErr w:type="spellStart"/>
            <w:r w:rsidRPr="00270937">
              <w:rPr>
                <w:rFonts w:ascii="Times New Roman" w:hAnsi="Times New Roman"/>
                <w:bCs/>
                <w:i/>
              </w:rPr>
              <w:t>известной</w:t>
            </w:r>
            <w:proofErr w:type="spellEnd"/>
            <w:r w:rsidRPr="00270937">
              <w:rPr>
                <w:rFonts w:ascii="Times New Roman" w:hAnsi="Times New Roman"/>
                <w:bCs/>
                <w:i/>
              </w:rPr>
              <w:t xml:space="preserve"> </w:t>
            </w:r>
            <w:proofErr w:type="spellStart"/>
            <w:r w:rsidRPr="00270937">
              <w:rPr>
                <w:rFonts w:ascii="Times New Roman" w:hAnsi="Times New Roman"/>
                <w:bCs/>
                <w:i/>
              </w:rPr>
              <w:t>восприимчивостью</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w:t>
            </w:r>
            <w:proofErr w:type="spellStart"/>
            <w:r w:rsidRPr="00270937">
              <w:rPr>
                <w:rFonts w:ascii="Times New Roman" w:hAnsi="Times New Roman"/>
                <w:bCs/>
                <w:i/>
              </w:rPr>
              <w:t>вместе</w:t>
            </w:r>
            <w:proofErr w:type="spellEnd"/>
            <w:r w:rsidRPr="00270937">
              <w:rPr>
                <w:rFonts w:ascii="Times New Roman" w:hAnsi="Times New Roman"/>
                <w:bCs/>
                <w:i/>
              </w:rPr>
              <w:t xml:space="preserve"> с </w:t>
            </w:r>
            <w:proofErr w:type="spellStart"/>
            <w:r w:rsidRPr="00270937">
              <w:rPr>
                <w:rFonts w:ascii="Times New Roman" w:hAnsi="Times New Roman"/>
                <w:bCs/>
                <w:i/>
              </w:rPr>
              <w:t>исследуемым</w:t>
            </w:r>
            <w:proofErr w:type="spellEnd"/>
            <w:r w:rsidRPr="00270937">
              <w:rPr>
                <w:rFonts w:ascii="Times New Roman" w:hAnsi="Times New Roman"/>
                <w:bCs/>
                <w:i/>
              </w:rPr>
              <w:t xml:space="preserve"> </w:t>
            </w:r>
            <w:proofErr w:type="spellStart"/>
            <w:r w:rsidRPr="00270937">
              <w:rPr>
                <w:rFonts w:ascii="Times New Roman" w:hAnsi="Times New Roman"/>
                <w:bCs/>
                <w:i/>
              </w:rPr>
              <w:t>образцом</w:t>
            </w:r>
            <w:proofErr w:type="spellEnd"/>
            <w:r w:rsidRPr="00270937">
              <w:rPr>
                <w:rFonts w:ascii="Times New Roman" w:hAnsi="Times New Roman"/>
                <w:bCs/>
                <w:i/>
              </w:rPr>
              <w:t xml:space="preserve"> </w:t>
            </w: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проведении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лекарственную</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чувствительность</w:t>
            </w:r>
            <w:proofErr w:type="spellEnd"/>
            <w:r w:rsidRPr="00270937">
              <w:rPr>
                <w:rFonts w:ascii="Times New Roman" w:hAnsi="Times New Roman"/>
                <w:bCs/>
                <w:i/>
              </w:rPr>
              <w:t xml:space="preserve">. В </w:t>
            </w:r>
            <w:proofErr w:type="spellStart"/>
            <w:r w:rsidRPr="00270937">
              <w:rPr>
                <w:rFonts w:ascii="Times New Roman" w:hAnsi="Times New Roman"/>
                <w:bCs/>
                <w:i/>
              </w:rPr>
              <w:t>случае</w:t>
            </w:r>
            <w:proofErr w:type="spellEnd"/>
            <w:r w:rsidRPr="00270937">
              <w:rPr>
                <w:rFonts w:ascii="Times New Roman" w:hAnsi="Times New Roman"/>
                <w:bCs/>
                <w:i/>
              </w:rPr>
              <w:t xml:space="preserve"> </w:t>
            </w:r>
            <w:proofErr w:type="spellStart"/>
            <w:proofErr w:type="gram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чувствительности</w:t>
            </w:r>
            <w:proofErr w:type="spellEnd"/>
            <w:proofErr w:type="gramEnd"/>
            <w:r w:rsidRPr="00270937">
              <w:rPr>
                <w:rFonts w:ascii="Times New Roman" w:hAnsi="Times New Roman"/>
                <w:bCs/>
                <w:i/>
              </w:rPr>
              <w:t xml:space="preserve"> к </w:t>
            </w:r>
            <w:proofErr w:type="spellStart"/>
            <w:r w:rsidRPr="00270937">
              <w:rPr>
                <w:rFonts w:ascii="Times New Roman" w:hAnsi="Times New Roman"/>
                <w:bCs/>
                <w:i/>
              </w:rPr>
              <w:t>микобактериям</w:t>
            </w:r>
            <w:proofErr w:type="spellEnd"/>
            <w:r w:rsidRPr="00270937">
              <w:rPr>
                <w:rFonts w:ascii="Times New Roman" w:hAnsi="Times New Roman"/>
                <w:bCs/>
                <w:i/>
              </w:rPr>
              <w:t xml:space="preserve"> </w:t>
            </w:r>
            <w:proofErr w:type="spellStart"/>
            <w:r w:rsidRPr="00270937">
              <w:rPr>
                <w:rFonts w:ascii="Times New Roman" w:hAnsi="Times New Roman"/>
                <w:bCs/>
                <w:i/>
              </w:rPr>
              <w:t>стандартный</w:t>
            </w:r>
            <w:proofErr w:type="spellEnd"/>
            <w:r w:rsidRPr="00270937">
              <w:rPr>
                <w:rFonts w:ascii="Times New Roman" w:hAnsi="Times New Roman"/>
                <w:bCs/>
                <w:i/>
              </w:rPr>
              <w:t xml:space="preserve"> </w:t>
            </w:r>
            <w:proofErr w:type="spellStart"/>
            <w:r w:rsidRPr="00270937">
              <w:rPr>
                <w:rFonts w:ascii="Times New Roman" w:hAnsi="Times New Roman"/>
                <w:bCs/>
                <w:i/>
              </w:rPr>
              <w:t>штамм</w:t>
            </w:r>
            <w:proofErr w:type="spellEnd"/>
            <w:r w:rsidRPr="00270937">
              <w:rPr>
                <w:rFonts w:ascii="Times New Roman" w:hAnsi="Times New Roman"/>
                <w:bCs/>
                <w:i/>
              </w:rPr>
              <w:t xml:space="preserve"> M. </w:t>
            </w:r>
            <w:proofErr w:type="spellStart"/>
            <w:r w:rsidRPr="00270937">
              <w:rPr>
                <w:rFonts w:ascii="Times New Roman" w:hAnsi="Times New Roman"/>
                <w:bCs/>
                <w:i/>
              </w:rPr>
              <w:t>tuberculosis</w:t>
            </w:r>
            <w:proofErr w:type="spellEnd"/>
            <w:r w:rsidRPr="00270937">
              <w:rPr>
                <w:rFonts w:ascii="Times New Roman" w:hAnsi="Times New Roman"/>
                <w:bCs/>
                <w:i/>
              </w:rPr>
              <w:t xml:space="preserve"> с </w:t>
            </w:r>
            <w:proofErr w:type="spellStart"/>
            <w:r w:rsidRPr="00270937">
              <w:rPr>
                <w:rFonts w:ascii="Times New Roman" w:hAnsi="Times New Roman"/>
                <w:bCs/>
                <w:i/>
              </w:rPr>
              <w:t>известным</w:t>
            </w:r>
            <w:proofErr w:type="spellEnd"/>
            <w:r w:rsidRPr="00270937">
              <w:rPr>
                <w:rFonts w:ascii="Times New Roman" w:hAnsi="Times New Roman"/>
                <w:bCs/>
                <w:i/>
              </w:rPr>
              <w:t xml:space="preserve"> </w:t>
            </w:r>
            <w:proofErr w:type="spellStart"/>
            <w:r w:rsidRPr="00270937">
              <w:rPr>
                <w:rFonts w:ascii="Times New Roman" w:hAnsi="Times New Roman"/>
                <w:bCs/>
                <w:i/>
              </w:rPr>
              <w:t>паттерном</w:t>
            </w:r>
            <w:proofErr w:type="spellEnd"/>
            <w:r w:rsidRPr="00270937">
              <w:rPr>
                <w:rFonts w:ascii="Times New Roman" w:hAnsi="Times New Roman"/>
                <w:bCs/>
                <w:i/>
              </w:rPr>
              <w:t xml:space="preserve"> </w:t>
            </w:r>
            <w:proofErr w:type="spellStart"/>
            <w:r w:rsidRPr="00270937">
              <w:rPr>
                <w:rFonts w:ascii="Times New Roman" w:hAnsi="Times New Roman"/>
                <w:bCs/>
                <w:i/>
              </w:rPr>
              <w:t>устойчивости</w:t>
            </w:r>
            <w:proofErr w:type="spellEnd"/>
            <w:r w:rsidRPr="00270937">
              <w:rPr>
                <w:rFonts w:ascii="Times New Roman" w:hAnsi="Times New Roman"/>
                <w:bCs/>
                <w:i/>
              </w:rPr>
              <w:t xml:space="preserve"> к </w:t>
            </w:r>
            <w:proofErr w:type="spellStart"/>
            <w:r w:rsidRPr="00270937">
              <w:rPr>
                <w:rFonts w:ascii="Times New Roman" w:hAnsi="Times New Roman"/>
                <w:bCs/>
                <w:i/>
              </w:rPr>
              <w:t>различным</w:t>
            </w:r>
            <w:proofErr w:type="spellEnd"/>
            <w:r w:rsidRPr="00270937">
              <w:rPr>
                <w:rFonts w:ascii="Times New Roman" w:hAnsi="Times New Roman"/>
                <w:bCs/>
                <w:i/>
              </w:rPr>
              <w:t xml:space="preserve"> </w:t>
            </w:r>
            <w:proofErr w:type="spellStart"/>
            <w:r w:rsidRPr="00270937">
              <w:rPr>
                <w:rFonts w:ascii="Times New Roman" w:hAnsi="Times New Roman"/>
                <w:bCs/>
                <w:i/>
              </w:rPr>
              <w:t>лекарственным</w:t>
            </w:r>
            <w:proofErr w:type="spellEnd"/>
            <w:r w:rsidRPr="00270937">
              <w:rPr>
                <w:rFonts w:ascii="Times New Roman" w:hAnsi="Times New Roman"/>
                <w:bCs/>
                <w:i/>
              </w:rPr>
              <w:t xml:space="preserve"> </w:t>
            </w:r>
            <w:proofErr w:type="spellStart"/>
            <w:r w:rsidRPr="00270937">
              <w:rPr>
                <w:rFonts w:ascii="Times New Roman" w:hAnsi="Times New Roman"/>
                <w:bCs/>
                <w:i/>
              </w:rPr>
              <w:t>средствам</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использоваться</w:t>
            </w:r>
            <w:proofErr w:type="spellEnd"/>
            <w:r w:rsidRPr="00270937">
              <w:rPr>
                <w:rFonts w:ascii="Times New Roman" w:hAnsi="Times New Roman"/>
                <w:bCs/>
                <w:i/>
              </w:rPr>
              <w:t xml:space="preserve"> с </w:t>
            </w:r>
            <w:proofErr w:type="spellStart"/>
            <w:r w:rsidRPr="00270937">
              <w:rPr>
                <w:rFonts w:ascii="Times New Roman" w:hAnsi="Times New Roman"/>
                <w:bCs/>
                <w:i/>
              </w:rPr>
              <w:t>каждой</w:t>
            </w:r>
            <w:proofErr w:type="spellEnd"/>
            <w:r w:rsidRPr="00270937">
              <w:rPr>
                <w:rFonts w:ascii="Times New Roman" w:hAnsi="Times New Roman"/>
                <w:bCs/>
                <w:i/>
              </w:rPr>
              <w:t xml:space="preserve"> </w:t>
            </w:r>
            <w:proofErr w:type="spellStart"/>
            <w:r w:rsidRPr="00270937">
              <w:rPr>
                <w:rFonts w:ascii="Times New Roman" w:hAnsi="Times New Roman"/>
                <w:bCs/>
                <w:i/>
              </w:rPr>
              <w:t>партией</w:t>
            </w:r>
            <w:proofErr w:type="spellEnd"/>
            <w:r w:rsidRPr="00270937">
              <w:rPr>
                <w:rFonts w:ascii="Times New Roman" w:hAnsi="Times New Roman"/>
                <w:bCs/>
                <w:i/>
              </w:rPr>
              <w:t xml:space="preserve"> </w:t>
            </w:r>
            <w:proofErr w:type="spellStart"/>
            <w:r w:rsidRPr="00270937">
              <w:rPr>
                <w:rFonts w:ascii="Times New Roman" w:hAnsi="Times New Roman"/>
                <w:bCs/>
                <w:i/>
              </w:rPr>
              <w:t>проб</w:t>
            </w:r>
            <w:proofErr w:type="spellEnd"/>
            <w:r w:rsidRPr="00270937">
              <w:rPr>
                <w:rFonts w:ascii="Times New Roman" w:hAnsi="Times New Roman"/>
                <w:bCs/>
                <w:i/>
              </w:rPr>
              <w:t xml:space="preserve"> </w:t>
            </w:r>
            <w:proofErr w:type="spellStart"/>
            <w:r w:rsidRPr="00270937">
              <w:rPr>
                <w:rFonts w:ascii="Times New Roman" w:hAnsi="Times New Roman"/>
                <w:bCs/>
                <w:i/>
              </w:rPr>
              <w:t>пациентов</w:t>
            </w:r>
            <w:proofErr w:type="spellEnd"/>
            <w:r w:rsidRPr="00270937">
              <w:rPr>
                <w:rFonts w:ascii="Times New Roman" w:hAnsi="Times New Roman"/>
                <w:bCs/>
                <w:i/>
              </w:rPr>
              <w:t xml:space="preserve"> в </w:t>
            </w:r>
            <w:proofErr w:type="spellStart"/>
            <w:r w:rsidRPr="00270937">
              <w:rPr>
                <w:rFonts w:ascii="Times New Roman" w:hAnsi="Times New Roman"/>
                <w:bCs/>
                <w:i/>
              </w:rPr>
              <w:t>качестве</w:t>
            </w:r>
            <w:proofErr w:type="spellEnd"/>
            <w:r w:rsidRPr="00270937">
              <w:rPr>
                <w:rFonts w:ascii="Times New Roman" w:hAnsi="Times New Roman"/>
                <w:bCs/>
                <w:i/>
              </w:rPr>
              <w:t xml:space="preserve"> </w:t>
            </w:r>
            <w:proofErr w:type="spellStart"/>
            <w:r w:rsidRPr="00270937">
              <w:rPr>
                <w:rFonts w:ascii="Times New Roman" w:hAnsi="Times New Roman"/>
                <w:bCs/>
                <w:i/>
              </w:rPr>
              <w:t>проверки</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кислотного</w:t>
            </w:r>
            <w:proofErr w:type="spellEnd"/>
            <w:r w:rsidRPr="00270937">
              <w:rPr>
                <w:rFonts w:ascii="Times New Roman" w:hAnsi="Times New Roman"/>
                <w:bCs/>
                <w:i/>
              </w:rPr>
              <w:t xml:space="preserve"> </w:t>
            </w:r>
            <w:proofErr w:type="spellStart"/>
            <w:r w:rsidRPr="00270937">
              <w:rPr>
                <w:rFonts w:ascii="Times New Roman" w:hAnsi="Times New Roman"/>
                <w:bCs/>
                <w:i/>
              </w:rPr>
              <w:t>быстрого</w:t>
            </w:r>
            <w:proofErr w:type="spellEnd"/>
            <w:r w:rsidRPr="00270937">
              <w:rPr>
                <w:rFonts w:ascii="Times New Roman" w:hAnsi="Times New Roman"/>
                <w:bCs/>
                <w:i/>
              </w:rPr>
              <w:t xml:space="preserve"> </w:t>
            </w:r>
            <w:proofErr w:type="spellStart"/>
            <w:r w:rsidRPr="00270937">
              <w:rPr>
                <w:rFonts w:ascii="Times New Roman" w:hAnsi="Times New Roman"/>
                <w:bCs/>
                <w:i/>
              </w:rPr>
              <w:t>окрашивания</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с </w:t>
            </w:r>
            <w:proofErr w:type="spellStart"/>
            <w:r w:rsidRPr="00270937">
              <w:rPr>
                <w:rFonts w:ascii="Times New Roman" w:hAnsi="Times New Roman"/>
                <w:bCs/>
                <w:i/>
              </w:rPr>
              <w:t>небольшим</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умеренным</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количеством</w:t>
            </w:r>
            <w:proofErr w:type="spellEnd"/>
            <w:r w:rsidRPr="00270937">
              <w:rPr>
                <w:rFonts w:ascii="Times New Roman" w:hAnsi="Times New Roman"/>
                <w:bCs/>
                <w:i/>
              </w:rPr>
              <w:t xml:space="preserve"> </w:t>
            </w:r>
            <w:proofErr w:type="spellStart"/>
            <w:r w:rsidRPr="00270937">
              <w:rPr>
                <w:rFonts w:ascii="Times New Roman" w:hAnsi="Times New Roman"/>
                <w:bCs/>
                <w:i/>
              </w:rPr>
              <w:t>кислых</w:t>
            </w:r>
            <w:proofErr w:type="spellEnd"/>
            <w:r w:rsidRPr="00270937">
              <w:rPr>
                <w:rFonts w:ascii="Times New Roman" w:hAnsi="Times New Roman"/>
                <w:bCs/>
                <w:i/>
              </w:rPr>
              <w:t xml:space="preserve"> </w:t>
            </w:r>
            <w:proofErr w:type="spellStart"/>
            <w:r w:rsidRPr="00270937">
              <w:rPr>
                <w:rFonts w:ascii="Times New Roman" w:hAnsi="Times New Roman"/>
                <w:bCs/>
                <w:i/>
              </w:rPr>
              <w:t>быстрых</w:t>
            </w:r>
            <w:proofErr w:type="spellEnd"/>
            <w:r w:rsidRPr="00270937">
              <w:rPr>
                <w:rFonts w:ascii="Times New Roman" w:hAnsi="Times New Roman"/>
                <w:bCs/>
                <w:i/>
              </w:rPr>
              <w:t xml:space="preserve"> </w:t>
            </w:r>
            <w:proofErr w:type="spellStart"/>
            <w:r w:rsidRPr="00270937">
              <w:rPr>
                <w:rFonts w:ascii="Times New Roman" w:hAnsi="Times New Roman"/>
                <w:bCs/>
                <w:i/>
              </w:rPr>
              <w:t>бактерий</w:t>
            </w:r>
            <w:proofErr w:type="spellEnd"/>
            <w:r w:rsidRPr="00270937">
              <w:rPr>
                <w:rFonts w:ascii="Times New Roman" w:hAnsi="Times New Roman"/>
                <w:bCs/>
                <w:i/>
              </w:rPr>
              <w:t xml:space="preserve">. </w:t>
            </w:r>
            <w:proofErr w:type="spellStart"/>
            <w:r w:rsidRPr="00270937">
              <w:rPr>
                <w:rFonts w:ascii="Times New Roman" w:hAnsi="Times New Roman"/>
                <w:bCs/>
                <w:i/>
              </w:rPr>
              <w:t>Положительные</w:t>
            </w:r>
            <w:proofErr w:type="spellEnd"/>
            <w:r w:rsidRPr="00270937">
              <w:rPr>
                <w:rFonts w:ascii="Times New Roman" w:hAnsi="Times New Roman"/>
                <w:bCs/>
                <w:i/>
              </w:rPr>
              <w:t xml:space="preserve"> и </w:t>
            </w:r>
            <w:proofErr w:type="spellStart"/>
            <w:r w:rsidRPr="00270937">
              <w:rPr>
                <w:rFonts w:ascii="Times New Roman" w:hAnsi="Times New Roman"/>
                <w:bCs/>
                <w:i/>
              </w:rPr>
              <w:t>отрицательные</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ежедневно</w:t>
            </w:r>
            <w:proofErr w:type="spellEnd"/>
            <w:r w:rsidRPr="00270937">
              <w:rPr>
                <w:rFonts w:ascii="Times New Roman" w:hAnsi="Times New Roman"/>
                <w:bCs/>
                <w:i/>
              </w:rPr>
              <w:t xml:space="preserve">. </w:t>
            </w:r>
          </w:p>
          <w:p w14:paraId="728073D3"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Гистопатология</w:t>
            </w:r>
            <w:proofErr w:type="spellEnd"/>
          </w:p>
          <w:p w14:paraId="44E86721"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получении</w:t>
            </w:r>
            <w:proofErr w:type="spellEnd"/>
            <w:r w:rsidRPr="00270937">
              <w:rPr>
                <w:rFonts w:ascii="Times New Roman" w:hAnsi="Times New Roman"/>
                <w:bCs/>
                <w:i/>
              </w:rPr>
              <w:t xml:space="preserve"> </w:t>
            </w:r>
            <w:proofErr w:type="spellStart"/>
            <w:r w:rsidRPr="00270937">
              <w:rPr>
                <w:rFonts w:ascii="Times New Roman" w:hAnsi="Times New Roman"/>
                <w:bCs/>
                <w:i/>
              </w:rPr>
              <w:t>повторных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гистопатологии</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все</w:t>
            </w:r>
            <w:proofErr w:type="spellEnd"/>
            <w:r w:rsidRPr="00270937">
              <w:rPr>
                <w:rFonts w:ascii="Times New Roman" w:hAnsi="Times New Roman"/>
                <w:bCs/>
                <w:i/>
              </w:rPr>
              <w:t xml:space="preserve"> </w:t>
            </w:r>
            <w:proofErr w:type="spellStart"/>
            <w:r w:rsidRPr="00270937">
              <w:rPr>
                <w:rFonts w:ascii="Times New Roman" w:hAnsi="Times New Roman"/>
                <w:bCs/>
                <w:i/>
              </w:rPr>
              <w:t>предыдущие</w:t>
            </w:r>
            <w:proofErr w:type="spellEnd"/>
            <w:r w:rsidRPr="00270937">
              <w:rPr>
                <w:rFonts w:ascii="Times New Roman" w:hAnsi="Times New Roman"/>
                <w:bCs/>
                <w:i/>
              </w:rPr>
              <w:t xml:space="preserve"> </w:t>
            </w:r>
            <w:proofErr w:type="spellStart"/>
            <w:r w:rsidRPr="00270937">
              <w:rPr>
                <w:rFonts w:ascii="Times New Roman" w:hAnsi="Times New Roman"/>
                <w:bCs/>
                <w:i/>
              </w:rPr>
              <w:t>слайды</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рассмотрены</w:t>
            </w:r>
            <w:proofErr w:type="spellEnd"/>
            <w:r w:rsidRPr="00270937">
              <w:rPr>
                <w:rFonts w:ascii="Times New Roman" w:hAnsi="Times New Roman"/>
                <w:bCs/>
                <w:i/>
              </w:rPr>
              <w:t xml:space="preserve">. </w:t>
            </w:r>
          </w:p>
          <w:p w14:paraId="22C93209"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Цитопатология</w:t>
            </w:r>
            <w:proofErr w:type="spellEnd"/>
          </w:p>
          <w:p w14:paraId="1B913CF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текущей</w:t>
            </w:r>
            <w:proofErr w:type="spellEnd"/>
            <w:r w:rsidRPr="00270937">
              <w:rPr>
                <w:rFonts w:ascii="Times New Roman" w:hAnsi="Times New Roman"/>
                <w:bCs/>
                <w:i/>
              </w:rPr>
              <w:t xml:space="preserve"> </w:t>
            </w:r>
            <w:proofErr w:type="spellStart"/>
            <w:r w:rsidRPr="00270937">
              <w:rPr>
                <w:rFonts w:ascii="Times New Roman" w:hAnsi="Times New Roman"/>
                <w:bCs/>
                <w:i/>
              </w:rPr>
              <w:t>работы</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w:t>
            </w:r>
          </w:p>
          <w:p w14:paraId="2DDCA453"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повторный</w:t>
            </w:r>
            <w:proofErr w:type="spellEnd"/>
            <w:r w:rsidRPr="00270937">
              <w:rPr>
                <w:rFonts w:ascii="Times New Roman" w:hAnsi="Times New Roman"/>
                <w:bCs/>
                <w:i/>
              </w:rPr>
              <w:t xml:space="preserve"> </w:t>
            </w:r>
            <w:proofErr w:type="spellStart"/>
            <w:r w:rsidRPr="00270937">
              <w:rPr>
                <w:rFonts w:ascii="Times New Roman" w:hAnsi="Times New Roman"/>
                <w:bCs/>
                <w:i/>
              </w:rPr>
              <w:t>скрининг</w:t>
            </w:r>
            <w:proofErr w:type="spellEnd"/>
            <w:r w:rsidRPr="00270937">
              <w:rPr>
                <w:rFonts w:ascii="Times New Roman" w:hAnsi="Times New Roman"/>
                <w:bCs/>
                <w:i/>
              </w:rPr>
              <w:t xml:space="preserve"> </w:t>
            </w:r>
            <w:proofErr w:type="spellStart"/>
            <w:r w:rsidRPr="00270937">
              <w:rPr>
                <w:rFonts w:ascii="Times New Roman" w:hAnsi="Times New Roman"/>
                <w:bCs/>
                <w:i/>
              </w:rPr>
              <w:t>консультантом</w:t>
            </w:r>
            <w:proofErr w:type="spellEnd"/>
            <w:r w:rsidRPr="00270937">
              <w:rPr>
                <w:rFonts w:ascii="Times New Roman" w:hAnsi="Times New Roman"/>
                <w:bCs/>
                <w:i/>
              </w:rPr>
              <w:t xml:space="preserve">, </w:t>
            </w:r>
            <w:proofErr w:type="spellStart"/>
            <w:r w:rsidRPr="00270937">
              <w:rPr>
                <w:rFonts w:ascii="Times New Roman" w:hAnsi="Times New Roman"/>
                <w:bCs/>
                <w:i/>
              </w:rPr>
              <w:t>по</w:t>
            </w:r>
            <w:proofErr w:type="spellEnd"/>
            <w:r w:rsidRPr="00270937">
              <w:rPr>
                <w:rFonts w:ascii="Times New Roman" w:hAnsi="Times New Roman"/>
                <w:bCs/>
                <w:i/>
              </w:rPr>
              <w:t xml:space="preserve"> </w:t>
            </w:r>
            <w:proofErr w:type="spellStart"/>
            <w:r w:rsidRPr="00270937">
              <w:rPr>
                <w:rFonts w:ascii="Times New Roman" w:hAnsi="Times New Roman"/>
                <w:bCs/>
                <w:i/>
              </w:rPr>
              <w:t>крайней</w:t>
            </w:r>
            <w:proofErr w:type="spellEnd"/>
            <w:r w:rsidRPr="00270937">
              <w:rPr>
                <w:rFonts w:ascii="Times New Roman" w:hAnsi="Times New Roman"/>
                <w:bCs/>
                <w:i/>
              </w:rPr>
              <w:t xml:space="preserve"> </w:t>
            </w:r>
            <w:proofErr w:type="spellStart"/>
            <w:r w:rsidRPr="00270937">
              <w:rPr>
                <w:rFonts w:ascii="Times New Roman" w:hAnsi="Times New Roman"/>
                <w:bCs/>
                <w:i/>
              </w:rPr>
              <w:t>мере</w:t>
            </w:r>
            <w:proofErr w:type="spellEnd"/>
            <w:r w:rsidRPr="00270937">
              <w:rPr>
                <w:rFonts w:ascii="Times New Roman" w:hAnsi="Times New Roman"/>
                <w:bCs/>
                <w:i/>
              </w:rPr>
              <w:t xml:space="preserve">, 10% </w:t>
            </w:r>
            <w:proofErr w:type="spellStart"/>
            <w:r w:rsidRPr="00270937">
              <w:rPr>
                <w:rFonts w:ascii="Times New Roman" w:hAnsi="Times New Roman"/>
                <w:bCs/>
                <w:i/>
              </w:rPr>
              <w:t>гинекологических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w:t>
            </w:r>
            <w:proofErr w:type="spellStart"/>
            <w:r w:rsidRPr="00270937">
              <w:rPr>
                <w:rFonts w:ascii="Times New Roman" w:hAnsi="Times New Roman"/>
                <w:bCs/>
                <w:i/>
              </w:rPr>
              <w:t>сообщенных</w:t>
            </w:r>
            <w:proofErr w:type="spellEnd"/>
            <w:r w:rsidRPr="00270937">
              <w:rPr>
                <w:rFonts w:ascii="Times New Roman" w:hAnsi="Times New Roman"/>
                <w:bCs/>
                <w:i/>
              </w:rPr>
              <w:t xml:space="preserve"> </w:t>
            </w:r>
            <w:proofErr w:type="spellStart"/>
            <w:r w:rsidRPr="00270937">
              <w:rPr>
                <w:rFonts w:ascii="Times New Roman" w:hAnsi="Times New Roman"/>
                <w:bCs/>
                <w:i/>
              </w:rPr>
              <w:t>цитотехнологом</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отрицательный</w:t>
            </w:r>
            <w:proofErr w:type="spellEnd"/>
            <w:r w:rsidRPr="00270937">
              <w:rPr>
                <w:rFonts w:ascii="Times New Roman" w:hAnsi="Times New Roman"/>
                <w:bCs/>
                <w:i/>
              </w:rPr>
              <w:t>;</w:t>
            </w:r>
          </w:p>
          <w:p w14:paraId="0498E0C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повторный</w:t>
            </w:r>
            <w:proofErr w:type="spellEnd"/>
            <w:r w:rsidRPr="00270937">
              <w:rPr>
                <w:rFonts w:ascii="Times New Roman" w:hAnsi="Times New Roman"/>
                <w:bCs/>
                <w:i/>
              </w:rPr>
              <w:t xml:space="preserve"> </w:t>
            </w:r>
            <w:proofErr w:type="spellStart"/>
            <w:r w:rsidRPr="00270937">
              <w:rPr>
                <w:rFonts w:ascii="Times New Roman" w:hAnsi="Times New Roman"/>
                <w:bCs/>
                <w:i/>
              </w:rPr>
              <w:t>скрининг</w:t>
            </w:r>
            <w:proofErr w:type="spellEnd"/>
            <w:r w:rsidRPr="00270937">
              <w:rPr>
                <w:rFonts w:ascii="Times New Roman" w:hAnsi="Times New Roman"/>
                <w:bCs/>
                <w:i/>
              </w:rPr>
              <w:t xml:space="preserve"> </w:t>
            </w:r>
            <w:proofErr w:type="spellStart"/>
            <w:r w:rsidRPr="00270937">
              <w:rPr>
                <w:rFonts w:ascii="Times New Roman" w:hAnsi="Times New Roman"/>
                <w:bCs/>
                <w:i/>
              </w:rPr>
              <w:t>ранее</w:t>
            </w:r>
            <w:proofErr w:type="spellEnd"/>
            <w:r w:rsidRPr="00270937">
              <w:rPr>
                <w:rFonts w:ascii="Times New Roman" w:hAnsi="Times New Roman"/>
                <w:bCs/>
                <w:i/>
              </w:rPr>
              <w:t xml:space="preserve"> </w:t>
            </w:r>
            <w:proofErr w:type="spellStart"/>
            <w:r w:rsidRPr="00270937">
              <w:rPr>
                <w:rFonts w:ascii="Times New Roman" w:hAnsi="Times New Roman"/>
                <w:bCs/>
                <w:i/>
              </w:rPr>
              <w:t>сообщенных</w:t>
            </w:r>
            <w:proofErr w:type="spellEnd"/>
            <w:r w:rsidRPr="00270937">
              <w:rPr>
                <w:rFonts w:ascii="Times New Roman" w:hAnsi="Times New Roman"/>
                <w:bCs/>
                <w:i/>
              </w:rPr>
              <w:t xml:space="preserve"> </w:t>
            </w:r>
            <w:proofErr w:type="spellStart"/>
            <w:r w:rsidRPr="00270937">
              <w:rPr>
                <w:rFonts w:ascii="Times New Roman" w:hAnsi="Times New Roman"/>
                <w:bCs/>
                <w:i/>
              </w:rPr>
              <w:t>слайдов</w:t>
            </w:r>
            <w:proofErr w:type="spellEnd"/>
            <w:r w:rsidRPr="00270937">
              <w:rPr>
                <w:rFonts w:ascii="Times New Roman" w:hAnsi="Times New Roman"/>
                <w:bCs/>
                <w:i/>
              </w:rPr>
              <w:t xml:space="preserve"> </w:t>
            </w: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получении</w:t>
            </w:r>
            <w:proofErr w:type="spellEnd"/>
            <w:r w:rsidRPr="00270937">
              <w:rPr>
                <w:rFonts w:ascii="Times New Roman" w:hAnsi="Times New Roman"/>
                <w:bCs/>
                <w:i/>
              </w:rPr>
              <w:t xml:space="preserve"> </w:t>
            </w:r>
            <w:proofErr w:type="spellStart"/>
            <w:r w:rsidRPr="00270937">
              <w:rPr>
                <w:rFonts w:ascii="Times New Roman" w:hAnsi="Times New Roman"/>
                <w:bCs/>
                <w:i/>
              </w:rPr>
              <w:t>свежих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во</w:t>
            </w:r>
            <w:proofErr w:type="spellEnd"/>
            <w:r w:rsidRPr="00270937">
              <w:rPr>
                <w:rFonts w:ascii="Times New Roman" w:hAnsi="Times New Roman"/>
                <w:bCs/>
                <w:i/>
              </w:rPr>
              <w:t xml:space="preserve"> </w:t>
            </w:r>
            <w:proofErr w:type="spellStart"/>
            <w:r w:rsidRPr="00270937">
              <w:rPr>
                <w:rFonts w:ascii="Times New Roman" w:hAnsi="Times New Roman"/>
                <w:bCs/>
                <w:i/>
              </w:rPr>
              <w:t>время</w:t>
            </w:r>
            <w:proofErr w:type="spellEnd"/>
            <w:r w:rsidRPr="00270937">
              <w:rPr>
                <w:rFonts w:ascii="Times New Roman" w:hAnsi="Times New Roman"/>
                <w:bCs/>
                <w:i/>
              </w:rPr>
              <w:t xml:space="preserve"> </w:t>
            </w:r>
            <w:proofErr w:type="spellStart"/>
            <w:r w:rsidRPr="00270937">
              <w:rPr>
                <w:rFonts w:ascii="Times New Roman" w:hAnsi="Times New Roman"/>
                <w:bCs/>
                <w:i/>
              </w:rPr>
              <w:t>наблюдения</w:t>
            </w:r>
            <w:proofErr w:type="spellEnd"/>
            <w:r w:rsidRPr="00270937">
              <w:rPr>
                <w:rFonts w:ascii="Times New Roman" w:hAnsi="Times New Roman"/>
                <w:bCs/>
                <w:i/>
              </w:rPr>
              <w:t>;</w:t>
            </w:r>
          </w:p>
          <w:p w14:paraId="77F3862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проверку</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окрашивания</w:t>
            </w:r>
            <w:proofErr w:type="spellEnd"/>
            <w:r w:rsidRPr="00270937">
              <w:rPr>
                <w:rFonts w:ascii="Times New Roman" w:hAnsi="Times New Roman"/>
                <w:bCs/>
                <w:i/>
              </w:rPr>
              <w:t>;</w:t>
            </w:r>
          </w:p>
          <w:p w14:paraId="546EAD4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Объем</w:t>
            </w:r>
            <w:proofErr w:type="spellEnd"/>
            <w:r w:rsidRPr="00270937">
              <w:rPr>
                <w:rFonts w:ascii="Times New Roman" w:hAnsi="Times New Roman"/>
                <w:bCs/>
                <w:i/>
              </w:rPr>
              <w:t xml:space="preserve"> </w:t>
            </w:r>
            <w:proofErr w:type="spellStart"/>
            <w:r w:rsidRPr="00270937">
              <w:rPr>
                <w:rFonts w:ascii="Times New Roman" w:hAnsi="Times New Roman"/>
                <w:bCs/>
                <w:i/>
              </w:rPr>
              <w:t>рабочей</w:t>
            </w:r>
            <w:proofErr w:type="spellEnd"/>
            <w:r w:rsidRPr="00270937">
              <w:rPr>
                <w:rFonts w:ascii="Times New Roman" w:hAnsi="Times New Roman"/>
                <w:bCs/>
                <w:i/>
              </w:rPr>
              <w:t xml:space="preserve"> </w:t>
            </w:r>
            <w:proofErr w:type="spellStart"/>
            <w:r w:rsidRPr="00270937">
              <w:rPr>
                <w:rFonts w:ascii="Times New Roman" w:hAnsi="Times New Roman"/>
                <w:bCs/>
                <w:i/>
              </w:rPr>
              <w:t>нагрузки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каждого</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специалиста</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осуществляющего</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записан</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избегать</w:t>
            </w:r>
            <w:proofErr w:type="spellEnd"/>
            <w:r w:rsidRPr="00270937">
              <w:rPr>
                <w:rFonts w:ascii="Times New Roman" w:hAnsi="Times New Roman"/>
                <w:bCs/>
                <w:i/>
              </w:rPr>
              <w:t xml:space="preserve"> </w:t>
            </w:r>
            <w:proofErr w:type="spellStart"/>
            <w:r w:rsidRPr="00270937">
              <w:rPr>
                <w:rFonts w:ascii="Times New Roman" w:hAnsi="Times New Roman"/>
                <w:bCs/>
                <w:i/>
              </w:rPr>
              <w:t>перегрузок</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специалистов</w:t>
            </w:r>
            <w:proofErr w:type="spellEnd"/>
            <w:r w:rsidRPr="00270937">
              <w:rPr>
                <w:rFonts w:ascii="Times New Roman" w:hAnsi="Times New Roman"/>
                <w:bCs/>
                <w:i/>
              </w:rPr>
              <w:t xml:space="preserve"> с </w:t>
            </w:r>
            <w:proofErr w:type="spellStart"/>
            <w:r w:rsidRPr="00270937">
              <w:rPr>
                <w:rFonts w:ascii="Times New Roman" w:hAnsi="Times New Roman"/>
                <w:bCs/>
                <w:i/>
              </w:rPr>
              <w:t>целью</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достоверности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w:t>
            </w:r>
          </w:p>
          <w:p w14:paraId="34F99937" w14:textId="77777777" w:rsidR="00340C75" w:rsidRPr="00270937" w:rsidRDefault="00340C75" w:rsidP="00325DD0">
            <w:pPr>
              <w:spacing w:before="120"/>
              <w:ind w:firstLine="709"/>
              <w:jc w:val="center"/>
              <w:rPr>
                <w:rFonts w:ascii="Times New Roman" w:hAnsi="Times New Roman"/>
                <w:bCs/>
                <w:i/>
              </w:rPr>
            </w:pPr>
            <w:proofErr w:type="spellStart"/>
            <w:r w:rsidRPr="00270937">
              <w:rPr>
                <w:rFonts w:ascii="Times New Roman" w:hAnsi="Times New Roman"/>
                <w:b/>
                <w:i/>
              </w:rPr>
              <w:t>Рабочая</w:t>
            </w:r>
            <w:proofErr w:type="spellEnd"/>
            <w:r w:rsidRPr="00270937">
              <w:rPr>
                <w:rFonts w:ascii="Times New Roman" w:hAnsi="Times New Roman"/>
                <w:b/>
                <w:i/>
              </w:rPr>
              <w:t xml:space="preserve"> </w:t>
            </w:r>
            <w:proofErr w:type="spellStart"/>
            <w:r w:rsidRPr="00270937">
              <w:rPr>
                <w:rFonts w:ascii="Times New Roman" w:hAnsi="Times New Roman"/>
                <w:b/>
                <w:i/>
              </w:rPr>
              <w:t>нагрузка</w:t>
            </w:r>
            <w:proofErr w:type="spellEnd"/>
            <w:r w:rsidRPr="00270937">
              <w:rPr>
                <w:rFonts w:ascii="Times New Roman" w:hAnsi="Times New Roman"/>
                <w:b/>
                <w:i/>
              </w:rPr>
              <w:t xml:space="preserve"> </w:t>
            </w:r>
            <w:proofErr w:type="spellStart"/>
            <w:r w:rsidRPr="00270937">
              <w:rPr>
                <w:rFonts w:ascii="Times New Roman" w:hAnsi="Times New Roman"/>
                <w:b/>
                <w:i/>
              </w:rPr>
              <w:t>на</w:t>
            </w:r>
            <w:proofErr w:type="spellEnd"/>
            <w:r w:rsidRPr="00270937">
              <w:rPr>
                <w:rFonts w:ascii="Times New Roman" w:hAnsi="Times New Roman"/>
                <w:b/>
                <w:i/>
              </w:rPr>
              <w:t xml:space="preserve"> </w:t>
            </w:r>
            <w:proofErr w:type="spellStart"/>
            <w:r w:rsidRPr="00270937">
              <w:rPr>
                <w:rFonts w:ascii="Times New Roman" w:hAnsi="Times New Roman"/>
                <w:b/>
                <w:i/>
              </w:rPr>
              <w:t>специалистов</w:t>
            </w:r>
            <w:proofErr w:type="spellEnd"/>
            <w:r w:rsidRPr="00270937">
              <w:rPr>
                <w:rFonts w:ascii="Times New Roman" w:hAnsi="Times New Roman"/>
                <w:b/>
                <w:i/>
              </w:rPr>
              <w:t xml:space="preserve"> </w:t>
            </w:r>
            <w:proofErr w:type="spellStart"/>
            <w:r w:rsidRPr="00270937">
              <w:rPr>
                <w:rFonts w:ascii="Times New Roman" w:hAnsi="Times New Roman"/>
                <w:b/>
                <w:i/>
              </w:rPr>
              <w:t>должна</w:t>
            </w:r>
            <w:proofErr w:type="spellEnd"/>
            <w:r w:rsidRPr="00270937">
              <w:rPr>
                <w:rFonts w:ascii="Times New Roman" w:hAnsi="Times New Roman"/>
                <w:b/>
                <w:i/>
              </w:rPr>
              <w:t xml:space="preserve"> </w:t>
            </w:r>
            <w:proofErr w:type="spellStart"/>
            <w:r w:rsidRPr="00270937">
              <w:rPr>
                <w:rFonts w:ascii="Times New Roman" w:hAnsi="Times New Roman"/>
                <w:b/>
                <w:i/>
              </w:rPr>
              <w:t>включать</w:t>
            </w:r>
            <w:proofErr w:type="spellEnd"/>
            <w:r w:rsidRPr="00270937">
              <w:rPr>
                <w:rFonts w:ascii="Times New Roman" w:hAnsi="Times New Roman"/>
                <w:bCs/>
                <w:i/>
              </w:rPr>
              <w:t>:</w:t>
            </w:r>
          </w:p>
          <w:p w14:paraId="66779D7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Просмотр</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предыдущих</w:t>
            </w:r>
            <w:proofErr w:type="spellEnd"/>
            <w:r w:rsidRPr="00270937">
              <w:rPr>
                <w:rFonts w:ascii="Times New Roman" w:hAnsi="Times New Roman"/>
                <w:bCs/>
                <w:i/>
              </w:rPr>
              <w:t xml:space="preserve"> </w:t>
            </w:r>
            <w:proofErr w:type="spellStart"/>
            <w:r w:rsidRPr="00270937">
              <w:rPr>
                <w:rFonts w:ascii="Times New Roman" w:hAnsi="Times New Roman"/>
                <w:bCs/>
                <w:i/>
              </w:rPr>
              <w:t>слайдов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отдельного</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w:t>
            </w:r>
          </w:p>
          <w:p w14:paraId="15E0807A"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Сопоставление</w:t>
            </w:r>
            <w:proofErr w:type="spellEnd"/>
            <w:r w:rsidRPr="00270937">
              <w:rPr>
                <w:rFonts w:ascii="Times New Roman" w:hAnsi="Times New Roman"/>
                <w:bCs/>
                <w:i/>
              </w:rPr>
              <w:t xml:space="preserve"> </w:t>
            </w:r>
            <w:proofErr w:type="spellStart"/>
            <w:r w:rsidRPr="00270937">
              <w:rPr>
                <w:rFonts w:ascii="Times New Roman" w:hAnsi="Times New Roman"/>
                <w:bCs/>
                <w:i/>
              </w:rPr>
              <w:t>ранее</w:t>
            </w:r>
            <w:proofErr w:type="spellEnd"/>
            <w:r w:rsidRPr="00270937">
              <w:rPr>
                <w:rFonts w:ascii="Times New Roman" w:hAnsi="Times New Roman"/>
                <w:bCs/>
                <w:i/>
              </w:rPr>
              <w:t xml:space="preserve"> </w:t>
            </w:r>
            <w:proofErr w:type="spellStart"/>
            <w:r w:rsidRPr="00270937">
              <w:rPr>
                <w:rFonts w:ascii="Times New Roman" w:hAnsi="Times New Roman"/>
                <w:bCs/>
                <w:i/>
              </w:rPr>
              <w:t>зарегистрированных</w:t>
            </w:r>
            <w:proofErr w:type="spellEnd"/>
            <w:r w:rsidRPr="00270937">
              <w:rPr>
                <w:rFonts w:ascii="Times New Roman" w:hAnsi="Times New Roman"/>
                <w:bCs/>
                <w:i/>
              </w:rPr>
              <w:t xml:space="preserve"> </w:t>
            </w:r>
            <w:proofErr w:type="spellStart"/>
            <w:r w:rsidRPr="00270937">
              <w:rPr>
                <w:rFonts w:ascii="Times New Roman" w:hAnsi="Times New Roman"/>
                <w:bCs/>
                <w:i/>
              </w:rPr>
              <w:t>аномальных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с </w:t>
            </w:r>
            <w:proofErr w:type="spellStart"/>
            <w:r w:rsidRPr="00270937">
              <w:rPr>
                <w:rFonts w:ascii="Times New Roman" w:hAnsi="Times New Roman"/>
                <w:bCs/>
                <w:i/>
              </w:rPr>
              <w:t>гистопатологическими</w:t>
            </w:r>
            <w:proofErr w:type="spellEnd"/>
            <w:r w:rsidRPr="00270937">
              <w:rPr>
                <w:rFonts w:ascii="Times New Roman" w:hAnsi="Times New Roman"/>
                <w:bCs/>
                <w:i/>
              </w:rPr>
              <w:t xml:space="preserve"> </w:t>
            </w:r>
            <w:proofErr w:type="spellStart"/>
            <w:r w:rsidRPr="00270937">
              <w:rPr>
                <w:rFonts w:ascii="Times New Roman" w:hAnsi="Times New Roman"/>
                <w:bCs/>
                <w:i/>
              </w:rPr>
              <w:t>срезами</w:t>
            </w:r>
            <w:proofErr w:type="spellEnd"/>
            <w:r w:rsidRPr="00270937">
              <w:rPr>
                <w:rFonts w:ascii="Times New Roman" w:hAnsi="Times New Roman"/>
                <w:bCs/>
                <w:i/>
              </w:rPr>
              <w:t xml:space="preserve">, </w:t>
            </w:r>
            <w:proofErr w:type="spellStart"/>
            <w:r w:rsidRPr="00270937">
              <w:rPr>
                <w:rFonts w:ascii="Times New Roman" w:hAnsi="Times New Roman"/>
                <w:bCs/>
                <w:i/>
              </w:rPr>
              <w:t>предоставленными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w:t>
            </w:r>
          </w:p>
          <w:p w14:paraId="60AD7C2B"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Сравнение</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аномальных</w:t>
            </w:r>
            <w:proofErr w:type="spellEnd"/>
            <w:r w:rsidRPr="00270937">
              <w:rPr>
                <w:rFonts w:ascii="Times New Roman" w:hAnsi="Times New Roman"/>
                <w:bCs/>
                <w:i/>
              </w:rPr>
              <w:t xml:space="preserve"> </w:t>
            </w:r>
            <w:proofErr w:type="spellStart"/>
            <w:r w:rsidRPr="00270937">
              <w:rPr>
                <w:rFonts w:ascii="Times New Roman" w:hAnsi="Times New Roman"/>
                <w:bCs/>
                <w:i/>
              </w:rPr>
              <w:t>цитологических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с </w:t>
            </w:r>
            <w:proofErr w:type="spellStart"/>
            <w:r w:rsidRPr="00270937">
              <w:rPr>
                <w:rFonts w:ascii="Times New Roman" w:hAnsi="Times New Roman"/>
                <w:bCs/>
                <w:i/>
              </w:rPr>
              <w:t>результатами</w:t>
            </w:r>
            <w:proofErr w:type="spellEnd"/>
            <w:r w:rsidRPr="00270937">
              <w:rPr>
                <w:rFonts w:ascii="Times New Roman" w:hAnsi="Times New Roman"/>
                <w:bCs/>
                <w:i/>
              </w:rPr>
              <w:t xml:space="preserve"> </w:t>
            </w:r>
            <w:proofErr w:type="spellStart"/>
            <w:r w:rsidRPr="00270937">
              <w:rPr>
                <w:rFonts w:ascii="Times New Roman" w:hAnsi="Times New Roman"/>
                <w:bCs/>
                <w:i/>
              </w:rPr>
              <w:t>кольпоскопии</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биопсии</w:t>
            </w:r>
            <w:proofErr w:type="spellEnd"/>
            <w:r w:rsidRPr="00270937">
              <w:rPr>
                <w:rFonts w:ascii="Times New Roman" w:hAnsi="Times New Roman"/>
                <w:bCs/>
                <w:i/>
              </w:rPr>
              <w:t>.</w:t>
            </w:r>
          </w:p>
          <w:p w14:paraId="7A81722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иметь</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процедуры</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отслеживания</w:t>
            </w:r>
            <w:proofErr w:type="spellEnd"/>
            <w:r w:rsidRPr="00270937">
              <w:rPr>
                <w:rFonts w:ascii="Times New Roman" w:hAnsi="Times New Roman"/>
                <w:bCs/>
                <w:i/>
              </w:rPr>
              <w:t xml:space="preserve"> </w:t>
            </w:r>
            <w:proofErr w:type="spellStart"/>
            <w:r w:rsidRPr="00270937">
              <w:rPr>
                <w:rFonts w:ascii="Times New Roman" w:hAnsi="Times New Roman"/>
                <w:bCs/>
                <w:i/>
              </w:rPr>
              <w:t>расхождений</w:t>
            </w:r>
            <w:proofErr w:type="spellEnd"/>
            <w:r w:rsidRPr="00270937">
              <w:rPr>
                <w:rFonts w:ascii="Times New Roman" w:hAnsi="Times New Roman"/>
                <w:bCs/>
                <w:i/>
              </w:rPr>
              <w:t xml:space="preserve">, </w:t>
            </w:r>
            <w:proofErr w:type="spellStart"/>
            <w:r w:rsidRPr="00270937">
              <w:rPr>
                <w:rFonts w:ascii="Times New Roman" w:hAnsi="Times New Roman"/>
                <w:bCs/>
                <w:i/>
              </w:rPr>
              <w:t>выявленных</w:t>
            </w:r>
            <w:proofErr w:type="spellEnd"/>
            <w:r w:rsidRPr="00270937">
              <w:rPr>
                <w:rFonts w:ascii="Times New Roman" w:hAnsi="Times New Roman"/>
                <w:bCs/>
                <w:i/>
              </w:rPr>
              <w:t xml:space="preserve"> </w:t>
            </w:r>
            <w:proofErr w:type="spellStart"/>
            <w:r w:rsidRPr="00270937">
              <w:rPr>
                <w:rFonts w:ascii="Times New Roman" w:hAnsi="Times New Roman"/>
                <w:bCs/>
                <w:i/>
              </w:rPr>
              <w:t>между</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результатами</w:t>
            </w:r>
            <w:proofErr w:type="spellEnd"/>
            <w:r w:rsidRPr="00270937">
              <w:rPr>
                <w:rFonts w:ascii="Times New Roman" w:hAnsi="Times New Roman"/>
                <w:bCs/>
                <w:i/>
              </w:rPr>
              <w:t xml:space="preserve"> </w:t>
            </w:r>
            <w:proofErr w:type="spellStart"/>
            <w:r w:rsidRPr="00270937">
              <w:rPr>
                <w:rFonts w:ascii="Times New Roman" w:hAnsi="Times New Roman"/>
                <w:bCs/>
                <w:i/>
              </w:rPr>
              <w:t>биопсии</w:t>
            </w:r>
            <w:proofErr w:type="spellEnd"/>
            <w:r w:rsidRPr="00270937">
              <w:rPr>
                <w:rFonts w:ascii="Times New Roman" w:hAnsi="Times New Roman"/>
                <w:bCs/>
                <w:i/>
              </w:rPr>
              <w:t xml:space="preserve"> и </w:t>
            </w:r>
            <w:proofErr w:type="spellStart"/>
            <w:r w:rsidRPr="00270937">
              <w:rPr>
                <w:rFonts w:ascii="Times New Roman" w:hAnsi="Times New Roman"/>
                <w:bCs/>
                <w:i/>
              </w:rPr>
              <w:t>цитологических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конкретного</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
          <w:p w14:paraId="53046D80" w14:textId="77777777" w:rsidR="00340C75" w:rsidRPr="00270937" w:rsidRDefault="00340C75" w:rsidP="00325DD0">
            <w:pPr>
              <w:ind w:firstLine="709"/>
              <w:jc w:val="both"/>
              <w:rPr>
                <w:rFonts w:ascii="Times New Roman" w:hAnsi="Times New Roman"/>
                <w:bCs/>
                <w:i/>
                <w:lang w:val="en-US"/>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гинекологической</w:t>
            </w:r>
            <w:proofErr w:type="spellEnd"/>
            <w:r w:rsidRPr="00270937">
              <w:rPr>
                <w:rFonts w:ascii="Times New Roman" w:hAnsi="Times New Roman"/>
                <w:bCs/>
                <w:i/>
              </w:rPr>
              <w:t xml:space="preserve"> </w:t>
            </w:r>
            <w:proofErr w:type="spellStart"/>
            <w:r w:rsidRPr="00270937">
              <w:rPr>
                <w:rFonts w:ascii="Times New Roman" w:hAnsi="Times New Roman"/>
                <w:bCs/>
                <w:i/>
              </w:rPr>
              <w:t>цитологии</w:t>
            </w:r>
            <w:proofErr w:type="spellEnd"/>
            <w:r w:rsidRPr="00270937">
              <w:rPr>
                <w:rFonts w:ascii="Times New Roman" w:hAnsi="Times New Roman"/>
                <w:bCs/>
                <w:i/>
              </w:rPr>
              <w:t xml:space="preserve"> </w:t>
            </w:r>
            <w:proofErr w:type="spellStart"/>
            <w:r w:rsidRPr="00270937">
              <w:rPr>
                <w:rFonts w:ascii="Times New Roman" w:hAnsi="Times New Roman"/>
                <w:bCs/>
                <w:i/>
              </w:rPr>
              <w:t>соотношение</w:t>
            </w:r>
            <w:proofErr w:type="spellEnd"/>
            <w:r w:rsidRPr="00270937">
              <w:rPr>
                <w:rFonts w:ascii="Times New Roman" w:hAnsi="Times New Roman"/>
                <w:bCs/>
                <w:i/>
              </w:rPr>
              <w:t xml:space="preserve"> </w:t>
            </w:r>
            <w:proofErr w:type="spellStart"/>
            <w:r w:rsidRPr="00270937">
              <w:rPr>
                <w:rFonts w:ascii="Times New Roman" w:hAnsi="Times New Roman"/>
                <w:bCs/>
                <w:i/>
              </w:rPr>
              <w:t>разновидностей</w:t>
            </w:r>
            <w:proofErr w:type="spellEnd"/>
            <w:r w:rsidRPr="00270937">
              <w:rPr>
                <w:rFonts w:ascii="Times New Roman" w:hAnsi="Times New Roman"/>
                <w:bCs/>
                <w:i/>
              </w:rPr>
              <w:t xml:space="preserve"> </w:t>
            </w:r>
            <w:proofErr w:type="spellStart"/>
            <w:r w:rsidRPr="00270937">
              <w:rPr>
                <w:rFonts w:ascii="Times New Roman" w:hAnsi="Times New Roman"/>
                <w:bCs/>
                <w:i/>
              </w:rPr>
              <w:t>эпителия</w:t>
            </w:r>
            <w:proofErr w:type="spellEnd"/>
            <w:r w:rsidRPr="00270937">
              <w:rPr>
                <w:rFonts w:ascii="Times New Roman" w:hAnsi="Times New Roman"/>
                <w:bCs/>
                <w:i/>
              </w:rPr>
              <w:t xml:space="preserve"> (ASCUS: SIL) </w:t>
            </w:r>
            <w:proofErr w:type="spellStart"/>
            <w:r w:rsidRPr="00270937">
              <w:rPr>
                <w:rFonts w:ascii="Times New Roman" w:hAnsi="Times New Roman"/>
                <w:bCs/>
                <w:i/>
              </w:rPr>
              <w:t>должно</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соответствовать</w:t>
            </w:r>
            <w:proofErr w:type="spellEnd"/>
            <w:r w:rsidRPr="00270937">
              <w:rPr>
                <w:rFonts w:ascii="Times New Roman" w:hAnsi="Times New Roman"/>
                <w:bCs/>
                <w:i/>
              </w:rPr>
              <w:t xml:space="preserve"> </w:t>
            </w:r>
            <w:proofErr w:type="spellStart"/>
            <w:r w:rsidRPr="00270937">
              <w:rPr>
                <w:rFonts w:ascii="Times New Roman" w:hAnsi="Times New Roman"/>
                <w:bCs/>
                <w:i/>
              </w:rPr>
              <w:t>последним</w:t>
            </w:r>
            <w:proofErr w:type="spellEnd"/>
            <w:r w:rsidRPr="00270937">
              <w:rPr>
                <w:rFonts w:ascii="Times New Roman" w:hAnsi="Times New Roman"/>
                <w:bCs/>
                <w:i/>
              </w:rPr>
              <w:t xml:space="preserve"> </w:t>
            </w:r>
            <w:proofErr w:type="spellStart"/>
            <w:r w:rsidRPr="00270937">
              <w:rPr>
                <w:rFonts w:ascii="Times New Roman" w:hAnsi="Times New Roman"/>
                <w:bCs/>
                <w:i/>
              </w:rPr>
              <w:t>Рекомендациям</w:t>
            </w:r>
            <w:proofErr w:type="spellEnd"/>
            <w:r w:rsidRPr="00270937">
              <w:rPr>
                <w:rFonts w:ascii="Times New Roman" w:hAnsi="Times New Roman"/>
                <w:bCs/>
                <w:i/>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rPr>
              <w:t xml:space="preserve"> /Bethesda (</w:t>
            </w:r>
            <w:proofErr w:type="spellStart"/>
            <w:r w:rsidRPr="00270937">
              <w:rPr>
                <w:rFonts w:ascii="Times New Roman" w:hAnsi="Times New Roman"/>
                <w:bCs/>
                <w:i/>
              </w:rPr>
              <w:t>рекомендация</w:t>
            </w:r>
            <w:proofErr w:type="spellEnd"/>
            <w:r w:rsidRPr="00270937">
              <w:rPr>
                <w:rFonts w:ascii="Times New Roman" w:hAnsi="Times New Roman"/>
                <w:bCs/>
                <w:i/>
              </w:rPr>
              <w:t xml:space="preserve"> ВОЗ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единую</w:t>
            </w:r>
            <w:proofErr w:type="spellEnd"/>
            <w:r w:rsidRPr="00270937">
              <w:rPr>
                <w:rFonts w:ascii="Times New Roman" w:hAnsi="Times New Roman"/>
                <w:bCs/>
                <w:i/>
              </w:rPr>
              <w:t xml:space="preserve"> </w:t>
            </w:r>
            <w:proofErr w:type="spellStart"/>
            <w:r w:rsidRPr="00270937">
              <w:rPr>
                <w:rFonts w:ascii="Times New Roman" w:hAnsi="Times New Roman"/>
                <w:bCs/>
                <w:i/>
              </w:rPr>
              <w:t>терминологическую</w:t>
            </w:r>
            <w:proofErr w:type="spellEnd"/>
            <w:r w:rsidRPr="00270937">
              <w:rPr>
                <w:rFonts w:ascii="Times New Roman" w:hAnsi="Times New Roman"/>
                <w:bCs/>
                <w:i/>
              </w:rPr>
              <w:t xml:space="preserve"> </w:t>
            </w:r>
            <w:proofErr w:type="spellStart"/>
            <w:r w:rsidRPr="00270937">
              <w:rPr>
                <w:rFonts w:ascii="Times New Roman" w:hAnsi="Times New Roman"/>
                <w:bCs/>
                <w:i/>
              </w:rPr>
              <w:t>классификацию</w:t>
            </w:r>
            <w:proofErr w:type="spellEnd"/>
            <w:r w:rsidRPr="00270937">
              <w:rPr>
                <w:rFonts w:ascii="Times New Roman" w:hAnsi="Times New Roman"/>
                <w:bCs/>
                <w:i/>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lang w:val="en-US"/>
              </w:rPr>
              <w:t xml:space="preserve"> (The Bethesda System for Reporting Thyroid Cytopathology), </w:t>
            </w:r>
            <w:proofErr w:type="spellStart"/>
            <w:r w:rsidRPr="00270937">
              <w:rPr>
                <w:rFonts w:ascii="Times New Roman" w:hAnsi="Times New Roman"/>
                <w:bCs/>
                <w:i/>
              </w:rPr>
              <w:t>разработанную</w:t>
            </w:r>
            <w:proofErr w:type="spellEnd"/>
            <w:r w:rsidRPr="00270937">
              <w:rPr>
                <w:rFonts w:ascii="Times New Roman" w:hAnsi="Times New Roman"/>
                <w:bCs/>
                <w:i/>
                <w:lang w:val="en-US"/>
              </w:rPr>
              <w:t xml:space="preserve"> </w:t>
            </w:r>
            <w:r w:rsidRPr="00270937">
              <w:rPr>
                <w:rFonts w:ascii="Times New Roman" w:hAnsi="Times New Roman"/>
                <w:bCs/>
                <w:i/>
              </w:rPr>
              <w:t>в</w:t>
            </w:r>
            <w:r w:rsidRPr="00270937">
              <w:rPr>
                <w:rFonts w:ascii="Times New Roman" w:hAnsi="Times New Roman"/>
                <w:bCs/>
                <w:i/>
                <w:lang w:val="en-US"/>
              </w:rPr>
              <w:t xml:space="preserve"> </w:t>
            </w:r>
            <w:proofErr w:type="spellStart"/>
            <w:r w:rsidRPr="00270937">
              <w:rPr>
                <w:rFonts w:ascii="Times New Roman" w:hAnsi="Times New Roman"/>
                <w:bCs/>
                <w:i/>
              </w:rPr>
              <w:t>клинике</w:t>
            </w:r>
            <w:proofErr w:type="spellEnd"/>
            <w:r w:rsidRPr="00270937">
              <w:rPr>
                <w:rFonts w:ascii="Times New Roman" w:hAnsi="Times New Roman"/>
                <w:bCs/>
                <w:i/>
                <w:lang w:val="en-US"/>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lang w:val="en-US"/>
              </w:rPr>
              <w:t xml:space="preserve"> (</w:t>
            </w:r>
            <w:r w:rsidRPr="00270937">
              <w:rPr>
                <w:rFonts w:ascii="Times New Roman" w:hAnsi="Times New Roman"/>
                <w:bCs/>
                <w:i/>
              </w:rPr>
              <w:t>США</w:t>
            </w:r>
            <w:r w:rsidRPr="00270937">
              <w:rPr>
                <w:rFonts w:ascii="Times New Roman" w:hAnsi="Times New Roman"/>
                <w:bCs/>
                <w:i/>
                <w:lang w:val="en-US"/>
              </w:rPr>
              <w:t>).</w:t>
            </w:r>
          </w:p>
          <w:p w14:paraId="6BE997BF"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Андрология</w:t>
            </w:r>
            <w:proofErr w:type="spellEnd"/>
          </w:p>
          <w:p w14:paraId="0CFD1E74" w14:textId="7B6F68D4" w:rsidR="00340C75" w:rsidRPr="00270937" w:rsidRDefault="00340C75" w:rsidP="00325DD0">
            <w:pPr>
              <w:keepNext/>
              <w:keepLines/>
              <w:spacing w:before="0" w:after="0"/>
              <w:jc w:val="both"/>
              <w:rPr>
                <w:rFonts w:ascii="Times New Roman" w:hAnsi="Times New Roman"/>
                <w:b/>
                <w:bCs/>
                <w:i/>
                <w:lang w:val="ru-RU"/>
              </w:rPr>
            </w:pP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предусмотрена</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все</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специалисты</w:t>
            </w:r>
            <w:proofErr w:type="spellEnd"/>
            <w:r w:rsidRPr="00270937">
              <w:rPr>
                <w:rFonts w:ascii="Times New Roman" w:hAnsi="Times New Roman"/>
                <w:bCs/>
                <w:i/>
              </w:rPr>
              <w:t xml:space="preserve"> </w:t>
            </w:r>
            <w:proofErr w:type="spellStart"/>
            <w:r w:rsidRPr="00270937">
              <w:rPr>
                <w:rFonts w:ascii="Times New Roman" w:hAnsi="Times New Roman"/>
                <w:bCs/>
                <w:i/>
              </w:rPr>
              <w:t>проводили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с </w:t>
            </w:r>
            <w:proofErr w:type="spellStart"/>
            <w:r w:rsidRPr="00270937">
              <w:rPr>
                <w:rFonts w:ascii="Times New Roman" w:hAnsi="Times New Roman"/>
                <w:bCs/>
                <w:i/>
              </w:rPr>
              <w:t>одинаковым</w:t>
            </w:r>
            <w:proofErr w:type="spellEnd"/>
            <w:r w:rsidRPr="00270937">
              <w:rPr>
                <w:rFonts w:ascii="Times New Roman" w:hAnsi="Times New Roman"/>
                <w:bCs/>
                <w:i/>
              </w:rPr>
              <w:t xml:space="preserve"> </w:t>
            </w:r>
            <w:proofErr w:type="spellStart"/>
            <w:r w:rsidRPr="00270937">
              <w:rPr>
                <w:rFonts w:ascii="Times New Roman" w:hAnsi="Times New Roman"/>
                <w:bCs/>
                <w:i/>
              </w:rPr>
              <w:t>уровнем</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и </w:t>
            </w:r>
            <w:proofErr w:type="spellStart"/>
            <w:r w:rsidRPr="00270937">
              <w:rPr>
                <w:rFonts w:ascii="Times New Roman" w:hAnsi="Times New Roman"/>
                <w:bCs/>
                <w:i/>
              </w:rPr>
              <w:t>тот</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был</w:t>
            </w:r>
            <w:proofErr w:type="spellEnd"/>
            <w:r w:rsidRPr="00270937">
              <w:rPr>
                <w:rFonts w:ascii="Times New Roman" w:hAnsi="Times New Roman"/>
                <w:bCs/>
                <w:i/>
              </w:rPr>
              <w:t xml:space="preserve"> </w:t>
            </w:r>
            <w:proofErr w:type="spellStart"/>
            <w:r w:rsidRPr="00270937">
              <w:rPr>
                <w:rFonts w:ascii="Times New Roman" w:hAnsi="Times New Roman"/>
                <w:bCs/>
                <w:i/>
              </w:rPr>
              <w:t>получен</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и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образца</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выполняться</w:t>
            </w:r>
            <w:proofErr w:type="spellEnd"/>
            <w:r w:rsidRPr="00270937">
              <w:rPr>
                <w:rFonts w:ascii="Times New Roman" w:hAnsi="Times New Roman"/>
                <w:bCs/>
                <w:i/>
              </w:rPr>
              <w:t xml:space="preserve"> с </w:t>
            </w:r>
            <w:proofErr w:type="spellStart"/>
            <w:r w:rsidRPr="00270937">
              <w:rPr>
                <w:rFonts w:ascii="Times New Roman" w:hAnsi="Times New Roman"/>
                <w:bCs/>
                <w:i/>
              </w:rPr>
              <w:t>достаточной</w:t>
            </w:r>
            <w:proofErr w:type="spellEnd"/>
            <w:r w:rsidRPr="00270937">
              <w:rPr>
                <w:rFonts w:ascii="Times New Roman" w:hAnsi="Times New Roman"/>
                <w:bCs/>
                <w:i/>
              </w:rPr>
              <w:t xml:space="preserve"> </w:t>
            </w:r>
            <w:proofErr w:type="spellStart"/>
            <w:r w:rsidRPr="00270937">
              <w:rPr>
                <w:rFonts w:ascii="Times New Roman" w:hAnsi="Times New Roman"/>
                <w:bCs/>
                <w:i/>
              </w:rPr>
              <w:t>частотой</w:t>
            </w:r>
            <w:proofErr w:type="spellEnd"/>
            <w:r w:rsidRPr="00270937">
              <w:rPr>
                <w:rFonts w:ascii="Times New Roman" w:hAnsi="Times New Roman"/>
                <w:bCs/>
                <w:i/>
              </w:rPr>
              <w:t xml:space="preserve">, </w:t>
            </w:r>
            <w:proofErr w:type="spellStart"/>
            <w:r w:rsidRPr="00270937">
              <w:rPr>
                <w:rFonts w:ascii="Times New Roman" w:hAnsi="Times New Roman"/>
                <w:bCs/>
                <w:i/>
              </w:rPr>
              <w:t>глубиной</w:t>
            </w:r>
            <w:proofErr w:type="spellEnd"/>
            <w:r w:rsidRPr="00270937">
              <w:rPr>
                <w:rFonts w:ascii="Times New Roman" w:hAnsi="Times New Roman"/>
                <w:bCs/>
                <w:i/>
              </w:rPr>
              <w:t xml:space="preserve"> и </w:t>
            </w:r>
            <w:proofErr w:type="spellStart"/>
            <w:r w:rsidRPr="00270937">
              <w:rPr>
                <w:rFonts w:ascii="Times New Roman" w:hAnsi="Times New Roman"/>
                <w:bCs/>
                <w:i/>
              </w:rPr>
              <w:t>шириной</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гарантировать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качество</w:t>
            </w:r>
            <w:proofErr w:type="spellEnd"/>
            <w:r w:rsidRPr="00270937">
              <w:rPr>
                <w:rFonts w:ascii="Times New Roman" w:hAnsi="Times New Roman"/>
                <w:bCs/>
              </w:rPr>
              <w:t xml:space="preserve"> </w:t>
            </w:r>
            <w:proofErr w:type="spellStart"/>
            <w:r w:rsidRPr="00270937">
              <w:rPr>
                <w:rFonts w:ascii="Times New Roman" w:hAnsi="Times New Roman"/>
                <w:bCs/>
              </w:rPr>
              <w:t>результатов</w:t>
            </w:r>
            <w:proofErr w:type="spellEnd"/>
            <w:r w:rsidRPr="00270937">
              <w:rPr>
                <w:bCs/>
              </w:rPr>
              <w:t>.</w:t>
            </w:r>
          </w:p>
        </w:tc>
        <w:tc>
          <w:tcPr>
            <w:tcW w:w="425" w:type="dxa"/>
            <w:tcBorders>
              <w:bottom w:val="single" w:sz="4" w:space="0" w:color="auto"/>
            </w:tcBorders>
            <w:shd w:val="clear" w:color="auto" w:fill="FFF2CC" w:themeFill="accent4" w:themeFillTint="33"/>
          </w:tcPr>
          <w:p w14:paraId="6585FB9D" w14:textId="0BD1342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012AE12" w14:textId="73C9C36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7ACC1EE" w14:textId="1E5967F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99895B0" w14:textId="66F513D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DB34CB0" w14:textId="6307EF8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660FBCD9" w14:textId="77777777" w:rsidTr="00340C75">
        <w:trPr>
          <w:trHeight w:val="576"/>
        </w:trPr>
        <w:tc>
          <w:tcPr>
            <w:tcW w:w="5387" w:type="dxa"/>
            <w:gridSpan w:val="5"/>
            <w:tcBorders>
              <w:bottom w:val="single" w:sz="4" w:space="0" w:color="auto"/>
            </w:tcBorders>
          </w:tcPr>
          <w:p w14:paraId="3B2BE214"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D8CED0A" w14:textId="4207EE43"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ky-KG"/>
              </w:rPr>
              <w:t>7.3.7.2е</w:t>
            </w:r>
          </w:p>
        </w:tc>
        <w:tc>
          <w:tcPr>
            <w:tcW w:w="3473" w:type="dxa"/>
            <w:tcBorders>
              <w:top w:val="single" w:sz="12" w:space="0" w:color="auto"/>
              <w:bottom w:val="single" w:sz="12" w:space="0" w:color="auto"/>
              <w:right w:val="single" w:sz="4" w:space="0" w:color="auto"/>
            </w:tcBorders>
            <w:shd w:val="clear" w:color="auto" w:fill="auto"/>
          </w:tcPr>
          <w:p w14:paraId="454C6A10" w14:textId="77777777" w:rsidR="00340C75" w:rsidRPr="00270937" w:rsidRDefault="00340C75" w:rsidP="00325DD0">
            <w:pPr>
              <w:keepNext/>
              <w:keepLines/>
              <w:spacing w:before="0" w:after="0"/>
              <w:jc w:val="both"/>
              <w:rPr>
                <w:rFonts w:ascii="Times New Roman" w:hAnsi="Times New Roman"/>
                <w:b/>
                <w:bCs/>
                <w:i/>
              </w:rPr>
            </w:pPr>
            <w:proofErr w:type="spellStart"/>
            <w:r w:rsidRPr="00270937">
              <w:rPr>
                <w:rFonts w:ascii="Times New Roman" w:hAnsi="Times New Roman"/>
                <w:b/>
                <w:bCs/>
                <w:i/>
              </w:rPr>
              <w:t>Внедрение</w:t>
            </w:r>
            <w:proofErr w:type="spellEnd"/>
            <w:r w:rsidRPr="00270937">
              <w:rPr>
                <w:rFonts w:ascii="Times New Roman" w:hAnsi="Times New Roman"/>
                <w:b/>
                <w:bCs/>
                <w:i/>
              </w:rPr>
              <w:t xml:space="preserve"> </w:t>
            </w:r>
            <w:proofErr w:type="spellStart"/>
            <w:r w:rsidRPr="00270937">
              <w:rPr>
                <w:rFonts w:ascii="Times New Roman" w:hAnsi="Times New Roman"/>
                <w:b/>
                <w:bCs/>
                <w:i/>
              </w:rPr>
              <w:t>новых</w:t>
            </w:r>
            <w:proofErr w:type="spellEnd"/>
            <w:r w:rsidRPr="00270937">
              <w:rPr>
                <w:rFonts w:ascii="Times New Roman" w:hAnsi="Times New Roman"/>
                <w:b/>
                <w:bCs/>
                <w:i/>
              </w:rPr>
              <w:t xml:space="preserve"> </w:t>
            </w:r>
            <w:proofErr w:type="spellStart"/>
            <w:r w:rsidRPr="00270937">
              <w:rPr>
                <w:rFonts w:ascii="Times New Roman" w:hAnsi="Times New Roman"/>
                <w:b/>
                <w:bCs/>
                <w:i/>
              </w:rPr>
              <w:t>методов</w:t>
            </w:r>
            <w:proofErr w:type="spellEnd"/>
          </w:p>
          <w:p w14:paraId="426E4EF5" w14:textId="1F8DCCF8" w:rsidR="00340C75" w:rsidRPr="00270937" w:rsidRDefault="00340C75" w:rsidP="00325DD0">
            <w:pPr>
              <w:keepNext/>
              <w:keepLines/>
              <w:spacing w:before="0" w:after="0"/>
              <w:jc w:val="both"/>
              <w:rPr>
                <w:rFonts w:ascii="Times New Roman" w:hAnsi="Times New Roman"/>
                <w:b/>
                <w:bCs/>
                <w:i/>
                <w:lang w:val="ru-RU"/>
              </w:rPr>
            </w:pP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разработке</w:t>
            </w:r>
            <w:proofErr w:type="spellEnd"/>
            <w:r w:rsidRPr="00270937">
              <w:rPr>
                <w:rFonts w:ascii="Times New Roman" w:hAnsi="Times New Roman"/>
                <w:i/>
              </w:rPr>
              <w:t>/</w:t>
            </w:r>
            <w:proofErr w:type="spellStart"/>
            <w:r w:rsidRPr="00270937">
              <w:rPr>
                <w:rFonts w:ascii="Times New Roman" w:hAnsi="Times New Roman"/>
                <w:i/>
              </w:rPr>
              <w:t>внедрении</w:t>
            </w:r>
            <w:proofErr w:type="spellEnd"/>
            <w:r w:rsidRPr="00270937">
              <w:rPr>
                <w:rFonts w:ascii="Times New Roman" w:hAnsi="Times New Roman"/>
                <w:i/>
              </w:rPr>
              <w:t xml:space="preserve"> </w:t>
            </w:r>
            <w:proofErr w:type="spellStart"/>
            <w:r w:rsidRPr="00270937">
              <w:rPr>
                <w:rFonts w:ascii="Times New Roman" w:hAnsi="Times New Roman"/>
                <w:i/>
              </w:rPr>
              <w:t>новых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внимательно</w:t>
            </w:r>
            <w:proofErr w:type="spellEnd"/>
            <w:r w:rsidRPr="00270937">
              <w:rPr>
                <w:rFonts w:ascii="Times New Roman" w:hAnsi="Times New Roman"/>
                <w:i/>
              </w:rPr>
              <w:t xml:space="preserve"> </w:t>
            </w:r>
            <w:proofErr w:type="spellStart"/>
            <w:r w:rsidRPr="00270937">
              <w:rPr>
                <w:rFonts w:ascii="Times New Roman" w:hAnsi="Times New Roman"/>
                <w:i/>
              </w:rPr>
              <w:t>рассмотреть</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требования</w:t>
            </w:r>
            <w:proofErr w:type="spellEnd"/>
            <w:r w:rsidRPr="00270937">
              <w:rPr>
                <w:rFonts w:ascii="Times New Roman" w:hAnsi="Times New Roman"/>
                <w:i/>
              </w:rPr>
              <w:t xml:space="preserve"> к </w:t>
            </w:r>
            <w:proofErr w:type="spellStart"/>
            <w:r w:rsidRPr="00270937">
              <w:rPr>
                <w:rFonts w:ascii="Times New Roman" w:hAnsi="Times New Roman"/>
                <w:i/>
              </w:rPr>
              <w:t>контролю</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Это</w:t>
            </w:r>
            <w:proofErr w:type="spellEnd"/>
            <w:r w:rsidRPr="00270937">
              <w:rPr>
                <w:rFonts w:ascii="Times New Roman" w:hAnsi="Times New Roman"/>
                <w:i/>
              </w:rPr>
              <w:t xml:space="preserve"> </w:t>
            </w:r>
            <w:proofErr w:type="spellStart"/>
            <w:r w:rsidRPr="00270937">
              <w:rPr>
                <w:rFonts w:ascii="Times New Roman" w:hAnsi="Times New Roman"/>
                <w:i/>
              </w:rPr>
              <w:t>должно</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задокументировано</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w:t>
            </w:r>
            <w:proofErr w:type="spellStart"/>
            <w:r w:rsidRPr="00270937">
              <w:rPr>
                <w:rFonts w:ascii="Times New Roman" w:hAnsi="Times New Roman"/>
                <w:i/>
              </w:rPr>
              <w:t>часть</w:t>
            </w:r>
            <w:proofErr w:type="spellEnd"/>
            <w:r w:rsidRPr="00270937">
              <w:rPr>
                <w:rFonts w:ascii="Times New Roman" w:hAnsi="Times New Roman"/>
                <w:i/>
              </w:rPr>
              <w:t xml:space="preserve"> </w:t>
            </w:r>
            <w:proofErr w:type="spellStart"/>
            <w:r w:rsidRPr="00270937">
              <w:rPr>
                <w:rFonts w:ascii="Times New Roman" w:hAnsi="Times New Roman"/>
                <w:i/>
              </w:rPr>
              <w:t>плана</w:t>
            </w:r>
            <w:proofErr w:type="spellEnd"/>
            <w:r w:rsidRPr="00270937">
              <w:rPr>
                <w:rFonts w:ascii="Times New Roman" w:hAnsi="Times New Roman"/>
                <w:i/>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этих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необходимости</w:t>
            </w:r>
            <w:proofErr w:type="spellEnd"/>
            <w:r w:rsidRPr="00270937">
              <w:rPr>
                <w:rFonts w:ascii="Times New Roman" w:hAnsi="Times New Roman"/>
                <w:i/>
              </w:rPr>
              <w:t xml:space="preserve"> </w:t>
            </w:r>
            <w:proofErr w:type="spellStart"/>
            <w:r w:rsidRPr="00270937">
              <w:rPr>
                <w:rFonts w:ascii="Times New Roman" w:hAnsi="Times New Roman"/>
                <w:i/>
              </w:rPr>
              <w:t>существующие</w:t>
            </w:r>
            <w:proofErr w:type="spellEnd"/>
            <w:r w:rsidRPr="00270937">
              <w:rPr>
                <w:rFonts w:ascii="Times New Roman" w:hAnsi="Times New Roman"/>
                <w:i/>
              </w:rPr>
              <w:t xml:space="preserve">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расширены</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охвата</w:t>
            </w:r>
            <w:proofErr w:type="spellEnd"/>
            <w:r w:rsidRPr="00270937">
              <w:rPr>
                <w:rFonts w:ascii="Times New Roman" w:hAnsi="Times New Roman"/>
                <w:i/>
              </w:rPr>
              <w:t xml:space="preserve"> </w:t>
            </w:r>
            <w:proofErr w:type="spellStart"/>
            <w:r w:rsidRPr="00270937">
              <w:rPr>
                <w:rFonts w:ascii="Times New Roman" w:hAnsi="Times New Roman"/>
                <w:i/>
              </w:rPr>
              <w:t>новой</w:t>
            </w:r>
            <w:proofErr w:type="spellEnd"/>
            <w:r w:rsidRPr="00270937">
              <w:rPr>
                <w:rFonts w:ascii="Times New Roman" w:hAnsi="Times New Roman"/>
                <w:i/>
              </w:rPr>
              <w:t xml:space="preserve"> </w:t>
            </w:r>
            <w:proofErr w:type="spellStart"/>
            <w:r w:rsidRPr="00270937">
              <w:rPr>
                <w:rFonts w:ascii="Times New Roman" w:hAnsi="Times New Roman"/>
                <w:i/>
              </w:rPr>
              <w:t>работы</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новых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Адекватность</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будет</w:t>
            </w:r>
            <w:proofErr w:type="spellEnd"/>
            <w:r w:rsidRPr="00270937">
              <w:rPr>
                <w:rFonts w:ascii="Times New Roman" w:hAnsi="Times New Roman"/>
                <w:i/>
              </w:rPr>
              <w:t xml:space="preserve"> </w:t>
            </w:r>
            <w:proofErr w:type="spellStart"/>
            <w:r w:rsidRPr="00270937">
              <w:rPr>
                <w:rFonts w:ascii="Times New Roman" w:hAnsi="Times New Roman"/>
                <w:i/>
              </w:rPr>
              <w:t>критически</w:t>
            </w:r>
            <w:proofErr w:type="spellEnd"/>
            <w:r w:rsidRPr="00270937">
              <w:rPr>
                <w:rFonts w:ascii="Times New Roman" w:hAnsi="Times New Roman"/>
                <w:i/>
              </w:rPr>
              <w:t xml:space="preserve"> </w:t>
            </w:r>
            <w:proofErr w:type="spellStart"/>
            <w:r w:rsidRPr="00270937">
              <w:rPr>
                <w:rFonts w:ascii="Times New Roman" w:hAnsi="Times New Roman"/>
                <w:i/>
              </w:rPr>
              <w:t>оценена</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время</w:t>
            </w:r>
            <w:proofErr w:type="spellEnd"/>
            <w:r w:rsidRPr="00270937">
              <w:rPr>
                <w:rFonts w:ascii="Times New Roman" w:hAnsi="Times New Roman"/>
                <w:i/>
              </w:rPr>
              <w:t xml:space="preserve"> </w:t>
            </w:r>
            <w:proofErr w:type="spellStart"/>
            <w:r w:rsidRPr="00270937">
              <w:rPr>
                <w:rFonts w:ascii="Times New Roman" w:hAnsi="Times New Roman"/>
                <w:i/>
              </w:rPr>
              <w:t>оценок</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КЦА.</w:t>
            </w:r>
          </w:p>
        </w:tc>
        <w:tc>
          <w:tcPr>
            <w:tcW w:w="425" w:type="dxa"/>
            <w:tcBorders>
              <w:bottom w:val="single" w:sz="4" w:space="0" w:color="auto"/>
            </w:tcBorders>
            <w:shd w:val="clear" w:color="auto" w:fill="FFF2CC" w:themeFill="accent4" w:themeFillTint="33"/>
          </w:tcPr>
          <w:p w14:paraId="1CD7DAEF" w14:textId="43B4EDD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FF6B2B5" w14:textId="0F145567"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6327FDA" w14:textId="1A1D082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A5FAD94" w14:textId="66CF127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392E95E" w14:textId="31054072"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444A3" w:rsidRPr="00FA5A67" w14:paraId="3281EE9B" w14:textId="77777777" w:rsidTr="00F35A4E">
        <w:trPr>
          <w:trHeight w:val="576"/>
        </w:trPr>
        <w:tc>
          <w:tcPr>
            <w:tcW w:w="5387" w:type="dxa"/>
            <w:gridSpan w:val="5"/>
            <w:tcBorders>
              <w:bottom w:val="single" w:sz="4" w:space="0" w:color="auto"/>
            </w:tcBorders>
          </w:tcPr>
          <w:p w14:paraId="14FB74E3" w14:textId="77777777" w:rsidR="004444A3" w:rsidRPr="00FA5A67" w:rsidRDefault="004444A3" w:rsidP="00B8111B">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DBFD87F" w14:textId="0989353E" w:rsidR="004444A3" w:rsidRPr="00270937" w:rsidRDefault="004444A3" w:rsidP="00B8111B">
            <w:pPr>
              <w:spacing w:before="0" w:after="0"/>
              <w:rPr>
                <w:rFonts w:ascii="Times New Roman" w:hAnsi="Times New Roman"/>
                <w:b/>
                <w:bCs/>
                <w:i/>
                <w:lang w:val="ky-KG"/>
              </w:rPr>
            </w:pPr>
            <w:r w:rsidRPr="00270937">
              <w:rPr>
                <w:rFonts w:ascii="Times New Roman" w:hAnsi="Times New Roman"/>
                <w:b/>
                <w:bCs/>
                <w:i/>
                <w:szCs w:val="22"/>
                <w:lang w:val="ky-KG"/>
              </w:rPr>
              <w:t>7.3.7.2ж</w:t>
            </w:r>
          </w:p>
        </w:tc>
        <w:tc>
          <w:tcPr>
            <w:tcW w:w="3473" w:type="dxa"/>
            <w:tcBorders>
              <w:top w:val="single" w:sz="12" w:space="0" w:color="auto"/>
              <w:bottom w:val="single" w:sz="12" w:space="0" w:color="auto"/>
              <w:right w:val="single" w:sz="4" w:space="0" w:color="auto"/>
            </w:tcBorders>
            <w:shd w:val="clear" w:color="auto" w:fill="auto"/>
          </w:tcPr>
          <w:p w14:paraId="6FCC401F" w14:textId="77777777" w:rsidR="004444A3" w:rsidRPr="00270937" w:rsidRDefault="004444A3" w:rsidP="00B8111B">
            <w:pPr>
              <w:keepNext/>
              <w:keepLines/>
              <w:spacing w:before="0" w:after="0"/>
              <w:jc w:val="both"/>
              <w:rPr>
                <w:rFonts w:ascii="Times New Roman" w:hAnsi="Times New Roman"/>
                <w:b/>
                <w:bCs/>
                <w:i/>
                <w:szCs w:val="24"/>
              </w:rPr>
            </w:pPr>
            <w:proofErr w:type="spellStart"/>
            <w:r w:rsidRPr="00270937">
              <w:rPr>
                <w:rFonts w:ascii="Times New Roman" w:hAnsi="Times New Roman"/>
                <w:b/>
                <w:bCs/>
                <w:i/>
                <w:szCs w:val="24"/>
              </w:rPr>
              <w:t>Мониторинг</w:t>
            </w:r>
            <w:proofErr w:type="spellEnd"/>
            <w:r w:rsidRPr="00270937">
              <w:rPr>
                <w:rFonts w:ascii="Times New Roman" w:hAnsi="Times New Roman"/>
                <w:b/>
                <w:bCs/>
                <w:i/>
                <w:szCs w:val="24"/>
              </w:rPr>
              <w:t xml:space="preserve"> </w:t>
            </w:r>
            <w:proofErr w:type="spellStart"/>
            <w:r w:rsidRPr="00270937">
              <w:rPr>
                <w:rFonts w:ascii="Times New Roman" w:hAnsi="Times New Roman"/>
                <w:b/>
                <w:bCs/>
                <w:i/>
                <w:szCs w:val="24"/>
              </w:rPr>
              <w:t>интерпретаций</w:t>
            </w:r>
            <w:proofErr w:type="spellEnd"/>
            <w:r w:rsidRPr="00270937">
              <w:rPr>
                <w:rFonts w:ascii="Times New Roman" w:hAnsi="Times New Roman"/>
                <w:b/>
                <w:bCs/>
                <w:i/>
                <w:szCs w:val="24"/>
              </w:rPr>
              <w:t xml:space="preserve"> и </w:t>
            </w:r>
            <w:proofErr w:type="spellStart"/>
            <w:r w:rsidRPr="00270937">
              <w:rPr>
                <w:rFonts w:ascii="Times New Roman" w:hAnsi="Times New Roman"/>
                <w:b/>
                <w:bCs/>
                <w:i/>
                <w:szCs w:val="24"/>
              </w:rPr>
              <w:t>мнений</w:t>
            </w:r>
            <w:proofErr w:type="spellEnd"/>
          </w:p>
          <w:p w14:paraId="13E1442D" w14:textId="09C4D2BC" w:rsidR="004444A3" w:rsidRPr="00270937" w:rsidRDefault="004444A3" w:rsidP="00B8111B">
            <w:pPr>
              <w:keepNext/>
              <w:keepLines/>
              <w:spacing w:before="0" w:after="0"/>
              <w:jc w:val="both"/>
              <w:rPr>
                <w:rFonts w:ascii="Times New Roman" w:hAnsi="Times New Roman"/>
                <w:b/>
                <w:bCs/>
                <w:i/>
              </w:rPr>
            </w:pPr>
            <w:r w:rsidRPr="00270937">
              <w:rPr>
                <w:rFonts w:ascii="Times New Roman" w:hAnsi="Times New Roman"/>
                <w:bCs/>
                <w:i/>
                <w:szCs w:val="24"/>
                <w:lang w:val="ru-RU"/>
              </w:rPr>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425" w:type="dxa"/>
            <w:tcBorders>
              <w:bottom w:val="single" w:sz="4" w:space="0" w:color="auto"/>
            </w:tcBorders>
            <w:shd w:val="clear" w:color="auto" w:fill="FFF2CC" w:themeFill="accent4" w:themeFillTint="33"/>
          </w:tcPr>
          <w:p w14:paraId="44012320"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7AAD65FA"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692E227A"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29ED8980" w14:textId="77777777" w:rsidR="004444A3" w:rsidRPr="00B8111B" w:rsidRDefault="004444A3" w:rsidP="00B8111B">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18C0AB8D" w14:textId="77777777" w:rsidR="004444A3" w:rsidRPr="00B8111B" w:rsidRDefault="004444A3" w:rsidP="00B8111B">
            <w:pPr>
              <w:spacing w:after="40" w:line="200" w:lineRule="exact"/>
              <w:jc w:val="center"/>
              <w:rPr>
                <w:rFonts w:ascii="Times New Roman" w:hAnsi="Times New Roman"/>
                <w:bCs/>
                <w:lang w:val="ru-RU"/>
              </w:rPr>
            </w:pPr>
          </w:p>
        </w:tc>
      </w:tr>
      <w:tr w:rsidR="00BB3627" w:rsidRPr="00FA5A67" w14:paraId="70ED0773" w14:textId="77777777" w:rsidTr="0099657D">
        <w:trPr>
          <w:trHeight w:val="1956"/>
        </w:trPr>
        <w:tc>
          <w:tcPr>
            <w:tcW w:w="707" w:type="dxa"/>
            <w:tcBorders>
              <w:bottom w:val="single" w:sz="4" w:space="0" w:color="auto"/>
            </w:tcBorders>
          </w:tcPr>
          <w:p w14:paraId="700A64FE" w14:textId="0AA34A4C" w:rsidR="00BB3627" w:rsidRPr="00FA5A67" w:rsidRDefault="00BB3627" w:rsidP="00BB3627">
            <w:pPr>
              <w:spacing w:after="40" w:line="200" w:lineRule="exact"/>
              <w:rPr>
                <w:rFonts w:ascii="Times New Roman" w:hAnsi="Times New Roman"/>
                <w:lang w:val="en-GB"/>
              </w:rPr>
            </w:pPr>
            <w:r w:rsidRPr="00FA5A67">
              <w:rPr>
                <w:rFonts w:ascii="Times New Roman" w:hAnsi="Times New Roman"/>
                <w:i/>
                <w:lang w:val="ru-RU" w:eastAsia="en-US"/>
              </w:rPr>
              <w:t>7.7.1а</w:t>
            </w:r>
          </w:p>
        </w:tc>
        <w:tc>
          <w:tcPr>
            <w:tcW w:w="3403" w:type="dxa"/>
            <w:tcBorders>
              <w:bottom w:val="single" w:sz="4" w:space="0" w:color="auto"/>
            </w:tcBorders>
          </w:tcPr>
          <w:p w14:paraId="59D166B9" w14:textId="3566029A" w:rsidR="00BB3627" w:rsidRPr="00FA5A67" w:rsidRDefault="00BB3627" w:rsidP="00BB3627">
            <w:pPr>
              <w:ind w:right="72"/>
              <w:jc w:val="both"/>
              <w:rPr>
                <w:rFonts w:ascii="Times New Roman" w:hAnsi="Times New Roman"/>
                <w:lang w:val="ru-RU" w:eastAsia="en-US"/>
              </w:rPr>
            </w:pPr>
            <w:r w:rsidRPr="00FA5A67">
              <w:rPr>
                <w:rFonts w:ascii="Times New Roman" w:hAnsi="Times New Roman"/>
                <w:i/>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425" w:type="dxa"/>
            <w:shd w:val="clear" w:color="auto" w:fill="FFF2CC" w:themeFill="accent4" w:themeFillTint="33"/>
          </w:tcPr>
          <w:p w14:paraId="515EAA30" w14:textId="2CD91B3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37B3CB41" w14:textId="1FF4F9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8951F6" w14:textId="141271A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val="restart"/>
            <w:tcBorders>
              <w:top w:val="single" w:sz="12" w:space="0" w:color="auto"/>
              <w:right w:val="single" w:sz="4" w:space="0" w:color="auto"/>
            </w:tcBorders>
            <w:shd w:val="clear" w:color="auto" w:fill="auto"/>
          </w:tcPr>
          <w:p w14:paraId="3A19F993" w14:textId="33A24E77" w:rsidR="00BB3627" w:rsidRPr="00270937" w:rsidRDefault="00BB3627" w:rsidP="00BB3627">
            <w:pPr>
              <w:spacing w:before="0" w:after="0"/>
              <w:rPr>
                <w:rFonts w:ascii="Times New Roman" w:hAnsi="Times New Roman"/>
                <w:iCs/>
                <w:lang w:val="ky-KG"/>
              </w:rPr>
            </w:pPr>
            <w:r w:rsidRPr="00270937">
              <w:rPr>
                <w:rFonts w:ascii="Times New Roman" w:hAnsi="Times New Roman"/>
                <w:b/>
                <w:bCs/>
                <w:i/>
                <w:lang w:val="ru-RU"/>
              </w:rPr>
              <w:t>7.3.7.1а</w:t>
            </w:r>
          </w:p>
        </w:tc>
        <w:tc>
          <w:tcPr>
            <w:tcW w:w="3473" w:type="dxa"/>
            <w:vMerge w:val="restart"/>
            <w:tcBorders>
              <w:top w:val="single" w:sz="12" w:space="0" w:color="auto"/>
              <w:right w:val="single" w:sz="4" w:space="0" w:color="auto"/>
            </w:tcBorders>
            <w:shd w:val="clear" w:color="auto" w:fill="auto"/>
          </w:tcPr>
          <w:p w14:paraId="74A9096A"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План контроля качества</w:t>
            </w:r>
          </w:p>
          <w:p w14:paraId="13DB0DB7" w14:textId="77777777" w:rsidR="00BB3627" w:rsidRPr="00270937" w:rsidRDefault="00BB3627" w:rsidP="00BB3627">
            <w:pPr>
              <w:keepNext/>
              <w:keepLines/>
              <w:spacing w:before="0" w:after="0"/>
              <w:jc w:val="both"/>
              <w:rPr>
                <w:rFonts w:ascii="Times New Roman" w:hAnsi="Times New Roman"/>
                <w:i/>
              </w:rPr>
            </w:pPr>
            <w:proofErr w:type="spellStart"/>
            <w:r w:rsidRPr="00270937">
              <w:rPr>
                <w:rFonts w:ascii="Times New Roman" w:hAnsi="Times New Roman"/>
                <w:i/>
              </w:rPr>
              <w:t>План</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вместе</w:t>
            </w:r>
            <w:proofErr w:type="spellEnd"/>
            <w:r w:rsidRPr="00270937">
              <w:rPr>
                <w:rFonts w:ascii="Times New Roman" w:hAnsi="Times New Roman"/>
                <w:i/>
              </w:rPr>
              <w:t xml:space="preserve"> с </w:t>
            </w:r>
            <w:proofErr w:type="spellStart"/>
            <w:r w:rsidRPr="00270937">
              <w:rPr>
                <w:rFonts w:ascii="Times New Roman" w:hAnsi="Times New Roman"/>
                <w:i/>
              </w:rPr>
              <w:t>приемлемыми</w:t>
            </w:r>
            <w:proofErr w:type="spellEnd"/>
            <w:r w:rsidRPr="00270937">
              <w:rPr>
                <w:rFonts w:ascii="Times New Roman" w:hAnsi="Times New Roman"/>
                <w:i/>
              </w:rPr>
              <w:t xml:space="preserve"> </w:t>
            </w:r>
            <w:proofErr w:type="spellStart"/>
            <w:r w:rsidRPr="00270937">
              <w:rPr>
                <w:rFonts w:ascii="Times New Roman" w:hAnsi="Times New Roman"/>
                <w:i/>
              </w:rPr>
              <w:t>критериями</w:t>
            </w:r>
            <w:proofErr w:type="spellEnd"/>
            <w:r w:rsidRPr="00270937">
              <w:rPr>
                <w:rFonts w:ascii="Times New Roman" w:hAnsi="Times New Roman"/>
                <w:i/>
              </w:rPr>
              <w:t xml:space="preserve"> и </w:t>
            </w:r>
            <w:proofErr w:type="spellStart"/>
            <w:r w:rsidRPr="00270937">
              <w:rPr>
                <w:rFonts w:ascii="Times New Roman" w:hAnsi="Times New Roman"/>
                <w:i/>
              </w:rPr>
              <w:t>корректирующими</w:t>
            </w:r>
            <w:proofErr w:type="spellEnd"/>
            <w:r w:rsidRPr="00270937">
              <w:rPr>
                <w:rFonts w:ascii="Times New Roman" w:hAnsi="Times New Roman"/>
                <w:i/>
              </w:rPr>
              <w:t xml:space="preserve"> </w:t>
            </w:r>
            <w:proofErr w:type="spellStart"/>
            <w:r w:rsidRPr="00270937">
              <w:rPr>
                <w:rFonts w:ascii="Times New Roman" w:hAnsi="Times New Roman"/>
                <w:i/>
              </w:rPr>
              <w:t>действиями</w:t>
            </w:r>
            <w:proofErr w:type="spellEnd"/>
            <w:r w:rsidRPr="00270937">
              <w:rPr>
                <w:rFonts w:ascii="Times New Roman" w:hAnsi="Times New Roman"/>
                <w:i/>
              </w:rPr>
              <w:t xml:space="preserve">, </w:t>
            </w:r>
            <w:proofErr w:type="spellStart"/>
            <w:r w:rsidRPr="00270937">
              <w:rPr>
                <w:rFonts w:ascii="Times New Roman" w:hAnsi="Times New Roman"/>
                <w:i/>
              </w:rPr>
              <w:t>которые</w:t>
            </w:r>
            <w:proofErr w:type="spellEnd"/>
            <w:r w:rsidRPr="00270937">
              <w:rPr>
                <w:rFonts w:ascii="Times New Roman" w:hAnsi="Times New Roman"/>
                <w:i/>
              </w:rPr>
              <w:t xml:space="preserve"> </w:t>
            </w:r>
            <w:proofErr w:type="spellStart"/>
            <w:r w:rsidRPr="00270937">
              <w:rPr>
                <w:rFonts w:ascii="Times New Roman" w:hAnsi="Times New Roman"/>
                <w:i/>
              </w:rPr>
              <w:t>необходимо</w:t>
            </w:r>
            <w:proofErr w:type="spellEnd"/>
            <w:r w:rsidRPr="00270937">
              <w:rPr>
                <w:rFonts w:ascii="Times New Roman" w:hAnsi="Times New Roman"/>
                <w:i/>
              </w:rPr>
              <w:t xml:space="preserve"> </w:t>
            </w:r>
            <w:proofErr w:type="spellStart"/>
            <w:r w:rsidRPr="00270937">
              <w:rPr>
                <w:rFonts w:ascii="Times New Roman" w:hAnsi="Times New Roman"/>
                <w:i/>
              </w:rPr>
              <w:t>предпринять</w:t>
            </w:r>
            <w:proofErr w:type="spellEnd"/>
            <w:r w:rsidRPr="00270937">
              <w:rPr>
                <w:rFonts w:ascii="Times New Roman" w:hAnsi="Times New Roman"/>
                <w:i/>
              </w:rPr>
              <w:t xml:space="preserve"> в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выбросов</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задокументированы</w:t>
            </w:r>
            <w:proofErr w:type="spellEnd"/>
            <w:r w:rsidRPr="00270937">
              <w:rPr>
                <w:rFonts w:ascii="Times New Roman" w:hAnsi="Times New Roman"/>
                <w:i/>
              </w:rPr>
              <w:t>/</w:t>
            </w:r>
            <w:proofErr w:type="spellStart"/>
            <w:r w:rsidRPr="00270937">
              <w:rPr>
                <w:rFonts w:ascii="Times New Roman" w:hAnsi="Times New Roman"/>
                <w:i/>
              </w:rPr>
              <w:t>записаны</w:t>
            </w:r>
            <w:proofErr w:type="spellEnd"/>
            <w:r w:rsidRPr="00270937">
              <w:rPr>
                <w:rFonts w:ascii="Times New Roman" w:hAnsi="Times New Roman"/>
                <w:i/>
              </w:rPr>
              <w:t>.</w:t>
            </w:r>
          </w:p>
          <w:p w14:paraId="11884084" w14:textId="55A9CFAA" w:rsidR="00BB3627" w:rsidRPr="00270937" w:rsidRDefault="00BB3627" w:rsidP="00BB3627">
            <w:pPr>
              <w:keepNext/>
              <w:keepLines/>
              <w:spacing w:before="0" w:after="0"/>
              <w:jc w:val="both"/>
              <w:rPr>
                <w:rFonts w:ascii="Times New Roman" w:hAnsi="Times New Roman"/>
                <w:iCs/>
              </w:rPr>
            </w:pPr>
            <w:proofErr w:type="spellStart"/>
            <w:r w:rsidRPr="00270937">
              <w:rPr>
                <w:rFonts w:ascii="Times New Roman" w:hAnsi="Times New Roman"/>
                <w:i/>
              </w:rPr>
              <w:t>Каждая</w:t>
            </w:r>
            <w:proofErr w:type="spellEnd"/>
            <w:r w:rsidRPr="00270937">
              <w:rPr>
                <w:rFonts w:ascii="Times New Roman" w:hAnsi="Times New Roman"/>
                <w:i/>
              </w:rPr>
              <w:t xml:space="preserve"> </w:t>
            </w:r>
            <w:proofErr w:type="spellStart"/>
            <w:r w:rsidRPr="00270937">
              <w:rPr>
                <w:rFonts w:ascii="Times New Roman" w:hAnsi="Times New Roman"/>
                <w:i/>
              </w:rPr>
              <w:t>аккредитованная</w:t>
            </w:r>
            <w:proofErr w:type="spellEnd"/>
            <w:r w:rsidRPr="00270937">
              <w:rPr>
                <w:rFonts w:ascii="Times New Roman" w:hAnsi="Times New Roman"/>
                <w:i/>
              </w:rPr>
              <w:t xml:space="preserve">, КЦА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принять</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соответствующий</w:t>
            </w:r>
            <w:proofErr w:type="spellEnd"/>
            <w:r w:rsidRPr="00270937">
              <w:rPr>
                <w:rFonts w:ascii="Times New Roman" w:hAnsi="Times New Roman"/>
                <w:i/>
              </w:rPr>
              <w:t xml:space="preserve"> </w:t>
            </w:r>
            <w:proofErr w:type="spellStart"/>
            <w:r w:rsidRPr="00270937">
              <w:rPr>
                <w:rFonts w:ascii="Times New Roman" w:hAnsi="Times New Roman"/>
                <w:i/>
              </w:rPr>
              <w:t>набор</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подходящий</w:t>
            </w:r>
            <w:proofErr w:type="spellEnd"/>
            <w:r w:rsidRPr="00270937">
              <w:rPr>
                <w:rFonts w:ascii="Times New Roman" w:hAnsi="Times New Roman"/>
                <w:i/>
              </w:rPr>
              <w:t xml:space="preserve"> </w:t>
            </w:r>
            <w:proofErr w:type="spellStart"/>
            <w:r w:rsidRPr="00270937">
              <w:rPr>
                <w:rFonts w:ascii="Times New Roman" w:hAnsi="Times New Roman"/>
                <w:i/>
              </w:rPr>
              <w:t>диапазону</w:t>
            </w:r>
            <w:proofErr w:type="spellEnd"/>
            <w:r w:rsidRPr="00270937">
              <w:rPr>
                <w:rFonts w:ascii="Times New Roman" w:hAnsi="Times New Roman"/>
                <w:i/>
              </w:rPr>
              <w:t xml:space="preserve"> </w:t>
            </w:r>
            <w:proofErr w:type="spellStart"/>
            <w:r w:rsidRPr="00270937">
              <w:rPr>
                <w:rFonts w:ascii="Times New Roman" w:hAnsi="Times New Roman"/>
                <w:i/>
              </w:rPr>
              <w:t>выполненных</w:t>
            </w:r>
            <w:proofErr w:type="spellEnd"/>
            <w:r w:rsidRPr="00270937">
              <w:rPr>
                <w:rFonts w:ascii="Times New Roman" w:hAnsi="Times New Roman"/>
                <w:i/>
              </w:rPr>
              <w:t xml:space="preserve"> </w:t>
            </w:r>
            <w:proofErr w:type="spellStart"/>
            <w:r w:rsidRPr="00270937">
              <w:rPr>
                <w:rFonts w:ascii="Times New Roman" w:hAnsi="Times New Roman"/>
                <w:i/>
              </w:rPr>
              <w:t>работ</w:t>
            </w:r>
            <w:proofErr w:type="spellEnd"/>
            <w:r w:rsidRPr="00270937">
              <w:rPr>
                <w:rFonts w:ascii="Times New Roman" w:hAnsi="Times New Roman"/>
                <w:i/>
              </w:rPr>
              <w:t xml:space="preserve"> и </w:t>
            </w:r>
            <w:proofErr w:type="spellStart"/>
            <w:r w:rsidRPr="00270937">
              <w:rPr>
                <w:rFonts w:ascii="Times New Roman" w:hAnsi="Times New Roman"/>
                <w:i/>
              </w:rPr>
              <w:t>количеству</w:t>
            </w:r>
            <w:proofErr w:type="spellEnd"/>
            <w:r w:rsidRPr="00270937">
              <w:rPr>
                <w:rFonts w:ascii="Times New Roman" w:hAnsi="Times New Roman"/>
                <w:i/>
              </w:rPr>
              <w:t xml:space="preserve"> </w:t>
            </w:r>
            <w:proofErr w:type="spellStart"/>
            <w:r w:rsidRPr="00270937">
              <w:rPr>
                <w:rFonts w:ascii="Times New Roman" w:hAnsi="Times New Roman"/>
                <w:i/>
              </w:rPr>
              <w:t>имеющегося</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проводящего</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таких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полностью</w:t>
            </w:r>
            <w:proofErr w:type="spellEnd"/>
            <w:r w:rsidRPr="00270937">
              <w:rPr>
                <w:rFonts w:ascii="Times New Roman" w:hAnsi="Times New Roman"/>
                <w:i/>
              </w:rPr>
              <w:t xml:space="preserve"> </w:t>
            </w:r>
            <w:proofErr w:type="spellStart"/>
            <w:r w:rsidRPr="00270937">
              <w:rPr>
                <w:rFonts w:ascii="Times New Roman" w:hAnsi="Times New Roman"/>
                <w:i/>
              </w:rPr>
              <w:t>зарегистрированы</w:t>
            </w:r>
            <w:proofErr w:type="spellEnd"/>
            <w:r w:rsidRPr="00270937">
              <w:rPr>
                <w:rFonts w:ascii="Times New Roman" w:hAnsi="Times New Roman"/>
                <w:i/>
              </w:rPr>
              <w:t xml:space="preserve"> и </w:t>
            </w:r>
            <w:proofErr w:type="spellStart"/>
            <w:r w:rsidRPr="00270937">
              <w:rPr>
                <w:rFonts w:ascii="Times New Roman" w:hAnsi="Times New Roman"/>
                <w:i/>
              </w:rPr>
              <w:t>доступны</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рассмотрения</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время</w:t>
            </w:r>
            <w:proofErr w:type="spellEnd"/>
            <w:r w:rsidRPr="00270937">
              <w:rPr>
                <w:rFonts w:ascii="Times New Roman" w:hAnsi="Times New Roman"/>
                <w:i/>
              </w:rPr>
              <w:t xml:space="preserve"> </w:t>
            </w:r>
            <w:proofErr w:type="spellStart"/>
            <w:r w:rsidRPr="00270937">
              <w:rPr>
                <w:rFonts w:ascii="Times New Roman" w:hAnsi="Times New Roman"/>
                <w:i/>
              </w:rPr>
              <w:t>оценок</w:t>
            </w:r>
            <w:proofErr w:type="spellEnd"/>
            <w:r w:rsidRPr="00270937">
              <w:rPr>
                <w:rFonts w:ascii="Times New Roman" w:hAnsi="Times New Roman"/>
                <w:i/>
              </w:rPr>
              <w:t xml:space="preserve"> КЦА. </w:t>
            </w:r>
            <w:proofErr w:type="spellStart"/>
            <w:r w:rsidRPr="00270937">
              <w:rPr>
                <w:rFonts w:ascii="Times New Roman" w:hAnsi="Times New Roman"/>
                <w:i/>
              </w:rPr>
              <w:t>Планирование</w:t>
            </w:r>
            <w:proofErr w:type="spellEnd"/>
            <w:r w:rsidRPr="00270937">
              <w:rPr>
                <w:rFonts w:ascii="Times New Roman" w:hAnsi="Times New Roman"/>
                <w:i/>
              </w:rPr>
              <w:t xml:space="preserve"> </w:t>
            </w:r>
            <w:proofErr w:type="spellStart"/>
            <w:r w:rsidRPr="00270937">
              <w:rPr>
                <w:rFonts w:ascii="Times New Roman" w:hAnsi="Times New Roman"/>
                <w:i/>
              </w:rPr>
              <w:t>участия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ПК/ВОК/МЛС и </w:t>
            </w:r>
            <w:proofErr w:type="spellStart"/>
            <w:r w:rsidRPr="00270937">
              <w:rPr>
                <w:rFonts w:ascii="Times New Roman" w:hAnsi="Times New Roman"/>
                <w:i/>
              </w:rPr>
              <w:t>информация</w:t>
            </w:r>
            <w:proofErr w:type="spellEnd"/>
            <w:r w:rsidRPr="00270937">
              <w:rPr>
                <w:rFonts w:ascii="Times New Roman" w:hAnsi="Times New Roman"/>
                <w:i/>
              </w:rPr>
              <w:t xml:space="preserve"> </w:t>
            </w:r>
            <w:proofErr w:type="spellStart"/>
            <w:r w:rsidRPr="00270937">
              <w:rPr>
                <w:rFonts w:ascii="Times New Roman" w:hAnsi="Times New Roman"/>
                <w:i/>
              </w:rPr>
              <w:t>об</w:t>
            </w:r>
            <w:proofErr w:type="spellEnd"/>
            <w:r w:rsidRPr="00270937">
              <w:rPr>
                <w:rFonts w:ascii="Times New Roman" w:hAnsi="Times New Roman"/>
                <w:i/>
              </w:rPr>
              <w:t xml:space="preserve"> </w:t>
            </w:r>
            <w:proofErr w:type="spellStart"/>
            <w:r w:rsidRPr="00270937">
              <w:rPr>
                <w:rFonts w:ascii="Times New Roman" w:hAnsi="Times New Roman"/>
                <w:i/>
              </w:rPr>
              <w:t>участии</w:t>
            </w:r>
            <w:proofErr w:type="spellEnd"/>
            <w:r w:rsidRPr="00270937">
              <w:rPr>
                <w:rFonts w:ascii="Times New Roman" w:hAnsi="Times New Roman"/>
                <w:i/>
              </w:rPr>
              <w:t xml:space="preserve"> в </w:t>
            </w:r>
            <w:proofErr w:type="spellStart"/>
            <w:r w:rsidRPr="00270937">
              <w:rPr>
                <w:rFonts w:ascii="Times New Roman" w:hAnsi="Times New Roman"/>
                <w:i/>
              </w:rPr>
              <w:t>них</w:t>
            </w:r>
            <w:proofErr w:type="spellEnd"/>
            <w:r w:rsidRPr="00270937">
              <w:rPr>
                <w:rFonts w:ascii="Times New Roman" w:hAnsi="Times New Roman"/>
                <w:i/>
              </w:rPr>
              <w:t xml:space="preserve"> </w:t>
            </w:r>
            <w:proofErr w:type="spellStart"/>
            <w:r w:rsidRPr="00270937">
              <w:rPr>
                <w:rFonts w:ascii="Times New Roman" w:hAnsi="Times New Roman"/>
                <w:i/>
              </w:rPr>
              <w:t>оформляется</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форме</w:t>
            </w:r>
            <w:proofErr w:type="spellEnd"/>
            <w:r w:rsidRPr="00270937">
              <w:rPr>
                <w:rFonts w:ascii="Times New Roman" w:hAnsi="Times New Roman"/>
                <w:i/>
              </w:rPr>
              <w:t xml:space="preserve">, </w:t>
            </w:r>
            <w:proofErr w:type="spellStart"/>
            <w:r w:rsidRPr="00270937">
              <w:rPr>
                <w:rFonts w:ascii="Times New Roman" w:hAnsi="Times New Roman"/>
                <w:i/>
              </w:rPr>
              <w:t>установленной</w:t>
            </w:r>
            <w:proofErr w:type="spellEnd"/>
            <w:r w:rsidRPr="00270937">
              <w:rPr>
                <w:rFonts w:ascii="Times New Roman" w:hAnsi="Times New Roman"/>
                <w:i/>
              </w:rPr>
              <w:t xml:space="preserve"> в КЦА-ПА 1 ООС (Ф.КЦА-ПА1ООС.Б). </w:t>
            </w:r>
            <w:proofErr w:type="spellStart"/>
            <w:r w:rsidRPr="00270937">
              <w:rPr>
                <w:rFonts w:ascii="Times New Roman" w:hAnsi="Times New Roman"/>
                <w:i/>
              </w:rPr>
              <w:t>Применяемые</w:t>
            </w:r>
            <w:proofErr w:type="spellEnd"/>
            <w:r w:rsidRPr="00270937">
              <w:rPr>
                <w:rFonts w:ascii="Times New Roman" w:hAnsi="Times New Roman"/>
                <w:i/>
              </w:rPr>
              <w:t xml:space="preserve"> </w:t>
            </w:r>
            <w:proofErr w:type="spellStart"/>
            <w:r w:rsidRPr="00270937">
              <w:rPr>
                <w:rFonts w:ascii="Times New Roman" w:hAnsi="Times New Roman"/>
                <w:i/>
              </w:rPr>
              <w:t>формы</w:t>
            </w:r>
            <w:proofErr w:type="spellEnd"/>
            <w:r w:rsidRPr="00270937">
              <w:rPr>
                <w:rFonts w:ascii="Times New Roman" w:hAnsi="Times New Roman"/>
                <w:i/>
              </w:rPr>
              <w:t xml:space="preserve"> </w:t>
            </w:r>
            <w:proofErr w:type="spellStart"/>
            <w:r w:rsidRPr="00270937">
              <w:rPr>
                <w:rFonts w:ascii="Times New Roman" w:hAnsi="Times New Roman"/>
                <w:i/>
              </w:rPr>
              <w:t>регистрации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вносятся</w:t>
            </w:r>
            <w:proofErr w:type="spellEnd"/>
            <w:r w:rsidRPr="00270937">
              <w:rPr>
                <w:rFonts w:ascii="Times New Roman" w:hAnsi="Times New Roman"/>
                <w:i/>
              </w:rPr>
              <w:t xml:space="preserve"> в </w:t>
            </w:r>
            <w:proofErr w:type="spellStart"/>
            <w:r w:rsidRPr="00270937">
              <w:rPr>
                <w:rFonts w:ascii="Times New Roman" w:hAnsi="Times New Roman"/>
                <w:i/>
              </w:rPr>
              <w:t>форму</w:t>
            </w:r>
            <w:proofErr w:type="spellEnd"/>
            <w:r w:rsidRPr="00270937">
              <w:rPr>
                <w:rFonts w:ascii="Times New Roman" w:hAnsi="Times New Roman"/>
                <w:i/>
              </w:rPr>
              <w:t xml:space="preserve"> 10 </w:t>
            </w:r>
            <w:proofErr w:type="spellStart"/>
            <w:r w:rsidRPr="00270937">
              <w:rPr>
                <w:rFonts w:ascii="Times New Roman" w:hAnsi="Times New Roman"/>
                <w:i/>
              </w:rPr>
              <w:t>Паспорта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КЦА-ПА 1 ООС.</w:t>
            </w:r>
          </w:p>
        </w:tc>
        <w:tc>
          <w:tcPr>
            <w:tcW w:w="425" w:type="dxa"/>
            <w:shd w:val="clear" w:color="auto" w:fill="FFF2CC" w:themeFill="accent4" w:themeFillTint="33"/>
          </w:tcPr>
          <w:p w14:paraId="331FBFB3" w14:textId="05F216F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40A1542" w14:textId="3367080D"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1DE8002" w14:textId="12AC9A4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7FE1B04D"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1035899D"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5E5E0CB4" w14:textId="77777777" w:rsidTr="005C0558">
        <w:trPr>
          <w:trHeight w:val="279"/>
        </w:trPr>
        <w:tc>
          <w:tcPr>
            <w:tcW w:w="707" w:type="dxa"/>
            <w:tcBorders>
              <w:bottom w:val="single" w:sz="4" w:space="0" w:color="auto"/>
            </w:tcBorders>
          </w:tcPr>
          <w:p w14:paraId="19ED3AC3" w14:textId="755D2FFC" w:rsidR="00BB3627" w:rsidRPr="00FA5A67" w:rsidRDefault="00BB3627" w:rsidP="00BB3627">
            <w:pPr>
              <w:spacing w:after="40" w:line="200" w:lineRule="exact"/>
              <w:rPr>
                <w:rFonts w:ascii="Times New Roman" w:hAnsi="Times New Roman"/>
                <w:i/>
                <w:lang w:val="ru-RU" w:eastAsia="en-US"/>
              </w:rPr>
            </w:pPr>
            <w:r w:rsidRPr="00FA5A67">
              <w:rPr>
                <w:rFonts w:ascii="Times New Roman" w:hAnsi="Times New Roman"/>
                <w:bCs/>
                <w:i/>
              </w:rPr>
              <w:t>7.7.1б</w:t>
            </w:r>
          </w:p>
        </w:tc>
        <w:tc>
          <w:tcPr>
            <w:tcW w:w="3403" w:type="dxa"/>
            <w:tcBorders>
              <w:bottom w:val="single" w:sz="4" w:space="0" w:color="auto"/>
            </w:tcBorders>
          </w:tcPr>
          <w:p w14:paraId="3CF40CED" w14:textId="1306CC1D" w:rsidR="00BB3627" w:rsidRPr="00FA5A67" w:rsidRDefault="00BB3627" w:rsidP="00BB3627">
            <w:pPr>
              <w:ind w:right="72"/>
              <w:jc w:val="both"/>
              <w:rPr>
                <w:rFonts w:ascii="Times New Roman" w:hAnsi="Times New Roman"/>
                <w:i/>
                <w:lang w:val="ru-RU" w:eastAsia="en-US"/>
              </w:rPr>
            </w:pPr>
            <w:proofErr w:type="spellStart"/>
            <w:r w:rsidRPr="00FA5A67">
              <w:rPr>
                <w:rFonts w:ascii="Times New Roman" w:hAnsi="Times New Roman"/>
                <w:i/>
              </w:rPr>
              <w:t>Фраза</w:t>
            </w:r>
            <w:proofErr w:type="spellEnd"/>
            <w:r w:rsidRPr="00FA5A67">
              <w:rPr>
                <w:rFonts w:ascii="Times New Roman" w:hAnsi="Times New Roman"/>
                <w:i/>
              </w:rPr>
              <w:t xml:space="preserve"> «</w:t>
            </w:r>
            <w:proofErr w:type="spellStart"/>
            <w:r w:rsidRPr="00FA5A67">
              <w:rPr>
                <w:rFonts w:ascii="Times New Roman" w:hAnsi="Times New Roman"/>
                <w:i/>
              </w:rPr>
              <w:t>там</w:t>
            </w:r>
            <w:proofErr w:type="spellEnd"/>
            <w:r w:rsidRPr="00FA5A67">
              <w:rPr>
                <w:rFonts w:ascii="Times New Roman" w:hAnsi="Times New Roman"/>
                <w:i/>
              </w:rPr>
              <w:t xml:space="preserve">, </w:t>
            </w:r>
            <w:proofErr w:type="spellStart"/>
            <w:r w:rsidRPr="00FA5A67">
              <w:rPr>
                <w:rFonts w:ascii="Times New Roman" w:hAnsi="Times New Roman"/>
                <w:i/>
              </w:rPr>
              <w:t>где</w:t>
            </w:r>
            <w:proofErr w:type="spellEnd"/>
            <w:r w:rsidRPr="00FA5A67">
              <w:rPr>
                <w:rFonts w:ascii="Times New Roman" w:hAnsi="Times New Roman"/>
                <w:i/>
              </w:rPr>
              <w:t xml:space="preserve"> </w:t>
            </w:r>
            <w:proofErr w:type="spellStart"/>
            <w:r w:rsidRPr="00FA5A67">
              <w:rPr>
                <w:rFonts w:ascii="Times New Roman" w:hAnsi="Times New Roman"/>
                <w:i/>
              </w:rPr>
              <w:t>это</w:t>
            </w:r>
            <w:proofErr w:type="spellEnd"/>
            <w:r w:rsidRPr="00FA5A67">
              <w:rPr>
                <w:rFonts w:ascii="Times New Roman" w:hAnsi="Times New Roman"/>
                <w:i/>
              </w:rPr>
              <w:t xml:space="preserve"> </w:t>
            </w:r>
            <w:proofErr w:type="spellStart"/>
            <w:r w:rsidRPr="00FA5A67">
              <w:rPr>
                <w:rFonts w:ascii="Times New Roman" w:hAnsi="Times New Roman"/>
                <w:i/>
              </w:rPr>
              <w:t>практически</w:t>
            </w:r>
            <w:proofErr w:type="spellEnd"/>
            <w:r w:rsidRPr="00FA5A67">
              <w:rPr>
                <w:rFonts w:ascii="Times New Roman" w:hAnsi="Times New Roman"/>
                <w:i/>
              </w:rPr>
              <w:t xml:space="preserve"> </w:t>
            </w:r>
            <w:proofErr w:type="spellStart"/>
            <w:r w:rsidRPr="00FA5A67">
              <w:rPr>
                <w:rFonts w:ascii="Times New Roman" w:hAnsi="Times New Roman"/>
                <w:i/>
              </w:rPr>
              <w:t>возможно</w:t>
            </w:r>
            <w:proofErr w:type="spellEnd"/>
            <w:r w:rsidRPr="00FA5A67">
              <w:rPr>
                <w:rFonts w:ascii="Times New Roman" w:hAnsi="Times New Roman"/>
                <w:i/>
              </w:rPr>
              <w:t xml:space="preserve">» </w:t>
            </w:r>
            <w:proofErr w:type="spellStart"/>
            <w:r w:rsidRPr="00FA5A67">
              <w:rPr>
                <w:rFonts w:ascii="Times New Roman" w:hAnsi="Times New Roman"/>
                <w:i/>
              </w:rPr>
              <w:t>означает</w:t>
            </w:r>
            <w:proofErr w:type="spellEnd"/>
            <w:r w:rsidRPr="00FA5A67">
              <w:rPr>
                <w:rFonts w:ascii="Times New Roman" w:hAnsi="Times New Roman"/>
                <w:i/>
              </w:rPr>
              <w:t xml:space="preserve">, </w:t>
            </w:r>
            <w:proofErr w:type="spellStart"/>
            <w:r w:rsidRPr="00FA5A67">
              <w:rPr>
                <w:rFonts w:ascii="Times New Roman" w:hAnsi="Times New Roman"/>
                <w:i/>
              </w:rPr>
              <w:t>что</w:t>
            </w:r>
            <w:proofErr w:type="spellEnd"/>
            <w:r w:rsidRPr="00FA5A67">
              <w:rPr>
                <w:rFonts w:ascii="Times New Roman" w:hAnsi="Times New Roman"/>
                <w:i/>
                <w:lang w:val="ru-RU"/>
              </w:rPr>
              <w:t xml:space="preserve"> </w:t>
            </w:r>
            <w:proofErr w:type="spellStart"/>
            <w:r w:rsidRPr="00FA5A67">
              <w:rPr>
                <w:rFonts w:ascii="Times New Roman" w:hAnsi="Times New Roman"/>
                <w:i/>
              </w:rPr>
              <w:t>лаборатория</w:t>
            </w:r>
            <w:proofErr w:type="spellEnd"/>
            <w:r w:rsidRPr="00FA5A67">
              <w:rPr>
                <w:rFonts w:ascii="Times New Roman" w:hAnsi="Times New Roman"/>
                <w:i/>
                <w:lang w:val="ru-RU"/>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по</w:t>
            </w:r>
            <w:proofErr w:type="spellEnd"/>
            <w:r w:rsidRPr="00FA5A67">
              <w:rPr>
                <w:rFonts w:ascii="Times New Roman" w:hAnsi="Times New Roman"/>
                <w:i/>
              </w:rPr>
              <w:t xml:space="preserve"> </w:t>
            </w:r>
            <w:proofErr w:type="spellStart"/>
            <w:r w:rsidRPr="00FA5A67">
              <w:rPr>
                <w:rFonts w:ascii="Times New Roman" w:hAnsi="Times New Roman"/>
                <w:i/>
              </w:rPr>
              <w:t>крайней</w:t>
            </w:r>
            <w:proofErr w:type="spellEnd"/>
            <w:r w:rsidRPr="00FA5A67">
              <w:rPr>
                <w:rFonts w:ascii="Times New Roman" w:hAnsi="Times New Roman"/>
                <w:i/>
              </w:rPr>
              <w:t xml:space="preserve"> </w:t>
            </w:r>
            <w:proofErr w:type="spellStart"/>
            <w:r w:rsidRPr="00FA5A67">
              <w:rPr>
                <w:rFonts w:ascii="Times New Roman" w:hAnsi="Times New Roman"/>
                <w:i/>
              </w:rPr>
              <w:t>мере</w:t>
            </w:r>
            <w:proofErr w:type="spellEnd"/>
            <w:r w:rsidRPr="00FA5A67">
              <w:rPr>
                <w:rFonts w:ascii="Times New Roman" w:hAnsi="Times New Roman"/>
                <w:i/>
              </w:rPr>
              <w:t xml:space="preserve">, </w:t>
            </w:r>
            <w:proofErr w:type="spellStart"/>
            <w:r w:rsidRPr="00FA5A67">
              <w:rPr>
                <w:rFonts w:ascii="Times New Roman" w:hAnsi="Times New Roman"/>
                <w:i/>
              </w:rPr>
              <w:t>рассмотреть</w:t>
            </w:r>
            <w:proofErr w:type="spellEnd"/>
            <w:r w:rsidRPr="00FA5A67">
              <w:rPr>
                <w:rFonts w:ascii="Times New Roman" w:hAnsi="Times New Roman"/>
                <w:i/>
              </w:rPr>
              <w:t xml:space="preserve"> в </w:t>
            </w:r>
            <w:proofErr w:type="spellStart"/>
            <w:r w:rsidRPr="00FA5A67">
              <w:rPr>
                <w:rFonts w:ascii="Times New Roman" w:hAnsi="Times New Roman"/>
                <w:i/>
              </w:rPr>
              <w:t>своей</w:t>
            </w:r>
            <w:proofErr w:type="spellEnd"/>
            <w:r w:rsidRPr="00FA5A67">
              <w:rPr>
                <w:rFonts w:ascii="Times New Roman" w:hAnsi="Times New Roman"/>
                <w:i/>
              </w:rPr>
              <w:t xml:space="preserve"> </w:t>
            </w:r>
            <w:proofErr w:type="spellStart"/>
            <w:r w:rsidRPr="00FA5A67">
              <w:rPr>
                <w:rFonts w:ascii="Times New Roman" w:hAnsi="Times New Roman"/>
                <w:i/>
              </w:rPr>
              <w:t>процедуре</w:t>
            </w:r>
            <w:proofErr w:type="spellEnd"/>
            <w:r w:rsidRPr="00FA5A67">
              <w:rPr>
                <w:rFonts w:ascii="Times New Roman" w:hAnsi="Times New Roman"/>
                <w:i/>
              </w:rPr>
              <w:t xml:space="preserve"> и </w:t>
            </w:r>
            <w:proofErr w:type="spellStart"/>
            <w:r w:rsidRPr="00FA5A67">
              <w:rPr>
                <w:rFonts w:ascii="Times New Roman" w:hAnsi="Times New Roman"/>
                <w:i/>
              </w:rPr>
              <w:t>планировании</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lang w:val="ru-RU"/>
              </w:rPr>
              <w:t xml:space="preserve"> </w:t>
            </w:r>
            <w:proofErr w:type="spellStart"/>
            <w:r w:rsidRPr="00FA5A67">
              <w:rPr>
                <w:rFonts w:ascii="Times New Roman" w:hAnsi="Times New Roman"/>
                <w:i/>
              </w:rPr>
              <w:t>достоверности</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механизмы</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rPr>
              <w:t xml:space="preserve"> </w:t>
            </w:r>
            <w:proofErr w:type="spellStart"/>
            <w:r w:rsidRPr="00FA5A67">
              <w:rPr>
                <w:rFonts w:ascii="Times New Roman" w:hAnsi="Times New Roman"/>
                <w:i/>
              </w:rPr>
              <w:t>качества</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указанные</w:t>
            </w:r>
            <w:proofErr w:type="spellEnd"/>
            <w:r w:rsidRPr="00FA5A67">
              <w:rPr>
                <w:rFonts w:ascii="Times New Roman" w:hAnsi="Times New Roman"/>
                <w:i/>
              </w:rPr>
              <w:t xml:space="preserve"> в п.</w:t>
            </w:r>
            <w:r w:rsidRPr="00FA5A67">
              <w:rPr>
                <w:rFonts w:ascii="Times New Roman" w:hAnsi="Times New Roman"/>
                <w:i/>
                <w:lang w:val="ru-RU"/>
              </w:rPr>
              <w:t xml:space="preserve"> </w:t>
            </w:r>
            <w:r w:rsidRPr="00FA5A67">
              <w:rPr>
                <w:rFonts w:ascii="Times New Roman" w:hAnsi="Times New Roman"/>
                <w:i/>
              </w:rPr>
              <w:t xml:space="preserve">7.7.1 ISO/IEC 17025:2017,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они</w:t>
            </w:r>
            <w:proofErr w:type="spellEnd"/>
            <w:r w:rsidRPr="00FA5A67">
              <w:rPr>
                <w:rFonts w:ascii="Times New Roman" w:hAnsi="Times New Roman"/>
                <w:i/>
              </w:rPr>
              <w:t xml:space="preserve"> </w:t>
            </w:r>
            <w:proofErr w:type="spellStart"/>
            <w:r w:rsidRPr="00FA5A67">
              <w:rPr>
                <w:rFonts w:ascii="Times New Roman" w:hAnsi="Times New Roman"/>
                <w:i/>
              </w:rPr>
              <w:t>не</w:t>
            </w:r>
            <w:proofErr w:type="spellEnd"/>
            <w:r w:rsidRPr="00FA5A67">
              <w:rPr>
                <w:rFonts w:ascii="Times New Roman" w:hAnsi="Times New Roman"/>
                <w:i/>
              </w:rPr>
              <w:t xml:space="preserve"> </w:t>
            </w:r>
            <w:proofErr w:type="spellStart"/>
            <w:r w:rsidRPr="00FA5A67">
              <w:rPr>
                <w:rFonts w:ascii="Times New Roman" w:hAnsi="Times New Roman"/>
                <w:i/>
              </w:rPr>
              <w:t>являются</w:t>
            </w:r>
            <w:proofErr w:type="spellEnd"/>
            <w:r w:rsidRPr="00FA5A67">
              <w:rPr>
                <w:rFonts w:ascii="Times New Roman" w:hAnsi="Times New Roman"/>
                <w:i/>
              </w:rPr>
              <w:t xml:space="preserve"> </w:t>
            </w:r>
            <w:proofErr w:type="spellStart"/>
            <w:r w:rsidRPr="00FA5A67">
              <w:rPr>
                <w:rFonts w:ascii="Times New Roman" w:hAnsi="Times New Roman"/>
                <w:i/>
              </w:rPr>
              <w:t>неприемлемыми</w:t>
            </w:r>
            <w:proofErr w:type="spellEnd"/>
            <w:r w:rsidRPr="00FA5A67">
              <w:rPr>
                <w:rFonts w:ascii="Times New Roman" w:hAnsi="Times New Roman"/>
                <w:i/>
              </w:rPr>
              <w:t xml:space="preserve">.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лаборатория</w:t>
            </w:r>
            <w:proofErr w:type="spellEnd"/>
            <w:r w:rsidRPr="00FA5A67">
              <w:rPr>
                <w:rFonts w:ascii="Times New Roman" w:hAnsi="Times New Roman"/>
                <w:i/>
              </w:rPr>
              <w:t xml:space="preserve"> </w:t>
            </w:r>
            <w:proofErr w:type="spellStart"/>
            <w:r w:rsidRPr="00FA5A67">
              <w:rPr>
                <w:rFonts w:ascii="Times New Roman" w:hAnsi="Times New Roman"/>
                <w:i/>
              </w:rPr>
              <w:t>не</w:t>
            </w:r>
            <w:proofErr w:type="spellEnd"/>
            <w:r w:rsidRPr="00FA5A67">
              <w:rPr>
                <w:rFonts w:ascii="Times New Roman" w:hAnsi="Times New Roman"/>
                <w:i/>
                <w:lang w:val="ru-RU"/>
              </w:rPr>
              <w:t xml:space="preserve"> </w:t>
            </w:r>
            <w:proofErr w:type="spellStart"/>
            <w:r w:rsidRPr="00FA5A67">
              <w:rPr>
                <w:rFonts w:ascii="Times New Roman" w:hAnsi="Times New Roman"/>
                <w:i/>
              </w:rPr>
              <w:t>включает</w:t>
            </w:r>
            <w:proofErr w:type="spellEnd"/>
            <w:r w:rsidRPr="00FA5A67">
              <w:rPr>
                <w:rFonts w:ascii="Times New Roman" w:hAnsi="Times New Roman"/>
                <w:i/>
              </w:rPr>
              <w:t xml:space="preserve"> в </w:t>
            </w:r>
            <w:proofErr w:type="spellStart"/>
            <w:r w:rsidRPr="00FA5A67">
              <w:rPr>
                <w:rFonts w:ascii="Times New Roman" w:hAnsi="Times New Roman"/>
                <w:i/>
              </w:rPr>
              <w:t>свою</w:t>
            </w:r>
            <w:proofErr w:type="spellEnd"/>
            <w:r w:rsidRPr="00FA5A67">
              <w:rPr>
                <w:rFonts w:ascii="Times New Roman" w:hAnsi="Times New Roman"/>
                <w:i/>
              </w:rPr>
              <w:t xml:space="preserve"> </w:t>
            </w:r>
            <w:proofErr w:type="spellStart"/>
            <w:r w:rsidRPr="00FA5A67">
              <w:rPr>
                <w:rFonts w:ascii="Times New Roman" w:hAnsi="Times New Roman"/>
                <w:i/>
              </w:rPr>
              <w:t>процедуру</w:t>
            </w:r>
            <w:proofErr w:type="spellEnd"/>
            <w:r w:rsidRPr="00FA5A67">
              <w:rPr>
                <w:rFonts w:ascii="Times New Roman" w:hAnsi="Times New Roman"/>
                <w:i/>
              </w:rPr>
              <w:t xml:space="preserve"> и </w:t>
            </w:r>
            <w:proofErr w:type="spellStart"/>
            <w:r w:rsidRPr="00FA5A67">
              <w:rPr>
                <w:rFonts w:ascii="Times New Roman" w:hAnsi="Times New Roman"/>
                <w:i/>
              </w:rPr>
              <w:t>план</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rPr>
              <w:t xml:space="preserve"> </w:t>
            </w:r>
            <w:proofErr w:type="spellStart"/>
            <w:r w:rsidRPr="00FA5A67">
              <w:rPr>
                <w:rFonts w:ascii="Times New Roman" w:hAnsi="Times New Roman"/>
                <w:i/>
              </w:rPr>
              <w:t>качества</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какой-либо</w:t>
            </w:r>
            <w:proofErr w:type="spellEnd"/>
            <w:r w:rsidRPr="00FA5A67">
              <w:rPr>
                <w:rFonts w:ascii="Times New Roman" w:hAnsi="Times New Roman"/>
                <w:i/>
              </w:rPr>
              <w:t xml:space="preserve"> </w:t>
            </w:r>
            <w:proofErr w:type="spellStart"/>
            <w:r w:rsidRPr="00FA5A67">
              <w:rPr>
                <w:rFonts w:ascii="Times New Roman" w:hAnsi="Times New Roman"/>
                <w:i/>
              </w:rPr>
              <w:t>из</w:t>
            </w:r>
            <w:proofErr w:type="spellEnd"/>
            <w:r w:rsidRPr="00FA5A67">
              <w:rPr>
                <w:i/>
              </w:rPr>
              <w:br/>
            </w:r>
            <w:proofErr w:type="spellStart"/>
            <w:r w:rsidRPr="00FA5A67">
              <w:rPr>
                <w:rFonts w:ascii="Times New Roman" w:hAnsi="Times New Roman"/>
                <w:i/>
              </w:rPr>
              <w:t>механизмов</w:t>
            </w:r>
            <w:proofErr w:type="spellEnd"/>
            <w:r w:rsidRPr="00FA5A67">
              <w:rPr>
                <w:rFonts w:ascii="Times New Roman" w:hAnsi="Times New Roman"/>
                <w:i/>
              </w:rPr>
              <w:t xml:space="preserve">, </w:t>
            </w:r>
            <w:proofErr w:type="spellStart"/>
            <w:r w:rsidRPr="00FA5A67">
              <w:rPr>
                <w:rFonts w:ascii="Times New Roman" w:hAnsi="Times New Roman"/>
                <w:i/>
              </w:rPr>
              <w:t>указанных</w:t>
            </w:r>
            <w:proofErr w:type="spellEnd"/>
            <w:r w:rsidRPr="00FA5A67">
              <w:rPr>
                <w:rFonts w:ascii="Times New Roman" w:hAnsi="Times New Roman"/>
                <w:i/>
              </w:rPr>
              <w:t xml:space="preserve"> в п. 7.7.1 ISO/IEC 17025:2017, </w:t>
            </w:r>
            <w:proofErr w:type="spellStart"/>
            <w:r w:rsidRPr="00FA5A67">
              <w:rPr>
                <w:rFonts w:ascii="Times New Roman" w:hAnsi="Times New Roman"/>
                <w:i/>
              </w:rPr>
              <w:t>то</w:t>
            </w:r>
            <w:proofErr w:type="spellEnd"/>
            <w:r w:rsidRPr="00FA5A67">
              <w:rPr>
                <w:rFonts w:ascii="Times New Roman" w:hAnsi="Times New Roman"/>
                <w:i/>
              </w:rPr>
              <w:t xml:space="preserve"> </w:t>
            </w:r>
            <w:proofErr w:type="spellStart"/>
            <w:r w:rsidRPr="00FA5A67">
              <w:rPr>
                <w:rFonts w:ascii="Times New Roman" w:hAnsi="Times New Roman"/>
                <w:i/>
              </w:rPr>
              <w:t>она</w:t>
            </w:r>
            <w:proofErr w:type="spellEnd"/>
            <w:r w:rsidRPr="00FA5A67">
              <w:rPr>
                <w:rFonts w:ascii="Times New Roman" w:hAnsi="Times New Roman"/>
                <w:i/>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технически</w:t>
            </w:r>
            <w:proofErr w:type="spellEnd"/>
            <w:r w:rsidRPr="00FA5A67">
              <w:rPr>
                <w:rFonts w:ascii="Times New Roman" w:hAnsi="Times New Roman"/>
                <w:i/>
                <w:lang w:val="ru-RU"/>
              </w:rPr>
              <w:t xml:space="preserve"> </w:t>
            </w:r>
            <w:proofErr w:type="spellStart"/>
            <w:r w:rsidRPr="00FA5A67">
              <w:rPr>
                <w:rFonts w:ascii="Times New Roman" w:hAnsi="Times New Roman"/>
                <w:i/>
              </w:rPr>
              <w:t>обосновать</w:t>
            </w:r>
            <w:proofErr w:type="spellEnd"/>
            <w:r w:rsidRPr="00FA5A67">
              <w:rPr>
                <w:rFonts w:ascii="Times New Roman" w:hAnsi="Times New Roman"/>
                <w:i/>
              </w:rPr>
              <w:t xml:space="preserve"> </w:t>
            </w:r>
            <w:proofErr w:type="spellStart"/>
            <w:r w:rsidRPr="00FA5A67">
              <w:rPr>
                <w:rFonts w:ascii="Times New Roman" w:hAnsi="Times New Roman"/>
                <w:i/>
              </w:rPr>
              <w:t>причину</w:t>
            </w:r>
            <w:proofErr w:type="spellEnd"/>
            <w:r w:rsidRPr="00FA5A67">
              <w:rPr>
                <w:rFonts w:ascii="Times New Roman" w:hAnsi="Times New Roman"/>
                <w:i/>
              </w:rPr>
              <w:t xml:space="preserve"> </w:t>
            </w:r>
            <w:proofErr w:type="spellStart"/>
            <w:r w:rsidRPr="00FA5A67">
              <w:rPr>
                <w:rFonts w:ascii="Times New Roman" w:hAnsi="Times New Roman"/>
                <w:i/>
              </w:rPr>
              <w:t>невозможности</w:t>
            </w:r>
            <w:proofErr w:type="spellEnd"/>
            <w:r w:rsidRPr="00FA5A67">
              <w:rPr>
                <w:rFonts w:ascii="Times New Roman" w:hAnsi="Times New Roman"/>
                <w:i/>
              </w:rPr>
              <w:t xml:space="preserve"> </w:t>
            </w:r>
            <w:proofErr w:type="spellStart"/>
            <w:r w:rsidRPr="00FA5A67">
              <w:rPr>
                <w:rFonts w:ascii="Times New Roman" w:hAnsi="Times New Roman"/>
                <w:i/>
              </w:rPr>
              <w:t>включения</w:t>
            </w:r>
            <w:proofErr w:type="spellEnd"/>
            <w:r w:rsidRPr="00FA5A67">
              <w:rPr>
                <w:rFonts w:ascii="Times New Roman" w:hAnsi="Times New Roman"/>
                <w:i/>
              </w:rPr>
              <w:t xml:space="preserve"> </w:t>
            </w:r>
            <w:proofErr w:type="spellStart"/>
            <w:r w:rsidRPr="00FA5A67">
              <w:rPr>
                <w:rFonts w:ascii="Times New Roman" w:hAnsi="Times New Roman"/>
                <w:i/>
              </w:rPr>
              <w:t>такого</w:t>
            </w:r>
            <w:proofErr w:type="spellEnd"/>
            <w:r w:rsidRPr="00FA5A67">
              <w:rPr>
                <w:rFonts w:ascii="Times New Roman" w:hAnsi="Times New Roman"/>
                <w:i/>
              </w:rPr>
              <w:t xml:space="preserve"> </w:t>
            </w:r>
            <w:proofErr w:type="spellStart"/>
            <w:r w:rsidRPr="00FA5A67">
              <w:rPr>
                <w:rFonts w:ascii="Times New Roman" w:hAnsi="Times New Roman"/>
                <w:i/>
              </w:rPr>
              <w:t>механизма</w:t>
            </w:r>
            <w:proofErr w:type="spellEnd"/>
            <w:r w:rsidRPr="00FA5A67">
              <w:rPr>
                <w:rFonts w:ascii="Times New Roman" w:hAnsi="Times New Roman"/>
                <w:i/>
              </w:rPr>
              <w:t xml:space="preserve">; </w:t>
            </w:r>
            <w:proofErr w:type="spellStart"/>
            <w:r w:rsidRPr="00FA5A67">
              <w:rPr>
                <w:rFonts w:ascii="Times New Roman" w:hAnsi="Times New Roman"/>
                <w:i/>
              </w:rPr>
              <w:t>например</w:t>
            </w:r>
            <w:proofErr w:type="spellEnd"/>
            <w:r w:rsidRPr="00FA5A67">
              <w:rPr>
                <w:rFonts w:ascii="Times New Roman" w:hAnsi="Times New Roman"/>
                <w:i/>
              </w:rPr>
              <w:t xml:space="preserve">,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два</w:t>
            </w:r>
            <w:proofErr w:type="spellEnd"/>
            <w:r w:rsidRPr="00FA5A67">
              <w:rPr>
                <w:rFonts w:ascii="Times New Roman" w:hAnsi="Times New Roman"/>
                <w:i/>
                <w:lang w:val="ru-RU"/>
              </w:rPr>
              <w:t xml:space="preserve"> </w:t>
            </w:r>
            <w:proofErr w:type="spellStart"/>
            <w:r w:rsidRPr="00FA5A67">
              <w:rPr>
                <w:rFonts w:ascii="Times New Roman" w:hAnsi="Times New Roman"/>
                <w:i/>
              </w:rPr>
              <w:t>механизма</w:t>
            </w:r>
            <w:proofErr w:type="spellEnd"/>
            <w:r w:rsidRPr="00FA5A67">
              <w:rPr>
                <w:rFonts w:ascii="Times New Roman" w:hAnsi="Times New Roman"/>
                <w:i/>
              </w:rPr>
              <w:t xml:space="preserve"> </w:t>
            </w:r>
            <w:proofErr w:type="spellStart"/>
            <w:r w:rsidRPr="00FA5A67">
              <w:rPr>
                <w:rFonts w:ascii="Times New Roman" w:hAnsi="Times New Roman"/>
                <w:i/>
              </w:rPr>
              <w:t>оценивают</w:t>
            </w:r>
            <w:proofErr w:type="spellEnd"/>
            <w:r w:rsidRPr="00FA5A67">
              <w:rPr>
                <w:rFonts w:ascii="Times New Roman" w:hAnsi="Times New Roman"/>
                <w:i/>
              </w:rPr>
              <w:t xml:space="preserve"> </w:t>
            </w:r>
            <w:proofErr w:type="spellStart"/>
            <w:r w:rsidRPr="00FA5A67">
              <w:rPr>
                <w:rFonts w:ascii="Times New Roman" w:hAnsi="Times New Roman"/>
                <w:i/>
              </w:rPr>
              <w:t>одни</w:t>
            </w:r>
            <w:proofErr w:type="spellEnd"/>
            <w:r w:rsidRPr="00FA5A67">
              <w:rPr>
                <w:rFonts w:ascii="Times New Roman" w:hAnsi="Times New Roman"/>
                <w:i/>
              </w:rPr>
              <w:t xml:space="preserve"> и </w:t>
            </w:r>
            <w:proofErr w:type="spellStart"/>
            <w:r w:rsidRPr="00FA5A67">
              <w:rPr>
                <w:rFonts w:ascii="Times New Roman" w:hAnsi="Times New Roman"/>
                <w:i/>
              </w:rPr>
              <w:t>те</w:t>
            </w:r>
            <w:proofErr w:type="spellEnd"/>
            <w:r w:rsidRPr="00FA5A67">
              <w:rPr>
                <w:rFonts w:ascii="Times New Roman" w:hAnsi="Times New Roman"/>
                <w:i/>
              </w:rPr>
              <w:t xml:space="preserve"> </w:t>
            </w:r>
            <w:proofErr w:type="spellStart"/>
            <w:r w:rsidRPr="00FA5A67">
              <w:rPr>
                <w:rFonts w:ascii="Times New Roman" w:hAnsi="Times New Roman"/>
                <w:i/>
              </w:rPr>
              <w:t>же</w:t>
            </w:r>
            <w:proofErr w:type="spellEnd"/>
            <w:r w:rsidRPr="00FA5A67">
              <w:rPr>
                <w:rFonts w:ascii="Times New Roman" w:hAnsi="Times New Roman"/>
                <w:i/>
              </w:rPr>
              <w:t xml:space="preserve"> </w:t>
            </w:r>
            <w:proofErr w:type="spellStart"/>
            <w:r w:rsidRPr="00FA5A67">
              <w:rPr>
                <w:rFonts w:ascii="Times New Roman" w:hAnsi="Times New Roman"/>
                <w:i/>
              </w:rPr>
              <w:t>параметры</w:t>
            </w:r>
            <w:proofErr w:type="spellEnd"/>
            <w:r w:rsidRPr="00FA5A67">
              <w:rPr>
                <w:rFonts w:ascii="Times New Roman" w:hAnsi="Times New Roman"/>
                <w:i/>
              </w:rPr>
              <w:t xml:space="preserve">, </w:t>
            </w:r>
            <w:proofErr w:type="spellStart"/>
            <w:r w:rsidRPr="00FA5A67">
              <w:rPr>
                <w:rFonts w:ascii="Times New Roman" w:hAnsi="Times New Roman"/>
                <w:i/>
              </w:rPr>
              <w:t>можно</w:t>
            </w:r>
            <w:proofErr w:type="spellEnd"/>
            <w:r w:rsidRPr="00FA5A67">
              <w:rPr>
                <w:rFonts w:ascii="Times New Roman" w:hAnsi="Times New Roman"/>
                <w:i/>
              </w:rPr>
              <w:t xml:space="preserve"> </w:t>
            </w:r>
            <w:proofErr w:type="spellStart"/>
            <w:r w:rsidRPr="00FA5A67">
              <w:rPr>
                <w:rFonts w:ascii="Times New Roman" w:hAnsi="Times New Roman"/>
                <w:i/>
              </w:rPr>
              <w:t>выбрать</w:t>
            </w:r>
            <w:proofErr w:type="spellEnd"/>
            <w:r w:rsidRPr="00FA5A67">
              <w:rPr>
                <w:rFonts w:ascii="Times New Roman" w:hAnsi="Times New Roman"/>
                <w:i/>
              </w:rPr>
              <w:t xml:space="preserve"> </w:t>
            </w:r>
            <w:proofErr w:type="spellStart"/>
            <w:r w:rsidRPr="00FA5A67">
              <w:rPr>
                <w:rFonts w:ascii="Times New Roman" w:hAnsi="Times New Roman"/>
                <w:i/>
              </w:rPr>
              <w:t>только</w:t>
            </w:r>
            <w:proofErr w:type="spellEnd"/>
            <w:r w:rsidRPr="00FA5A67">
              <w:rPr>
                <w:rFonts w:ascii="Times New Roman" w:hAnsi="Times New Roman"/>
                <w:i/>
              </w:rPr>
              <w:t xml:space="preserve"> </w:t>
            </w:r>
            <w:proofErr w:type="spellStart"/>
            <w:r w:rsidRPr="00FA5A67">
              <w:rPr>
                <w:rFonts w:ascii="Times New Roman" w:hAnsi="Times New Roman"/>
                <w:i/>
              </w:rPr>
              <w:t>один</w:t>
            </w:r>
            <w:proofErr w:type="spellEnd"/>
            <w:r w:rsidRPr="00FA5A67">
              <w:rPr>
                <w:rFonts w:ascii="Times New Roman" w:hAnsi="Times New Roman"/>
                <w:i/>
              </w:rPr>
              <w:t xml:space="preserve"> </w:t>
            </w:r>
            <w:proofErr w:type="spellStart"/>
            <w:r w:rsidRPr="00FA5A67">
              <w:rPr>
                <w:rFonts w:ascii="Times New Roman" w:hAnsi="Times New Roman"/>
                <w:i/>
              </w:rPr>
              <w:t>из</w:t>
            </w:r>
            <w:proofErr w:type="spellEnd"/>
            <w:r w:rsidRPr="00FA5A67">
              <w:rPr>
                <w:rFonts w:ascii="Times New Roman" w:hAnsi="Times New Roman"/>
                <w:i/>
              </w:rPr>
              <w:t xml:space="preserve"> </w:t>
            </w:r>
            <w:proofErr w:type="spellStart"/>
            <w:r w:rsidRPr="00FA5A67">
              <w:rPr>
                <w:rFonts w:ascii="Times New Roman" w:hAnsi="Times New Roman"/>
                <w:i/>
              </w:rPr>
              <w:t>них</w:t>
            </w:r>
            <w:proofErr w:type="spellEnd"/>
            <w:r w:rsidRPr="00FA5A67">
              <w:rPr>
                <w:rFonts w:ascii="Times New Roman" w:hAnsi="Times New Roman"/>
                <w:i/>
              </w:rPr>
              <w:t>.</w:t>
            </w:r>
          </w:p>
        </w:tc>
        <w:tc>
          <w:tcPr>
            <w:tcW w:w="425" w:type="dxa"/>
            <w:shd w:val="clear" w:color="auto" w:fill="FFF2CC" w:themeFill="accent4" w:themeFillTint="33"/>
          </w:tcPr>
          <w:p w14:paraId="79A0C1E0" w14:textId="0B7BA3E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73AB027" w14:textId="214ABD9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118492BA" w14:textId="4B571A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25FD92C8" w14:textId="7CEBFAE3" w:rsidR="00BB3627" w:rsidRPr="00270937" w:rsidRDefault="00BB3627" w:rsidP="00BB3627">
            <w:pPr>
              <w:spacing w:before="0" w:after="0"/>
              <w:rPr>
                <w:rFonts w:ascii="Times New Roman" w:hAnsi="Times New Roman"/>
                <w:b/>
                <w:bCs/>
                <w:i/>
                <w:lang w:val="ru-RU"/>
              </w:rPr>
            </w:pPr>
          </w:p>
        </w:tc>
        <w:tc>
          <w:tcPr>
            <w:tcW w:w="3473" w:type="dxa"/>
            <w:vMerge/>
            <w:tcBorders>
              <w:bottom w:val="single" w:sz="12" w:space="0" w:color="auto"/>
              <w:right w:val="single" w:sz="4" w:space="0" w:color="auto"/>
            </w:tcBorders>
            <w:shd w:val="clear" w:color="auto" w:fill="auto"/>
          </w:tcPr>
          <w:p w14:paraId="0BF4D8C1" w14:textId="1788FA03" w:rsidR="00BB3627" w:rsidRPr="00270937" w:rsidRDefault="00BB3627" w:rsidP="00BB3627">
            <w:pPr>
              <w:keepNext/>
              <w:keepLines/>
              <w:spacing w:before="0" w:after="0"/>
              <w:jc w:val="both"/>
              <w:rPr>
                <w:rFonts w:ascii="Times New Roman" w:hAnsi="Times New Roman"/>
                <w:b/>
                <w:bCs/>
                <w:i/>
                <w:lang w:val="ru-RU"/>
              </w:rPr>
            </w:pPr>
          </w:p>
        </w:tc>
        <w:tc>
          <w:tcPr>
            <w:tcW w:w="425" w:type="dxa"/>
            <w:tcBorders>
              <w:bottom w:val="single" w:sz="4" w:space="0" w:color="auto"/>
            </w:tcBorders>
            <w:shd w:val="clear" w:color="auto" w:fill="FFF2CC" w:themeFill="accent4" w:themeFillTint="33"/>
          </w:tcPr>
          <w:p w14:paraId="4B2C0C46" w14:textId="0B28F5DD"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3DFC10D" w14:textId="3D6CE7B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9FE17F1" w14:textId="1603304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53E95B15" w14:textId="1360D05E"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3A580900" w14:textId="04266A30"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457B61A7" w14:textId="77777777" w:rsidTr="005C0558">
        <w:trPr>
          <w:trHeight w:val="117"/>
        </w:trPr>
        <w:tc>
          <w:tcPr>
            <w:tcW w:w="707" w:type="dxa"/>
            <w:tcBorders>
              <w:bottom w:val="single" w:sz="4" w:space="0" w:color="auto"/>
            </w:tcBorders>
          </w:tcPr>
          <w:p w14:paraId="506BD68B" w14:textId="5ED57F5D" w:rsidR="00B8111B" w:rsidRPr="00FA5A67" w:rsidRDefault="00B8111B" w:rsidP="00B8111B">
            <w:pPr>
              <w:spacing w:after="40" w:line="200" w:lineRule="exact"/>
              <w:rPr>
                <w:rFonts w:ascii="Times New Roman" w:hAnsi="Times New Roman"/>
                <w:bCs/>
                <w:i/>
              </w:rPr>
            </w:pPr>
            <w:r w:rsidRPr="00FA5A67">
              <w:rPr>
                <w:rFonts w:ascii="Times New Roman" w:hAnsi="Times New Roman"/>
                <w:lang w:val="en-GB"/>
              </w:rPr>
              <w:t>7.7.2</w:t>
            </w:r>
          </w:p>
        </w:tc>
        <w:tc>
          <w:tcPr>
            <w:tcW w:w="3403" w:type="dxa"/>
            <w:tcBorders>
              <w:bottom w:val="single" w:sz="4" w:space="0" w:color="auto"/>
            </w:tcBorders>
          </w:tcPr>
          <w:p w14:paraId="3F83F4A4" w14:textId="77777777" w:rsidR="00B8111B" w:rsidRPr="00FA5A67" w:rsidRDefault="00B8111B" w:rsidP="00B8111B">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14:paraId="444D19F6" w14:textId="77777777" w:rsidR="00B8111B" w:rsidRPr="00FA5A67" w:rsidRDefault="00B8111B" w:rsidP="00B8111B">
            <w:pPr>
              <w:ind w:left="402" w:right="44"/>
              <w:rPr>
                <w:rFonts w:ascii="Times New Roman" w:hAnsi="Times New Roman"/>
                <w:lang w:val="ru-RU" w:eastAsia="en-US"/>
              </w:rPr>
            </w:pPr>
            <w:r w:rsidRPr="00FA5A67">
              <w:rPr>
                <w:rFonts w:ascii="Times New Roman" w:hAnsi="Times New Roman"/>
                <w:lang w:val="ru-RU" w:eastAsia="en-US"/>
              </w:rPr>
              <w:t xml:space="preserve">а) участие в проверках квалификации. </w:t>
            </w:r>
          </w:p>
          <w:p w14:paraId="5CE9B8CC" w14:textId="77777777" w:rsidR="00B8111B" w:rsidRPr="00FA5A67" w:rsidRDefault="00B8111B" w:rsidP="00B8111B">
            <w:pPr>
              <w:spacing w:after="4" w:line="249" w:lineRule="auto"/>
              <w:ind w:left="-15" w:right="134"/>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14:paraId="0D63606D" w14:textId="77777777" w:rsidR="00B8111B" w:rsidRPr="00FA5A67" w:rsidRDefault="00B8111B" w:rsidP="00B8111B">
            <w:pPr>
              <w:spacing w:after="89" w:line="249" w:lineRule="auto"/>
              <w:ind w:left="-15" w:right="43"/>
              <w:rPr>
                <w:rFonts w:ascii="Times New Roman" w:hAnsi="Times New Roman"/>
                <w:lang w:val="ru-RU" w:eastAsia="en-US"/>
              </w:rPr>
            </w:pPr>
            <w:r w:rsidRPr="00FA5A67">
              <w:rPr>
                <w:rFonts w:ascii="Times New Roman" w:hAnsi="Times New Roman"/>
                <w:lang w:val="ru-RU" w:eastAsia="en-US"/>
              </w:rPr>
              <w:t xml:space="preserve">ISO/IEC 17043, считаются компетентными; </w:t>
            </w:r>
          </w:p>
          <w:p w14:paraId="5412794C" w14:textId="3876E1CE" w:rsidR="00B8111B" w:rsidRPr="00FA5A67" w:rsidRDefault="00B8111B" w:rsidP="00B8111B">
            <w:pPr>
              <w:ind w:right="72"/>
              <w:jc w:val="both"/>
              <w:rPr>
                <w:rFonts w:ascii="Times New Roman" w:hAnsi="Times New Roman"/>
                <w:i/>
              </w:rPr>
            </w:pPr>
            <w:r w:rsidRPr="00FA5A67">
              <w:rPr>
                <w:rFonts w:ascii="Times New Roman" w:hAnsi="Times New Roman"/>
                <w:lang w:val="ru-RU" w:eastAsia="en-US"/>
              </w:rPr>
              <w:t xml:space="preserve">b) участие в межлабораторных сличениях, отличных от проверок квалификации. </w:t>
            </w:r>
          </w:p>
        </w:tc>
        <w:tc>
          <w:tcPr>
            <w:tcW w:w="425" w:type="dxa"/>
            <w:tcBorders>
              <w:bottom w:val="single" w:sz="4" w:space="0" w:color="auto"/>
            </w:tcBorders>
            <w:shd w:val="clear" w:color="auto" w:fill="FFF2CC" w:themeFill="accent4" w:themeFillTint="33"/>
          </w:tcPr>
          <w:p w14:paraId="63C43A8A" w14:textId="54D779D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A06A97B" w14:textId="696B3A4C"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CA0BC5B" w14:textId="51A87117"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6D66E5D1" w14:textId="7902E9C0" w:rsidR="00B8111B" w:rsidRPr="00270937" w:rsidRDefault="00B8111B" w:rsidP="00B8111B">
            <w:pPr>
              <w:spacing w:before="0" w:after="0"/>
              <w:rPr>
                <w:rFonts w:ascii="Times New Roman" w:hAnsi="Times New Roman"/>
                <w:b/>
                <w:bCs/>
                <w:i/>
                <w:lang w:val="ru-RU"/>
              </w:rPr>
            </w:pPr>
            <w:r w:rsidRPr="00270937">
              <w:rPr>
                <w:rFonts w:ascii="Times New Roman" w:hAnsi="Times New Roman"/>
                <w:b/>
                <w:bCs/>
                <w:iCs/>
              </w:rPr>
              <w:t>7.3.7.3</w:t>
            </w:r>
          </w:p>
        </w:tc>
        <w:tc>
          <w:tcPr>
            <w:tcW w:w="3473" w:type="dxa"/>
            <w:tcBorders>
              <w:top w:val="single" w:sz="12" w:space="0" w:color="auto"/>
              <w:bottom w:val="single" w:sz="12" w:space="0" w:color="auto"/>
              <w:right w:val="single" w:sz="4" w:space="0" w:color="auto"/>
            </w:tcBorders>
            <w:shd w:val="clear" w:color="auto" w:fill="auto"/>
          </w:tcPr>
          <w:p w14:paraId="7FCE57B1" w14:textId="77777777" w:rsidR="00B8111B" w:rsidRPr="00270937" w:rsidRDefault="00B8111B" w:rsidP="00B8111B">
            <w:pPr>
              <w:keepNext/>
              <w:keepLines/>
              <w:spacing w:before="0" w:after="0"/>
              <w:jc w:val="both"/>
              <w:rPr>
                <w:rFonts w:ascii="Times New Roman" w:hAnsi="Times New Roman"/>
                <w:b/>
                <w:bCs/>
                <w:iCs/>
                <w:sz w:val="18"/>
                <w:szCs w:val="18"/>
              </w:rPr>
            </w:pPr>
            <w:r w:rsidRPr="00270937">
              <w:rPr>
                <w:rFonts w:ascii="Times New Roman" w:hAnsi="Times New Roman"/>
                <w:b/>
                <w:bCs/>
                <w:iCs/>
                <w:sz w:val="18"/>
                <w:szCs w:val="18"/>
              </w:rPr>
              <w:t>В</w:t>
            </w:r>
            <w:r w:rsidRPr="00270937">
              <w:rPr>
                <w:rFonts w:ascii="Times New Roman" w:hAnsi="Times New Roman"/>
                <w:b/>
                <w:bCs/>
                <w:iCs/>
                <w:sz w:val="18"/>
                <w:szCs w:val="18"/>
                <w:lang w:val="ky-KG"/>
              </w:rPr>
              <w:t>не</w:t>
            </w:r>
            <w:proofErr w:type="spellStart"/>
            <w:r w:rsidRPr="00270937">
              <w:rPr>
                <w:rFonts w:ascii="Times New Roman" w:hAnsi="Times New Roman"/>
                <w:b/>
                <w:bCs/>
                <w:iCs/>
                <w:sz w:val="18"/>
                <w:szCs w:val="18"/>
              </w:rPr>
              <w:t>шняя</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оценка</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качества</w:t>
            </w:r>
            <w:proofErr w:type="spellEnd"/>
            <w:r w:rsidRPr="00270937">
              <w:rPr>
                <w:rFonts w:ascii="Times New Roman" w:hAnsi="Times New Roman"/>
                <w:b/>
                <w:bCs/>
                <w:iCs/>
                <w:sz w:val="18"/>
                <w:szCs w:val="18"/>
              </w:rPr>
              <w:t xml:space="preserve"> (ВОК)</w:t>
            </w:r>
          </w:p>
          <w:p w14:paraId="2A0725B3"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контролировать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своих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путем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включает</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себя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участие</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программах</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соответствующих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исследованиям</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интерпретацию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POCT</w:t>
            </w:r>
            <w:r w:rsidRPr="00270937">
              <w:rPr>
                <w:rFonts w:ascii="Times New Roman" w:eastAsia="Cambria" w:hAnsi="Times New Roman"/>
                <w:sz w:val="18"/>
                <w:szCs w:val="18"/>
                <w:lang w:eastAsia="en-US"/>
              </w:rPr>
              <w:t>.</w:t>
            </w:r>
          </w:p>
          <w:p w14:paraId="6F3E1C5E"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регистрации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участия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выполнения</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используемых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доступны</w:t>
            </w:r>
            <w:proofErr w:type="spellEnd"/>
            <w:r w:rsidRPr="00270937">
              <w:rPr>
                <w:rFonts w:ascii="Times New Roman" w:eastAsia="Cambria" w:hAnsi="Times New Roman"/>
                <w:sz w:val="18"/>
                <w:szCs w:val="18"/>
                <w:lang w:eastAsia="en-US"/>
              </w:rPr>
              <w:t>.</w:t>
            </w:r>
          </w:p>
          <w:p w14:paraId="3CD321E8"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обрабатываться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персоналом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преаналитические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аналитические</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постаналитические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процессы</w:t>
            </w:r>
            <w:proofErr w:type="spellEnd"/>
            <w:r w:rsidRPr="00270937">
              <w:rPr>
                <w:rFonts w:ascii="Times New Roman" w:eastAsia="Cambria" w:hAnsi="Times New Roman"/>
                <w:sz w:val="18"/>
                <w:szCs w:val="18"/>
                <w:lang w:eastAsia="en-US"/>
              </w:rPr>
              <w:t>.</w:t>
            </w:r>
          </w:p>
          <w:p w14:paraId="0AC8A085"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Программа</w:t>
            </w:r>
            <w:proofErr w:type="spellEnd"/>
            <w:r w:rsidRPr="00270937">
              <w:rPr>
                <w:rFonts w:ascii="Times New Roman" w:eastAsia="Cambria" w:hAnsi="Times New Roman"/>
                <w:sz w:val="18"/>
                <w:szCs w:val="18"/>
                <w:lang w:eastAsia="en-US"/>
              </w:rPr>
              <w:t xml:space="preserve">(ы) ВОК, </w:t>
            </w:r>
            <w:proofErr w:type="spellStart"/>
            <w:r w:rsidRPr="00270937">
              <w:rPr>
                <w:rFonts w:ascii="Times New Roman" w:eastAsia="Cambria" w:hAnsi="Times New Roman"/>
                <w:sz w:val="18"/>
                <w:szCs w:val="18"/>
                <w:lang w:eastAsia="en-US"/>
              </w:rPr>
              <w:t>выбранная</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насколько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w:t>
            </w:r>
            <w:proofErr w:type="spellEnd"/>
            <w:r w:rsidRPr="00270937">
              <w:rPr>
                <w:rFonts w:ascii="Times New Roman" w:eastAsia="Cambria" w:hAnsi="Times New Roman"/>
                <w:sz w:val="18"/>
                <w:szCs w:val="18"/>
                <w:lang w:eastAsia="en-US"/>
              </w:rPr>
              <w:t>:</w:t>
            </w:r>
          </w:p>
          <w:p w14:paraId="4DC2BC9F"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проверки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преаналитических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аналитических</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постаналитических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процессов</w:t>
            </w:r>
            <w:proofErr w:type="spellEnd"/>
            <w:r w:rsidRPr="00270937">
              <w:rPr>
                <w:rFonts w:ascii="Times New Roman" w:eastAsia="Cambria" w:hAnsi="Times New Roman"/>
                <w:sz w:val="18"/>
                <w:szCs w:val="18"/>
                <w:lang w:eastAsia="en-US"/>
              </w:rPr>
              <w:t>;</w:t>
            </w:r>
          </w:p>
          <w:p w14:paraId="42CB0357"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предоставлять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имитирующие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задач</w:t>
            </w:r>
            <w:proofErr w:type="spellEnd"/>
            <w:r w:rsidRPr="00270937">
              <w:rPr>
                <w:rFonts w:ascii="Times New Roman" w:eastAsia="Cambria" w:hAnsi="Times New Roman"/>
                <w:sz w:val="18"/>
                <w:szCs w:val="18"/>
                <w:lang w:eastAsia="en-US"/>
              </w:rPr>
              <w:t>;</w:t>
            </w:r>
          </w:p>
          <w:p w14:paraId="014C09CF" w14:textId="77777777" w:rsidR="00B8111B" w:rsidRPr="00270937" w:rsidRDefault="00B8111B" w:rsidP="00B8111B">
            <w:pPr>
              <w:widowControl w:val="0"/>
              <w:numPr>
                <w:ilvl w:val="1"/>
                <w:numId w:val="76"/>
              </w:numPr>
              <w:tabs>
                <w:tab w:val="left" w:pos="1276"/>
                <w:tab w:val="left" w:pos="1596"/>
                <w:tab w:val="left" w:pos="1597"/>
              </w:tabs>
              <w:autoSpaceDE w:val="0"/>
              <w:autoSpaceDN w:val="0"/>
              <w:spacing w:before="120" w:after="0"/>
              <w:ind w:left="851"/>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выполнять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требования</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ISO/IEC</w:t>
            </w:r>
            <w:r w:rsidRPr="00270937">
              <w:rPr>
                <w:rFonts w:ascii="Times New Roman" w:eastAsia="Cambria" w:hAnsi="Times New Roman"/>
                <w:spacing w:val="1"/>
                <w:sz w:val="18"/>
                <w:szCs w:val="18"/>
                <w:lang w:val="en-US" w:eastAsia="en-US"/>
              </w:rPr>
              <w:t xml:space="preserve"> </w:t>
            </w:r>
            <w:r w:rsidRPr="00270937">
              <w:rPr>
                <w:rFonts w:ascii="Times New Roman" w:eastAsia="Cambria" w:hAnsi="Times New Roman"/>
                <w:sz w:val="18"/>
                <w:szCs w:val="18"/>
                <w:lang w:val="en-US" w:eastAsia="en-US"/>
              </w:rPr>
              <w:t>17043.</w:t>
            </w:r>
          </w:p>
          <w:p w14:paraId="5D20FE93" w14:textId="77777777" w:rsidR="00B8111B" w:rsidRPr="00270937" w:rsidRDefault="00B8111B" w:rsidP="00B8111B">
            <w:pPr>
              <w:widowControl w:val="0"/>
              <w:numPr>
                <w:ilvl w:val="0"/>
                <w:numId w:val="76"/>
              </w:numPr>
              <w:tabs>
                <w:tab w:val="left" w:pos="1199"/>
                <w:tab w:val="left" w:pos="1200"/>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выборе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w:t>
            </w:r>
            <w:proofErr w:type="spellEnd"/>
            <w:r w:rsidRPr="00270937">
              <w:rPr>
                <w:rFonts w:ascii="Times New Roman" w:eastAsia="Cambria" w:hAnsi="Times New Roman"/>
                <w:sz w:val="18"/>
                <w:szCs w:val="18"/>
                <w:lang w:eastAsia="en-US"/>
              </w:rPr>
              <w:t xml:space="preserve">(ы) ВОК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учитывать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тип</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предлагаемого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w:t>
            </w:r>
          </w:p>
          <w:p w14:paraId="55D325F8"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независимо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референтным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p>
          <w:p w14:paraId="206474DC"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основе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данных</w:t>
            </w:r>
            <w:proofErr w:type="spellEnd"/>
            <w:r w:rsidRPr="00270937">
              <w:rPr>
                <w:rFonts w:ascii="Times New Roman" w:eastAsia="Cambria" w:hAnsi="Times New Roman"/>
                <w:sz w:val="18"/>
                <w:szCs w:val="18"/>
                <w:lang w:eastAsia="en-US"/>
              </w:rPr>
              <w:t>, и/</w:t>
            </w:r>
            <w:proofErr w:type="spellStart"/>
            <w:r w:rsidRPr="00270937">
              <w:rPr>
                <w:rFonts w:ascii="Times New Roman" w:eastAsia="Cambria" w:hAnsi="Times New Roman"/>
                <w:sz w:val="18"/>
                <w:szCs w:val="18"/>
                <w:lang w:eastAsia="en-US"/>
              </w:rPr>
              <w:t>или</w:t>
            </w:r>
            <w:proofErr w:type="spellEnd"/>
          </w:p>
          <w:p w14:paraId="48E3E6A0"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равнозначной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группы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p>
          <w:p w14:paraId="6A1365A2"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val="en-US" w:eastAsia="en-US"/>
              </w:rPr>
              <w:t>устан</w:t>
            </w:r>
            <w:proofErr w:type="spellEnd"/>
            <w:r w:rsidRPr="00270937">
              <w:rPr>
                <w:rFonts w:ascii="Times New Roman" w:eastAsia="Cambria" w:hAnsi="Times New Roman"/>
                <w:sz w:val="18"/>
                <w:szCs w:val="18"/>
                <w:lang w:eastAsia="en-US"/>
              </w:rPr>
              <w:t>о</w:t>
            </w:r>
            <w:proofErr w:type="spellStart"/>
            <w:r w:rsidRPr="00270937">
              <w:rPr>
                <w:rFonts w:ascii="Times New Roman" w:eastAsia="Cambria" w:hAnsi="Times New Roman"/>
                <w:sz w:val="18"/>
                <w:szCs w:val="18"/>
                <w:lang w:val="en-US" w:eastAsia="en-US"/>
              </w:rPr>
              <w:t>вл</w:t>
            </w:r>
            <w:r w:rsidRPr="00270937">
              <w:rPr>
                <w:rFonts w:ascii="Times New Roman" w:eastAsia="Cambria" w:hAnsi="Times New Roman"/>
                <w:sz w:val="18"/>
                <w:szCs w:val="18"/>
                <w:lang w:eastAsia="en-US"/>
              </w:rPr>
              <w:t>ены</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советом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эксперт</w:t>
            </w:r>
            <w:r w:rsidRPr="00270937">
              <w:rPr>
                <w:rFonts w:ascii="Times New Roman" w:eastAsia="Cambria" w:hAnsi="Times New Roman"/>
                <w:sz w:val="18"/>
                <w:szCs w:val="18"/>
                <w:lang w:eastAsia="en-US"/>
              </w:rPr>
              <w:t>ов</w:t>
            </w:r>
            <w:proofErr w:type="spellEnd"/>
            <w:r w:rsidRPr="00270937">
              <w:rPr>
                <w:rFonts w:ascii="Times New Roman" w:eastAsia="Cambria" w:hAnsi="Times New Roman"/>
                <w:sz w:val="18"/>
                <w:szCs w:val="18"/>
                <w:lang w:eastAsia="en-US"/>
              </w:rPr>
              <w:t>.</w:t>
            </w:r>
          </w:p>
          <w:p w14:paraId="052EEC1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 1</w:t>
            </w:r>
            <w:r w:rsidRPr="00270937">
              <w:rPr>
                <w:rFonts w:ascii="Times New Roman" w:eastAsia="Cambria" w:hAnsi="Times New Roman"/>
                <w:spacing w:val="1"/>
                <w:sz w:val="18"/>
                <w:szCs w:val="18"/>
                <w:lang w:eastAsia="en-US"/>
              </w:rPr>
              <w:t xml:space="preserve"> </w:t>
            </w:r>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зависящие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недоступны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являются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отклонения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специфичными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w:t>
            </w:r>
          </w:p>
          <w:p w14:paraId="7423177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pacing w:val="3"/>
                <w:sz w:val="18"/>
                <w:szCs w:val="18"/>
                <w:lang w:eastAsia="en-US"/>
              </w:rPr>
              <w:t xml:space="preserve"> </w:t>
            </w:r>
            <w:r w:rsidRPr="00270937">
              <w:rPr>
                <w:rFonts w:ascii="Times New Roman" w:eastAsia="Cambria" w:hAnsi="Times New Roman"/>
                <w:sz w:val="18"/>
                <w:szCs w:val="18"/>
                <w:lang w:eastAsia="en-US"/>
              </w:rPr>
              <w:t xml:space="preserve">2 </w:t>
            </w:r>
            <w:proofErr w:type="spellStart"/>
            <w:r w:rsidRPr="00270937">
              <w:rPr>
                <w:rFonts w:ascii="Times New Roman" w:eastAsia="Cambria" w:hAnsi="Times New Roman"/>
                <w:sz w:val="18"/>
                <w:szCs w:val="18"/>
                <w:lang w:eastAsia="en-US"/>
              </w:rPr>
              <w:t>Там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отсутствие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коммутативности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затруднить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между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некоторыми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все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полезно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проводить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между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они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коммутативны</w:t>
            </w:r>
            <w:proofErr w:type="spellEnd"/>
            <w:r w:rsidRPr="00270937">
              <w:rPr>
                <w:rFonts w:ascii="Times New Roman" w:eastAsia="Cambria" w:hAnsi="Times New Roman"/>
                <w:sz w:val="18"/>
                <w:szCs w:val="18"/>
                <w:lang w:eastAsia="en-US"/>
              </w:rPr>
              <w:t xml:space="preserve">, а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полагаться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только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внутри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w:t>
            </w:r>
          </w:p>
          <w:p w14:paraId="0147775D" w14:textId="77777777" w:rsidR="00B8111B" w:rsidRPr="00270937" w:rsidRDefault="00B8111B" w:rsidP="00B8111B">
            <w:pPr>
              <w:widowControl w:val="0"/>
              <w:numPr>
                <w:ilvl w:val="0"/>
                <w:numId w:val="76"/>
              </w:numPr>
              <w:tabs>
                <w:tab w:val="left" w:pos="1200"/>
              </w:tabs>
              <w:autoSpaceDE w:val="0"/>
              <w:autoSpaceDN w:val="0"/>
              <w:spacing w:before="120" w:after="0"/>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программа</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недоступна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считается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непригодной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методологии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мониторинга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эффективности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обосновать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выбор</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альтернативы</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предоставить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доказательства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эффективности</w:t>
            </w:r>
            <w:proofErr w:type="spellEnd"/>
            <w:r w:rsidRPr="00270937">
              <w:rPr>
                <w:rFonts w:ascii="Times New Roman" w:eastAsia="Cambria" w:hAnsi="Times New Roman"/>
                <w:sz w:val="18"/>
                <w:szCs w:val="18"/>
                <w:lang w:eastAsia="en-US"/>
              </w:rPr>
              <w:t>.</w:t>
            </w:r>
          </w:p>
          <w:p w14:paraId="2DBAE382" w14:textId="77777777" w:rsidR="00B8111B" w:rsidRPr="00270937" w:rsidRDefault="00B8111B" w:rsidP="00B8111B">
            <w:pPr>
              <w:widowControl w:val="0"/>
              <w:tabs>
                <w:tab w:val="left" w:pos="1200"/>
              </w:tabs>
              <w:autoSpaceDE w:val="0"/>
              <w:autoSpaceDN w:val="0"/>
              <w:spacing w:before="120"/>
              <w:ind w:left="519"/>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z w:val="18"/>
                <w:szCs w:val="18"/>
                <w:lang w:val="en-US" w:eastAsia="en-US"/>
              </w:rPr>
              <w:tab/>
            </w:r>
            <w:proofErr w:type="spellStart"/>
            <w:r w:rsidRPr="00270937">
              <w:rPr>
                <w:rFonts w:ascii="Times New Roman" w:eastAsia="Cambria" w:hAnsi="Times New Roman"/>
                <w:sz w:val="18"/>
                <w:szCs w:val="18"/>
                <w:lang w:val="en-US" w:eastAsia="en-US"/>
              </w:rPr>
              <w:t>Приемлемые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альтернативы</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включают</w:t>
            </w:r>
            <w:proofErr w:type="spellEnd"/>
            <w:r w:rsidRPr="00270937">
              <w:rPr>
                <w:rFonts w:ascii="Times New Roman" w:eastAsia="Cambria" w:hAnsi="Times New Roman"/>
                <w:sz w:val="18"/>
                <w:szCs w:val="18"/>
                <w:lang w:val="en-US" w:eastAsia="en-US"/>
              </w:rPr>
              <w:t>:</w:t>
            </w:r>
          </w:p>
          <w:p w14:paraId="75B6B8F5"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участие</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обмене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образцами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другими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лабораториями</w:t>
            </w:r>
            <w:proofErr w:type="spellEnd"/>
            <w:r w:rsidRPr="00270937">
              <w:rPr>
                <w:rFonts w:ascii="Times New Roman" w:eastAsia="Cambria" w:hAnsi="Times New Roman"/>
                <w:sz w:val="18"/>
                <w:szCs w:val="18"/>
                <w:lang w:eastAsia="en-US"/>
              </w:rPr>
              <w:t>;</w:t>
            </w:r>
          </w:p>
          <w:p w14:paraId="7DE286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межлабораторные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сличения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идентичных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которые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оценивают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индивидуального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лабораторного</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сравнению</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объединенными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участников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один</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w:t>
            </w:r>
          </w:p>
          <w:p w14:paraId="7648155C"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номера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лота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конечного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пользователя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производителя</w:t>
            </w:r>
            <w:proofErr w:type="spellEnd"/>
            <w:r w:rsidRPr="00270937">
              <w:rPr>
                <w:rFonts w:ascii="Times New Roman" w:eastAsia="Cambria" w:hAnsi="Times New Roman"/>
                <w:sz w:val="18"/>
                <w:szCs w:val="18"/>
                <w:lang w:eastAsia="en-US"/>
              </w:rPr>
              <w:t>;</w:t>
            </w:r>
          </w:p>
          <w:p w14:paraId="46686A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микробиологических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организмов</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помощью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раздельного</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слепого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тестирования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одной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двумя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лицами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анализаторах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двумя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w:t>
            </w:r>
          </w:p>
          <w:p w14:paraId="2EC3CE64"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референтных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считающихся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взаимозаменяемыми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пробами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28D19CCF"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корреляционных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clinical</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correlation</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studies</w:t>
            </w:r>
            <w:proofErr w:type="spellEnd"/>
            <w:r w:rsidRPr="00270937">
              <w:rPr>
                <w:rFonts w:ascii="Times New Roman" w:eastAsia="Cambria" w:hAnsi="Times New Roman"/>
                <w:sz w:val="18"/>
                <w:szCs w:val="18"/>
                <w:lang w:eastAsia="en-US"/>
              </w:rPr>
              <w:t>);</w:t>
            </w:r>
          </w:p>
          <w:p w14:paraId="1F8B7F62" w14:textId="3C4BD962"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клеточных</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тканевых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репозиториев</w:t>
            </w:r>
            <w:proofErr w:type="spellEnd"/>
            <w:r w:rsidRPr="00270937">
              <w:rPr>
                <w:rFonts w:ascii="Times New Roman" w:eastAsia="Cambria" w:hAnsi="Times New Roman"/>
                <w:sz w:val="18"/>
                <w:szCs w:val="18"/>
                <w:lang w:eastAsia="en-US"/>
              </w:rPr>
              <w:t>.</w:t>
            </w:r>
          </w:p>
        </w:tc>
        <w:tc>
          <w:tcPr>
            <w:tcW w:w="425" w:type="dxa"/>
            <w:tcBorders>
              <w:bottom w:val="single" w:sz="4" w:space="0" w:color="auto"/>
            </w:tcBorders>
            <w:shd w:val="clear" w:color="auto" w:fill="FFF2CC" w:themeFill="accent4" w:themeFillTint="33"/>
          </w:tcPr>
          <w:p w14:paraId="45A2A134" w14:textId="616490DE"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0B0F1020" w14:textId="6A166CB0"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BEA52FF" w14:textId="7954862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77EE364" w14:textId="3AACA8A5"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69E65C9A" w14:textId="0CCE8741"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004EECD4" w14:textId="77777777" w:rsidTr="0099657D">
        <w:trPr>
          <w:trHeight w:val="1956"/>
        </w:trPr>
        <w:tc>
          <w:tcPr>
            <w:tcW w:w="707" w:type="dxa"/>
            <w:tcBorders>
              <w:top w:val="single" w:sz="4" w:space="0" w:color="auto"/>
              <w:bottom w:val="single" w:sz="4" w:space="0" w:color="auto"/>
            </w:tcBorders>
          </w:tcPr>
          <w:p w14:paraId="086E3867" w14:textId="7ABF199F" w:rsidR="00BB3627" w:rsidRPr="00FA5A67" w:rsidRDefault="00BB3627" w:rsidP="00BB3627">
            <w:pPr>
              <w:spacing w:after="40" w:line="200" w:lineRule="exact"/>
              <w:rPr>
                <w:rFonts w:ascii="Times New Roman" w:hAnsi="Times New Roman"/>
                <w:lang w:val="en-GB"/>
              </w:rPr>
            </w:pPr>
            <w:r w:rsidRPr="00FA5A67">
              <w:rPr>
                <w:rFonts w:ascii="Times New Roman" w:hAnsi="Times New Roman"/>
                <w:lang w:val="en-GB"/>
              </w:rPr>
              <w:t>7.7.3</w:t>
            </w:r>
          </w:p>
        </w:tc>
        <w:tc>
          <w:tcPr>
            <w:tcW w:w="3403" w:type="dxa"/>
            <w:tcBorders>
              <w:top w:val="single" w:sz="4" w:space="0" w:color="auto"/>
              <w:bottom w:val="single" w:sz="4" w:space="0" w:color="auto"/>
            </w:tcBorders>
          </w:tcPr>
          <w:p w14:paraId="07768670" w14:textId="1046EC3A" w:rsidR="00BB3627" w:rsidRPr="00FA5A67" w:rsidRDefault="00BB3627" w:rsidP="00BB3627">
            <w:pPr>
              <w:jc w:val="both"/>
              <w:rPr>
                <w:rFonts w:ascii="Times New Roman" w:hAnsi="Times New Roman"/>
                <w:lang w:val="ru-RU" w:eastAsia="en-US"/>
              </w:rPr>
            </w:pPr>
            <w:r w:rsidRPr="00FA5A67">
              <w:rPr>
                <w:rFonts w:ascii="Times New Roman" w:hAnsi="Times New Roman"/>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425" w:type="dxa"/>
            <w:shd w:val="clear" w:color="auto" w:fill="FFF2CC" w:themeFill="accent4" w:themeFillTint="33"/>
          </w:tcPr>
          <w:p w14:paraId="691020F2" w14:textId="6B65B82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ACCCED7" w14:textId="3857DAC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E27C94D" w14:textId="1D721B3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762557B" w14:textId="77777777" w:rsidR="00BB3627" w:rsidRPr="00601E80" w:rsidRDefault="00BB3627" w:rsidP="00BB3627">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12255F86"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proofErr w:type="spellStart"/>
            <w:r w:rsidRPr="00601E80">
              <w:rPr>
                <w:rFonts w:ascii="Times New Roman" w:eastAsia="Cambria" w:hAnsi="Times New Roman"/>
                <w:color w:val="231F20"/>
                <w:lang w:eastAsia="en-US"/>
              </w:rPr>
              <w:t>Данные</w:t>
            </w:r>
            <w:proofErr w:type="spellEnd"/>
            <w:r w:rsidRPr="00601E80">
              <w:rPr>
                <w:rFonts w:ascii="Times New Roman" w:eastAsia="Cambria" w:hAnsi="Times New Roman"/>
                <w:color w:val="231F20"/>
                <w:lang w:eastAsia="en-US"/>
              </w:rPr>
              <w:t xml:space="preserve"> ВОК </w:t>
            </w:r>
            <w:proofErr w:type="spellStart"/>
            <w:r w:rsidRPr="00601E80">
              <w:rPr>
                <w:rFonts w:ascii="Times New Roman" w:eastAsia="Cambria" w:hAnsi="Times New Roman"/>
                <w:color w:val="231F20"/>
                <w:lang w:eastAsia="en-US"/>
              </w:rPr>
              <w:t>должны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пересматриваться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через</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регулярные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промежутки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времени</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соответствии</w:t>
            </w:r>
            <w:proofErr w:type="spellEnd"/>
            <w:r w:rsidRPr="00601E80">
              <w:rPr>
                <w:rFonts w:ascii="Times New Roman" w:eastAsia="Cambria" w:hAnsi="Times New Roman"/>
                <w:color w:val="231F20"/>
                <w:lang w:eastAsia="en-US"/>
              </w:rPr>
              <w:t xml:space="preserve"> с </w:t>
            </w:r>
            <w:proofErr w:type="spellStart"/>
            <w:r w:rsidRPr="00601E80">
              <w:rPr>
                <w:rFonts w:ascii="Times New Roman" w:eastAsia="Cambria" w:hAnsi="Times New Roman"/>
                <w:color w:val="231F20"/>
                <w:lang w:eastAsia="en-US"/>
              </w:rPr>
              <w:t>установленными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критериями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приемлемости</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сроки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позволяющие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получить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значимую</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информацию</w:t>
            </w:r>
            <w:proofErr w:type="spellEnd"/>
            <w:r w:rsidRPr="00601E80">
              <w:rPr>
                <w:rFonts w:ascii="Times New Roman" w:eastAsia="Cambria" w:hAnsi="Times New Roman"/>
                <w:color w:val="231F20"/>
                <w:lang w:eastAsia="en-US"/>
              </w:rPr>
              <w:t xml:space="preserve"> о </w:t>
            </w:r>
            <w:proofErr w:type="spellStart"/>
            <w:r w:rsidRPr="00601E80">
              <w:rPr>
                <w:rFonts w:ascii="Times New Roman" w:eastAsia="Cambria" w:hAnsi="Times New Roman"/>
                <w:color w:val="231F20"/>
                <w:lang w:eastAsia="en-US"/>
              </w:rPr>
              <w:t>текущих</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показателях</w:t>
            </w:r>
            <w:proofErr w:type="spellEnd"/>
            <w:r w:rsidRPr="00601E80">
              <w:rPr>
                <w:rFonts w:ascii="Times New Roman" w:eastAsia="Cambria" w:hAnsi="Times New Roman"/>
                <w:color w:val="231F20"/>
                <w:lang w:eastAsia="en-US"/>
              </w:rPr>
              <w:t>.</w:t>
            </w:r>
          </w:p>
          <w:p w14:paraId="3ECE538C"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proofErr w:type="spellStart"/>
            <w:r w:rsidRPr="00601E80">
              <w:rPr>
                <w:rFonts w:ascii="Times New Roman" w:eastAsia="Cambria" w:hAnsi="Times New Roman"/>
                <w:color w:val="231F20"/>
                <w:lang w:eastAsia="en-US"/>
              </w:rPr>
              <w:t>Если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результаты</w:t>
            </w:r>
            <w:proofErr w:type="spellEnd"/>
            <w:r w:rsidRPr="00601E80">
              <w:rPr>
                <w:rFonts w:ascii="Times New Roman" w:eastAsia="Cambria" w:hAnsi="Times New Roman"/>
                <w:color w:val="231F20"/>
                <w:lang w:eastAsia="en-US"/>
              </w:rPr>
              <w:t xml:space="preserve"> ВОК </w:t>
            </w:r>
            <w:proofErr w:type="spellStart"/>
            <w:r w:rsidRPr="00601E80">
              <w:rPr>
                <w:rFonts w:ascii="Times New Roman" w:eastAsia="Cambria" w:hAnsi="Times New Roman"/>
                <w:color w:val="231F20"/>
                <w:lang w:eastAsia="en-US"/>
              </w:rPr>
              <w:t>выходят</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за</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рамки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установленных</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критериев</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приемлемости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должны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быть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предприняты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соответствующие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действия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см</w:t>
            </w:r>
            <w:proofErr w:type="spellEnd"/>
            <w:r w:rsidRPr="00601E80">
              <w:rPr>
                <w:rFonts w:ascii="Times New Roman" w:eastAsia="Cambria" w:hAnsi="Times New Roman"/>
                <w:color w:val="231F20"/>
                <w:lang w:eastAsia="en-US"/>
              </w:rPr>
              <w:t xml:space="preserve">. </w:t>
            </w:r>
            <w:hyperlink w:anchor="_bookmark157" w:history="1">
              <w:r w:rsidRPr="00601E80">
                <w:rPr>
                  <w:rFonts w:ascii="Times New Roman" w:eastAsia="Cambria" w:hAnsi="Times New Roman"/>
                  <w:color w:val="053BF5"/>
                  <w:u w:val="single" w:color="053BF5"/>
                  <w:lang w:eastAsia="en-US"/>
                </w:rPr>
                <w:t>8.7</w:t>
              </w:r>
            </w:hyperlink>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включая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оценку</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того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является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несоответствие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клинически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значимым</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отношении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проб</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пациентов</w:t>
            </w:r>
            <w:proofErr w:type="spellEnd"/>
            <w:r w:rsidRPr="00601E80">
              <w:rPr>
                <w:rFonts w:ascii="Times New Roman" w:eastAsia="Cambria" w:hAnsi="Times New Roman"/>
                <w:color w:val="231F20"/>
                <w:lang w:eastAsia="en-US"/>
              </w:rPr>
              <w:t>.</w:t>
            </w:r>
          </w:p>
          <w:p w14:paraId="0276269B" w14:textId="0C6800B9" w:rsidR="00BB3627" w:rsidRPr="00601E80" w:rsidRDefault="00BB3627" w:rsidP="00BB3627">
            <w:pPr>
              <w:keepNext/>
              <w:keepLines/>
              <w:spacing w:before="0" w:after="0"/>
              <w:jc w:val="both"/>
              <w:rPr>
                <w:rFonts w:ascii="Times New Roman" w:hAnsi="Times New Roman"/>
                <w:b/>
                <w:bCs/>
                <w:iCs/>
              </w:rPr>
            </w:pPr>
            <w:proofErr w:type="spellStart"/>
            <w:r w:rsidRPr="00601E80">
              <w:rPr>
                <w:rFonts w:ascii="Times New Roman" w:eastAsia="Cambria" w:hAnsi="Times New Roman"/>
                <w:color w:val="231F20"/>
                <w:lang w:eastAsia="en-US"/>
              </w:rPr>
              <w:t>Если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установлено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что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воздействие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является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клинически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значимым</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необходимо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рассмотреть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результаты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пациентов</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которые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могли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быть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затронуты</w:t>
            </w:r>
            <w:proofErr w:type="spellEnd"/>
            <w:r w:rsidRPr="00601E80">
              <w:rPr>
                <w:rFonts w:ascii="Times New Roman" w:eastAsia="Cambria" w:hAnsi="Times New Roman"/>
                <w:color w:val="231F20"/>
                <w:lang w:eastAsia="en-US"/>
              </w:rPr>
              <w:t xml:space="preserve">, и </w:t>
            </w:r>
            <w:proofErr w:type="spellStart"/>
            <w:r w:rsidRPr="00601E80">
              <w:rPr>
                <w:rFonts w:ascii="Times New Roman" w:eastAsia="Cambria" w:hAnsi="Times New Roman"/>
                <w:color w:val="231F20"/>
                <w:lang w:eastAsia="en-US"/>
              </w:rPr>
              <w:t>необходимость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внесения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поправок</w:t>
            </w:r>
            <w:proofErr w:type="spellEnd"/>
            <w:r w:rsidRPr="00601E80">
              <w:rPr>
                <w:rFonts w:ascii="Times New Roman" w:eastAsia="Cambria" w:hAnsi="Times New Roman"/>
                <w:color w:val="231F20"/>
                <w:lang w:eastAsia="en-US"/>
              </w:rPr>
              <w:t xml:space="preserve"> к </w:t>
            </w:r>
            <w:proofErr w:type="spellStart"/>
            <w:r w:rsidRPr="00601E80">
              <w:rPr>
                <w:rFonts w:ascii="Times New Roman" w:eastAsia="Cambria" w:hAnsi="Times New Roman"/>
                <w:color w:val="231F20"/>
                <w:lang w:eastAsia="en-US"/>
              </w:rPr>
              <w:t>ним</w:t>
            </w:r>
            <w:proofErr w:type="spellEnd"/>
            <w:r w:rsidRPr="00601E80">
              <w:rPr>
                <w:rFonts w:ascii="Times New Roman" w:eastAsia="Cambria" w:hAnsi="Times New Roman"/>
                <w:color w:val="231F20"/>
                <w:lang w:eastAsia="en-US"/>
              </w:rPr>
              <w:t xml:space="preserve">, а </w:t>
            </w:r>
            <w:proofErr w:type="spellStart"/>
            <w:r w:rsidRPr="00601E80">
              <w:rPr>
                <w:rFonts w:ascii="Times New Roman" w:eastAsia="Cambria" w:hAnsi="Times New Roman"/>
                <w:color w:val="231F20"/>
                <w:lang w:eastAsia="en-US"/>
              </w:rPr>
              <w:t>пользователям</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необходимости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сообщить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об</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этом</w:t>
            </w:r>
            <w:proofErr w:type="spellEnd"/>
            <w:r w:rsidRPr="00601E80">
              <w:rPr>
                <w:rFonts w:ascii="Times New Roman" w:eastAsia="Cambria" w:hAnsi="Times New Roman"/>
                <w:color w:val="231F20"/>
                <w:lang w:eastAsia="en-US"/>
              </w:rPr>
              <w:t>.</w:t>
            </w:r>
          </w:p>
        </w:tc>
        <w:tc>
          <w:tcPr>
            <w:tcW w:w="425" w:type="dxa"/>
            <w:shd w:val="clear" w:color="auto" w:fill="FFF2CC" w:themeFill="accent4" w:themeFillTint="33"/>
          </w:tcPr>
          <w:p w14:paraId="09B3B066" w14:textId="3B9FD2C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4D82F35A" w14:textId="7D6704E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3BE9A4E" w14:textId="7434B4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32326BFE"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5365B7F4" w14:textId="77777777" w:rsidR="00BB3627" w:rsidRPr="005C0558" w:rsidRDefault="00BB3627" w:rsidP="00BB3627">
            <w:pPr>
              <w:spacing w:after="40" w:line="200" w:lineRule="exact"/>
              <w:jc w:val="center"/>
              <w:rPr>
                <w:rFonts w:ascii="Times New Roman" w:hAnsi="Times New Roman"/>
                <w:bCs/>
                <w:lang w:val="ru-RU"/>
              </w:rPr>
            </w:pPr>
          </w:p>
        </w:tc>
      </w:tr>
      <w:tr w:rsidR="00B8111B" w:rsidRPr="00FA5A67" w14:paraId="1BE5E88E" w14:textId="77777777" w:rsidTr="005C0558">
        <w:tc>
          <w:tcPr>
            <w:tcW w:w="707" w:type="dxa"/>
            <w:tcBorders>
              <w:top w:val="single" w:sz="4" w:space="0" w:color="auto"/>
              <w:bottom w:val="single" w:sz="4" w:space="0" w:color="auto"/>
            </w:tcBorders>
          </w:tcPr>
          <w:p w14:paraId="4414D101" w14:textId="77777777" w:rsidR="00B8111B" w:rsidRPr="00FA5A67" w:rsidRDefault="00B8111B" w:rsidP="00B8111B">
            <w:pPr>
              <w:rPr>
                <w:rFonts w:ascii="Times New Roman" w:hAnsi="Times New Roman"/>
                <w:i/>
                <w:lang w:val="en-GB"/>
              </w:rPr>
            </w:pPr>
            <w:r w:rsidRPr="00FA5A67">
              <w:rPr>
                <w:rFonts w:ascii="Times New Roman" w:hAnsi="Times New Roman"/>
                <w:i/>
                <w:lang w:val="ru-RU" w:eastAsia="en-US"/>
              </w:rPr>
              <w:t>7.7.2а</w:t>
            </w:r>
          </w:p>
        </w:tc>
        <w:tc>
          <w:tcPr>
            <w:tcW w:w="3403" w:type="dxa"/>
            <w:tcBorders>
              <w:top w:val="single" w:sz="4" w:space="0" w:color="auto"/>
              <w:bottom w:val="single" w:sz="4" w:space="0" w:color="auto"/>
            </w:tcBorders>
          </w:tcPr>
          <w:p w14:paraId="51EC064B" w14:textId="77777777" w:rsidR="006E1EF2" w:rsidRDefault="00B8111B" w:rsidP="00B8111B">
            <w:pPr>
              <w:jc w:val="both"/>
              <w:rPr>
                <w:rFonts w:ascii="Times New Roman" w:hAnsi="Times New Roman"/>
                <w:i/>
                <w:color w:val="0000CC"/>
                <w:sz w:val="24"/>
                <w:szCs w:val="24"/>
                <w:lang w:val="ru-RU"/>
              </w:rPr>
            </w:pPr>
            <w:r w:rsidRPr="00270937">
              <w:rPr>
                <w:rFonts w:ascii="Times New Roman" w:hAnsi="Times New Roman"/>
                <w:i/>
                <w:lang w:val="ru-RU" w:eastAsia="en-US"/>
              </w:rPr>
              <w:t>Лаборатория должна соответствовать критериям участия в программах проверки квалификации и других сравнениях, КЦА-ПЛ2.</w:t>
            </w:r>
            <w:r w:rsidR="006E1EF2" w:rsidRPr="00B24138">
              <w:rPr>
                <w:rFonts w:ascii="Times New Roman" w:hAnsi="Times New Roman"/>
                <w:i/>
                <w:color w:val="0000CC"/>
                <w:sz w:val="24"/>
                <w:szCs w:val="24"/>
                <w:lang w:val="ru-RU"/>
              </w:rPr>
              <w:t xml:space="preserve"> </w:t>
            </w:r>
          </w:p>
          <w:p w14:paraId="6DA2DFCA" w14:textId="567B43FC" w:rsidR="00B8111B" w:rsidRPr="00270937" w:rsidRDefault="006E1EF2" w:rsidP="00B8111B">
            <w:pPr>
              <w:jc w:val="both"/>
              <w:rPr>
                <w:rFonts w:ascii="Times New Roman" w:hAnsi="Times New Roman"/>
                <w:i/>
                <w:lang w:val="ru-RU" w:eastAsia="en-US"/>
              </w:rPr>
            </w:pPr>
            <w:r w:rsidRPr="00B24138">
              <w:rPr>
                <w:rFonts w:ascii="Times New Roman" w:hAnsi="Times New Roman"/>
                <w:i/>
                <w:color w:val="0000CC"/>
                <w:sz w:val="24"/>
                <w:szCs w:val="24"/>
                <w:lang w:val="ru-RU"/>
              </w:rPr>
              <w:t>План и информация об участии в ПК и МЛС</w:t>
            </w:r>
          </w:p>
        </w:tc>
        <w:tc>
          <w:tcPr>
            <w:tcW w:w="425" w:type="dxa"/>
            <w:shd w:val="clear" w:color="auto" w:fill="FFF2CC" w:themeFill="accent4" w:themeFillTint="33"/>
          </w:tcPr>
          <w:p w14:paraId="1C702CB7"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70245A"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F4930"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C17B4FE" w14:textId="4AF1622E" w:rsidR="00B8111B" w:rsidRPr="00270937" w:rsidRDefault="00B8111B" w:rsidP="00B8111B">
            <w:pPr>
              <w:spacing w:after="40" w:line="200" w:lineRule="exact"/>
              <w:jc w:val="both"/>
              <w:rPr>
                <w:rFonts w:ascii="Times New Roman" w:hAnsi="Times New Roman"/>
                <w:bCs/>
                <w:lang w:val="en-GB"/>
              </w:rPr>
            </w:pPr>
            <w:r w:rsidRPr="00270937">
              <w:rPr>
                <w:rFonts w:ascii="Times New Roman" w:hAnsi="Times New Roman"/>
                <w:b/>
                <w:bCs/>
                <w:i/>
                <w:lang w:val="ru-RU"/>
              </w:rPr>
              <w:t>7.3.7.3а</w:t>
            </w:r>
          </w:p>
        </w:tc>
        <w:tc>
          <w:tcPr>
            <w:tcW w:w="3473" w:type="dxa"/>
            <w:tcBorders>
              <w:top w:val="single" w:sz="12" w:space="0" w:color="auto"/>
              <w:bottom w:val="single" w:sz="12" w:space="0" w:color="auto"/>
              <w:right w:val="single" w:sz="4" w:space="0" w:color="auto"/>
            </w:tcBorders>
            <w:shd w:val="clear" w:color="auto" w:fill="auto"/>
          </w:tcPr>
          <w:p w14:paraId="29506E6E"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Требования к выбору программ ВОК</w:t>
            </w:r>
          </w:p>
          <w:p w14:paraId="141E617A" w14:textId="77777777" w:rsidR="00B8111B" w:rsidRDefault="00B8111B" w:rsidP="00B8111B">
            <w:pPr>
              <w:spacing w:after="40" w:line="200" w:lineRule="exact"/>
              <w:jc w:val="both"/>
              <w:rPr>
                <w:rFonts w:ascii="Times New Roman" w:hAnsi="Times New Roman"/>
                <w:i/>
                <w:lang w:val="ru-RU"/>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участвовать</w:t>
            </w:r>
            <w:proofErr w:type="spellEnd"/>
            <w:r w:rsidRPr="00270937">
              <w:rPr>
                <w:rFonts w:ascii="Times New Roman" w:hAnsi="Times New Roman"/>
                <w:i/>
              </w:rPr>
              <w:t xml:space="preserve"> в </w:t>
            </w:r>
            <w:proofErr w:type="spellStart"/>
            <w:r w:rsidRPr="00270937">
              <w:rPr>
                <w:rFonts w:ascii="Times New Roman" w:hAnsi="Times New Roman"/>
                <w:i/>
              </w:rPr>
              <w:t>проверках</w:t>
            </w:r>
            <w:proofErr w:type="spellEnd"/>
            <w:r w:rsidRPr="00270937">
              <w:rPr>
                <w:rFonts w:ascii="Times New Roman" w:hAnsi="Times New Roman"/>
                <w:i/>
              </w:rPr>
              <w:t xml:space="preserve"> </w:t>
            </w:r>
            <w:proofErr w:type="spellStart"/>
            <w:r w:rsidRPr="00270937">
              <w:rPr>
                <w:rFonts w:ascii="Times New Roman" w:hAnsi="Times New Roman"/>
                <w:i/>
              </w:rPr>
              <w:t>проверки</w:t>
            </w:r>
            <w:proofErr w:type="spellEnd"/>
            <w:r w:rsidRPr="00270937">
              <w:rPr>
                <w:rFonts w:ascii="Times New Roman" w:hAnsi="Times New Roman"/>
                <w:i/>
              </w:rPr>
              <w:t xml:space="preserve"> </w:t>
            </w:r>
            <w:proofErr w:type="spellStart"/>
            <w:r w:rsidRPr="00270937">
              <w:rPr>
                <w:rFonts w:ascii="Times New Roman" w:hAnsi="Times New Roman"/>
                <w:i/>
              </w:rPr>
              <w:t>квалификации</w:t>
            </w:r>
            <w:proofErr w:type="spellEnd"/>
            <w:r w:rsidRPr="00270937">
              <w:rPr>
                <w:rFonts w:ascii="Times New Roman" w:hAnsi="Times New Roman"/>
                <w:i/>
              </w:rPr>
              <w:t xml:space="preserve">, </w:t>
            </w:r>
            <w:proofErr w:type="spellStart"/>
            <w:proofErr w:type="gramStart"/>
            <w:r w:rsidRPr="00270937">
              <w:rPr>
                <w:rFonts w:ascii="Times New Roman" w:hAnsi="Times New Roman"/>
                <w:i/>
              </w:rPr>
              <w:t>реализуемых</w:t>
            </w:r>
            <w:proofErr w:type="spellEnd"/>
            <w:r w:rsidRPr="00270937">
              <w:rPr>
                <w:rFonts w:ascii="Times New Roman" w:hAnsi="Times New Roman"/>
                <w:i/>
              </w:rPr>
              <w:t xml:space="preserve">  </w:t>
            </w:r>
            <w:proofErr w:type="spellStart"/>
            <w:r w:rsidRPr="00270937">
              <w:rPr>
                <w:rFonts w:ascii="Times New Roman" w:hAnsi="Times New Roman"/>
                <w:i/>
              </w:rPr>
              <w:t>провайдерами</w:t>
            </w:r>
            <w:proofErr w:type="spellEnd"/>
            <w:proofErr w:type="gramEnd"/>
            <w:r w:rsidRPr="00270937">
              <w:rPr>
                <w:rFonts w:ascii="Times New Roman" w:hAnsi="Times New Roman"/>
                <w:i/>
              </w:rPr>
              <w:t xml:space="preserve"> ППК, </w:t>
            </w:r>
            <w:proofErr w:type="spellStart"/>
            <w:r w:rsidRPr="00270937">
              <w:rPr>
                <w:rFonts w:ascii="Times New Roman" w:hAnsi="Times New Roman"/>
                <w:i/>
              </w:rPr>
              <w:t>аккредитованными</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ISO/IEC 17043 </w:t>
            </w:r>
            <w:proofErr w:type="spellStart"/>
            <w:r w:rsidRPr="00270937">
              <w:rPr>
                <w:rFonts w:ascii="Times New Roman" w:hAnsi="Times New Roman"/>
                <w:i/>
              </w:rPr>
              <w:t>органами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подписантами</w:t>
            </w:r>
            <w:proofErr w:type="spellEnd"/>
            <w:r w:rsidRPr="00270937">
              <w:rPr>
                <w:rFonts w:ascii="Times New Roman" w:hAnsi="Times New Roman"/>
                <w:i/>
              </w:rPr>
              <w:t xml:space="preserve"> ILAC MRA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аккредитованными</w:t>
            </w:r>
            <w:proofErr w:type="spellEnd"/>
            <w:r w:rsidRPr="00270937">
              <w:rPr>
                <w:rFonts w:ascii="Times New Roman" w:hAnsi="Times New Roman"/>
                <w:i/>
              </w:rPr>
              <w:t>/</w:t>
            </w:r>
            <w:proofErr w:type="spellStart"/>
            <w:r w:rsidRPr="00270937">
              <w:rPr>
                <w:rFonts w:ascii="Times New Roman" w:hAnsi="Times New Roman"/>
                <w:i/>
              </w:rPr>
              <w:t>признанными</w:t>
            </w:r>
            <w:proofErr w:type="spellEnd"/>
            <w:r w:rsidRPr="00270937">
              <w:rPr>
                <w:rFonts w:ascii="Times New Roman" w:hAnsi="Times New Roman"/>
                <w:i/>
              </w:rPr>
              <w:t xml:space="preserve"> КЦА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КЦА-ПЛ2. </w:t>
            </w:r>
            <w:proofErr w:type="spellStart"/>
            <w:r w:rsidRPr="00270937">
              <w:rPr>
                <w:rFonts w:ascii="Times New Roman" w:hAnsi="Times New Roman"/>
                <w:i/>
              </w:rPr>
              <w:t>Информацию</w:t>
            </w:r>
            <w:proofErr w:type="spellEnd"/>
            <w:r w:rsidRPr="00270937">
              <w:rPr>
                <w:rFonts w:ascii="Times New Roman" w:hAnsi="Times New Roman"/>
                <w:i/>
              </w:rPr>
              <w:t xml:space="preserve"> о </w:t>
            </w:r>
            <w:proofErr w:type="spellStart"/>
            <w:r w:rsidRPr="00270937">
              <w:rPr>
                <w:rFonts w:ascii="Times New Roman" w:hAnsi="Times New Roman"/>
                <w:i/>
              </w:rPr>
              <w:t>провайдерах</w:t>
            </w:r>
            <w:proofErr w:type="spellEnd"/>
            <w:r w:rsidRPr="00270937">
              <w:rPr>
                <w:rFonts w:ascii="Times New Roman" w:hAnsi="Times New Roman"/>
                <w:i/>
              </w:rPr>
              <w:t xml:space="preserve"> ППК </w:t>
            </w:r>
            <w:proofErr w:type="spellStart"/>
            <w:r w:rsidRPr="00270937">
              <w:rPr>
                <w:rFonts w:ascii="Times New Roman" w:hAnsi="Times New Roman"/>
                <w:i/>
              </w:rPr>
              <w:t>см</w:t>
            </w:r>
            <w:proofErr w:type="spellEnd"/>
            <w:r w:rsidRPr="00270937">
              <w:rPr>
                <w:rFonts w:ascii="Times New Roman" w:hAnsi="Times New Roman"/>
                <w:i/>
              </w:rPr>
              <w:t xml:space="preserve">. www.eptis.org, </w:t>
            </w:r>
            <w:proofErr w:type="spellStart"/>
            <w:r w:rsidRPr="00270937">
              <w:rPr>
                <w:rFonts w:ascii="Times New Roman" w:hAnsi="Times New Roman"/>
                <w:i/>
              </w:rPr>
              <w:t>сайт</w:t>
            </w:r>
            <w:proofErr w:type="spellEnd"/>
            <w:r w:rsidRPr="00270937">
              <w:rPr>
                <w:rFonts w:ascii="Times New Roman" w:hAnsi="Times New Roman"/>
                <w:i/>
              </w:rPr>
              <w:t xml:space="preserve"> КЦА www.kca.gov.kg.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участия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ППК </w:t>
            </w:r>
            <w:proofErr w:type="spellStart"/>
            <w:r w:rsidRPr="00270937">
              <w:rPr>
                <w:rFonts w:ascii="Times New Roman" w:hAnsi="Times New Roman"/>
                <w:i/>
              </w:rPr>
              <w:t>являются</w:t>
            </w:r>
            <w:proofErr w:type="spellEnd"/>
            <w:r w:rsidRPr="00270937">
              <w:rPr>
                <w:rFonts w:ascii="Times New Roman" w:hAnsi="Times New Roman"/>
                <w:i/>
              </w:rPr>
              <w:t xml:space="preserve"> </w:t>
            </w:r>
            <w:proofErr w:type="spellStart"/>
            <w:r w:rsidRPr="00270937">
              <w:rPr>
                <w:rFonts w:ascii="Times New Roman" w:hAnsi="Times New Roman"/>
                <w:i/>
              </w:rPr>
              <w:t>показателем</w:t>
            </w:r>
            <w:proofErr w:type="spellEnd"/>
            <w:r w:rsidRPr="00270937">
              <w:rPr>
                <w:rFonts w:ascii="Times New Roman" w:hAnsi="Times New Roman"/>
                <w:i/>
              </w:rPr>
              <w:t xml:space="preserve"> </w:t>
            </w:r>
            <w:proofErr w:type="spellStart"/>
            <w:r w:rsidRPr="00270937">
              <w:rPr>
                <w:rFonts w:ascii="Times New Roman" w:hAnsi="Times New Roman"/>
                <w:i/>
              </w:rPr>
              <w:t>ее</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компетентности</w:t>
            </w:r>
            <w:proofErr w:type="spellEnd"/>
            <w:r w:rsidRPr="00270937">
              <w:rPr>
                <w:rFonts w:ascii="Times New Roman" w:hAnsi="Times New Roman"/>
                <w:i/>
              </w:rPr>
              <w:t xml:space="preserve"> и </w:t>
            </w:r>
            <w:proofErr w:type="spellStart"/>
            <w:r w:rsidRPr="00270937">
              <w:rPr>
                <w:rFonts w:ascii="Times New Roman" w:hAnsi="Times New Roman"/>
                <w:i/>
              </w:rPr>
              <w:t>являются</w:t>
            </w:r>
            <w:proofErr w:type="spellEnd"/>
            <w:r w:rsidRPr="00270937">
              <w:rPr>
                <w:rFonts w:ascii="Times New Roman" w:hAnsi="Times New Roman"/>
                <w:i/>
              </w:rPr>
              <w:t xml:space="preserve"> </w:t>
            </w:r>
            <w:proofErr w:type="spellStart"/>
            <w:r w:rsidRPr="00270937">
              <w:rPr>
                <w:rFonts w:ascii="Times New Roman" w:hAnsi="Times New Roman"/>
                <w:i/>
              </w:rPr>
              <w:t>неотъемлемой</w:t>
            </w:r>
            <w:proofErr w:type="spellEnd"/>
            <w:r w:rsidRPr="00270937">
              <w:rPr>
                <w:rFonts w:ascii="Times New Roman" w:hAnsi="Times New Roman"/>
                <w:i/>
              </w:rPr>
              <w:t xml:space="preserve"> </w:t>
            </w:r>
            <w:proofErr w:type="spellStart"/>
            <w:r w:rsidRPr="00270937">
              <w:rPr>
                <w:rFonts w:ascii="Times New Roman" w:hAnsi="Times New Roman"/>
                <w:i/>
              </w:rPr>
              <w:t>частью</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ее</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и </w:t>
            </w:r>
            <w:proofErr w:type="spellStart"/>
            <w:r w:rsidRPr="00270937">
              <w:rPr>
                <w:rFonts w:ascii="Times New Roman" w:hAnsi="Times New Roman"/>
                <w:i/>
              </w:rPr>
              <w:t>аккредитации</w:t>
            </w:r>
            <w:proofErr w:type="spellEnd"/>
            <w:r w:rsidRPr="00270937">
              <w:rPr>
                <w:rFonts w:ascii="Times New Roman" w:hAnsi="Times New Roman"/>
                <w:i/>
              </w:rPr>
              <w:t>.</w:t>
            </w:r>
          </w:p>
          <w:p w14:paraId="54874618" w14:textId="6C8E39FE" w:rsidR="006E1EF2" w:rsidRPr="006E1EF2" w:rsidRDefault="006E1EF2" w:rsidP="00B8111B">
            <w:pPr>
              <w:spacing w:after="40" w:line="200" w:lineRule="exact"/>
              <w:jc w:val="both"/>
              <w:rPr>
                <w:rFonts w:ascii="Times New Roman" w:hAnsi="Times New Roman"/>
                <w:bCs/>
                <w:lang w:val="ru-RU"/>
              </w:rPr>
            </w:pPr>
            <w:r w:rsidRPr="00B24138">
              <w:rPr>
                <w:rFonts w:ascii="Times New Roman" w:hAnsi="Times New Roman"/>
                <w:i/>
                <w:color w:val="0000CC"/>
                <w:sz w:val="24"/>
                <w:szCs w:val="24"/>
                <w:lang w:val="ru-RU"/>
              </w:rPr>
              <w:t>План и информация об участии в ПК и МЛС</w:t>
            </w:r>
          </w:p>
        </w:tc>
        <w:tc>
          <w:tcPr>
            <w:tcW w:w="425" w:type="dxa"/>
            <w:shd w:val="clear" w:color="auto" w:fill="FFF2CC" w:themeFill="accent4" w:themeFillTint="33"/>
          </w:tcPr>
          <w:p w14:paraId="6498EE0B"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F10857"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ED9E479"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581EBAE4"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2DF49AD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3E01D268" w14:textId="77777777" w:rsidTr="00601E80">
        <w:tc>
          <w:tcPr>
            <w:tcW w:w="707" w:type="dxa"/>
            <w:tcBorders>
              <w:top w:val="single" w:sz="4" w:space="0" w:color="auto"/>
              <w:bottom w:val="single" w:sz="4" w:space="0" w:color="auto"/>
            </w:tcBorders>
          </w:tcPr>
          <w:p w14:paraId="5E174203" w14:textId="3D2EA7FD" w:rsidR="00B8111B" w:rsidRPr="00FA5A67" w:rsidRDefault="00B8111B" w:rsidP="00B8111B">
            <w:pPr>
              <w:rPr>
                <w:rFonts w:ascii="Times New Roman" w:hAnsi="Times New Roman"/>
                <w:lang w:val="en-GB"/>
              </w:rPr>
            </w:pPr>
            <w:r w:rsidRPr="00FA5A67">
              <w:rPr>
                <w:rFonts w:ascii="Times New Roman" w:hAnsi="Times New Roman"/>
                <w:i/>
                <w:lang w:val="ru-RU" w:eastAsia="en-US"/>
              </w:rPr>
              <w:t>7.7.3а</w:t>
            </w:r>
          </w:p>
        </w:tc>
        <w:tc>
          <w:tcPr>
            <w:tcW w:w="3403" w:type="dxa"/>
            <w:tcBorders>
              <w:top w:val="single" w:sz="4" w:space="0" w:color="auto"/>
              <w:bottom w:val="single" w:sz="4" w:space="0" w:color="auto"/>
            </w:tcBorders>
          </w:tcPr>
          <w:p w14:paraId="3D4C504C" w14:textId="41EF7498" w:rsidR="00B8111B" w:rsidRPr="00270937" w:rsidRDefault="00B8111B" w:rsidP="00B8111B">
            <w:pPr>
              <w:keepNext/>
              <w:keepLines/>
              <w:jc w:val="both"/>
              <w:rPr>
                <w:rFonts w:ascii="Times New Roman" w:hAnsi="Times New Roman"/>
                <w:lang w:val="ru-RU"/>
              </w:rPr>
            </w:pPr>
            <w:r w:rsidRPr="00270937">
              <w:rPr>
                <w:rFonts w:ascii="Times New Roman" w:hAnsi="Times New Roman"/>
                <w:i/>
                <w:lang w:val="ru-RU" w:eastAsia="en-US"/>
              </w:rPr>
              <w:t xml:space="preserve">При планировании, проведении и анализе </w:t>
            </w:r>
            <w:proofErr w:type="gramStart"/>
            <w:r w:rsidRPr="00270937">
              <w:rPr>
                <w:rFonts w:ascii="Times New Roman" w:hAnsi="Times New Roman"/>
                <w:i/>
                <w:lang w:val="ru-RU" w:eastAsia="en-US"/>
              </w:rPr>
              <w:t>результатов  в</w:t>
            </w:r>
            <w:proofErr w:type="gramEnd"/>
            <w:r w:rsidRPr="00270937">
              <w:rPr>
                <w:rFonts w:ascii="Times New Roman" w:hAnsi="Times New Roman"/>
                <w:i/>
                <w:lang w:val="ru-RU" w:eastAsia="en-US"/>
              </w:rPr>
              <w:t xml:space="preserve"> процессе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14:paraId="33B139F8" w14:textId="5A4A851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09A813" w14:textId="075E983C"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81B798" w14:textId="304644EA"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4" w:space="0" w:color="auto"/>
              <w:bottom w:val="single" w:sz="4" w:space="0" w:color="auto"/>
            </w:tcBorders>
          </w:tcPr>
          <w:p w14:paraId="3D6D2221" w14:textId="12CE9D0D"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
                <w:lang w:val="ru-RU"/>
              </w:rPr>
              <w:t>7.3.7.1б</w:t>
            </w:r>
          </w:p>
        </w:tc>
        <w:tc>
          <w:tcPr>
            <w:tcW w:w="3473" w:type="dxa"/>
            <w:tcBorders>
              <w:top w:val="single" w:sz="4" w:space="0" w:color="auto"/>
              <w:bottom w:val="single" w:sz="4" w:space="0" w:color="auto"/>
            </w:tcBorders>
          </w:tcPr>
          <w:p w14:paraId="1B6BBF9C"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Интерпретация результатов</w:t>
            </w:r>
          </w:p>
          <w:p w14:paraId="1EC312A6" w14:textId="0FA28CE1" w:rsidR="00B8111B" w:rsidRPr="00270937" w:rsidRDefault="00B8111B" w:rsidP="00B8111B">
            <w:pPr>
              <w:keepNext/>
              <w:keepLines/>
              <w:jc w:val="both"/>
              <w:rPr>
                <w:rFonts w:ascii="Times New Roman" w:hAnsi="Times New Roman"/>
                <w:i/>
              </w:rPr>
            </w:pP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планировании</w:t>
            </w:r>
            <w:proofErr w:type="spellEnd"/>
            <w:r w:rsidRPr="00270937">
              <w:rPr>
                <w:rFonts w:ascii="Times New Roman" w:hAnsi="Times New Roman"/>
                <w:i/>
              </w:rPr>
              <w:t xml:space="preserve">, </w:t>
            </w:r>
            <w:proofErr w:type="spellStart"/>
            <w:r w:rsidRPr="00270937">
              <w:rPr>
                <w:rFonts w:ascii="Times New Roman" w:hAnsi="Times New Roman"/>
                <w:i/>
              </w:rPr>
              <w:t>проведении</w:t>
            </w:r>
            <w:proofErr w:type="spellEnd"/>
            <w:r w:rsidRPr="00270937">
              <w:rPr>
                <w:rFonts w:ascii="Times New Roman" w:hAnsi="Times New Roman"/>
                <w:i/>
              </w:rPr>
              <w:t xml:space="preserve"> и </w:t>
            </w:r>
            <w:proofErr w:type="spellStart"/>
            <w:r w:rsidRPr="00270937">
              <w:rPr>
                <w:rFonts w:ascii="Times New Roman" w:hAnsi="Times New Roman"/>
                <w:i/>
              </w:rPr>
              <w:t>анализе</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выдаваемых</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применять</w:t>
            </w:r>
            <w:proofErr w:type="spellEnd"/>
            <w:r w:rsidRPr="00270937">
              <w:rPr>
                <w:rFonts w:ascii="Times New Roman" w:hAnsi="Times New Roman"/>
                <w:i/>
              </w:rPr>
              <w:t xml:space="preserve"> КЦА-ПА 14 ООС.</w:t>
            </w:r>
          </w:p>
        </w:tc>
        <w:tc>
          <w:tcPr>
            <w:tcW w:w="425" w:type="dxa"/>
            <w:shd w:val="clear" w:color="auto" w:fill="FFF2CC" w:themeFill="accent4" w:themeFillTint="33"/>
          </w:tcPr>
          <w:p w14:paraId="3CAF28CC"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BCE052"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6F664D5"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871E51"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4BA2C239"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05CBFEEB" w14:textId="77777777" w:rsidTr="00340C75">
        <w:tc>
          <w:tcPr>
            <w:tcW w:w="707" w:type="dxa"/>
            <w:tcBorders>
              <w:top w:val="single" w:sz="12" w:space="0" w:color="auto"/>
              <w:bottom w:val="single" w:sz="12" w:space="0" w:color="auto"/>
              <w:right w:val="single" w:sz="4" w:space="0" w:color="auto"/>
            </w:tcBorders>
            <w:shd w:val="clear" w:color="auto" w:fill="auto"/>
          </w:tcPr>
          <w:p w14:paraId="66F1C77B" w14:textId="339B37BD" w:rsidR="00B8111B" w:rsidRPr="00270937" w:rsidRDefault="00B8111B" w:rsidP="00B8111B">
            <w:pPr>
              <w:rPr>
                <w:rFonts w:ascii="Times New Roman" w:hAnsi="Times New Roman"/>
                <w:i/>
                <w:lang w:val="ru-RU" w:eastAsia="en-US"/>
              </w:rPr>
            </w:pPr>
            <w:r w:rsidRPr="00270937">
              <w:rPr>
                <w:rFonts w:ascii="Times New Roman" w:hAnsi="Times New Roman"/>
                <w:i/>
                <w:lang w:val="ru-RU" w:eastAsia="en-US"/>
              </w:rPr>
              <w:t>7.7.1в</w:t>
            </w:r>
          </w:p>
        </w:tc>
        <w:tc>
          <w:tcPr>
            <w:tcW w:w="3403" w:type="dxa"/>
            <w:tcBorders>
              <w:top w:val="single" w:sz="12" w:space="0" w:color="auto"/>
              <w:bottom w:val="single" w:sz="12" w:space="0" w:color="auto"/>
              <w:right w:val="single" w:sz="4" w:space="0" w:color="auto"/>
            </w:tcBorders>
            <w:shd w:val="clear" w:color="auto" w:fill="auto"/>
          </w:tcPr>
          <w:p w14:paraId="3F4BE4D3" w14:textId="7112BB0F" w:rsidR="00B8111B" w:rsidRPr="00270937" w:rsidRDefault="00B8111B" w:rsidP="00B8111B">
            <w:pPr>
              <w:widowControl w:val="0"/>
              <w:tabs>
                <w:tab w:val="left" w:pos="1418"/>
              </w:tabs>
              <w:autoSpaceDE w:val="0"/>
              <w:autoSpaceDN w:val="0"/>
              <w:spacing w:before="195" w:after="0"/>
              <w:ind w:right="114"/>
              <w:rPr>
                <w:rFonts w:ascii="Times New Roman" w:hAnsi="Times New Roman"/>
                <w:i/>
                <w:lang w:val="ru-RU" w:eastAsia="en-US"/>
              </w:rPr>
            </w:pPr>
            <w:r w:rsidRPr="00270937">
              <w:rPr>
                <w:rFonts w:ascii="Times New Roman" w:hAnsi="Times New Roman"/>
                <w:i/>
                <w:lang w:val="ru-RU" w:eastAsia="en-US"/>
              </w:rPr>
              <w:t xml:space="preserve">Когда для испытаний/калибровки используются разные методы или оборудование, или и то, и другое вместе, то процедура контроля качества </w:t>
            </w:r>
            <w:proofErr w:type="gramStart"/>
            <w:r w:rsidRPr="00270937">
              <w:rPr>
                <w:rFonts w:ascii="Times New Roman" w:hAnsi="Times New Roman"/>
                <w:i/>
                <w:lang w:val="ru-RU" w:eastAsia="en-US"/>
              </w:rPr>
              <w:t xml:space="preserve">должна </w:t>
            </w:r>
            <w:r w:rsidR="00EB4439" w:rsidRPr="00270937">
              <w:rPr>
                <w:rFonts w:ascii="Times New Roman" w:hAnsi="Times New Roman"/>
                <w:i/>
                <w:lang w:val="ru-RU" w:eastAsia="en-US"/>
              </w:rPr>
              <w:t xml:space="preserve"> периодически</w:t>
            </w:r>
            <w:proofErr w:type="gramEnd"/>
            <w:r w:rsidR="00EB4439" w:rsidRPr="00270937">
              <w:rPr>
                <w:rFonts w:ascii="Times New Roman" w:hAnsi="Times New Roman"/>
                <w:i/>
                <w:lang w:val="ru-RU" w:eastAsia="en-US"/>
              </w:rPr>
              <w:t xml:space="preserve"> </w:t>
            </w:r>
            <w:r w:rsidRPr="00270937">
              <w:rPr>
                <w:rFonts w:ascii="Times New Roman" w:hAnsi="Times New Roman"/>
                <w:i/>
                <w:lang w:val="ru-RU" w:eastAsia="en-US"/>
              </w:rPr>
              <w:t>оценивать и регистрировать сопоставимость таких результатов и их приемлемость.</w:t>
            </w:r>
          </w:p>
          <w:p w14:paraId="647EA282" w14:textId="17CF10C9" w:rsidR="00B8111B" w:rsidRPr="00270937" w:rsidRDefault="00B8111B" w:rsidP="00B8111B">
            <w:pPr>
              <w:jc w:val="both"/>
              <w:rPr>
                <w:rFonts w:ascii="Times New Roman" w:hAnsi="Times New Roman"/>
                <w:i/>
                <w:lang w:val="ru-RU" w:eastAsia="en-US"/>
              </w:rPr>
            </w:pPr>
          </w:p>
        </w:tc>
        <w:tc>
          <w:tcPr>
            <w:tcW w:w="425" w:type="dxa"/>
            <w:tcBorders>
              <w:bottom w:val="single" w:sz="4" w:space="0" w:color="auto"/>
            </w:tcBorders>
            <w:shd w:val="clear" w:color="auto" w:fill="FFF2CC" w:themeFill="accent4" w:themeFillTint="33"/>
          </w:tcPr>
          <w:p w14:paraId="692D337C" w14:textId="1C6C0ED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061D0939" w14:textId="78822E16"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22F775C6" w14:textId="352EF5FB"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0A6DEAE6" w14:textId="26513C01"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Cs/>
              </w:rPr>
              <w:t>7.3.7.4</w:t>
            </w:r>
          </w:p>
        </w:tc>
        <w:tc>
          <w:tcPr>
            <w:tcW w:w="3473" w:type="dxa"/>
            <w:tcBorders>
              <w:top w:val="single" w:sz="12" w:space="0" w:color="auto"/>
              <w:bottom w:val="single" w:sz="12" w:space="0" w:color="auto"/>
              <w:right w:val="single" w:sz="4" w:space="0" w:color="auto"/>
            </w:tcBorders>
            <w:shd w:val="clear" w:color="auto" w:fill="auto"/>
          </w:tcPr>
          <w:p w14:paraId="1577BA39" w14:textId="77777777" w:rsidR="00B8111B" w:rsidRPr="00270937" w:rsidRDefault="00B8111B" w:rsidP="00B8111B">
            <w:pPr>
              <w:keepNext/>
              <w:keepLines/>
              <w:spacing w:before="0" w:after="0"/>
              <w:rPr>
                <w:rFonts w:ascii="Times New Roman" w:hAnsi="Times New Roman"/>
                <w:b/>
                <w:bCs/>
                <w:iCs/>
                <w:lang w:val="ky-KG"/>
              </w:rPr>
            </w:pPr>
            <w:proofErr w:type="spellStart"/>
            <w:r w:rsidRPr="00270937">
              <w:rPr>
                <w:rFonts w:ascii="Times New Roman" w:hAnsi="Times New Roman"/>
                <w:b/>
                <w:bCs/>
                <w:iCs/>
              </w:rPr>
              <w:t>Сопоставимость</w:t>
            </w:r>
            <w:proofErr w:type="spellEnd"/>
            <w:r w:rsidRPr="00270937">
              <w:rPr>
                <w:rFonts w:ascii="Times New Roman" w:hAnsi="Times New Roman"/>
                <w:b/>
                <w:bCs/>
                <w:iCs/>
              </w:rPr>
              <w:t xml:space="preserve"> </w:t>
            </w:r>
            <w:proofErr w:type="spellStart"/>
            <w:r w:rsidRPr="00270937">
              <w:rPr>
                <w:rFonts w:ascii="Times New Roman" w:hAnsi="Times New Roman"/>
                <w:b/>
                <w:bCs/>
                <w:iCs/>
              </w:rPr>
              <w:t>результатов</w:t>
            </w:r>
            <w:proofErr w:type="spellEnd"/>
            <w:r w:rsidRPr="00270937">
              <w:rPr>
                <w:rFonts w:ascii="Times New Roman" w:hAnsi="Times New Roman"/>
                <w:b/>
                <w:bCs/>
                <w:iCs/>
              </w:rPr>
              <w:t xml:space="preserve"> </w:t>
            </w:r>
            <w:proofErr w:type="spellStart"/>
            <w:r w:rsidRPr="00270937">
              <w:rPr>
                <w:rFonts w:ascii="Times New Roman" w:hAnsi="Times New Roman"/>
                <w:b/>
                <w:bCs/>
                <w:iCs/>
              </w:rPr>
              <w:t>исследовани</w:t>
            </w:r>
            <w:proofErr w:type="spellEnd"/>
            <w:r w:rsidRPr="00270937">
              <w:rPr>
                <w:rFonts w:ascii="Times New Roman" w:hAnsi="Times New Roman"/>
                <w:b/>
                <w:bCs/>
                <w:iCs/>
                <w:lang w:val="ky-KG"/>
              </w:rPr>
              <w:t>й</w:t>
            </w:r>
          </w:p>
          <w:p w14:paraId="2D2FD79A" w14:textId="77777777" w:rsidR="00B8111B" w:rsidRPr="00270937" w:rsidRDefault="00B8111B" w:rsidP="00B8111B">
            <w:pPr>
              <w:widowControl w:val="0"/>
              <w:numPr>
                <w:ilvl w:val="0"/>
                <w:numId w:val="77"/>
              </w:numPr>
              <w:tabs>
                <w:tab w:val="left" w:pos="1418"/>
              </w:tabs>
              <w:autoSpaceDE w:val="0"/>
              <w:autoSpaceDN w:val="0"/>
              <w:spacing w:before="195"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и/</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разных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сопоставимости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интервалах</w:t>
            </w:r>
            <w:proofErr w:type="spellEnd"/>
            <w:r w:rsidRPr="00270937">
              <w:rPr>
                <w:rFonts w:ascii="Times New Roman" w:eastAsia="Cambria" w:hAnsi="Times New Roman"/>
                <w:lang w:eastAsia="en-US"/>
              </w:rPr>
              <w:t>.</w:t>
            </w:r>
          </w:p>
          <w:p w14:paraId="1F6EFFF2" w14:textId="77777777" w:rsidR="00B8111B" w:rsidRPr="00270937" w:rsidRDefault="00B8111B" w:rsidP="00B8111B">
            <w:pPr>
              <w:widowControl w:val="0"/>
              <w:tabs>
                <w:tab w:val="left" w:pos="1418"/>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позволяет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избежать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трудностей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ограниченной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коммутативностью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нецелесообразны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варианты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ВКК и ВОК.</w:t>
            </w:r>
          </w:p>
          <w:p w14:paraId="005DA7F5" w14:textId="77777777" w:rsidR="00B8111B" w:rsidRPr="00270937" w:rsidRDefault="00B8111B" w:rsidP="00B8111B">
            <w:pPr>
              <w:pStyle w:val="af6"/>
              <w:widowControl w:val="0"/>
              <w:tabs>
                <w:tab w:val="left" w:pos="519"/>
                <w:tab w:val="left" w:pos="520"/>
              </w:tabs>
              <w:autoSpaceDE w:val="0"/>
              <w:autoSpaceDN w:val="0"/>
              <w:spacing w:after="0"/>
              <w:ind w:left="519"/>
              <w:contextualSpacing w:val="0"/>
              <w:jc w:val="both"/>
              <w:rPr>
                <w:rFonts w:ascii="Times New Roman" w:hAnsi="Times New Roman"/>
              </w:rPr>
            </w:pPr>
          </w:p>
          <w:p w14:paraId="24010898" w14:textId="77777777" w:rsidR="00B8111B" w:rsidRPr="00270937" w:rsidRDefault="00B8111B" w:rsidP="00B8111B">
            <w:pPr>
              <w:pStyle w:val="af6"/>
              <w:widowControl w:val="0"/>
              <w:numPr>
                <w:ilvl w:val="0"/>
                <w:numId w:val="77"/>
              </w:numPr>
              <w:tabs>
                <w:tab w:val="left" w:pos="519"/>
                <w:tab w:val="left" w:pos="520"/>
              </w:tabs>
              <w:autoSpaceDE w:val="0"/>
              <w:autoSpaceDN w:val="0"/>
              <w:spacing w:before="0"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регистрировать</w:t>
            </w:r>
            <w:proofErr w:type="spellEnd"/>
            <w:r w:rsidRPr="00270937">
              <w:rPr>
                <w:rFonts w:ascii="Times New Roman" w:hAnsi="Times New Roman"/>
              </w:rPr>
              <w:t xml:space="preserve"> </w:t>
            </w: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выполненные</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определения</w:t>
            </w:r>
            <w:proofErr w:type="spellEnd"/>
            <w:r w:rsidRPr="00270937">
              <w:rPr>
                <w:rFonts w:ascii="Times New Roman" w:hAnsi="Times New Roman"/>
              </w:rPr>
              <w:t xml:space="preserve"> </w:t>
            </w:r>
            <w:proofErr w:type="spellStart"/>
            <w:r w:rsidRPr="00270937">
              <w:rPr>
                <w:rFonts w:ascii="Times New Roman" w:hAnsi="Times New Roman"/>
              </w:rPr>
              <w:t>сопоставимости</w:t>
            </w:r>
            <w:proofErr w:type="spellEnd"/>
            <w:r w:rsidRPr="00270937">
              <w:rPr>
                <w:rFonts w:ascii="Times New Roman" w:hAnsi="Times New Roman"/>
              </w:rPr>
              <w:t xml:space="preserve"> и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приемлемость</w:t>
            </w:r>
            <w:proofErr w:type="spellEnd"/>
            <w:r w:rsidRPr="00270937">
              <w:rPr>
                <w:rFonts w:ascii="Times New Roman" w:hAnsi="Times New Roman"/>
              </w:rPr>
              <w:t>.</w:t>
            </w:r>
          </w:p>
          <w:p w14:paraId="56B3779A" w14:textId="77777777" w:rsidR="00B8111B" w:rsidRPr="00270937" w:rsidRDefault="00B8111B" w:rsidP="00B8111B">
            <w:pPr>
              <w:pStyle w:val="af6"/>
              <w:widowControl w:val="0"/>
              <w:numPr>
                <w:ilvl w:val="0"/>
                <w:numId w:val="77"/>
              </w:numPr>
              <w:tabs>
                <w:tab w:val="left" w:pos="519"/>
                <w:tab w:val="left" w:pos="520"/>
              </w:tabs>
              <w:autoSpaceDE w:val="0"/>
              <w:autoSpaceDN w:val="0"/>
              <w:spacing w:before="169"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периодически</w:t>
            </w:r>
            <w:proofErr w:type="spellEnd"/>
            <w:r w:rsidRPr="00270937">
              <w:rPr>
                <w:rFonts w:ascii="Times New Roman" w:hAnsi="Times New Roman"/>
              </w:rPr>
              <w:t xml:space="preserve"> </w:t>
            </w:r>
            <w:proofErr w:type="spellStart"/>
            <w:r w:rsidRPr="00270937">
              <w:rPr>
                <w:rFonts w:ascii="Times New Roman" w:hAnsi="Times New Roman"/>
              </w:rPr>
              <w:t>анализировать</w:t>
            </w:r>
            <w:proofErr w:type="spellEnd"/>
            <w:r w:rsidRPr="00270937">
              <w:rPr>
                <w:rFonts w:ascii="Times New Roman" w:hAnsi="Times New Roman"/>
              </w:rPr>
              <w:t xml:space="preserve"> </w:t>
            </w:r>
            <w:proofErr w:type="spellStart"/>
            <w:r w:rsidRPr="00270937">
              <w:rPr>
                <w:rFonts w:ascii="Times New Roman" w:hAnsi="Times New Roman"/>
              </w:rPr>
              <w:t>сопоставимость</w:t>
            </w:r>
            <w:proofErr w:type="spellEnd"/>
            <w:r w:rsidRPr="00270937">
              <w:rPr>
                <w:rFonts w:ascii="Times New Roman" w:hAnsi="Times New Roman"/>
              </w:rPr>
              <w:t xml:space="preserve"> </w:t>
            </w:r>
            <w:proofErr w:type="spellStart"/>
            <w:r w:rsidRPr="00270937">
              <w:rPr>
                <w:rFonts w:ascii="Times New Roman" w:hAnsi="Times New Roman"/>
              </w:rPr>
              <w:t>результатов</w:t>
            </w:r>
            <w:proofErr w:type="spellEnd"/>
            <w:r w:rsidRPr="00270937">
              <w:rPr>
                <w:rFonts w:ascii="Times New Roman" w:hAnsi="Times New Roman"/>
              </w:rPr>
              <w:t>.</w:t>
            </w:r>
          </w:p>
          <w:p w14:paraId="3E0022A4" w14:textId="77777777"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r w:rsidRPr="00270937">
              <w:rPr>
                <w:rFonts w:ascii="Times New Roman" w:hAnsi="Times New Roman"/>
              </w:rPr>
              <w:t xml:space="preserve">В </w:t>
            </w:r>
            <w:proofErr w:type="spellStart"/>
            <w:r w:rsidRPr="00270937">
              <w:rPr>
                <w:rFonts w:ascii="Times New Roman" w:hAnsi="Times New Roman"/>
              </w:rPr>
              <w:t>случае</w:t>
            </w:r>
            <w:proofErr w:type="spellEnd"/>
            <w:r w:rsidRPr="00270937">
              <w:rPr>
                <w:rFonts w:ascii="Times New Roman" w:hAnsi="Times New Roman"/>
              </w:rPr>
              <w:t xml:space="preserve"> </w:t>
            </w:r>
            <w:proofErr w:type="spellStart"/>
            <w:r w:rsidRPr="00270937">
              <w:rPr>
                <w:rFonts w:ascii="Times New Roman" w:hAnsi="Times New Roman"/>
              </w:rPr>
              <w:t>выявления</w:t>
            </w:r>
            <w:proofErr w:type="spellEnd"/>
            <w:r w:rsidRPr="00270937">
              <w:rPr>
                <w:rFonts w:ascii="Times New Roman" w:hAnsi="Times New Roman"/>
              </w:rPr>
              <w:t xml:space="preserve"> </w:t>
            </w:r>
            <w:proofErr w:type="spellStart"/>
            <w:r w:rsidRPr="00270937">
              <w:rPr>
                <w:rFonts w:ascii="Times New Roman" w:hAnsi="Times New Roman"/>
              </w:rPr>
              <w:t>различий</w:t>
            </w:r>
            <w:proofErr w:type="spellEnd"/>
            <w:r w:rsidRPr="00270937">
              <w:rPr>
                <w:rFonts w:ascii="Times New Roman" w:hAnsi="Times New Roman"/>
              </w:rPr>
              <w:t xml:space="preserve"> </w:t>
            </w:r>
            <w:proofErr w:type="spellStart"/>
            <w:r w:rsidRPr="00270937">
              <w:rPr>
                <w:rFonts w:ascii="Times New Roman" w:hAnsi="Times New Roman"/>
              </w:rPr>
              <w:t>необходимо</w:t>
            </w:r>
            <w:proofErr w:type="spellEnd"/>
            <w:r w:rsidRPr="00270937">
              <w:rPr>
                <w:rFonts w:ascii="Times New Roman" w:hAnsi="Times New Roman"/>
              </w:rPr>
              <w:t xml:space="preserve"> </w:t>
            </w:r>
            <w:proofErr w:type="spellStart"/>
            <w:r w:rsidRPr="00270937">
              <w:rPr>
                <w:rFonts w:ascii="Times New Roman" w:hAnsi="Times New Roman"/>
              </w:rPr>
              <w:t>оценить</w:t>
            </w:r>
            <w:proofErr w:type="spellEnd"/>
            <w:r w:rsidRPr="00270937">
              <w:rPr>
                <w:rFonts w:ascii="Times New Roman" w:hAnsi="Times New Roman"/>
              </w:rPr>
              <w:t xml:space="preserve"> </w:t>
            </w:r>
            <w:proofErr w:type="spellStart"/>
            <w:r w:rsidRPr="00270937">
              <w:rPr>
                <w:rFonts w:ascii="Times New Roman" w:hAnsi="Times New Roman"/>
              </w:rPr>
              <w:t>влияние</w:t>
            </w:r>
            <w:proofErr w:type="spellEnd"/>
            <w:r w:rsidRPr="00270937">
              <w:rPr>
                <w:rFonts w:ascii="Times New Roman" w:hAnsi="Times New Roman"/>
              </w:rPr>
              <w:t xml:space="preserve"> </w:t>
            </w:r>
            <w:proofErr w:type="spellStart"/>
            <w:r w:rsidRPr="00270937">
              <w:rPr>
                <w:rFonts w:ascii="Times New Roman" w:hAnsi="Times New Roman"/>
              </w:rPr>
              <w:t>этих</w:t>
            </w:r>
            <w:proofErr w:type="spellEnd"/>
            <w:r w:rsidRPr="00270937">
              <w:rPr>
                <w:rFonts w:ascii="Times New Roman" w:hAnsi="Times New Roman"/>
              </w:rPr>
              <w:t xml:space="preserve"> </w:t>
            </w:r>
            <w:proofErr w:type="spellStart"/>
            <w:r w:rsidRPr="00270937">
              <w:rPr>
                <w:rFonts w:ascii="Times New Roman" w:hAnsi="Times New Roman"/>
              </w:rPr>
              <w:t>различий</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биологические</w:t>
            </w:r>
            <w:proofErr w:type="spellEnd"/>
            <w:r w:rsidRPr="00270937">
              <w:rPr>
                <w:rFonts w:ascii="Times New Roman" w:hAnsi="Times New Roman"/>
              </w:rPr>
              <w:t xml:space="preserve"> </w:t>
            </w:r>
            <w:proofErr w:type="spellStart"/>
            <w:r w:rsidRPr="00270937">
              <w:rPr>
                <w:rFonts w:ascii="Times New Roman" w:hAnsi="Times New Roman"/>
              </w:rPr>
              <w:t>референтные</w:t>
            </w:r>
            <w:proofErr w:type="spellEnd"/>
            <w:r w:rsidRPr="00270937">
              <w:rPr>
                <w:rFonts w:ascii="Times New Roman" w:hAnsi="Times New Roman"/>
              </w:rPr>
              <w:t xml:space="preserve"> </w:t>
            </w:r>
            <w:proofErr w:type="spellStart"/>
            <w:r w:rsidRPr="00270937">
              <w:rPr>
                <w:rFonts w:ascii="Times New Roman" w:hAnsi="Times New Roman"/>
              </w:rPr>
              <w:t>интервалы</w:t>
            </w:r>
            <w:proofErr w:type="spellEnd"/>
            <w:r w:rsidRPr="00270937">
              <w:rPr>
                <w:rFonts w:ascii="Times New Roman" w:hAnsi="Times New Roman"/>
              </w:rPr>
              <w:t xml:space="preserve"> и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и </w:t>
            </w:r>
            <w:proofErr w:type="spellStart"/>
            <w:r w:rsidRPr="00270937">
              <w:rPr>
                <w:rFonts w:ascii="Times New Roman" w:hAnsi="Times New Roman"/>
              </w:rPr>
              <w:t>принять</w:t>
            </w:r>
            <w:proofErr w:type="spellEnd"/>
            <w:r w:rsidRPr="00270937">
              <w:rPr>
                <w:rFonts w:ascii="Times New Roman" w:hAnsi="Times New Roman"/>
              </w:rPr>
              <w:t xml:space="preserve"> </w:t>
            </w:r>
            <w:proofErr w:type="spellStart"/>
            <w:r w:rsidRPr="00270937">
              <w:rPr>
                <w:rFonts w:ascii="Times New Roman" w:hAnsi="Times New Roman"/>
              </w:rPr>
              <w:t>соответствующие</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w:t>
            </w:r>
          </w:p>
          <w:p w14:paraId="35D93559" w14:textId="6877B560"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информировать</w:t>
            </w:r>
            <w:proofErr w:type="spellEnd"/>
            <w:r w:rsidRPr="00270937">
              <w:rPr>
                <w:rFonts w:ascii="Times New Roman" w:hAnsi="Times New Roman"/>
              </w:rPr>
              <w:t xml:space="preserve"> </w:t>
            </w:r>
            <w:proofErr w:type="spellStart"/>
            <w:r w:rsidRPr="00270937">
              <w:rPr>
                <w:rFonts w:ascii="Times New Roman" w:hAnsi="Times New Roman"/>
              </w:rPr>
              <w:t>пользователей</w:t>
            </w:r>
            <w:proofErr w:type="spellEnd"/>
            <w:r w:rsidRPr="00270937">
              <w:rPr>
                <w:rFonts w:ascii="Times New Roman" w:hAnsi="Times New Roman"/>
              </w:rPr>
              <w:t xml:space="preserve"> о </w:t>
            </w:r>
            <w:proofErr w:type="spellStart"/>
            <w:r w:rsidRPr="00270937">
              <w:rPr>
                <w:rFonts w:ascii="Times New Roman" w:hAnsi="Times New Roman"/>
              </w:rPr>
              <w:t>любых</w:t>
            </w:r>
            <w:proofErr w:type="spellEnd"/>
            <w:r w:rsidRPr="00270937">
              <w:rPr>
                <w:rFonts w:ascii="Times New Roman" w:hAnsi="Times New Roman"/>
              </w:rPr>
              <w:t xml:space="preserve"> </w:t>
            </w:r>
            <w:proofErr w:type="spellStart"/>
            <w:r w:rsidRPr="00270937">
              <w:rPr>
                <w:rFonts w:ascii="Times New Roman" w:hAnsi="Times New Roman"/>
              </w:rPr>
              <w:t>клинически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различиях</w:t>
            </w:r>
            <w:proofErr w:type="spellEnd"/>
            <w:r w:rsidRPr="00270937">
              <w:rPr>
                <w:rFonts w:ascii="Times New Roman" w:hAnsi="Times New Roman"/>
              </w:rPr>
              <w:t xml:space="preserve"> в </w:t>
            </w:r>
            <w:proofErr w:type="spellStart"/>
            <w:r w:rsidRPr="00270937">
              <w:rPr>
                <w:rFonts w:ascii="Times New Roman" w:hAnsi="Times New Roman"/>
              </w:rPr>
              <w:t>сопоставимости</w:t>
            </w:r>
            <w:proofErr w:type="spellEnd"/>
            <w:r w:rsidRPr="00270937">
              <w:rPr>
                <w:rFonts w:ascii="Times New Roman" w:hAnsi="Times New Roman"/>
              </w:rPr>
              <w:t xml:space="preserve"> </w:t>
            </w:r>
            <w:proofErr w:type="spellStart"/>
            <w:r w:rsidRPr="00270937">
              <w:rPr>
                <w:rFonts w:ascii="Times New Roman" w:hAnsi="Times New Roman"/>
              </w:rPr>
              <w:t>результатов</w:t>
            </w:r>
            <w:proofErr w:type="spellEnd"/>
            <w:r w:rsidRPr="00270937">
              <w:rPr>
                <w:rFonts w:ascii="Times New Roman" w:hAnsi="Times New Roman"/>
              </w:rPr>
              <w:t>.</w:t>
            </w:r>
          </w:p>
        </w:tc>
        <w:tc>
          <w:tcPr>
            <w:tcW w:w="425" w:type="dxa"/>
            <w:shd w:val="clear" w:color="auto" w:fill="FFF2CC" w:themeFill="accent4" w:themeFillTint="33"/>
          </w:tcPr>
          <w:p w14:paraId="68E06F39"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17BA06"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482343"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C7DAC30"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3C43882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7DFF254E" w14:textId="71EAF518" w:rsidR="00F231D6" w:rsidRDefault="00F231D6"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259"/>
        <w:gridCol w:w="425"/>
        <w:gridCol w:w="426"/>
        <w:gridCol w:w="426"/>
        <w:gridCol w:w="851"/>
        <w:gridCol w:w="3401"/>
        <w:gridCol w:w="425"/>
        <w:gridCol w:w="425"/>
        <w:gridCol w:w="425"/>
        <w:gridCol w:w="1417"/>
        <w:gridCol w:w="3546"/>
      </w:tblGrid>
      <w:tr w:rsidR="0096182F" w:rsidRPr="00FA5A67" w14:paraId="4F29D325" w14:textId="77777777" w:rsidTr="005C0558">
        <w:trPr>
          <w:trHeight w:val="578"/>
        </w:trPr>
        <w:tc>
          <w:tcPr>
            <w:tcW w:w="4110" w:type="dxa"/>
            <w:gridSpan w:val="2"/>
            <w:vMerge w:val="restart"/>
            <w:shd w:val="clear" w:color="auto" w:fill="D9D9D9" w:themeFill="background1" w:themeFillShade="D9"/>
          </w:tcPr>
          <w:p w14:paraId="3F85DF2A" w14:textId="77777777" w:rsidR="0096182F" w:rsidRPr="00FA5A67" w:rsidRDefault="0096182F" w:rsidP="005C0558">
            <w:pPr>
              <w:jc w:val="center"/>
              <w:rPr>
                <w:rFonts w:ascii="Times New Roman" w:hAnsi="Times New Roman"/>
                <w:lang w:val="ru-RU"/>
              </w:rPr>
            </w:pPr>
            <w:r w:rsidRPr="00FA5A67">
              <w:rPr>
                <w:rFonts w:ascii="Times New Roman" w:hAnsi="Times New Roman"/>
                <w:lang w:val="ru-RU"/>
              </w:rPr>
              <w:t>Требования</w:t>
            </w:r>
          </w:p>
          <w:p w14:paraId="0DCF1811" w14:textId="77777777" w:rsidR="0096182F" w:rsidRPr="00FA5A67" w:rsidRDefault="0096182F"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5CDAF46E" w14:textId="77777777" w:rsidR="0096182F" w:rsidRPr="004444A3" w:rsidRDefault="0096182F"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56DFF8E6" w14:textId="77777777" w:rsidR="0096182F" w:rsidRPr="00FA5A67" w:rsidRDefault="0096182F"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695C80B2" w14:textId="77777777" w:rsidR="0096182F" w:rsidRPr="00FA5A67" w:rsidRDefault="0096182F"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CC21125" w14:textId="77777777" w:rsidR="0096182F" w:rsidRPr="00FA5A67" w:rsidRDefault="0096182F"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C18822B" w14:textId="77777777" w:rsidR="0096182F" w:rsidRPr="004444A3" w:rsidRDefault="0096182F"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3346A1A2" w14:textId="77777777" w:rsidR="0096182F" w:rsidRPr="00FA5A67" w:rsidRDefault="0096182F"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37B3A0EA" w14:textId="2A2965E4" w:rsidR="0096182F" w:rsidRPr="00FA5A67" w:rsidRDefault="0096182F" w:rsidP="005C0558">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p>
        </w:tc>
        <w:tc>
          <w:tcPr>
            <w:tcW w:w="3546" w:type="dxa"/>
            <w:vMerge w:val="restart"/>
            <w:shd w:val="clear" w:color="auto" w:fill="D9D9D9" w:themeFill="background1" w:themeFillShade="D9"/>
          </w:tcPr>
          <w:p w14:paraId="0130FB6A" w14:textId="66A12CAF" w:rsidR="0096182F" w:rsidRPr="00FA5A67" w:rsidRDefault="00214D4C"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4AFCC8F0" w14:textId="77777777" w:rsidTr="004444A3">
        <w:trPr>
          <w:trHeight w:val="351"/>
        </w:trPr>
        <w:tc>
          <w:tcPr>
            <w:tcW w:w="4110" w:type="dxa"/>
            <w:gridSpan w:val="2"/>
            <w:vMerge/>
            <w:shd w:val="clear" w:color="auto" w:fill="D9D9D9" w:themeFill="background1" w:themeFillShade="D9"/>
          </w:tcPr>
          <w:p w14:paraId="129610C8"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20E7B89" w14:textId="4EE23DF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A5F70F" w14:textId="5F20050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A03CE72" w14:textId="19A077D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1F13B6A5"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529981" w14:textId="262DEA8F"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5D7C13B" w14:textId="0068398C"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11CC656" w14:textId="3E170E51"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7F172CF"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14CE576E" w14:textId="77777777" w:rsidR="00D61CEC" w:rsidRPr="00FA5A67" w:rsidRDefault="00D61CEC" w:rsidP="00D61CEC">
            <w:pPr>
              <w:spacing w:after="40" w:line="200" w:lineRule="exact"/>
              <w:jc w:val="center"/>
              <w:rPr>
                <w:rFonts w:ascii="Times New Roman" w:hAnsi="Times New Roman"/>
                <w:lang w:val="ru-RU"/>
              </w:rPr>
            </w:pPr>
          </w:p>
        </w:tc>
      </w:tr>
      <w:tr w:rsidR="0096182F" w:rsidRPr="00FA5A67" w14:paraId="0D63B3DC" w14:textId="77777777" w:rsidTr="005C0558">
        <w:tc>
          <w:tcPr>
            <w:tcW w:w="851" w:type="dxa"/>
            <w:shd w:val="clear" w:color="auto" w:fill="FFFFFF" w:themeFill="background1"/>
          </w:tcPr>
          <w:p w14:paraId="5EB57EF2" w14:textId="4B993ABC" w:rsidR="0096182F" w:rsidRPr="00FA5A67" w:rsidRDefault="0096182F" w:rsidP="005C0558">
            <w:pPr>
              <w:pStyle w:val="22"/>
              <w:rPr>
                <w:rFonts w:ascii="Times New Roman" w:hAnsi="Times New Roman" w:cs="Times New Roman"/>
                <w:szCs w:val="20"/>
                <w:lang w:val="ru-RU"/>
              </w:rPr>
            </w:pPr>
          </w:p>
        </w:tc>
        <w:tc>
          <w:tcPr>
            <w:tcW w:w="3259" w:type="dxa"/>
            <w:shd w:val="clear" w:color="auto" w:fill="FFFFFF" w:themeFill="background1"/>
          </w:tcPr>
          <w:p w14:paraId="73D3E8FF" w14:textId="1C5D8A8E" w:rsidR="0096182F" w:rsidRPr="00FA5A67" w:rsidRDefault="0096182F" w:rsidP="005C0558">
            <w:pPr>
              <w:pStyle w:val="22"/>
              <w:ind w:left="0" w:firstLine="0"/>
              <w:jc w:val="both"/>
              <w:rPr>
                <w:rFonts w:ascii="Times New Roman" w:hAnsi="Times New Roman" w:cs="Times New Roman"/>
                <w:szCs w:val="20"/>
                <w:lang w:val="ru-RU"/>
              </w:rPr>
            </w:pPr>
          </w:p>
        </w:tc>
        <w:tc>
          <w:tcPr>
            <w:tcW w:w="1277" w:type="dxa"/>
            <w:gridSpan w:val="3"/>
            <w:shd w:val="clear" w:color="auto" w:fill="FFFFFF" w:themeFill="background1"/>
          </w:tcPr>
          <w:p w14:paraId="239E6BBC" w14:textId="77777777" w:rsidR="0096182F" w:rsidRPr="00FA5A67" w:rsidRDefault="0096182F"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 О/ТЭ</w:t>
            </w:r>
          </w:p>
        </w:tc>
        <w:tc>
          <w:tcPr>
            <w:tcW w:w="851" w:type="dxa"/>
            <w:shd w:val="clear" w:color="auto" w:fill="FFFFFF" w:themeFill="background1"/>
          </w:tcPr>
          <w:p w14:paraId="0F97D0C2" w14:textId="77777777" w:rsidR="0096182F" w:rsidRPr="00FA5A67" w:rsidRDefault="0096182F" w:rsidP="005C0558">
            <w:pPr>
              <w:spacing w:after="40"/>
              <w:rPr>
                <w:rFonts w:ascii="Times New Roman" w:hAnsi="Times New Roman"/>
                <w:b/>
                <w:lang w:val="ru-RU" w:eastAsia="en-US"/>
              </w:rPr>
            </w:pPr>
            <w:r w:rsidRPr="00FA5A67">
              <w:rPr>
                <w:rFonts w:ascii="Times New Roman" w:hAnsi="Times New Roman"/>
                <w:b/>
                <w:lang w:val="ru-RU" w:eastAsia="en-US"/>
              </w:rPr>
              <w:t xml:space="preserve">7.4 </w:t>
            </w:r>
          </w:p>
        </w:tc>
        <w:tc>
          <w:tcPr>
            <w:tcW w:w="3401" w:type="dxa"/>
            <w:shd w:val="clear" w:color="auto" w:fill="FFFFFF" w:themeFill="background1"/>
          </w:tcPr>
          <w:p w14:paraId="4E306490" w14:textId="77777777" w:rsidR="0096182F" w:rsidRPr="00FA5A67" w:rsidRDefault="0096182F" w:rsidP="005C0558">
            <w:pPr>
              <w:spacing w:after="40"/>
              <w:rPr>
                <w:rFonts w:ascii="Times New Roman" w:hAnsi="Times New Roman"/>
                <w:b/>
                <w:lang w:val="ru-RU" w:eastAsia="en-US"/>
              </w:rPr>
            </w:pPr>
            <w:proofErr w:type="spellStart"/>
            <w:r w:rsidRPr="0096182F">
              <w:rPr>
                <w:rFonts w:ascii="Times New Roman" w:hAnsi="Times New Roman"/>
                <w:b/>
                <w:lang w:val="ru-RU" w:eastAsia="en-US"/>
              </w:rPr>
              <w:t>Постаналитические</w:t>
            </w:r>
            <w:proofErr w:type="spellEnd"/>
            <w:r w:rsidRPr="0096182F">
              <w:rPr>
                <w:rFonts w:ascii="Times New Roman" w:hAnsi="Times New Roman"/>
                <w:b/>
                <w:lang w:val="ru-RU" w:eastAsia="en-US"/>
              </w:rPr>
              <w:t xml:space="preserve"> процессы</w:t>
            </w:r>
          </w:p>
        </w:tc>
        <w:tc>
          <w:tcPr>
            <w:tcW w:w="1275" w:type="dxa"/>
            <w:gridSpan w:val="3"/>
            <w:shd w:val="clear" w:color="auto" w:fill="FFFFFF" w:themeFill="background1"/>
          </w:tcPr>
          <w:p w14:paraId="318ECA18" w14:textId="77777777" w:rsidR="0096182F" w:rsidRPr="00FA5A67" w:rsidRDefault="0096182F"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 О/ТЭ</w:t>
            </w:r>
          </w:p>
        </w:tc>
        <w:tc>
          <w:tcPr>
            <w:tcW w:w="1417" w:type="dxa"/>
            <w:vMerge/>
            <w:shd w:val="clear" w:color="auto" w:fill="FFFFFF" w:themeFill="background1"/>
          </w:tcPr>
          <w:p w14:paraId="4DEBD621" w14:textId="77777777" w:rsidR="0096182F" w:rsidRPr="00FA5A67" w:rsidRDefault="0096182F"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B82A0E7" w14:textId="77777777" w:rsidR="0096182F" w:rsidRPr="00FA5A67" w:rsidRDefault="0096182F" w:rsidP="005C0558">
            <w:pPr>
              <w:spacing w:after="40" w:line="200" w:lineRule="exact"/>
              <w:jc w:val="center"/>
              <w:rPr>
                <w:rFonts w:ascii="Times New Roman" w:hAnsi="Times New Roman"/>
                <w:sz w:val="24"/>
                <w:szCs w:val="24"/>
                <w:lang w:val="ru-RU"/>
              </w:rPr>
            </w:pPr>
          </w:p>
        </w:tc>
      </w:tr>
    </w:tbl>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406"/>
        <w:gridCol w:w="425"/>
        <w:gridCol w:w="426"/>
        <w:gridCol w:w="426"/>
        <w:gridCol w:w="779"/>
        <w:gridCol w:w="3473"/>
        <w:gridCol w:w="425"/>
        <w:gridCol w:w="425"/>
        <w:gridCol w:w="425"/>
        <w:gridCol w:w="1417"/>
        <w:gridCol w:w="3615"/>
      </w:tblGrid>
      <w:tr w:rsidR="00270937" w:rsidRPr="00270937" w14:paraId="70CD3948" w14:textId="77777777" w:rsidTr="004444A3">
        <w:tc>
          <w:tcPr>
            <w:tcW w:w="704" w:type="dxa"/>
            <w:tcBorders>
              <w:top w:val="single" w:sz="4" w:space="0" w:color="auto"/>
              <w:bottom w:val="single" w:sz="4" w:space="0" w:color="auto"/>
            </w:tcBorders>
          </w:tcPr>
          <w:p w14:paraId="022317B7" w14:textId="77777777" w:rsidR="0096182F" w:rsidRDefault="0096182F" w:rsidP="0096182F">
            <w:pPr>
              <w:rPr>
                <w:rFonts w:ascii="Times New Roman" w:hAnsi="Times New Roman"/>
                <w:b/>
                <w:bCs/>
                <w:lang w:val="ru-RU"/>
              </w:rPr>
            </w:pPr>
          </w:p>
          <w:p w14:paraId="2922271F" w14:textId="30665D63" w:rsidR="00730D55" w:rsidRPr="00270937" w:rsidRDefault="00730D55" w:rsidP="0096182F">
            <w:pPr>
              <w:rPr>
                <w:rFonts w:ascii="Times New Roman" w:hAnsi="Times New Roman"/>
                <w:b/>
                <w:bCs/>
                <w:lang w:val="en-GB"/>
              </w:rPr>
            </w:pPr>
          </w:p>
        </w:tc>
        <w:tc>
          <w:tcPr>
            <w:tcW w:w="3406" w:type="dxa"/>
            <w:tcBorders>
              <w:top w:val="single" w:sz="4" w:space="0" w:color="auto"/>
              <w:bottom w:val="single" w:sz="4" w:space="0" w:color="auto"/>
            </w:tcBorders>
          </w:tcPr>
          <w:p w14:paraId="1E438CCE" w14:textId="32CD1BF9" w:rsidR="0096182F" w:rsidRPr="00270937" w:rsidRDefault="0096182F" w:rsidP="0096182F">
            <w:pPr>
              <w:keepNext/>
              <w:keepLines/>
              <w:jc w:val="both"/>
              <w:rPr>
                <w:rFonts w:ascii="Times New Roman" w:hAnsi="Times New Roman"/>
                <w:b/>
                <w:bCs/>
                <w:lang w:val="ru-RU"/>
              </w:rPr>
            </w:pPr>
            <w:r w:rsidRPr="00270937">
              <w:rPr>
                <w:rFonts w:ascii="Times New Roman" w:hAnsi="Times New Roman"/>
                <w:b/>
                <w:bCs/>
                <w:lang w:val="ru-RU"/>
              </w:rPr>
              <w:t>Представление отчетов о результатах</w:t>
            </w:r>
          </w:p>
        </w:tc>
        <w:tc>
          <w:tcPr>
            <w:tcW w:w="425" w:type="dxa"/>
            <w:shd w:val="clear" w:color="auto" w:fill="FFF2CC" w:themeFill="accent4" w:themeFillTint="33"/>
          </w:tcPr>
          <w:p w14:paraId="207D8BB0"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64920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35E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F99B2A6" w14:textId="5B56B105" w:rsidR="0096182F" w:rsidRPr="00270937" w:rsidRDefault="0096182F" w:rsidP="0096182F">
            <w:pPr>
              <w:tabs>
                <w:tab w:val="left" w:pos="432"/>
              </w:tabs>
              <w:spacing w:after="40" w:line="200" w:lineRule="exact"/>
              <w:rPr>
                <w:rFonts w:ascii="Times New Roman" w:hAnsi="Times New Roman"/>
                <w:i/>
                <w:lang w:val="ru-RU"/>
              </w:rPr>
            </w:pPr>
            <w:r w:rsidRPr="00270937">
              <w:rPr>
                <w:rFonts w:ascii="Times New Roman" w:hAnsi="Times New Roman"/>
                <w:b/>
                <w:bCs/>
                <w:lang w:val="ru-RU" w:eastAsia="en-US"/>
              </w:rPr>
              <w:t>7.4.1</w:t>
            </w:r>
          </w:p>
        </w:tc>
        <w:tc>
          <w:tcPr>
            <w:tcW w:w="3473" w:type="dxa"/>
            <w:tcBorders>
              <w:top w:val="single" w:sz="12" w:space="0" w:color="auto"/>
              <w:bottom w:val="single" w:sz="12" w:space="0" w:color="auto"/>
              <w:right w:val="single" w:sz="4" w:space="0" w:color="auto"/>
            </w:tcBorders>
            <w:shd w:val="clear" w:color="auto" w:fill="auto"/>
          </w:tcPr>
          <w:p w14:paraId="35744865" w14:textId="27D1F917" w:rsidR="0096182F" w:rsidRPr="00270937" w:rsidRDefault="0096182F" w:rsidP="0096182F">
            <w:pPr>
              <w:keepNext/>
              <w:keepLines/>
              <w:jc w:val="both"/>
              <w:rPr>
                <w:rFonts w:ascii="Times New Roman" w:hAnsi="Times New Roman"/>
                <w:i/>
              </w:rPr>
            </w:pPr>
            <w:r w:rsidRPr="00270937">
              <w:rPr>
                <w:rFonts w:ascii="Times New Roman" w:hAnsi="Times New Roman"/>
                <w:b/>
                <w:bCs/>
                <w:lang w:val="ru-RU" w:eastAsia="en-US"/>
              </w:rPr>
              <w:t>Представление результатов</w:t>
            </w:r>
          </w:p>
        </w:tc>
        <w:tc>
          <w:tcPr>
            <w:tcW w:w="425" w:type="dxa"/>
            <w:shd w:val="clear" w:color="auto" w:fill="FFF2CC" w:themeFill="accent4" w:themeFillTint="33"/>
          </w:tcPr>
          <w:p w14:paraId="490A0A9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45B3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0857D"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6DDCC1A"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5EBC40E"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003AB83" w14:textId="77777777" w:rsidTr="004444A3">
        <w:tc>
          <w:tcPr>
            <w:tcW w:w="704" w:type="dxa"/>
            <w:tcBorders>
              <w:top w:val="single" w:sz="4" w:space="0" w:color="auto"/>
              <w:bottom w:val="single" w:sz="4" w:space="0" w:color="auto"/>
            </w:tcBorders>
          </w:tcPr>
          <w:p w14:paraId="150708A3" w14:textId="10B04862" w:rsidR="00325DD0" w:rsidRPr="00270937" w:rsidRDefault="00325DD0" w:rsidP="0096182F">
            <w:pPr>
              <w:rPr>
                <w:rFonts w:ascii="Times New Roman" w:hAnsi="Times New Roman"/>
                <w:b/>
                <w:bCs/>
                <w:lang w:val="ru-RU"/>
              </w:rPr>
            </w:pPr>
            <w:r w:rsidRPr="00270937">
              <w:rPr>
                <w:rFonts w:ascii="Times New Roman" w:hAnsi="Times New Roman"/>
                <w:lang w:val="en-GB"/>
              </w:rPr>
              <w:t>7.8.1</w:t>
            </w:r>
          </w:p>
        </w:tc>
        <w:tc>
          <w:tcPr>
            <w:tcW w:w="3406" w:type="dxa"/>
            <w:tcBorders>
              <w:top w:val="single" w:sz="4" w:space="0" w:color="auto"/>
              <w:bottom w:val="single" w:sz="4" w:space="0" w:color="auto"/>
            </w:tcBorders>
            <w:vAlign w:val="center"/>
          </w:tcPr>
          <w:p w14:paraId="49E302C5" w14:textId="55D58382" w:rsidR="00325DD0" w:rsidRPr="00270937" w:rsidRDefault="00325DD0" w:rsidP="0096182F">
            <w:pPr>
              <w:keepNext/>
              <w:keepLines/>
              <w:jc w:val="both"/>
              <w:rPr>
                <w:rFonts w:ascii="Times New Roman" w:hAnsi="Times New Roman"/>
                <w:b/>
                <w:bCs/>
                <w:lang w:val="ru-RU"/>
              </w:rPr>
            </w:pPr>
            <w:r w:rsidRPr="00270937">
              <w:rPr>
                <w:rFonts w:ascii="Times New Roman" w:hAnsi="Times New Roman"/>
                <w:lang w:val="ru-RU" w:eastAsia="en-US"/>
              </w:rPr>
              <w:t>Общие положения</w:t>
            </w:r>
          </w:p>
        </w:tc>
        <w:tc>
          <w:tcPr>
            <w:tcW w:w="425" w:type="dxa"/>
            <w:shd w:val="clear" w:color="auto" w:fill="FFF2CC" w:themeFill="accent4" w:themeFillTint="33"/>
          </w:tcPr>
          <w:p w14:paraId="24EE2A31"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D55F7C"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7BCEF0B"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779" w:type="dxa"/>
            <w:vMerge w:val="restart"/>
            <w:tcBorders>
              <w:top w:val="single" w:sz="12" w:space="0" w:color="auto"/>
              <w:right w:val="single" w:sz="4" w:space="0" w:color="auto"/>
            </w:tcBorders>
            <w:shd w:val="clear" w:color="auto" w:fill="auto"/>
          </w:tcPr>
          <w:p w14:paraId="462B280D" w14:textId="4F5CAF0E" w:rsidR="00325DD0" w:rsidRPr="00270937" w:rsidRDefault="00325DD0" w:rsidP="0096182F">
            <w:pPr>
              <w:tabs>
                <w:tab w:val="left" w:pos="432"/>
              </w:tabs>
              <w:spacing w:after="40" w:line="200" w:lineRule="exact"/>
              <w:rPr>
                <w:rFonts w:ascii="Times New Roman" w:hAnsi="Times New Roman"/>
                <w:b/>
                <w:bCs/>
                <w:lang w:val="ru-RU" w:eastAsia="en-US"/>
              </w:rPr>
            </w:pPr>
            <w:r w:rsidRPr="00270937">
              <w:rPr>
                <w:rFonts w:ascii="Times New Roman" w:hAnsi="Times New Roman"/>
                <w:b/>
                <w:bCs/>
                <w:lang w:val="ru-RU" w:eastAsia="en-US"/>
              </w:rPr>
              <w:t>7.4.1.1</w:t>
            </w:r>
            <w:r w:rsidRPr="00270937">
              <w:rPr>
                <w:rFonts w:ascii="Times New Roman" w:hAnsi="Times New Roman"/>
                <w:b/>
                <w:bCs/>
                <w:lang w:val="ru-RU" w:eastAsia="en-US"/>
              </w:rPr>
              <w:tab/>
            </w:r>
          </w:p>
        </w:tc>
        <w:tc>
          <w:tcPr>
            <w:tcW w:w="3473" w:type="dxa"/>
            <w:vMerge w:val="restart"/>
            <w:tcBorders>
              <w:top w:val="single" w:sz="12" w:space="0" w:color="auto"/>
              <w:right w:val="single" w:sz="4" w:space="0" w:color="auto"/>
            </w:tcBorders>
            <w:shd w:val="clear" w:color="auto" w:fill="auto"/>
          </w:tcPr>
          <w:p w14:paraId="31B483AE" w14:textId="77777777" w:rsidR="00325DD0" w:rsidRPr="00270937" w:rsidRDefault="00325DD0" w:rsidP="0096182F">
            <w:pPr>
              <w:shd w:val="clear" w:color="auto" w:fill="FFFFFF"/>
              <w:spacing w:before="0" w:after="0"/>
              <w:textAlignment w:val="baseline"/>
              <w:rPr>
                <w:rFonts w:ascii="Times New Roman" w:hAnsi="Times New Roman"/>
                <w:b/>
                <w:bCs/>
                <w:lang w:val="ru-RU" w:eastAsia="en-US"/>
              </w:rPr>
            </w:pPr>
            <w:bookmarkStart w:id="21" w:name="_Hlk134899150"/>
            <w:r w:rsidRPr="00270937">
              <w:rPr>
                <w:rFonts w:ascii="Times New Roman" w:hAnsi="Times New Roman"/>
                <w:b/>
                <w:bCs/>
                <w:lang w:val="ru-RU" w:eastAsia="en-US"/>
              </w:rPr>
              <w:t>Общие положения</w:t>
            </w:r>
          </w:p>
          <w:bookmarkEnd w:id="21"/>
          <w:p w14:paraId="752C6AA5" w14:textId="77777777" w:rsidR="00325DD0" w:rsidRPr="00270937" w:rsidRDefault="00325DD0" w:rsidP="008B2CC6">
            <w:pPr>
              <w:widowControl w:val="0"/>
              <w:numPr>
                <w:ilvl w:val="0"/>
                <w:numId w:val="78"/>
              </w:numPr>
              <w:tabs>
                <w:tab w:val="left" w:pos="709"/>
              </w:tabs>
              <w:autoSpaceDE w:val="0"/>
              <w:autoSpaceDN w:val="0"/>
              <w:spacing w:before="195"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недвусмысленно</w:t>
            </w:r>
            <w:proofErr w:type="spellEnd"/>
            <w:r w:rsidRPr="00270937">
              <w:rPr>
                <w:rFonts w:ascii="Times New Roman" w:eastAsia="Cambria" w:hAnsi="Times New Roman"/>
                <w:lang w:eastAsia="en-US"/>
              </w:rPr>
              <w:t xml:space="preserve"> и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любыми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4404443C"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задержке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зависимости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задержки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72BA9B38"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связанная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выпущенными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47" w:history="1">
              <w:r w:rsidRPr="00270937">
                <w:rPr>
                  <w:rFonts w:ascii="Times New Roman" w:eastAsia="Cambria" w:hAnsi="Times New Roman"/>
                  <w:u w:val="single" w:color="053BF5"/>
                  <w:lang w:eastAsia="en-US"/>
                </w:rPr>
                <w:t>8.4</w:t>
              </w:r>
            </w:hyperlink>
            <w:r w:rsidRPr="00270937">
              <w:rPr>
                <w:rFonts w:ascii="Times New Roman" w:eastAsia="Cambria" w:hAnsi="Times New Roman"/>
                <w:lang w:eastAsia="en-US"/>
              </w:rPr>
              <w:t>).</w:t>
            </w:r>
          </w:p>
          <w:p w14:paraId="00AC5743" w14:textId="7BE1A2FC" w:rsidR="00325DD0" w:rsidRPr="00270937" w:rsidRDefault="00325DD0" w:rsidP="0096182F">
            <w:pPr>
              <w:keepNext/>
              <w:keepLines/>
              <w:jc w:val="both"/>
              <w:rPr>
                <w:rFonts w:ascii="Times New Roman" w:hAnsi="Times New Roman"/>
                <w:b/>
                <w:bCs/>
                <w:lang w:val="ru-RU" w:eastAsia="en-US"/>
              </w:rPr>
            </w:pPr>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выпускаться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печатном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электронном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соблюдения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6E9C6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00E82601"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6506B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1417" w:type="dxa"/>
            <w:vMerge w:val="restart"/>
            <w:shd w:val="clear" w:color="auto" w:fill="DEEAF6" w:themeFill="accent1" w:themeFillTint="33"/>
          </w:tcPr>
          <w:p w14:paraId="4D671D80" w14:textId="77777777" w:rsidR="00325DD0" w:rsidRPr="00270937" w:rsidRDefault="00325DD0" w:rsidP="0096182F">
            <w:pPr>
              <w:spacing w:after="40" w:line="200" w:lineRule="exact"/>
              <w:jc w:val="center"/>
              <w:rPr>
                <w:rFonts w:ascii="Times New Roman" w:hAnsi="Times New Roman"/>
                <w:bCs/>
                <w:lang w:val="ru-RU"/>
              </w:rPr>
            </w:pPr>
          </w:p>
        </w:tc>
        <w:tc>
          <w:tcPr>
            <w:tcW w:w="3615" w:type="dxa"/>
            <w:vMerge w:val="restart"/>
            <w:shd w:val="clear" w:color="auto" w:fill="FFF2CC"/>
          </w:tcPr>
          <w:p w14:paraId="07E38F78" w14:textId="77777777" w:rsidR="00325DD0" w:rsidRPr="00270937" w:rsidRDefault="00325DD0" w:rsidP="0096182F">
            <w:pPr>
              <w:spacing w:after="40" w:line="200" w:lineRule="exact"/>
              <w:jc w:val="center"/>
              <w:rPr>
                <w:rFonts w:ascii="Times New Roman" w:hAnsi="Times New Roman"/>
                <w:bCs/>
                <w:lang w:val="ru-RU"/>
              </w:rPr>
            </w:pPr>
          </w:p>
        </w:tc>
      </w:tr>
      <w:tr w:rsidR="00270937" w:rsidRPr="00270937" w14:paraId="133F6BCC" w14:textId="77777777" w:rsidTr="004444A3">
        <w:tc>
          <w:tcPr>
            <w:tcW w:w="704" w:type="dxa"/>
            <w:tcBorders>
              <w:top w:val="single" w:sz="4" w:space="0" w:color="auto"/>
              <w:bottom w:val="single" w:sz="4" w:space="0" w:color="auto"/>
            </w:tcBorders>
          </w:tcPr>
          <w:p w14:paraId="29CCFD70" w14:textId="7B22FCFF" w:rsidR="00325DD0" w:rsidRPr="00270937" w:rsidRDefault="00325DD0" w:rsidP="00325DD0">
            <w:pPr>
              <w:rPr>
                <w:rFonts w:ascii="Times New Roman" w:hAnsi="Times New Roman"/>
                <w:b/>
                <w:bCs/>
                <w:lang w:val="ru-RU"/>
              </w:rPr>
            </w:pPr>
            <w:r w:rsidRPr="00270937">
              <w:rPr>
                <w:rFonts w:ascii="Times New Roman" w:hAnsi="Times New Roman"/>
                <w:lang w:val="en-GB"/>
              </w:rPr>
              <w:t>7.8.1.1</w:t>
            </w:r>
          </w:p>
        </w:tc>
        <w:tc>
          <w:tcPr>
            <w:tcW w:w="3406" w:type="dxa"/>
            <w:tcBorders>
              <w:top w:val="single" w:sz="4" w:space="0" w:color="auto"/>
              <w:bottom w:val="single" w:sz="4" w:space="0" w:color="auto"/>
            </w:tcBorders>
            <w:vAlign w:val="center"/>
          </w:tcPr>
          <w:p w14:paraId="38237ABE" w14:textId="0850BCA0"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 xml:space="preserve">Результаты должны быть рассмотрены и утверждены до их выдачи. </w:t>
            </w:r>
          </w:p>
        </w:tc>
        <w:tc>
          <w:tcPr>
            <w:tcW w:w="425" w:type="dxa"/>
            <w:shd w:val="clear" w:color="auto" w:fill="FFF2CC" w:themeFill="accent4" w:themeFillTint="33"/>
          </w:tcPr>
          <w:p w14:paraId="4428A8AF" w14:textId="0E2076B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DC1D5C" w14:textId="0E7641B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55F3FD2" w14:textId="69C4B68A"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2201642"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402B9F2"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67A435D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1B1F9B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3C5599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50BB31B"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2CE2C8D5"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37735F81" w14:textId="77777777" w:rsidTr="004444A3">
        <w:tc>
          <w:tcPr>
            <w:tcW w:w="704" w:type="dxa"/>
            <w:tcBorders>
              <w:top w:val="single" w:sz="4" w:space="0" w:color="auto"/>
              <w:bottom w:val="single" w:sz="4" w:space="0" w:color="auto"/>
            </w:tcBorders>
          </w:tcPr>
          <w:p w14:paraId="3C852C9C" w14:textId="66341BDE" w:rsidR="00325DD0" w:rsidRPr="00270937" w:rsidRDefault="00325DD0" w:rsidP="00325DD0">
            <w:pPr>
              <w:rPr>
                <w:rFonts w:ascii="Times New Roman" w:hAnsi="Times New Roman"/>
                <w:b/>
                <w:bCs/>
                <w:i/>
                <w:iCs/>
                <w:lang w:val="ru-RU"/>
              </w:rPr>
            </w:pPr>
            <w:r w:rsidRPr="00270937">
              <w:rPr>
                <w:rFonts w:ascii="Times New Roman" w:hAnsi="Times New Roman"/>
                <w:b/>
                <w:bCs/>
                <w:i/>
                <w:iCs/>
                <w:lang w:val="en-GB"/>
              </w:rPr>
              <w:t>7.8.1.2</w:t>
            </w:r>
            <w:r w:rsidRPr="00270937">
              <w:rPr>
                <w:rFonts w:ascii="Times New Roman" w:hAnsi="Times New Roman"/>
                <w:b/>
                <w:bCs/>
                <w:i/>
                <w:iCs/>
                <w:lang w:val="ru-RU"/>
              </w:rPr>
              <w:t>а</w:t>
            </w:r>
          </w:p>
        </w:tc>
        <w:tc>
          <w:tcPr>
            <w:tcW w:w="3406" w:type="dxa"/>
            <w:tcBorders>
              <w:top w:val="single" w:sz="4" w:space="0" w:color="auto"/>
              <w:bottom w:val="single" w:sz="4" w:space="0" w:color="auto"/>
            </w:tcBorders>
            <w:vAlign w:val="center"/>
          </w:tcPr>
          <w:p w14:paraId="5C0D237A" w14:textId="56B0A6D8" w:rsidR="00325DD0" w:rsidRPr="00270937" w:rsidRDefault="000D3FA0" w:rsidP="00325DD0">
            <w:pPr>
              <w:keepNext/>
              <w:keepLines/>
              <w:jc w:val="both"/>
              <w:rPr>
                <w:rFonts w:ascii="Times New Roman" w:hAnsi="Times New Roman"/>
                <w:bCs/>
                <w:i/>
                <w:iCs/>
                <w:lang w:val="ru-RU" w:eastAsia="en-US"/>
              </w:rPr>
            </w:pPr>
            <w:r w:rsidRPr="00270937">
              <w:rPr>
                <w:rFonts w:ascii="Times New Roman" w:hAnsi="Times New Roman"/>
                <w:bCs/>
                <w:i/>
                <w:iCs/>
                <w:lang w:val="ru-RU" w:eastAsia="en-US"/>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tc>
        <w:tc>
          <w:tcPr>
            <w:tcW w:w="425" w:type="dxa"/>
            <w:shd w:val="clear" w:color="auto" w:fill="FFF2CC" w:themeFill="accent4" w:themeFillTint="33"/>
          </w:tcPr>
          <w:p w14:paraId="7F16F21B" w14:textId="6A1AA84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530081" w14:textId="1BB671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4710BB" w14:textId="4137ABC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E59B4CB"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279A7F0"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002C74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46B58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651DD71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4D0A86D"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13DA441A"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5C520B41" w14:textId="77777777" w:rsidTr="004444A3">
        <w:tc>
          <w:tcPr>
            <w:tcW w:w="704" w:type="dxa"/>
            <w:tcBorders>
              <w:top w:val="single" w:sz="4" w:space="0" w:color="auto"/>
            </w:tcBorders>
          </w:tcPr>
          <w:p w14:paraId="7BA5D4CE" w14:textId="1C60EE84" w:rsidR="00325DD0" w:rsidRPr="00270937" w:rsidRDefault="00325DD0" w:rsidP="00325DD0">
            <w:pPr>
              <w:rPr>
                <w:rFonts w:ascii="Times New Roman" w:hAnsi="Times New Roman"/>
                <w:b/>
                <w:bCs/>
                <w:lang w:val="ru-RU"/>
              </w:rPr>
            </w:pPr>
            <w:r w:rsidRPr="00270937">
              <w:rPr>
                <w:rFonts w:ascii="Times New Roman" w:hAnsi="Times New Roman"/>
                <w:lang w:val="en-GB"/>
              </w:rPr>
              <w:t>7.8.1.2</w:t>
            </w:r>
          </w:p>
        </w:tc>
        <w:tc>
          <w:tcPr>
            <w:tcW w:w="3406" w:type="dxa"/>
            <w:tcBorders>
              <w:top w:val="single" w:sz="4" w:space="0" w:color="auto"/>
            </w:tcBorders>
            <w:vAlign w:val="center"/>
          </w:tcPr>
          <w:p w14:paraId="4DAAEDC2" w14:textId="77777777" w:rsidR="00325DD0" w:rsidRPr="00270937" w:rsidRDefault="00325DD0" w:rsidP="00325DD0">
            <w:pPr>
              <w:spacing w:after="28"/>
              <w:ind w:right="71"/>
              <w:jc w:val="both"/>
              <w:rPr>
                <w:rFonts w:ascii="Times New Roman" w:hAnsi="Times New Roman"/>
                <w:lang w:val="ru-RU" w:eastAsia="en-US"/>
              </w:rPr>
            </w:pPr>
            <w:r w:rsidRPr="00270937">
              <w:rPr>
                <w:rFonts w:ascii="Times New Roman" w:hAnsi="Times New Roman"/>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14:paraId="317000F9" w14:textId="77777777" w:rsidR="00325DD0" w:rsidRPr="00270937" w:rsidRDefault="00325DD0" w:rsidP="00325DD0">
            <w:pPr>
              <w:spacing w:after="4" w:line="249" w:lineRule="auto"/>
              <w:ind w:left="-15" w:right="13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14:paraId="23E1EC7B" w14:textId="30E20D9A"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425" w:type="dxa"/>
            <w:shd w:val="clear" w:color="auto" w:fill="FFF2CC" w:themeFill="accent4" w:themeFillTint="33"/>
          </w:tcPr>
          <w:p w14:paraId="2D39F816" w14:textId="688BB5A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EF2FD2" w14:textId="52C542D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0A5E3D" w14:textId="74A1937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6ACE008E"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bottom w:val="single" w:sz="12" w:space="0" w:color="auto"/>
              <w:right w:val="single" w:sz="4" w:space="0" w:color="auto"/>
            </w:tcBorders>
            <w:shd w:val="clear" w:color="auto" w:fill="auto"/>
          </w:tcPr>
          <w:p w14:paraId="7BF842D7"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7E292AA9"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C569FA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2370EFF"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5474439"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5A1114A6"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477D2B25" w14:textId="77777777" w:rsidTr="004444A3">
        <w:tc>
          <w:tcPr>
            <w:tcW w:w="704" w:type="dxa"/>
            <w:tcBorders>
              <w:top w:val="single" w:sz="12" w:space="0" w:color="auto"/>
              <w:bottom w:val="single" w:sz="12" w:space="0" w:color="auto"/>
              <w:right w:val="single" w:sz="4" w:space="0" w:color="auto"/>
            </w:tcBorders>
            <w:shd w:val="clear" w:color="auto" w:fill="auto"/>
          </w:tcPr>
          <w:p w14:paraId="6520BD4A" w14:textId="77777777" w:rsidR="00153D4A" w:rsidRPr="006E1EF2" w:rsidRDefault="005C2AED" w:rsidP="00305682">
            <w:pPr>
              <w:rPr>
                <w:rFonts w:ascii="Times New Roman" w:hAnsi="Times New Roman"/>
                <w:i/>
                <w:iCs/>
                <w:lang w:val="ru-RU" w:eastAsia="en-US"/>
              </w:rPr>
            </w:pPr>
            <w:r w:rsidRPr="006E1EF2">
              <w:rPr>
                <w:rFonts w:ascii="Times New Roman" w:hAnsi="Times New Roman"/>
                <w:i/>
                <w:iCs/>
                <w:lang w:val="ru-RU" w:eastAsia="en-US"/>
              </w:rPr>
              <w:t>7.8.1.2</w:t>
            </w:r>
            <w:r w:rsidR="00305682" w:rsidRPr="006E1EF2">
              <w:rPr>
                <w:rFonts w:ascii="Times New Roman" w:hAnsi="Times New Roman"/>
                <w:i/>
                <w:iCs/>
                <w:lang w:val="ru-RU" w:eastAsia="en-US"/>
              </w:rPr>
              <w:t>б</w:t>
            </w:r>
          </w:p>
          <w:p w14:paraId="0E75155A" w14:textId="77777777" w:rsidR="00153D4A" w:rsidRPr="006E1EF2" w:rsidRDefault="00153D4A" w:rsidP="00305682">
            <w:pPr>
              <w:rPr>
                <w:rFonts w:ascii="Times New Roman" w:hAnsi="Times New Roman"/>
                <w:i/>
                <w:iCs/>
                <w:lang w:val="ru-RU" w:eastAsia="en-US"/>
              </w:rPr>
            </w:pPr>
          </w:p>
          <w:p w14:paraId="0C61F960" w14:textId="77777777" w:rsidR="00153D4A" w:rsidRPr="006E1EF2" w:rsidRDefault="00153D4A" w:rsidP="00305682">
            <w:pPr>
              <w:rPr>
                <w:rFonts w:ascii="Times New Roman" w:hAnsi="Times New Roman"/>
                <w:i/>
                <w:iCs/>
                <w:lang w:val="ru-RU" w:eastAsia="en-US"/>
              </w:rPr>
            </w:pPr>
          </w:p>
          <w:p w14:paraId="29DF4BB6" w14:textId="77777777" w:rsidR="00153D4A" w:rsidRPr="006E1EF2" w:rsidRDefault="00153D4A" w:rsidP="00305682">
            <w:pPr>
              <w:rPr>
                <w:rFonts w:ascii="Times New Roman" w:hAnsi="Times New Roman"/>
                <w:i/>
                <w:iCs/>
                <w:lang w:val="ru-RU" w:eastAsia="en-US"/>
              </w:rPr>
            </w:pPr>
          </w:p>
          <w:p w14:paraId="23C0A922" w14:textId="6AB7D7D1" w:rsidR="005C2AED" w:rsidRPr="006E1EF2" w:rsidRDefault="00153D4A" w:rsidP="00305682">
            <w:pPr>
              <w:rPr>
                <w:rFonts w:ascii="Times New Roman" w:hAnsi="Times New Roman"/>
                <w:i/>
                <w:iCs/>
                <w:lang w:val="ru-RU" w:eastAsia="en-US"/>
              </w:rPr>
            </w:pPr>
            <w:r w:rsidRPr="006E1EF2">
              <w:rPr>
                <w:rFonts w:ascii="Times New Roman" w:hAnsi="Times New Roman"/>
                <w:i/>
                <w:iCs/>
                <w:lang w:val="ru-RU" w:eastAsia="en-US"/>
              </w:rPr>
              <w:t>7.8.1.2 в</w:t>
            </w:r>
          </w:p>
        </w:tc>
        <w:tc>
          <w:tcPr>
            <w:tcW w:w="3406" w:type="dxa"/>
            <w:tcBorders>
              <w:top w:val="single" w:sz="12" w:space="0" w:color="auto"/>
              <w:bottom w:val="single" w:sz="12" w:space="0" w:color="auto"/>
              <w:right w:val="single" w:sz="4" w:space="0" w:color="auto"/>
            </w:tcBorders>
            <w:shd w:val="clear" w:color="auto" w:fill="auto"/>
          </w:tcPr>
          <w:p w14:paraId="49032E78" w14:textId="77777777" w:rsidR="005C2AED" w:rsidRPr="006E1EF2" w:rsidRDefault="005C2AED" w:rsidP="005C2AED">
            <w:pPr>
              <w:keepNext/>
              <w:keepLines/>
              <w:jc w:val="both"/>
              <w:rPr>
                <w:rFonts w:ascii="Times New Roman" w:hAnsi="Times New Roman"/>
                <w:i/>
                <w:iCs/>
                <w:lang w:val="ru-RU" w:eastAsia="en-US"/>
              </w:rPr>
            </w:pPr>
            <w:r w:rsidRPr="006E1EF2">
              <w:rPr>
                <w:rFonts w:ascii="Times New Roman" w:hAnsi="Times New Roman"/>
                <w:i/>
                <w:iCs/>
                <w:lang w:val="ru-RU" w:eastAsia="en-US"/>
              </w:rPr>
              <w:t xml:space="preserve">Если Лаборатория работает с биоматериалами, то она должна включать требования к своевременности предоставления лабораторной информации </w:t>
            </w:r>
          </w:p>
          <w:p w14:paraId="2019789E" w14:textId="105FF478" w:rsidR="00153D4A" w:rsidRPr="006E1EF2" w:rsidRDefault="00153D4A" w:rsidP="00153D4A">
            <w:pPr>
              <w:spacing w:before="120"/>
              <w:jc w:val="both"/>
              <w:rPr>
                <w:rFonts w:ascii="Times New Roman" w:hAnsi="Times New Roman"/>
                <w:i/>
                <w:iCs/>
                <w:lang w:val="ru-RU" w:eastAsia="en-US"/>
              </w:rPr>
            </w:pPr>
            <w:r w:rsidRPr="006E1EF2">
              <w:rPr>
                <w:rFonts w:ascii="Times New Roman" w:hAnsi="Times New Roman"/>
                <w:i/>
                <w:iCs/>
                <w:lang w:val="ru-RU" w:eastAsia="en-US"/>
              </w:rPr>
              <w:t>Лаборатория должна соблюдать требования КЦА-ПА 6 ООС</w:t>
            </w:r>
            <w:r w:rsidR="006E1EF2" w:rsidRPr="00B24138">
              <w:rPr>
                <w:rFonts w:ascii="Times New Roman" w:hAnsi="Times New Roman"/>
                <w:i/>
                <w:color w:val="0000CC"/>
                <w:sz w:val="24"/>
                <w:szCs w:val="24"/>
                <w:lang w:val="ru-RU"/>
              </w:rPr>
              <w:t xml:space="preserve"> и КЦА ПЛ </w:t>
            </w:r>
            <w:proofErr w:type="gramStart"/>
            <w:r w:rsidR="006E1EF2" w:rsidRPr="00B24138">
              <w:rPr>
                <w:rFonts w:ascii="Times New Roman" w:hAnsi="Times New Roman"/>
                <w:i/>
                <w:color w:val="0000CC"/>
                <w:sz w:val="24"/>
                <w:szCs w:val="24"/>
                <w:lang w:val="ru-RU"/>
              </w:rPr>
              <w:t xml:space="preserve">14 </w:t>
            </w:r>
            <w:r w:rsidRPr="006E1EF2">
              <w:rPr>
                <w:rFonts w:ascii="Times New Roman" w:hAnsi="Times New Roman"/>
                <w:i/>
                <w:iCs/>
                <w:lang w:val="ru-RU" w:eastAsia="en-US"/>
              </w:rPr>
              <w:t xml:space="preserve"> при</w:t>
            </w:r>
            <w:proofErr w:type="gramEnd"/>
            <w:r w:rsidRPr="006E1EF2">
              <w:rPr>
                <w:rFonts w:ascii="Times New Roman" w:hAnsi="Times New Roman"/>
                <w:i/>
                <w:iCs/>
                <w:lang w:val="ru-RU" w:eastAsia="en-US"/>
              </w:rPr>
              <w:t xml:space="preserve"> ссылке на аккредитацию в выдаваемых отчетах по результатам лабораторной деятельности.</w:t>
            </w:r>
          </w:p>
          <w:p w14:paraId="312554F2" w14:textId="6C4909A0" w:rsidR="00153D4A" w:rsidRPr="006E1EF2" w:rsidRDefault="00153D4A" w:rsidP="005C2AED">
            <w:pPr>
              <w:keepNext/>
              <w:keepLines/>
              <w:jc w:val="both"/>
              <w:rPr>
                <w:rFonts w:ascii="Times New Roman" w:hAnsi="Times New Roman"/>
                <w:i/>
                <w:iCs/>
                <w:lang w:val="ru-RU" w:eastAsia="en-US"/>
              </w:rPr>
            </w:pPr>
          </w:p>
        </w:tc>
        <w:tc>
          <w:tcPr>
            <w:tcW w:w="425" w:type="dxa"/>
            <w:shd w:val="clear" w:color="auto" w:fill="FFF2CC" w:themeFill="accent4" w:themeFillTint="33"/>
          </w:tcPr>
          <w:p w14:paraId="0038885B" w14:textId="37B0EC19"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3C6A1" w14:textId="195E3C33"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77D17A" w14:textId="4F381E15"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5AC0601" w14:textId="4327FFA3" w:rsidR="005C2AED" w:rsidRPr="00270937" w:rsidRDefault="005C2AED" w:rsidP="005C2AED">
            <w:pPr>
              <w:tabs>
                <w:tab w:val="left" w:pos="432"/>
              </w:tabs>
              <w:spacing w:after="40" w:line="200" w:lineRule="exact"/>
              <w:rPr>
                <w:rFonts w:ascii="Times New Roman" w:hAnsi="Times New Roman"/>
                <w:b/>
                <w:bCs/>
                <w:szCs w:val="18"/>
                <w:lang w:val="ru-RU" w:eastAsia="en-US"/>
              </w:rPr>
            </w:pPr>
            <w:r w:rsidRPr="00270937">
              <w:rPr>
                <w:rFonts w:ascii="Times New Roman" w:hAnsi="Times New Roman"/>
                <w:b/>
                <w:bCs/>
                <w:i/>
                <w:iCs/>
                <w:szCs w:val="22"/>
                <w:lang w:val="ru-RU" w:eastAsia="en-US"/>
              </w:rPr>
              <w:t>7.4.1.1а</w:t>
            </w:r>
          </w:p>
        </w:tc>
        <w:tc>
          <w:tcPr>
            <w:tcW w:w="3473" w:type="dxa"/>
            <w:tcBorders>
              <w:top w:val="single" w:sz="12" w:space="0" w:color="auto"/>
              <w:bottom w:val="single" w:sz="12" w:space="0" w:color="auto"/>
              <w:right w:val="single" w:sz="4" w:space="0" w:color="auto"/>
            </w:tcBorders>
            <w:shd w:val="clear" w:color="auto" w:fill="auto"/>
          </w:tcPr>
          <w:p w14:paraId="02DC4C1D" w14:textId="77777777" w:rsidR="005C2AED" w:rsidRPr="00270937" w:rsidRDefault="005C2AED" w:rsidP="005C2AED">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Своевременность предоставления результатов</w:t>
            </w:r>
          </w:p>
          <w:p w14:paraId="036F0166" w14:textId="5860B965" w:rsidR="005C2AED" w:rsidRPr="00270937" w:rsidRDefault="005C2AED" w:rsidP="005C2AED">
            <w:pPr>
              <w:keepNext/>
              <w:keepLines/>
              <w:jc w:val="both"/>
              <w:rPr>
                <w:rFonts w:ascii="Times New Roman" w:hAnsi="Times New Roman"/>
                <w:b/>
                <w:bCs/>
                <w:szCs w:val="18"/>
                <w:lang w:val="ru-RU" w:eastAsia="en-US"/>
              </w:rPr>
            </w:pPr>
            <w:r w:rsidRPr="00270937">
              <w:rPr>
                <w:rFonts w:ascii="Times New Roman" w:hAnsi="Times New Roman"/>
                <w:i/>
                <w:iCs/>
                <w:szCs w:val="24"/>
                <w:lang w:val="ru-RU" w:eastAsia="en-US"/>
              </w:rPr>
              <w:t>Процедура Лаборатории по выдаче результатов исследований должна включать требования к своевременности предоставления лабораторной информации в соответствии с ГОСТ Р 53022.4.</w:t>
            </w:r>
          </w:p>
        </w:tc>
        <w:tc>
          <w:tcPr>
            <w:tcW w:w="425" w:type="dxa"/>
            <w:shd w:val="clear" w:color="auto" w:fill="FFF2CC" w:themeFill="accent4" w:themeFillTint="33"/>
          </w:tcPr>
          <w:p w14:paraId="54955FE6" w14:textId="253E0DEB"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CDD17" w14:textId="58A8BFF2"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0A695D" w14:textId="5CD87D01"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E78DC7D" w14:textId="7840844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DAFAC99" w14:textId="5E1E72E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48A0BC" w14:textId="77777777" w:rsidTr="0099657D">
        <w:tc>
          <w:tcPr>
            <w:tcW w:w="5387" w:type="dxa"/>
            <w:gridSpan w:val="5"/>
            <w:tcBorders>
              <w:top w:val="single" w:sz="12" w:space="0" w:color="auto"/>
              <w:bottom w:val="single" w:sz="12" w:space="0" w:color="auto"/>
            </w:tcBorders>
            <w:shd w:val="clear" w:color="auto" w:fill="auto"/>
          </w:tcPr>
          <w:p w14:paraId="0AA45DB1"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5EAB0C84" w14:textId="11B52EC3" w:rsidR="00BB3627" w:rsidRPr="00270937" w:rsidRDefault="00BB3627" w:rsidP="00BB3627">
            <w:pPr>
              <w:tabs>
                <w:tab w:val="left" w:pos="432"/>
              </w:tabs>
              <w:spacing w:after="40" w:line="200" w:lineRule="exact"/>
              <w:rPr>
                <w:rFonts w:ascii="Times New Roman" w:hAnsi="Times New Roman"/>
                <w:b/>
                <w:bCs/>
                <w:i/>
                <w:iCs/>
                <w:szCs w:val="18"/>
                <w:lang w:val="ru-RU" w:eastAsia="en-US"/>
              </w:rPr>
            </w:pPr>
            <w:r w:rsidRPr="00270937">
              <w:rPr>
                <w:rFonts w:ascii="Times New Roman" w:hAnsi="Times New Roman"/>
                <w:b/>
                <w:bCs/>
                <w:i/>
                <w:iCs/>
                <w:szCs w:val="22"/>
                <w:lang w:val="ru-RU" w:eastAsia="en-US"/>
              </w:rPr>
              <w:t>7.4.1.1 б</w:t>
            </w:r>
          </w:p>
        </w:tc>
        <w:tc>
          <w:tcPr>
            <w:tcW w:w="3473" w:type="dxa"/>
            <w:tcBorders>
              <w:top w:val="single" w:sz="12" w:space="0" w:color="auto"/>
              <w:bottom w:val="single" w:sz="12" w:space="0" w:color="auto"/>
              <w:right w:val="single" w:sz="4" w:space="0" w:color="auto"/>
            </w:tcBorders>
            <w:shd w:val="clear" w:color="auto" w:fill="auto"/>
          </w:tcPr>
          <w:p w14:paraId="6ECFBBDD" w14:textId="77777777" w:rsidR="00BB3627" w:rsidRPr="00270937" w:rsidRDefault="00BB3627" w:rsidP="00BB3627">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Информация о неопределенности измерений</w:t>
            </w:r>
          </w:p>
          <w:p w14:paraId="630C0D27" w14:textId="32670300" w:rsidR="00BB3627" w:rsidRPr="00270937" w:rsidRDefault="00BB3627" w:rsidP="00BB3627">
            <w:pPr>
              <w:shd w:val="clear" w:color="auto" w:fill="FFFFFF"/>
              <w:spacing w:before="0" w:after="0"/>
              <w:textAlignment w:val="baseline"/>
              <w:rPr>
                <w:rFonts w:ascii="Times New Roman" w:hAnsi="Times New Roman"/>
                <w:b/>
                <w:bCs/>
                <w:i/>
                <w:iCs/>
                <w:szCs w:val="18"/>
                <w:lang w:val="ru-RU" w:eastAsia="en-US"/>
              </w:rPr>
            </w:pPr>
            <w:r w:rsidRPr="00270937">
              <w:rPr>
                <w:rFonts w:ascii="Times New Roman" w:hAnsi="Times New Roman"/>
                <w:bCs/>
                <w:i/>
                <w:iCs/>
                <w:szCs w:val="24"/>
                <w:lang w:val="ru-RU" w:eastAsia="en-US"/>
              </w:rPr>
              <w:t xml:space="preserve">Отчет, содержащий количественные </w:t>
            </w:r>
            <w:proofErr w:type="gramStart"/>
            <w:r w:rsidRPr="00270937">
              <w:rPr>
                <w:rFonts w:ascii="Times New Roman" w:hAnsi="Times New Roman"/>
                <w:bCs/>
                <w:i/>
                <w:iCs/>
                <w:szCs w:val="24"/>
                <w:lang w:val="ru-RU" w:eastAsia="en-US"/>
              </w:rPr>
              <w:t>результаты,  должен</w:t>
            </w:r>
            <w:proofErr w:type="gramEnd"/>
            <w:r w:rsidRPr="00270937">
              <w:rPr>
                <w:rFonts w:ascii="Times New Roman" w:hAnsi="Times New Roman"/>
                <w:bCs/>
                <w:i/>
                <w:iCs/>
                <w:szCs w:val="24"/>
                <w:lang w:val="ru-RU" w:eastAsia="en-US"/>
              </w:rPr>
              <w:t xml:space="preserve"> включать для пользователей оговорку о  том, что оценка неопределенности измерений доступна по запросу с указанием соответствующего ресурса (сайт, электронная почта, </w:t>
            </w:r>
            <w:proofErr w:type="spellStart"/>
            <w:r w:rsidRPr="00270937">
              <w:rPr>
                <w:rFonts w:ascii="Times New Roman" w:hAnsi="Times New Roman"/>
                <w:bCs/>
                <w:i/>
                <w:iCs/>
                <w:szCs w:val="24"/>
                <w:lang w:val="ru-RU" w:eastAsia="en-US"/>
              </w:rPr>
              <w:t>вотсап</w:t>
            </w:r>
            <w:proofErr w:type="spellEnd"/>
            <w:r w:rsidRPr="00270937">
              <w:rPr>
                <w:rFonts w:ascii="Times New Roman" w:hAnsi="Times New Roman"/>
                <w:bCs/>
                <w:i/>
                <w:iCs/>
                <w:szCs w:val="24"/>
                <w:lang w:val="ru-RU" w:eastAsia="en-US"/>
              </w:rPr>
              <w:t xml:space="preserve"> и др.).</w:t>
            </w:r>
          </w:p>
        </w:tc>
        <w:tc>
          <w:tcPr>
            <w:tcW w:w="425" w:type="dxa"/>
            <w:shd w:val="clear" w:color="auto" w:fill="FFF2CC" w:themeFill="accent4" w:themeFillTint="33"/>
          </w:tcPr>
          <w:p w14:paraId="60616BE8" w14:textId="3A97229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757BD9" w14:textId="53175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1D0221" w14:textId="428AF4C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E7A513" w14:textId="77777777" w:rsidR="00BB3627" w:rsidRPr="00270937" w:rsidRDefault="00BB3627" w:rsidP="00BB3627">
            <w:pPr>
              <w:spacing w:after="40" w:line="200" w:lineRule="exact"/>
              <w:jc w:val="center"/>
              <w:rPr>
                <w:rFonts w:ascii="Times New Roman" w:hAnsi="Times New Roman"/>
                <w:bCs/>
                <w:lang w:val="ru-RU"/>
              </w:rPr>
            </w:pPr>
          </w:p>
        </w:tc>
        <w:tc>
          <w:tcPr>
            <w:tcW w:w="3615" w:type="dxa"/>
            <w:shd w:val="clear" w:color="auto" w:fill="FFF2CC"/>
          </w:tcPr>
          <w:p w14:paraId="62B491C2"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9D228F8" w14:textId="77777777" w:rsidTr="005C0558">
        <w:tc>
          <w:tcPr>
            <w:tcW w:w="5387" w:type="dxa"/>
            <w:gridSpan w:val="5"/>
            <w:tcBorders>
              <w:top w:val="single" w:sz="4" w:space="0" w:color="auto"/>
              <w:bottom w:val="single" w:sz="4" w:space="0" w:color="auto"/>
            </w:tcBorders>
          </w:tcPr>
          <w:p w14:paraId="651EBF2D"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679910FD" w14:textId="1DD0F889"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r w:rsidRPr="00270937">
              <w:rPr>
                <w:rFonts w:ascii="Times New Roman" w:hAnsi="Times New Roman"/>
                <w:b/>
                <w:sz w:val="18"/>
                <w:szCs w:val="18"/>
                <w:lang w:val="ru-RU" w:eastAsia="en-US"/>
              </w:rPr>
              <w:t>7.4.1.2</w:t>
            </w:r>
          </w:p>
        </w:tc>
        <w:tc>
          <w:tcPr>
            <w:tcW w:w="3473" w:type="dxa"/>
            <w:tcBorders>
              <w:top w:val="single" w:sz="12" w:space="0" w:color="auto"/>
              <w:bottom w:val="single" w:sz="12" w:space="0" w:color="auto"/>
              <w:right w:val="single" w:sz="4" w:space="0" w:color="auto"/>
            </w:tcBorders>
            <w:shd w:val="clear" w:color="auto" w:fill="auto"/>
          </w:tcPr>
          <w:p w14:paraId="74DB4FB9" w14:textId="77777777" w:rsidR="00325DD0" w:rsidRPr="00270937" w:rsidRDefault="00325DD0" w:rsidP="00325DD0">
            <w:pPr>
              <w:widowControl w:val="0"/>
              <w:tabs>
                <w:tab w:val="left" w:pos="1052"/>
                <w:tab w:val="left" w:pos="1053"/>
              </w:tabs>
              <w:autoSpaceDE w:val="0"/>
              <w:autoSpaceDN w:val="0"/>
              <w:spacing w:before="0" w:after="0"/>
              <w:jc w:val="both"/>
              <w:outlineLvl w:val="4"/>
              <w:rPr>
                <w:rFonts w:ascii="Times New Roman" w:eastAsia="Cambria" w:hAnsi="Times New Roman"/>
                <w:b/>
                <w:bCs/>
                <w:sz w:val="18"/>
                <w:szCs w:val="18"/>
                <w:lang w:val="ru-RU" w:eastAsia="en-US"/>
              </w:rPr>
            </w:pPr>
            <w:proofErr w:type="spellStart"/>
            <w:r w:rsidRPr="00270937">
              <w:rPr>
                <w:rFonts w:ascii="Times New Roman" w:eastAsia="Cambria" w:hAnsi="Times New Roman"/>
                <w:b/>
                <w:bCs/>
                <w:sz w:val="18"/>
                <w:szCs w:val="18"/>
                <w:lang w:eastAsia="en-US"/>
              </w:rPr>
              <w:t>Проверка</w:t>
            </w:r>
            <w:proofErr w:type="spellEnd"/>
            <w:r w:rsidRPr="00270937">
              <w:rPr>
                <w:rFonts w:ascii="Times New Roman" w:eastAsia="Cambria" w:hAnsi="Times New Roman"/>
                <w:b/>
                <w:bCs/>
                <w:sz w:val="18"/>
                <w:szCs w:val="18"/>
                <w:lang w:val="ru-RU" w:eastAsia="en-US"/>
              </w:rPr>
              <w:t xml:space="preserve"> и публикация результатов</w:t>
            </w:r>
          </w:p>
          <w:p w14:paraId="1C8E4FA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рассмотрены</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утверждены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выдачи</w:t>
            </w:r>
            <w:proofErr w:type="spellEnd"/>
            <w:r w:rsidRPr="00270937">
              <w:rPr>
                <w:rFonts w:ascii="Times New Roman" w:eastAsia="Cambria" w:hAnsi="Times New Roman"/>
                <w:sz w:val="18"/>
                <w:szCs w:val="18"/>
                <w:lang w:eastAsia="en-US"/>
              </w:rPr>
              <w:t>.</w:t>
            </w:r>
          </w:p>
          <w:p w14:paraId="1A91FB8E" w14:textId="77777777" w:rsidR="00325DD0" w:rsidRPr="00270937" w:rsidRDefault="00325DD0" w:rsidP="00325DD0">
            <w:pPr>
              <w:widowControl w:val="0"/>
              <w:autoSpaceDE w:val="0"/>
              <w:autoSpaceDN w:val="0"/>
              <w:spacing w:before="18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уполномоченный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персонал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просматривал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оценивал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относительно</w:t>
            </w:r>
            <w:proofErr w:type="spellEnd"/>
            <w:r w:rsidRPr="00270937">
              <w:rPr>
                <w:rFonts w:ascii="Times New Roman" w:eastAsia="Cambria" w:hAnsi="Times New Roman"/>
                <w:sz w:val="18"/>
                <w:szCs w:val="18"/>
                <w:lang w:eastAsia="en-US"/>
              </w:rPr>
              <w:t xml:space="preserve"> ВКК и, </w:t>
            </w:r>
            <w:proofErr w:type="spellStart"/>
            <w:r w:rsidRPr="00270937">
              <w:rPr>
                <w:rFonts w:ascii="Times New Roman" w:eastAsia="Cambria" w:hAnsi="Times New Roman"/>
                <w:sz w:val="18"/>
                <w:szCs w:val="18"/>
                <w:lang w:eastAsia="en-US"/>
              </w:rPr>
              <w:t>при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необходимости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относительно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доступной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информации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предыдущих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w:t>
            </w:r>
          </w:p>
          <w:p w14:paraId="762DAC79" w14:textId="6D6C3A2B" w:rsidR="00325DD0" w:rsidRPr="00270937" w:rsidRDefault="00325DD0" w:rsidP="00325DD0">
            <w:pPr>
              <w:keepNext/>
              <w:keepLines/>
              <w:jc w:val="both"/>
              <w:rPr>
                <w:rFonts w:ascii="Times New Roman" w:hAnsi="Times New Roman"/>
                <w:b/>
                <w:bCs/>
                <w:sz w:val="18"/>
                <w:szCs w:val="18"/>
                <w:lang w:val="ru-RU" w:eastAsia="en-US"/>
              </w:rPr>
            </w:pPr>
            <w:bookmarkStart w:id="22" w:name="_Hlk127610519"/>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обязанности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процедуры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касающиеся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как</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публикуются</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числе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кем</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кому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передаются</w:t>
            </w:r>
            <w:proofErr w:type="spellEnd"/>
            <w:r w:rsidRPr="00270937">
              <w:rPr>
                <w:rFonts w:ascii="Times New Roman" w:eastAsia="Cambria" w:hAnsi="Times New Roman"/>
                <w:sz w:val="18"/>
                <w:szCs w:val="18"/>
                <w:lang w:eastAsia="en-US"/>
              </w:rPr>
              <w:t>.</w:t>
            </w:r>
            <w:bookmarkEnd w:id="22"/>
          </w:p>
        </w:tc>
        <w:tc>
          <w:tcPr>
            <w:tcW w:w="425" w:type="dxa"/>
            <w:shd w:val="clear" w:color="auto" w:fill="FFF2CC" w:themeFill="accent4" w:themeFillTint="33"/>
          </w:tcPr>
          <w:p w14:paraId="513E93BE" w14:textId="4AE3733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6CE8A" w14:textId="12C740E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1E8143" w14:textId="0110809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51CE37" w14:textId="712198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3E60FCE1" w14:textId="30DA3A4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3CB775" w14:textId="77777777" w:rsidTr="005C0558">
        <w:tc>
          <w:tcPr>
            <w:tcW w:w="5387" w:type="dxa"/>
            <w:gridSpan w:val="5"/>
            <w:tcBorders>
              <w:top w:val="single" w:sz="4" w:space="0" w:color="auto"/>
              <w:bottom w:val="single" w:sz="4" w:space="0" w:color="auto"/>
            </w:tcBorders>
          </w:tcPr>
          <w:p w14:paraId="1D8E8E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0EAC1BD" w14:textId="416D9BAA"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bookmarkStart w:id="23" w:name="_Hlk134899207"/>
            <w:r w:rsidRPr="00270937">
              <w:rPr>
                <w:rFonts w:ascii="Times New Roman" w:hAnsi="Times New Roman"/>
                <w:b/>
                <w:bCs/>
                <w:i/>
                <w:iCs/>
                <w:sz w:val="18"/>
                <w:szCs w:val="18"/>
                <w:lang w:val="ru-RU" w:eastAsia="en-US"/>
              </w:rPr>
              <w:t>7.4.1.2а</w:t>
            </w:r>
            <w:bookmarkEnd w:id="23"/>
          </w:p>
        </w:tc>
        <w:tc>
          <w:tcPr>
            <w:tcW w:w="3473" w:type="dxa"/>
            <w:tcBorders>
              <w:top w:val="single" w:sz="12" w:space="0" w:color="auto"/>
              <w:bottom w:val="single" w:sz="12" w:space="0" w:color="auto"/>
              <w:right w:val="single" w:sz="4" w:space="0" w:color="auto"/>
            </w:tcBorders>
            <w:shd w:val="clear" w:color="auto" w:fill="auto"/>
          </w:tcPr>
          <w:p w14:paraId="24F995DC" w14:textId="77777777" w:rsidR="00325DD0" w:rsidRPr="00270937" w:rsidRDefault="00325DD0" w:rsidP="00325DD0">
            <w:pPr>
              <w:shd w:val="clear" w:color="auto" w:fill="FFFFFF"/>
              <w:spacing w:before="0" w:after="0"/>
              <w:jc w:val="both"/>
              <w:textAlignment w:val="baseline"/>
              <w:rPr>
                <w:rFonts w:ascii="Times New Roman" w:hAnsi="Times New Roman"/>
                <w:b/>
                <w:bCs/>
                <w:i/>
                <w:iCs/>
                <w:sz w:val="18"/>
                <w:szCs w:val="18"/>
                <w:lang w:val="ru-RU" w:eastAsia="en-US"/>
              </w:rPr>
            </w:pPr>
            <w:r w:rsidRPr="00270937">
              <w:rPr>
                <w:rFonts w:ascii="Times New Roman" w:hAnsi="Times New Roman"/>
                <w:b/>
                <w:bCs/>
                <w:i/>
                <w:iCs/>
                <w:sz w:val="18"/>
                <w:szCs w:val="18"/>
                <w:lang w:val="ru-RU" w:eastAsia="en-US"/>
              </w:rPr>
              <w:t>Оценка результатов пациента</w:t>
            </w:r>
          </w:p>
          <w:p w14:paraId="15F6EF3E"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14:paraId="3D44DA97"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При оценке результатов исследований в Лаборатории должны учитываться 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14:paraId="49172F6D" w14:textId="1582AE1F" w:rsidR="00325DD0" w:rsidRPr="00270937" w:rsidRDefault="00325DD0" w:rsidP="00325DD0">
            <w:pPr>
              <w:keepNext/>
              <w:keepLines/>
              <w:jc w:val="both"/>
              <w:rPr>
                <w:rFonts w:ascii="Times New Roman" w:hAnsi="Times New Roman"/>
                <w:b/>
                <w:bCs/>
                <w:sz w:val="18"/>
                <w:szCs w:val="18"/>
                <w:lang w:val="ru-RU" w:eastAsia="en-US"/>
              </w:rPr>
            </w:pPr>
            <w:r w:rsidRPr="00270937">
              <w:rPr>
                <w:rFonts w:ascii="Times New Roman" w:hAnsi="Times New Roman"/>
                <w:i/>
                <w:iCs/>
                <w:sz w:val="18"/>
                <w:szCs w:val="18"/>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425" w:type="dxa"/>
            <w:shd w:val="clear" w:color="auto" w:fill="FFF2CC" w:themeFill="accent4" w:themeFillTint="33"/>
          </w:tcPr>
          <w:p w14:paraId="1983322E" w14:textId="04C5EE4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28DBE3" w14:textId="385254A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8870C1" w14:textId="4985B1F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05A5510" w14:textId="2908B51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47DFC17" w14:textId="4E17BF7E"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F6EDB0A" w14:textId="77777777" w:rsidTr="005C0558">
        <w:tc>
          <w:tcPr>
            <w:tcW w:w="5387" w:type="dxa"/>
            <w:gridSpan w:val="5"/>
            <w:tcBorders>
              <w:top w:val="single" w:sz="4" w:space="0" w:color="auto"/>
              <w:bottom w:val="single" w:sz="4" w:space="0" w:color="auto"/>
            </w:tcBorders>
          </w:tcPr>
          <w:p w14:paraId="425ED31A"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D55799" w14:textId="0AB48D18"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7.4.1.2б</w:t>
            </w:r>
          </w:p>
        </w:tc>
        <w:tc>
          <w:tcPr>
            <w:tcW w:w="3473" w:type="dxa"/>
            <w:tcBorders>
              <w:top w:val="single" w:sz="12" w:space="0" w:color="auto"/>
              <w:bottom w:val="single" w:sz="12" w:space="0" w:color="auto"/>
              <w:right w:val="single" w:sz="4" w:space="0" w:color="auto"/>
            </w:tcBorders>
            <w:shd w:val="clear" w:color="auto" w:fill="auto"/>
          </w:tcPr>
          <w:p w14:paraId="4B958B57"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Одобрение результатов</w:t>
            </w:r>
          </w:p>
          <w:p w14:paraId="758E6989" w14:textId="430F563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425" w:type="dxa"/>
            <w:shd w:val="clear" w:color="auto" w:fill="FFF2CC" w:themeFill="accent4" w:themeFillTint="33"/>
          </w:tcPr>
          <w:p w14:paraId="7373AE9E" w14:textId="162E7E2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FEDB5C" w14:textId="10A9E50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322AEB" w14:textId="60C2F4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552AF" w14:textId="321CB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61F131" w14:textId="120A75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937DE7D" w14:textId="77777777" w:rsidTr="005C0558">
        <w:tc>
          <w:tcPr>
            <w:tcW w:w="5387" w:type="dxa"/>
            <w:gridSpan w:val="5"/>
            <w:tcBorders>
              <w:top w:val="single" w:sz="4" w:space="0" w:color="auto"/>
              <w:bottom w:val="single" w:sz="4" w:space="0" w:color="auto"/>
            </w:tcBorders>
          </w:tcPr>
          <w:p w14:paraId="1B3F4D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69AD181" w14:textId="3F027D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7.4.1.2в</w:t>
            </w:r>
          </w:p>
        </w:tc>
        <w:tc>
          <w:tcPr>
            <w:tcW w:w="3473" w:type="dxa"/>
            <w:tcBorders>
              <w:top w:val="single" w:sz="12" w:space="0" w:color="auto"/>
              <w:bottom w:val="single" w:sz="12" w:space="0" w:color="auto"/>
              <w:right w:val="single" w:sz="4" w:space="0" w:color="auto"/>
            </w:tcBorders>
            <w:shd w:val="clear" w:color="auto" w:fill="auto"/>
          </w:tcPr>
          <w:p w14:paraId="5DA563A8"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Применение знака аккредитации в отчетах</w:t>
            </w:r>
          </w:p>
          <w:p w14:paraId="2CED0238" w14:textId="5A6519E9" w:rsidR="00325DD0" w:rsidRPr="00270937" w:rsidRDefault="00325DD0" w:rsidP="00325DD0">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w:t>
            </w:r>
            <w:r w:rsidR="006F30A3" w:rsidRPr="00B24138">
              <w:rPr>
                <w:rFonts w:ascii="Times New Roman" w:hAnsi="Times New Roman"/>
                <w:i/>
                <w:color w:val="0000CC"/>
                <w:sz w:val="24"/>
                <w:szCs w:val="24"/>
                <w:lang w:val="ru-RU"/>
              </w:rPr>
              <w:t xml:space="preserve"> и КЦА ПЛ 14 </w:t>
            </w:r>
            <w:r w:rsidRPr="00270937">
              <w:rPr>
                <w:rFonts w:ascii="Times New Roman" w:hAnsi="Times New Roman"/>
                <w:i/>
                <w:iCs/>
                <w:lang w:val="ru-RU" w:eastAsia="en-US"/>
              </w:rPr>
              <w:t xml:space="preserve"> с учетом КЦА-ПА 1 ООС.</w:t>
            </w:r>
          </w:p>
          <w:p w14:paraId="5C6420DF" w14:textId="1B7ADE2F"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xml:space="preserve">Ссылка на аккредитацию в рамках гибкой области не должна применятся для </w:t>
            </w:r>
            <w:proofErr w:type="spellStart"/>
            <w:r w:rsidRPr="00270937">
              <w:rPr>
                <w:rFonts w:ascii="Times New Roman" w:hAnsi="Times New Roman"/>
                <w:i/>
                <w:iCs/>
                <w:lang w:val="ru-RU" w:eastAsia="en-US"/>
              </w:rPr>
              <w:t>невалидированных</w:t>
            </w:r>
            <w:proofErr w:type="spellEnd"/>
            <w:r w:rsidRPr="00270937">
              <w:rPr>
                <w:rFonts w:ascii="Times New Roman" w:hAnsi="Times New Roman"/>
                <w:i/>
                <w:iCs/>
                <w:lang w:val="ru-RU" w:eastAsia="en-US"/>
              </w:rPr>
              <w:t xml:space="preserve">/ </w:t>
            </w:r>
            <w:proofErr w:type="spellStart"/>
            <w:r w:rsidRPr="00270937">
              <w:rPr>
                <w:rFonts w:ascii="Times New Roman" w:hAnsi="Times New Roman"/>
                <w:i/>
                <w:iCs/>
                <w:lang w:val="ru-RU" w:eastAsia="en-US"/>
              </w:rPr>
              <w:t>неверифицированных</w:t>
            </w:r>
            <w:proofErr w:type="spellEnd"/>
            <w:r w:rsidRPr="00270937">
              <w:rPr>
                <w:rFonts w:ascii="Times New Roman" w:hAnsi="Times New Roman"/>
                <w:i/>
                <w:iCs/>
                <w:lang w:val="ru-RU" w:eastAsia="en-US"/>
              </w:rPr>
              <w:t xml:space="preserve"> методов.</w:t>
            </w:r>
          </w:p>
        </w:tc>
        <w:tc>
          <w:tcPr>
            <w:tcW w:w="425" w:type="dxa"/>
            <w:shd w:val="clear" w:color="auto" w:fill="FFF2CC" w:themeFill="accent4" w:themeFillTint="33"/>
          </w:tcPr>
          <w:p w14:paraId="084DF125" w14:textId="36567C5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28BBA9" w14:textId="2EEDC06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B4041C" w14:textId="71FBB16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F0E651C" w14:textId="5FD1587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649D330" w14:textId="7D3ABE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730D55" w:rsidRPr="00270937" w14:paraId="72799725" w14:textId="77777777" w:rsidTr="005C0558">
        <w:tc>
          <w:tcPr>
            <w:tcW w:w="5387" w:type="dxa"/>
            <w:gridSpan w:val="5"/>
            <w:tcBorders>
              <w:top w:val="single" w:sz="4" w:space="0" w:color="auto"/>
              <w:bottom w:val="single" w:sz="4" w:space="0" w:color="auto"/>
            </w:tcBorders>
          </w:tcPr>
          <w:p w14:paraId="097298C5" w14:textId="4D5834D4" w:rsidR="00730D55" w:rsidRPr="00F31750" w:rsidRDefault="002A05EC" w:rsidP="00F31750">
            <w:pPr>
              <w:spacing w:after="40" w:line="200" w:lineRule="exact"/>
              <w:rPr>
                <w:rFonts w:ascii="Times New Roman" w:hAnsi="Times New Roman"/>
                <w:bCs/>
                <w:sz w:val="22"/>
                <w:szCs w:val="22"/>
                <w:lang w:val="ru-RU"/>
              </w:rPr>
            </w:pPr>
            <w:r w:rsidRPr="00F31750">
              <w:rPr>
                <w:rFonts w:ascii="Times New Roman" w:hAnsi="Times New Roman"/>
                <w:i/>
                <w:color w:val="0000CC"/>
                <w:sz w:val="22"/>
                <w:szCs w:val="22"/>
                <w:lang w:val="ru-RU"/>
              </w:rPr>
              <w:t xml:space="preserve">Протокол испытаний с местом размещения совмещенного </w:t>
            </w:r>
            <w:proofErr w:type="gramStart"/>
            <w:r w:rsidRPr="00F31750">
              <w:rPr>
                <w:rFonts w:ascii="Times New Roman" w:hAnsi="Times New Roman"/>
                <w:i/>
                <w:color w:val="0000CC"/>
                <w:sz w:val="22"/>
                <w:szCs w:val="22"/>
                <w:lang w:val="ru-RU"/>
              </w:rPr>
              <w:t>знака  аккредитации</w:t>
            </w:r>
            <w:proofErr w:type="gramEnd"/>
            <w:r w:rsidRPr="00F31750">
              <w:rPr>
                <w:rFonts w:ascii="Times New Roman" w:hAnsi="Times New Roman"/>
                <w:i/>
                <w:color w:val="0000CC"/>
                <w:sz w:val="22"/>
                <w:szCs w:val="22"/>
                <w:lang w:val="ru-RU"/>
              </w:rPr>
              <w:t xml:space="preserve"> (при аккредитации и расширении в соответствии с КЦА-ПА1ООС)</w:t>
            </w:r>
          </w:p>
        </w:tc>
        <w:tc>
          <w:tcPr>
            <w:tcW w:w="779" w:type="dxa"/>
            <w:tcBorders>
              <w:top w:val="single" w:sz="12" w:space="0" w:color="auto"/>
              <w:bottom w:val="single" w:sz="12" w:space="0" w:color="auto"/>
              <w:right w:val="single" w:sz="4" w:space="0" w:color="auto"/>
            </w:tcBorders>
            <w:shd w:val="clear" w:color="auto" w:fill="auto"/>
          </w:tcPr>
          <w:p w14:paraId="0C5B60B6" w14:textId="77777777" w:rsidR="00730D55" w:rsidRPr="00270937" w:rsidRDefault="00730D55" w:rsidP="00325DD0">
            <w:pPr>
              <w:tabs>
                <w:tab w:val="left" w:pos="432"/>
              </w:tabs>
              <w:spacing w:after="40" w:line="200" w:lineRule="exact"/>
              <w:rPr>
                <w:rFonts w:ascii="Times New Roman" w:hAnsi="Times New Roman"/>
                <w:b/>
                <w:bCs/>
                <w:i/>
                <w:iCs/>
                <w:lang w:val="ru-RU" w:eastAsia="en-US"/>
              </w:rPr>
            </w:pPr>
          </w:p>
        </w:tc>
        <w:tc>
          <w:tcPr>
            <w:tcW w:w="3473" w:type="dxa"/>
            <w:tcBorders>
              <w:top w:val="single" w:sz="12" w:space="0" w:color="auto"/>
              <w:bottom w:val="single" w:sz="12" w:space="0" w:color="auto"/>
              <w:right w:val="single" w:sz="4" w:space="0" w:color="auto"/>
            </w:tcBorders>
            <w:shd w:val="clear" w:color="auto" w:fill="auto"/>
          </w:tcPr>
          <w:p w14:paraId="2899E0DD" w14:textId="011A306A" w:rsidR="00730D55" w:rsidRPr="00270937" w:rsidRDefault="002A05EC" w:rsidP="00325DD0">
            <w:pPr>
              <w:shd w:val="clear" w:color="auto" w:fill="FFFFFF"/>
              <w:spacing w:before="0" w:after="0"/>
              <w:jc w:val="both"/>
              <w:textAlignment w:val="baseline"/>
              <w:rPr>
                <w:rFonts w:ascii="Times New Roman" w:hAnsi="Times New Roman"/>
                <w:b/>
                <w:bCs/>
                <w:i/>
                <w:iCs/>
                <w:lang w:val="ru-RU" w:eastAsia="en-US"/>
              </w:rPr>
            </w:pPr>
            <w:r w:rsidRPr="002A05EC">
              <w:rPr>
                <w:rFonts w:ascii="Times New Roman" w:hAnsi="Times New Roman"/>
                <w:i/>
                <w:color w:val="0000CC"/>
                <w:lang w:val="ru-RU"/>
              </w:rPr>
              <w:t xml:space="preserve">Протокол </w:t>
            </w:r>
            <w:proofErr w:type="gramStart"/>
            <w:r w:rsidRPr="002A05EC">
              <w:rPr>
                <w:rFonts w:ascii="Times New Roman" w:hAnsi="Times New Roman"/>
                <w:i/>
                <w:color w:val="0000CC"/>
                <w:lang w:val="ru-RU"/>
              </w:rPr>
              <w:t>исследований  с</w:t>
            </w:r>
            <w:proofErr w:type="gramEnd"/>
            <w:r w:rsidRPr="002A05EC">
              <w:rPr>
                <w:rFonts w:ascii="Times New Roman" w:hAnsi="Times New Roman"/>
                <w:i/>
                <w:color w:val="0000CC"/>
                <w:lang w:val="ru-RU"/>
              </w:rPr>
              <w:t xml:space="preserve"> местом размещения совмещенного знака  аккредитации (при аккредитации и расширении в соответствии с КЦА-ПА1ООС</w:t>
            </w:r>
            <w:r w:rsidRPr="00CC4405">
              <w:rPr>
                <w:rFonts w:ascii="Times New Roman" w:hAnsi="Times New Roman"/>
                <w:i/>
                <w:color w:val="0000CC"/>
                <w:sz w:val="24"/>
                <w:szCs w:val="24"/>
                <w:lang w:val="ru-RU"/>
              </w:rPr>
              <w:t>)</w:t>
            </w:r>
          </w:p>
        </w:tc>
        <w:tc>
          <w:tcPr>
            <w:tcW w:w="425" w:type="dxa"/>
            <w:shd w:val="clear" w:color="auto" w:fill="FFF2CC" w:themeFill="accent4" w:themeFillTint="33"/>
          </w:tcPr>
          <w:p w14:paraId="32544159"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55BBC9C"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B5F9F3E"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E6CB695" w14:textId="77777777" w:rsidR="00730D55" w:rsidRPr="002A05EC" w:rsidRDefault="00730D55" w:rsidP="00325DD0">
            <w:pPr>
              <w:spacing w:after="40" w:line="200" w:lineRule="exact"/>
              <w:jc w:val="center"/>
              <w:rPr>
                <w:rFonts w:ascii="Times New Roman" w:hAnsi="Times New Roman"/>
                <w:bCs/>
                <w:lang w:val="ru-RU"/>
              </w:rPr>
            </w:pPr>
          </w:p>
        </w:tc>
        <w:tc>
          <w:tcPr>
            <w:tcW w:w="3615" w:type="dxa"/>
            <w:shd w:val="clear" w:color="auto" w:fill="FFF2CC"/>
          </w:tcPr>
          <w:p w14:paraId="5BA560A6" w14:textId="77777777" w:rsidR="00730D55" w:rsidRPr="002A05EC" w:rsidRDefault="00730D55" w:rsidP="00325DD0">
            <w:pPr>
              <w:spacing w:after="40" w:line="200" w:lineRule="exact"/>
              <w:jc w:val="center"/>
              <w:rPr>
                <w:rFonts w:ascii="Times New Roman" w:hAnsi="Times New Roman"/>
                <w:bCs/>
                <w:lang w:val="ru-RU"/>
              </w:rPr>
            </w:pPr>
          </w:p>
        </w:tc>
      </w:tr>
      <w:tr w:rsidR="00270937" w:rsidRPr="00270937" w14:paraId="23921E8E" w14:textId="77777777" w:rsidTr="005C0558">
        <w:tc>
          <w:tcPr>
            <w:tcW w:w="5387" w:type="dxa"/>
            <w:gridSpan w:val="5"/>
            <w:tcBorders>
              <w:top w:val="single" w:sz="4" w:space="0" w:color="auto"/>
              <w:bottom w:val="single" w:sz="4" w:space="0" w:color="auto"/>
            </w:tcBorders>
          </w:tcPr>
          <w:p w14:paraId="7BAE4D82" w14:textId="77777777" w:rsidR="00325DD0" w:rsidRPr="00730D55"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68E07CBF" w14:textId="53AA819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7.4.1.3</w:t>
            </w:r>
          </w:p>
        </w:tc>
        <w:tc>
          <w:tcPr>
            <w:tcW w:w="3473" w:type="dxa"/>
            <w:tcBorders>
              <w:top w:val="single" w:sz="12" w:space="0" w:color="auto"/>
              <w:bottom w:val="single" w:sz="12" w:space="0" w:color="auto"/>
              <w:right w:val="single" w:sz="4" w:space="0" w:color="auto"/>
            </w:tcBorders>
            <w:shd w:val="clear" w:color="auto" w:fill="auto"/>
          </w:tcPr>
          <w:p w14:paraId="4F3B94B7"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bookmarkStart w:id="24" w:name="_Hlk134899352"/>
            <w:r w:rsidRPr="00270937">
              <w:rPr>
                <w:rFonts w:ascii="Times New Roman" w:hAnsi="Times New Roman"/>
                <w:b/>
                <w:bCs/>
                <w:lang w:val="ru-RU" w:eastAsia="en-US"/>
              </w:rPr>
              <w:t>Отчеты о критических результатах</w:t>
            </w:r>
          </w:p>
          <w:bookmarkEnd w:id="24"/>
          <w:p w14:paraId="3BC51629" w14:textId="77777777" w:rsidR="00325DD0" w:rsidRPr="00270937" w:rsidRDefault="00325DD0" w:rsidP="00325DD0">
            <w:pPr>
              <w:widowControl w:val="0"/>
              <w:autoSpaceDE w:val="0"/>
              <w:autoSpaceDN w:val="0"/>
              <w:spacing w:before="182"/>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попадают</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установленные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решения</w:t>
            </w:r>
            <w:proofErr w:type="spellEnd"/>
            <w:r w:rsidRPr="00270937">
              <w:rPr>
                <w:rFonts w:ascii="Times New Roman" w:eastAsia="Cambria" w:hAnsi="Times New Roman"/>
                <w:lang w:eastAsia="en-US"/>
              </w:rPr>
              <w:t>:</w:t>
            </w:r>
          </w:p>
          <w:p w14:paraId="12EFE908" w14:textId="77777777" w:rsidR="00325DD0" w:rsidRPr="00270937" w:rsidRDefault="00325DD0" w:rsidP="008B2CC6">
            <w:pPr>
              <w:widowControl w:val="0"/>
              <w:numPr>
                <w:ilvl w:val="0"/>
                <w:numId w:val="79"/>
              </w:numPr>
              <w:tabs>
                <w:tab w:val="left" w:pos="520"/>
              </w:tabs>
              <w:autoSpaceDE w:val="0"/>
              <w:autoSpaceDN w:val="0"/>
              <w:spacing w:before="181" w:after="0"/>
              <w:jc w:val="both"/>
              <w:rPr>
                <w:rFonts w:ascii="Times New Roman" w:eastAsia="Cambria" w:hAnsi="Times New Roman"/>
                <w:lang w:eastAsia="en-US"/>
              </w:rPr>
            </w:pPr>
            <w:proofErr w:type="spellStart"/>
            <w:r w:rsidRPr="00270937">
              <w:rPr>
                <w:rFonts w:ascii="Times New Roman" w:eastAsia="Cambria" w:hAnsi="Times New Roman"/>
                <w:lang w:eastAsia="en-US"/>
              </w:rPr>
              <w:t>пользователь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быстро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имеющейся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w:t>
            </w:r>
          </w:p>
          <w:p w14:paraId="18CB8BFC" w14:textId="77777777" w:rsidR="00325DD0" w:rsidRPr="00270937" w:rsidRDefault="00325DD0" w:rsidP="008B2CC6">
            <w:pPr>
              <w:widowControl w:val="0"/>
              <w:numPr>
                <w:ilvl w:val="0"/>
                <w:numId w:val="79"/>
              </w:numPr>
              <w:tabs>
                <w:tab w:val="left" w:pos="520"/>
              </w:tabs>
              <w:autoSpaceDE w:val="0"/>
              <w:autoSpaceDN w:val="0"/>
              <w:spacing w:before="184" w:after="0"/>
              <w:jc w:val="both"/>
              <w:rPr>
                <w:rFonts w:ascii="Times New Roman" w:eastAsia="Cambria" w:hAnsi="Times New Roman"/>
                <w:lang w:eastAsia="en-US"/>
              </w:rPr>
            </w:pPr>
            <w:proofErr w:type="spellStart"/>
            <w:r w:rsidRPr="00270937">
              <w:rPr>
                <w:rFonts w:ascii="Times New Roman" w:eastAsia="Cambria" w:hAnsi="Times New Roman"/>
                <w:lang w:eastAsia="en-US"/>
              </w:rPr>
              <w:t>принятые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трудности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возникшие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уведомлении</w:t>
            </w:r>
            <w:proofErr w:type="spellEnd"/>
            <w:r w:rsidRPr="00270937">
              <w:rPr>
                <w:rFonts w:ascii="Times New Roman" w:eastAsia="Cambria" w:hAnsi="Times New Roman"/>
                <w:lang w:eastAsia="en-US"/>
              </w:rPr>
              <w:t>;</w:t>
            </w:r>
          </w:p>
          <w:p w14:paraId="071E8ED2" w14:textId="53C5FF3D"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эскалации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передачи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вышестоящим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ответственным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A59C330" w14:textId="00C4D1F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A1EB6C" w14:textId="19B7487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D13FAF" w14:textId="2764F53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C851848" w14:textId="67205C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90157CC" w14:textId="5F959C9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F61AFC7" w14:textId="77777777" w:rsidTr="005C0558">
        <w:tc>
          <w:tcPr>
            <w:tcW w:w="5387" w:type="dxa"/>
            <w:gridSpan w:val="5"/>
            <w:tcBorders>
              <w:top w:val="single" w:sz="4" w:space="0" w:color="auto"/>
              <w:bottom w:val="single" w:sz="4" w:space="0" w:color="auto"/>
            </w:tcBorders>
          </w:tcPr>
          <w:p w14:paraId="781D6E70"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C22C7E2" w14:textId="78E30395"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7.4.1.3а</w:t>
            </w:r>
          </w:p>
        </w:tc>
        <w:tc>
          <w:tcPr>
            <w:tcW w:w="3473" w:type="dxa"/>
            <w:tcBorders>
              <w:top w:val="single" w:sz="12" w:space="0" w:color="auto"/>
              <w:bottom w:val="single" w:sz="12" w:space="0" w:color="auto"/>
              <w:right w:val="single" w:sz="4" w:space="0" w:color="auto"/>
            </w:tcBorders>
            <w:shd w:val="clear" w:color="auto" w:fill="auto"/>
          </w:tcPr>
          <w:p w14:paraId="380D663D"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Критические значения</w:t>
            </w:r>
          </w:p>
          <w:p w14:paraId="7D5AF30D" w14:textId="7517F66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425" w:type="dxa"/>
            <w:shd w:val="clear" w:color="auto" w:fill="FFF2CC" w:themeFill="accent4" w:themeFillTint="33"/>
          </w:tcPr>
          <w:p w14:paraId="252B44A4" w14:textId="09A573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F5186E" w14:textId="2B4CA7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B6E70F" w14:textId="36CD529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3CB2601" w14:textId="7DE52CE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37DE25D" w14:textId="5BF8D53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10C5F33" w14:textId="77777777" w:rsidTr="005C0558">
        <w:tc>
          <w:tcPr>
            <w:tcW w:w="5387" w:type="dxa"/>
            <w:gridSpan w:val="5"/>
            <w:tcBorders>
              <w:top w:val="single" w:sz="4" w:space="0" w:color="auto"/>
              <w:bottom w:val="single" w:sz="4" w:space="0" w:color="auto"/>
            </w:tcBorders>
          </w:tcPr>
          <w:p w14:paraId="04E10A6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85812B7" w14:textId="335552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7.4.1.4</w:t>
            </w:r>
            <w:r w:rsidRPr="00270937">
              <w:rPr>
                <w:rFonts w:ascii="Times New Roman" w:hAnsi="Times New Roman"/>
                <w:b/>
                <w:lang w:val="ru-RU" w:eastAsia="en-US"/>
              </w:rPr>
              <w:tab/>
            </w:r>
          </w:p>
        </w:tc>
        <w:tc>
          <w:tcPr>
            <w:tcW w:w="3473" w:type="dxa"/>
            <w:tcBorders>
              <w:top w:val="single" w:sz="12" w:space="0" w:color="auto"/>
              <w:bottom w:val="single" w:sz="12" w:space="0" w:color="auto"/>
              <w:right w:val="single" w:sz="4" w:space="0" w:color="auto"/>
            </w:tcBorders>
            <w:shd w:val="clear" w:color="auto" w:fill="auto"/>
          </w:tcPr>
          <w:p w14:paraId="6B5AD883"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Особые соображения относительно результатов</w:t>
            </w:r>
          </w:p>
          <w:p w14:paraId="1730FCF3"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упрощенном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указанные</w:t>
            </w:r>
            <w:proofErr w:type="spellEnd"/>
            <w:r w:rsidRPr="00270937">
              <w:rPr>
                <w:rFonts w:ascii="Times New Roman" w:eastAsia="Cambria" w:hAnsi="Times New Roman"/>
                <w:lang w:eastAsia="en-US"/>
              </w:rPr>
              <w:t xml:space="preserve"> в </w:t>
            </w:r>
            <w:hyperlink w:anchor="_bookmark117" w:history="1">
              <w:r w:rsidRPr="00270937">
                <w:rPr>
                  <w:rFonts w:ascii="Times New Roman" w:eastAsia="Cambria" w:hAnsi="Times New Roman"/>
                  <w:u w:val="single"/>
                  <w:lang w:eastAsia="en-US"/>
                </w:rPr>
                <w:t xml:space="preserve">7.4.1.6 </w:t>
              </w:r>
            </w:hyperlink>
            <w:r w:rsidRPr="00270937">
              <w:rPr>
                <w:rFonts w:ascii="Times New Roman" w:eastAsia="Cambria" w:hAnsi="Times New Roman"/>
                <w:lang w:eastAsia="en-US"/>
              </w:rPr>
              <w:t xml:space="preserve">и </w:t>
            </w:r>
            <w:proofErr w:type="gramStart"/>
            <w:r w:rsidRPr="00270937">
              <w:rPr>
                <w:rFonts w:ascii="Times New Roman" w:eastAsia="Cambria" w:hAnsi="Times New Roman"/>
                <w:u w:val="single"/>
                <w:lang w:eastAsia="en-US"/>
              </w:rPr>
              <w:t xml:space="preserve">7.4.1.7 </w:t>
            </w:r>
            <w:r w:rsidRPr="00270937">
              <w:rPr>
                <w:rFonts w:ascii="Times New Roman" w:eastAsia="Cambria" w:hAnsi="Times New Roman"/>
                <w:lang w:eastAsia="en-US"/>
              </w:rPr>
              <w:t>,</w:t>
            </w:r>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w:t>
            </w:r>
          </w:p>
          <w:p w14:paraId="4D64A45C"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передаются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окончательный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29022C19"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в </w:t>
            </w:r>
            <w:r w:rsidRPr="00270937">
              <w:rPr>
                <w:rFonts w:ascii="Times New Roman" w:eastAsia="Cambria" w:hAnsi="Times New Roman"/>
                <w:u w:val="single"/>
                <w:lang w:eastAsia="en-US"/>
              </w:rPr>
              <w:t>7.4.1.3b).</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322FA06A" w14:textId="77777777" w:rsidR="0023492E"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специальная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серьезные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инфекционных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заболеваниях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консультации</w:t>
            </w:r>
            <w:proofErr w:type="spellEnd"/>
            <w:r w:rsidRPr="00270937">
              <w:rPr>
                <w:rFonts w:ascii="Times New Roman" w:eastAsia="Cambria" w:hAnsi="Times New Roman"/>
                <w:lang w:eastAsia="en-US"/>
              </w:rPr>
              <w:t>.</w:t>
            </w:r>
          </w:p>
          <w:p w14:paraId="75D2CA66" w14:textId="7308C30C" w:rsidR="00325DD0"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анонимной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эпидемиология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демография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статистические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жизни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конфиденциальности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сведены</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минимуму</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любыми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правовыми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2AB95AE" w14:textId="72AC91A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9F9F7" w14:textId="615CE2D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D177D0D" w14:textId="437792B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255388" w14:textId="5D4583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8027341" w14:textId="4EC539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8F03EC" w14:textId="77777777" w:rsidTr="005C0558">
        <w:tc>
          <w:tcPr>
            <w:tcW w:w="5387" w:type="dxa"/>
            <w:gridSpan w:val="5"/>
            <w:tcBorders>
              <w:top w:val="single" w:sz="4" w:space="0" w:color="auto"/>
              <w:bottom w:val="single" w:sz="4" w:space="0" w:color="auto"/>
            </w:tcBorders>
          </w:tcPr>
          <w:p w14:paraId="5FA0177C"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1BB1D3A1" w14:textId="72F95D6C"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rPr>
              <w:t>7.4.1.5</w:t>
            </w:r>
            <w:r w:rsidRPr="00270937">
              <w:rPr>
                <w:rFonts w:ascii="Times New Roman" w:hAnsi="Times New Roman"/>
                <w:b/>
                <w:lang w:val="ru-RU"/>
              </w:rPr>
              <w:tab/>
            </w:r>
          </w:p>
        </w:tc>
        <w:tc>
          <w:tcPr>
            <w:tcW w:w="3473" w:type="dxa"/>
            <w:tcBorders>
              <w:top w:val="single" w:sz="12" w:space="0" w:color="auto"/>
              <w:bottom w:val="single" w:sz="12" w:space="0" w:color="auto"/>
              <w:right w:val="single" w:sz="4" w:space="0" w:color="auto"/>
            </w:tcBorders>
            <w:shd w:val="clear" w:color="auto" w:fill="auto"/>
          </w:tcPr>
          <w:p w14:paraId="6381DE0F"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Автоматический выбор, анализ, публикация и представление результатов</w:t>
            </w:r>
          </w:p>
          <w:p w14:paraId="0830DFF6" w14:textId="77777777" w:rsidR="00325DD0" w:rsidRPr="00270937" w:rsidRDefault="00325DD0" w:rsidP="00325DD0">
            <w:pPr>
              <w:widowControl w:val="0"/>
              <w:tabs>
                <w:tab w:val="left" w:pos="5000"/>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автоматизированного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560C932B"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утверждены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понятны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3B76B84E"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утверждаются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регулярно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верифицируются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подвергнуть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54896073"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отобранные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автоматизированной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вручную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проверяющего</w:t>
            </w:r>
            <w:proofErr w:type="spellEnd"/>
            <w:r w:rsidRPr="00270937">
              <w:rPr>
                <w:rFonts w:ascii="Times New Roman" w:eastAsia="Cambria" w:hAnsi="Times New Roman"/>
                <w:lang w:eastAsia="en-US"/>
              </w:rPr>
              <w:t>;</w:t>
            </w:r>
          </w:p>
          <w:p w14:paraId="35460CFF" w14:textId="77777777" w:rsidR="00325DD0" w:rsidRPr="00270937" w:rsidRDefault="00325DD0" w:rsidP="008B2CC6">
            <w:pPr>
              <w:widowControl w:val="0"/>
              <w:numPr>
                <w:ilvl w:val="0"/>
                <w:numId w:val="81"/>
              </w:numPr>
              <w:tabs>
                <w:tab w:val="left" w:pos="1418"/>
              </w:tabs>
              <w:autoSpaceDE w:val="0"/>
              <w:autoSpaceDN w:val="0"/>
              <w:spacing w:before="6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быстрая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приостановка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10108A54"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65976CE3" w14:textId="3D27A4A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393F64" w14:textId="34E5458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41D3FF" w14:textId="5AAA481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06E8A12" w14:textId="519C0BE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1BB3A35E" w14:textId="6A8127DB"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418DF3" w14:textId="77777777" w:rsidTr="005C0558">
        <w:tc>
          <w:tcPr>
            <w:tcW w:w="5387" w:type="dxa"/>
            <w:gridSpan w:val="5"/>
            <w:tcBorders>
              <w:top w:val="single" w:sz="4" w:space="0" w:color="auto"/>
              <w:bottom w:val="single" w:sz="4" w:space="0" w:color="auto"/>
            </w:tcBorders>
          </w:tcPr>
          <w:p w14:paraId="53F2AA6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F7FCAD2" w14:textId="198FBB2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7.4.1.6</w:t>
            </w:r>
          </w:p>
        </w:tc>
        <w:tc>
          <w:tcPr>
            <w:tcW w:w="3473" w:type="dxa"/>
            <w:tcBorders>
              <w:top w:val="single" w:sz="12" w:space="0" w:color="auto"/>
              <w:bottom w:val="single" w:sz="12" w:space="0" w:color="auto"/>
              <w:right w:val="single" w:sz="4" w:space="0" w:color="auto"/>
            </w:tcBorders>
            <w:shd w:val="clear" w:color="auto" w:fill="auto"/>
          </w:tcPr>
          <w:p w14:paraId="3A0B0F32"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Требования к отчетам</w:t>
            </w:r>
          </w:p>
          <w:p w14:paraId="5552D711" w14:textId="77777777" w:rsidR="00325DD0" w:rsidRPr="00270937" w:rsidRDefault="00325DD0" w:rsidP="00325DD0">
            <w:pPr>
              <w:pStyle w:val="aa"/>
              <w:spacing w:before="120"/>
              <w:rPr>
                <w:rFonts w:ascii="Times New Roman" w:hAnsi="Times New Roman"/>
                <w:sz w:val="20"/>
                <w:lang w:val="ru-RU"/>
              </w:rPr>
            </w:pPr>
            <w:r w:rsidRPr="00270937">
              <w:rPr>
                <w:rFonts w:ascii="Times New Roman" w:hAnsi="Times New Roman"/>
                <w:sz w:val="20"/>
                <w:lang w:val="ru-RU"/>
              </w:rPr>
              <w:t xml:space="preserve">Каждый отчет должен включать следующую информацию, если только у лаборатории нет документально подтвержденных причин для </w:t>
            </w:r>
            <w:proofErr w:type="gramStart"/>
            <w:r w:rsidRPr="00270937">
              <w:rPr>
                <w:rFonts w:ascii="Times New Roman" w:hAnsi="Times New Roman"/>
                <w:sz w:val="20"/>
                <w:lang w:val="ru-RU"/>
              </w:rPr>
              <w:t>того</w:t>
            </w:r>
            <w:proofErr w:type="gramEnd"/>
            <w:r w:rsidRPr="00270937">
              <w:rPr>
                <w:rFonts w:ascii="Times New Roman" w:hAnsi="Times New Roman"/>
                <w:sz w:val="20"/>
                <w:lang w:val="ru-RU"/>
              </w:rPr>
              <w:t xml:space="preserve"> чтобы пропустить каких-либо пункты:</w:t>
            </w:r>
          </w:p>
          <w:p w14:paraId="66118236" w14:textId="77777777" w:rsidR="00325DD0" w:rsidRPr="00270937" w:rsidRDefault="00325DD0" w:rsidP="008B2CC6">
            <w:pPr>
              <w:pStyle w:val="af6"/>
              <w:widowControl w:val="0"/>
              <w:numPr>
                <w:ilvl w:val="0"/>
                <w:numId w:val="82"/>
              </w:numPr>
              <w:tabs>
                <w:tab w:val="left" w:pos="1560"/>
              </w:tabs>
              <w:autoSpaceDE w:val="0"/>
              <w:autoSpaceDN w:val="0"/>
              <w:spacing w:before="0" w:after="0"/>
              <w:ind w:left="426" w:right="38"/>
              <w:contextualSpacing w:val="0"/>
              <w:jc w:val="both"/>
              <w:rPr>
                <w:rFonts w:ascii="Times New Roman" w:hAnsi="Times New Roman"/>
              </w:rPr>
            </w:pPr>
            <w:proofErr w:type="spellStart"/>
            <w:r w:rsidRPr="00270937">
              <w:rPr>
                <w:rFonts w:ascii="Times New Roman" w:hAnsi="Times New Roman"/>
              </w:rPr>
              <w:t>уникальную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пациента</w:t>
            </w:r>
            <w:proofErr w:type="spellEnd"/>
            <w:r w:rsidRPr="00270937">
              <w:rPr>
                <w:rFonts w:ascii="Times New Roman" w:hAnsi="Times New Roman"/>
              </w:rPr>
              <w:t xml:space="preserve">, </w:t>
            </w:r>
            <w:proofErr w:type="spellStart"/>
            <w:r w:rsidRPr="00270937">
              <w:rPr>
                <w:rFonts w:ascii="Times New Roman" w:hAnsi="Times New Roman"/>
              </w:rPr>
              <w:t>дату</w:t>
            </w:r>
            <w:proofErr w:type="spellEnd"/>
            <w:r w:rsidRPr="00270937">
              <w:rPr>
                <w:rFonts w:ascii="Times New Roman" w:hAnsi="Times New Roman"/>
              </w:rPr>
              <w:t xml:space="preserve"> </w:t>
            </w:r>
            <w:proofErr w:type="spellStart"/>
            <w:r w:rsidRPr="00270937">
              <w:rPr>
                <w:rFonts w:ascii="Times New Roman" w:hAnsi="Times New Roman"/>
              </w:rPr>
              <w:t>взятия</w:t>
            </w:r>
            <w:proofErr w:type="spellEnd"/>
            <w:r w:rsidRPr="00270937">
              <w:rPr>
                <w:rFonts w:ascii="Times New Roman" w:hAnsi="Times New Roman"/>
              </w:rPr>
              <w:t xml:space="preserve"> </w:t>
            </w:r>
            <w:proofErr w:type="spellStart"/>
            <w:r w:rsidRPr="00270937">
              <w:rPr>
                <w:rFonts w:ascii="Times New Roman" w:hAnsi="Times New Roman"/>
              </w:rPr>
              <w:t>первичной</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и </w:t>
            </w:r>
            <w:proofErr w:type="spellStart"/>
            <w:r w:rsidRPr="00270937">
              <w:rPr>
                <w:rFonts w:ascii="Times New Roman" w:hAnsi="Times New Roman"/>
              </w:rPr>
              <w:t>дату</w:t>
            </w:r>
            <w:proofErr w:type="spellEnd"/>
            <w:r w:rsidRPr="00270937">
              <w:rPr>
                <w:rFonts w:ascii="Times New Roman" w:hAnsi="Times New Roman"/>
              </w:rPr>
              <w:t xml:space="preserve"> </w:t>
            </w:r>
            <w:proofErr w:type="spellStart"/>
            <w:r w:rsidRPr="00270937">
              <w:rPr>
                <w:rFonts w:ascii="Times New Roman" w:hAnsi="Times New Roman"/>
              </w:rPr>
              <w:t>издания</w:t>
            </w:r>
            <w:proofErr w:type="spellEnd"/>
            <w:r w:rsidRPr="00270937">
              <w:rPr>
                <w:rFonts w:ascii="Times New Roman" w:hAnsi="Times New Roman"/>
              </w:rPr>
              <w:t xml:space="preserve"> </w:t>
            </w:r>
            <w:proofErr w:type="spellStart"/>
            <w:r w:rsidRPr="00270937">
              <w:rPr>
                <w:rFonts w:ascii="Times New Roman" w:hAnsi="Times New Roman"/>
              </w:rPr>
              <w:t>отчета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каждой</w:t>
            </w:r>
            <w:proofErr w:type="spellEnd"/>
            <w:r w:rsidRPr="00270937">
              <w:rPr>
                <w:rFonts w:ascii="Times New Roman" w:hAnsi="Times New Roman"/>
              </w:rPr>
              <w:t xml:space="preserve"> </w:t>
            </w:r>
            <w:proofErr w:type="spellStart"/>
            <w:r w:rsidRPr="00270937">
              <w:rPr>
                <w:rFonts w:ascii="Times New Roman" w:hAnsi="Times New Roman"/>
              </w:rPr>
              <w:t>странице</w:t>
            </w:r>
            <w:proofErr w:type="spellEnd"/>
            <w:r w:rsidRPr="00270937">
              <w:rPr>
                <w:rFonts w:ascii="Times New Roman" w:hAnsi="Times New Roman"/>
              </w:rPr>
              <w:t xml:space="preserve"> </w:t>
            </w:r>
            <w:proofErr w:type="spellStart"/>
            <w:r w:rsidRPr="00270937">
              <w:rPr>
                <w:rFonts w:ascii="Times New Roman" w:hAnsi="Times New Roman"/>
              </w:rPr>
              <w:t>отчета</w:t>
            </w:r>
            <w:proofErr w:type="spellEnd"/>
            <w:r w:rsidRPr="00270937">
              <w:rPr>
                <w:rFonts w:ascii="Times New Roman" w:hAnsi="Times New Roman"/>
              </w:rPr>
              <w:t>;</w:t>
            </w:r>
          </w:p>
          <w:p w14:paraId="48BD460E"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выдавшей</w:t>
            </w:r>
            <w:proofErr w:type="spellEnd"/>
            <w:r w:rsidRPr="00270937">
              <w:rPr>
                <w:rFonts w:ascii="Times New Roman" w:hAnsi="Times New Roman"/>
              </w:rPr>
              <w:t xml:space="preserve"> </w:t>
            </w:r>
            <w:proofErr w:type="spellStart"/>
            <w:r w:rsidRPr="00270937">
              <w:rPr>
                <w:rFonts w:ascii="Times New Roman" w:hAnsi="Times New Roman"/>
              </w:rPr>
              <w:t>отчет</w:t>
            </w:r>
            <w:proofErr w:type="spellEnd"/>
            <w:r w:rsidRPr="00270937">
              <w:rPr>
                <w:rFonts w:ascii="Times New Roman" w:hAnsi="Times New Roman"/>
              </w:rPr>
              <w:t>;</w:t>
            </w:r>
          </w:p>
          <w:p w14:paraId="20356B44"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фамилию</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другую</w:t>
            </w:r>
            <w:proofErr w:type="spellEnd"/>
            <w:r w:rsidRPr="00270937">
              <w:rPr>
                <w:rFonts w:ascii="Times New Roman" w:hAnsi="Times New Roman"/>
              </w:rPr>
              <w:t xml:space="preserve"> </w:t>
            </w:r>
            <w:proofErr w:type="spellStart"/>
            <w:r w:rsidRPr="00270937">
              <w:rPr>
                <w:rFonts w:ascii="Times New Roman" w:hAnsi="Times New Roman"/>
              </w:rPr>
              <w:t>уникальную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пользователя</w:t>
            </w:r>
            <w:proofErr w:type="spellEnd"/>
            <w:r w:rsidRPr="00270937">
              <w:rPr>
                <w:rFonts w:ascii="Times New Roman" w:hAnsi="Times New Roman"/>
              </w:rPr>
              <w:t>;</w:t>
            </w:r>
          </w:p>
          <w:p w14:paraId="3C60E3E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тип</w:t>
            </w:r>
            <w:proofErr w:type="spellEnd"/>
            <w:r w:rsidRPr="00270937">
              <w:rPr>
                <w:rFonts w:ascii="Times New Roman" w:hAnsi="Times New Roman"/>
              </w:rPr>
              <w:t xml:space="preserve"> </w:t>
            </w:r>
            <w:proofErr w:type="spellStart"/>
            <w:r w:rsidRPr="00270937">
              <w:rPr>
                <w:rFonts w:ascii="Times New Roman" w:hAnsi="Times New Roman"/>
              </w:rPr>
              <w:t>первичной</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и </w:t>
            </w:r>
            <w:proofErr w:type="spellStart"/>
            <w:r w:rsidRPr="00270937">
              <w:rPr>
                <w:rFonts w:ascii="Times New Roman" w:hAnsi="Times New Roman"/>
              </w:rPr>
              <w:t>любую</w:t>
            </w:r>
            <w:proofErr w:type="spellEnd"/>
            <w:r w:rsidRPr="00270937">
              <w:rPr>
                <w:rFonts w:ascii="Times New Roman" w:hAnsi="Times New Roman"/>
              </w:rPr>
              <w:t xml:space="preserve"> </w:t>
            </w:r>
            <w:proofErr w:type="spellStart"/>
            <w:r w:rsidRPr="00270937">
              <w:rPr>
                <w:rFonts w:ascii="Times New Roman" w:hAnsi="Times New Roman"/>
              </w:rPr>
              <w:t>конкретную</w:t>
            </w:r>
            <w:proofErr w:type="spellEnd"/>
            <w:r w:rsidRPr="00270937">
              <w:rPr>
                <w:rFonts w:ascii="Times New Roman" w:hAnsi="Times New Roman"/>
              </w:rPr>
              <w:t xml:space="preserve"> </w:t>
            </w:r>
            <w:proofErr w:type="spellStart"/>
            <w:r w:rsidRPr="00270937">
              <w:rPr>
                <w:rFonts w:ascii="Times New Roman" w:hAnsi="Times New Roman"/>
              </w:rPr>
              <w:t>информацию</w:t>
            </w:r>
            <w:proofErr w:type="spellEnd"/>
            <w:r w:rsidRPr="00270937">
              <w:rPr>
                <w:rFonts w:ascii="Times New Roman" w:hAnsi="Times New Roman"/>
              </w:rPr>
              <w:t xml:space="preserve">, </w:t>
            </w:r>
            <w:proofErr w:type="spellStart"/>
            <w:r w:rsidRPr="00270937">
              <w:rPr>
                <w:rFonts w:ascii="Times New Roman" w:hAnsi="Times New Roman"/>
              </w:rPr>
              <w:t>необходимую</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описания</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w:t>
            </w:r>
            <w:proofErr w:type="spellStart"/>
            <w:r w:rsidRPr="00270937">
              <w:rPr>
                <w:rFonts w:ascii="Times New Roman" w:hAnsi="Times New Roman"/>
              </w:rPr>
              <w:t>источник</w:t>
            </w:r>
            <w:proofErr w:type="spellEnd"/>
            <w:r w:rsidRPr="00270937">
              <w:rPr>
                <w:rFonts w:ascii="Times New Roman" w:hAnsi="Times New Roman"/>
              </w:rPr>
              <w:t xml:space="preserve">, </w:t>
            </w:r>
            <w:proofErr w:type="spellStart"/>
            <w:r w:rsidRPr="00270937">
              <w:rPr>
                <w:rFonts w:ascii="Times New Roman" w:hAnsi="Times New Roman"/>
              </w:rPr>
              <w:t>местоположение</w:t>
            </w:r>
            <w:proofErr w:type="spellEnd"/>
            <w:r w:rsidRPr="00270937">
              <w:rPr>
                <w:rFonts w:ascii="Times New Roman" w:hAnsi="Times New Roman"/>
              </w:rPr>
              <w:t xml:space="preserve"> </w:t>
            </w:r>
            <w:proofErr w:type="spellStart"/>
            <w:r w:rsidRPr="00270937">
              <w:rPr>
                <w:rFonts w:ascii="Times New Roman" w:hAnsi="Times New Roman"/>
              </w:rPr>
              <w:t>образца</w:t>
            </w:r>
            <w:proofErr w:type="spellEnd"/>
            <w:r w:rsidRPr="00270937">
              <w:rPr>
                <w:rFonts w:ascii="Times New Roman" w:hAnsi="Times New Roman"/>
              </w:rPr>
              <w:t xml:space="preserve">, </w:t>
            </w:r>
            <w:proofErr w:type="spellStart"/>
            <w:r w:rsidRPr="00270937">
              <w:rPr>
                <w:rFonts w:ascii="Times New Roman" w:hAnsi="Times New Roman"/>
              </w:rPr>
              <w:t>макроскопическое</w:t>
            </w:r>
            <w:proofErr w:type="spellEnd"/>
            <w:r w:rsidRPr="00270937">
              <w:rPr>
                <w:rFonts w:ascii="Times New Roman" w:hAnsi="Times New Roman"/>
              </w:rPr>
              <w:t xml:space="preserve"> </w:t>
            </w:r>
            <w:proofErr w:type="spellStart"/>
            <w:r w:rsidRPr="00270937">
              <w:rPr>
                <w:rFonts w:ascii="Times New Roman" w:hAnsi="Times New Roman"/>
              </w:rPr>
              <w:t>описание</w:t>
            </w:r>
            <w:proofErr w:type="spellEnd"/>
            <w:r w:rsidRPr="00270937">
              <w:rPr>
                <w:rFonts w:ascii="Times New Roman" w:hAnsi="Times New Roman"/>
              </w:rPr>
              <w:t>);</w:t>
            </w:r>
          </w:p>
          <w:p w14:paraId="6C14B4DD"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четкую</w:t>
            </w:r>
            <w:proofErr w:type="spellEnd"/>
            <w:r w:rsidRPr="00270937">
              <w:rPr>
                <w:rFonts w:ascii="Times New Roman" w:hAnsi="Times New Roman"/>
              </w:rPr>
              <w:t xml:space="preserve">, </w:t>
            </w:r>
            <w:proofErr w:type="spellStart"/>
            <w:r w:rsidRPr="00270937">
              <w:rPr>
                <w:rFonts w:ascii="Times New Roman" w:hAnsi="Times New Roman"/>
              </w:rPr>
              <w:t>недвусмысленную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проведенных</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w:t>
            </w:r>
          </w:p>
          <w:p w14:paraId="716B8435"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используемого</w:t>
            </w:r>
            <w:proofErr w:type="spellEnd"/>
            <w:r w:rsidRPr="00270937">
              <w:rPr>
                <w:rFonts w:ascii="Times New Roman" w:hAnsi="Times New Roman"/>
              </w:rPr>
              <w:t xml:space="preserve"> </w:t>
            </w:r>
            <w:proofErr w:type="spellStart"/>
            <w:r w:rsidRPr="00270937">
              <w:rPr>
                <w:rFonts w:ascii="Times New Roman" w:hAnsi="Times New Roman"/>
              </w:rPr>
              <w:t>метода</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уместно</w:t>
            </w:r>
            <w:proofErr w:type="spellEnd"/>
            <w:r w:rsidRPr="00270937">
              <w:rPr>
                <w:rFonts w:ascii="Times New Roman" w:hAnsi="Times New Roman"/>
              </w:rPr>
              <w:t xml:space="preserve">, </w:t>
            </w:r>
            <w:proofErr w:type="spellStart"/>
            <w:r w:rsidRPr="00270937">
              <w:rPr>
                <w:rFonts w:ascii="Times New Roman" w:hAnsi="Times New Roman"/>
              </w:rPr>
              <w:t>включая</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возможно</w:t>
            </w:r>
            <w:proofErr w:type="spellEnd"/>
            <w:r w:rsidRPr="00270937">
              <w:rPr>
                <w:rFonts w:ascii="Times New Roman" w:hAnsi="Times New Roman"/>
              </w:rPr>
              <w:t xml:space="preserve"> и </w:t>
            </w:r>
            <w:proofErr w:type="spellStart"/>
            <w:r w:rsidRPr="00270937">
              <w:rPr>
                <w:rFonts w:ascii="Times New Roman" w:hAnsi="Times New Roman"/>
              </w:rPr>
              <w:t>необходимо</w:t>
            </w:r>
            <w:proofErr w:type="spellEnd"/>
            <w:r w:rsidRPr="00270937">
              <w:rPr>
                <w:rFonts w:ascii="Times New Roman" w:hAnsi="Times New Roman"/>
              </w:rPr>
              <w:t xml:space="preserve">, </w:t>
            </w:r>
            <w:proofErr w:type="spellStart"/>
            <w:r w:rsidRPr="00270937">
              <w:rPr>
                <w:rFonts w:ascii="Times New Roman" w:hAnsi="Times New Roman"/>
              </w:rPr>
              <w:t>согласованную</w:t>
            </w:r>
            <w:proofErr w:type="spellEnd"/>
            <w:r w:rsidRPr="00270937">
              <w:rPr>
                <w:rFonts w:ascii="Times New Roman" w:hAnsi="Times New Roman"/>
              </w:rPr>
              <w:t xml:space="preserve"> (</w:t>
            </w:r>
            <w:proofErr w:type="spellStart"/>
            <w:r w:rsidRPr="00270937">
              <w:rPr>
                <w:rFonts w:ascii="Times New Roman" w:hAnsi="Times New Roman"/>
              </w:rPr>
              <w:t>электронную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измеряемой</w:t>
            </w:r>
            <w:proofErr w:type="spellEnd"/>
            <w:r w:rsidRPr="00270937">
              <w:rPr>
                <w:rFonts w:ascii="Times New Roman" w:hAnsi="Times New Roman"/>
              </w:rPr>
              <w:t xml:space="preserve"> </w:t>
            </w:r>
            <w:proofErr w:type="spellStart"/>
            <w:r w:rsidRPr="00270937">
              <w:rPr>
                <w:rFonts w:ascii="Times New Roman" w:hAnsi="Times New Roman"/>
              </w:rPr>
              <w:t>величины</w:t>
            </w:r>
            <w:proofErr w:type="spellEnd"/>
            <w:r w:rsidRPr="00270937">
              <w:rPr>
                <w:rFonts w:ascii="Times New Roman" w:hAnsi="Times New Roman"/>
              </w:rPr>
              <w:t xml:space="preserve"> и </w:t>
            </w:r>
            <w:proofErr w:type="spellStart"/>
            <w:r w:rsidRPr="00270937">
              <w:rPr>
                <w:rFonts w:ascii="Times New Roman" w:hAnsi="Times New Roman"/>
              </w:rPr>
              <w:t>принципа</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w:t>
            </w:r>
          </w:p>
          <w:p w14:paraId="44BBE442" w14:textId="77777777" w:rsidR="00325DD0" w:rsidRPr="00270937" w:rsidRDefault="00325DD0" w:rsidP="00325DD0">
            <w:pPr>
              <w:tabs>
                <w:tab w:val="left" w:pos="1560"/>
                <w:tab w:val="left" w:pos="2163"/>
              </w:tabs>
              <w:spacing w:before="60"/>
              <w:ind w:left="426" w:right="38"/>
              <w:jc w:val="both"/>
              <w:rPr>
                <w:rFonts w:ascii="Times New Roman" w:hAnsi="Times New Roman"/>
              </w:rPr>
            </w:pPr>
            <w:r w:rsidRPr="00270937">
              <w:rPr>
                <w:rFonts w:ascii="Times New Roman" w:hAnsi="Times New Roman"/>
              </w:rPr>
              <w:t>ПРИМЕЧАНИЕ</w:t>
            </w:r>
            <w:r w:rsidRPr="00270937">
              <w:rPr>
                <w:rFonts w:ascii="Times New Roman" w:hAnsi="Times New Roman"/>
              </w:rPr>
              <w:tab/>
            </w:r>
            <w:proofErr w:type="spellStart"/>
            <w:r w:rsidRPr="00270937">
              <w:rPr>
                <w:rFonts w:ascii="Times New Roman" w:hAnsi="Times New Roman"/>
              </w:rPr>
              <w:t>Наименования</w:t>
            </w:r>
            <w:proofErr w:type="spellEnd"/>
            <w:r w:rsidRPr="00270937">
              <w:rPr>
                <w:rFonts w:ascii="Times New Roman" w:hAnsi="Times New Roman"/>
              </w:rPr>
              <w:t xml:space="preserve"> и </w:t>
            </w:r>
            <w:proofErr w:type="spellStart"/>
            <w:r w:rsidRPr="00270937">
              <w:rPr>
                <w:rFonts w:ascii="Times New Roman" w:hAnsi="Times New Roman"/>
              </w:rPr>
              <w:t>коды</w:t>
            </w:r>
            <w:proofErr w:type="spellEnd"/>
            <w:r w:rsidRPr="00270937">
              <w:rPr>
                <w:rFonts w:ascii="Times New Roman" w:hAnsi="Times New Roman"/>
              </w:rPr>
              <w:t xml:space="preserve"> </w:t>
            </w:r>
            <w:proofErr w:type="spellStart"/>
            <w:r w:rsidRPr="00270937">
              <w:rPr>
                <w:rFonts w:ascii="Times New Roman" w:hAnsi="Times New Roman"/>
              </w:rPr>
              <w:t>идентификаторов</w:t>
            </w:r>
            <w:proofErr w:type="spellEnd"/>
            <w:r w:rsidRPr="00270937">
              <w:rPr>
                <w:rFonts w:ascii="Times New Roman" w:hAnsi="Times New Roman"/>
              </w:rPr>
              <w:t xml:space="preserve"> </w:t>
            </w:r>
            <w:proofErr w:type="spellStart"/>
            <w:r w:rsidRPr="00270937">
              <w:rPr>
                <w:rFonts w:ascii="Times New Roman" w:hAnsi="Times New Roman"/>
              </w:rPr>
              <w:t>логического</w:t>
            </w:r>
            <w:proofErr w:type="spellEnd"/>
            <w:r w:rsidRPr="00270937">
              <w:rPr>
                <w:rFonts w:ascii="Times New Roman" w:hAnsi="Times New Roman"/>
              </w:rPr>
              <w:t xml:space="preserve"> </w:t>
            </w:r>
            <w:proofErr w:type="spellStart"/>
            <w:r w:rsidRPr="00270937">
              <w:rPr>
                <w:rFonts w:ascii="Times New Roman" w:hAnsi="Times New Roman"/>
              </w:rPr>
              <w:t>наблюдения</w:t>
            </w:r>
            <w:proofErr w:type="spellEnd"/>
            <w:r w:rsidRPr="00270937">
              <w:rPr>
                <w:rFonts w:ascii="Times New Roman" w:hAnsi="Times New Roman"/>
              </w:rPr>
              <w:t xml:space="preserve"> (Logical</w:t>
            </w:r>
            <w:r w:rsidRPr="00270937">
              <w:rPr>
                <w:rFonts w:ascii="Times New Roman" w:hAnsi="Times New Roman"/>
                <w:spacing w:val="16"/>
              </w:rPr>
              <w:t xml:space="preserve"> </w:t>
            </w:r>
            <w:r w:rsidRPr="00270937">
              <w:rPr>
                <w:rFonts w:ascii="Times New Roman" w:hAnsi="Times New Roman"/>
              </w:rPr>
              <w:t>Observation</w:t>
            </w:r>
            <w:r w:rsidRPr="00270937">
              <w:rPr>
                <w:rFonts w:ascii="Times New Roman" w:hAnsi="Times New Roman"/>
                <w:spacing w:val="16"/>
              </w:rPr>
              <w:t xml:space="preserve"> </w:t>
            </w:r>
            <w:proofErr w:type="spellStart"/>
            <w:r w:rsidRPr="00270937">
              <w:rPr>
                <w:rFonts w:ascii="Times New Roman" w:hAnsi="Times New Roman"/>
              </w:rPr>
              <w:t>Identifiers</w:t>
            </w:r>
            <w:proofErr w:type="spellEnd"/>
            <w:r w:rsidRPr="00270937">
              <w:rPr>
                <w:rFonts w:ascii="Times New Roman" w:hAnsi="Times New Roman"/>
                <w:spacing w:val="17"/>
              </w:rPr>
              <w:t xml:space="preserve"> </w:t>
            </w:r>
            <w:proofErr w:type="spellStart"/>
            <w:r w:rsidRPr="00270937">
              <w:rPr>
                <w:rFonts w:ascii="Times New Roman" w:hAnsi="Times New Roman"/>
              </w:rPr>
              <w:t>Names</w:t>
            </w:r>
            <w:proofErr w:type="spellEnd"/>
            <w:r w:rsidRPr="00270937">
              <w:rPr>
                <w:rFonts w:ascii="Times New Roman" w:hAnsi="Times New Roman"/>
                <w:spacing w:val="16"/>
              </w:rPr>
              <w:t xml:space="preserve"> </w:t>
            </w:r>
            <w:r w:rsidRPr="00270937">
              <w:rPr>
                <w:rFonts w:ascii="Times New Roman" w:hAnsi="Times New Roman"/>
              </w:rPr>
              <w:t>and</w:t>
            </w:r>
            <w:r w:rsidRPr="00270937">
              <w:rPr>
                <w:rFonts w:ascii="Times New Roman" w:hAnsi="Times New Roman"/>
                <w:spacing w:val="16"/>
              </w:rPr>
              <w:t xml:space="preserve"> </w:t>
            </w:r>
            <w:r w:rsidRPr="00270937">
              <w:rPr>
                <w:rFonts w:ascii="Times New Roman" w:hAnsi="Times New Roman"/>
              </w:rPr>
              <w:t>Codes</w:t>
            </w:r>
            <w:r w:rsidRPr="00270937">
              <w:rPr>
                <w:rFonts w:ascii="Times New Roman" w:hAnsi="Times New Roman"/>
                <w:spacing w:val="17"/>
              </w:rPr>
              <w:t xml:space="preserve"> - </w:t>
            </w:r>
            <w:r w:rsidRPr="00270937">
              <w:rPr>
                <w:rFonts w:ascii="Times New Roman" w:hAnsi="Times New Roman"/>
              </w:rPr>
              <w:t xml:space="preserve">LOINC) и </w:t>
            </w:r>
            <w:proofErr w:type="spellStart"/>
            <w:r w:rsidRPr="00270937">
              <w:rPr>
                <w:rFonts w:ascii="Times New Roman" w:hAnsi="Times New Roman"/>
              </w:rPr>
              <w:t>номенклатура</w:t>
            </w:r>
            <w:proofErr w:type="spellEnd"/>
            <w:r w:rsidRPr="00270937">
              <w:rPr>
                <w:rFonts w:ascii="Times New Roman" w:hAnsi="Times New Roman"/>
              </w:rPr>
              <w:t xml:space="preserve"> </w:t>
            </w:r>
            <w:proofErr w:type="spellStart"/>
            <w:r w:rsidRPr="00270937">
              <w:rPr>
                <w:rFonts w:ascii="Times New Roman" w:hAnsi="Times New Roman"/>
              </w:rPr>
              <w:t>свойств</w:t>
            </w:r>
            <w:proofErr w:type="spellEnd"/>
            <w:r w:rsidRPr="00270937">
              <w:rPr>
                <w:rFonts w:ascii="Times New Roman" w:hAnsi="Times New Roman"/>
              </w:rPr>
              <w:t xml:space="preserve"> и </w:t>
            </w:r>
            <w:proofErr w:type="spellStart"/>
            <w:r w:rsidRPr="00270937">
              <w:rPr>
                <w:rFonts w:ascii="Times New Roman" w:hAnsi="Times New Roman"/>
              </w:rPr>
              <w:t>единиц</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 xml:space="preserve"> (</w:t>
            </w:r>
            <w:proofErr w:type="spellStart"/>
            <w:r w:rsidRPr="00270937">
              <w:rPr>
                <w:rFonts w:ascii="Times New Roman" w:hAnsi="Times New Roman"/>
              </w:rPr>
              <w:t>Nomenclature</w:t>
            </w:r>
            <w:proofErr w:type="spellEnd"/>
            <w:r w:rsidRPr="00270937">
              <w:rPr>
                <w:rFonts w:ascii="Times New Roman" w:hAnsi="Times New Roman"/>
                <w:spacing w:val="16"/>
              </w:rPr>
              <w:t xml:space="preserve"> </w:t>
            </w:r>
            <w:proofErr w:type="spellStart"/>
            <w:r w:rsidRPr="00270937">
              <w:rPr>
                <w:rFonts w:ascii="Times New Roman" w:hAnsi="Times New Roman"/>
              </w:rPr>
              <w:t>for</w:t>
            </w:r>
            <w:proofErr w:type="spellEnd"/>
            <w:r w:rsidRPr="00270937">
              <w:rPr>
                <w:rFonts w:ascii="Times New Roman" w:hAnsi="Times New Roman"/>
                <w:spacing w:val="16"/>
              </w:rPr>
              <w:t xml:space="preserve"> </w:t>
            </w:r>
            <w:r w:rsidRPr="00270937">
              <w:rPr>
                <w:rFonts w:ascii="Times New Roman" w:hAnsi="Times New Roman"/>
              </w:rPr>
              <w:t>Properties</w:t>
            </w:r>
            <w:r w:rsidRPr="00270937">
              <w:rPr>
                <w:rFonts w:ascii="Times New Roman" w:hAnsi="Times New Roman"/>
                <w:spacing w:val="17"/>
              </w:rPr>
              <w:t xml:space="preserve"> </w:t>
            </w:r>
            <w:r w:rsidRPr="00270937">
              <w:rPr>
                <w:rFonts w:ascii="Times New Roman" w:hAnsi="Times New Roman"/>
              </w:rPr>
              <w:t>and</w:t>
            </w:r>
            <w:r w:rsidRPr="00270937">
              <w:rPr>
                <w:rFonts w:ascii="Times New Roman" w:hAnsi="Times New Roman"/>
                <w:spacing w:val="1"/>
              </w:rPr>
              <w:t xml:space="preserve"> </w:t>
            </w:r>
            <w:r w:rsidRPr="00270937">
              <w:rPr>
                <w:rFonts w:ascii="Times New Roman" w:hAnsi="Times New Roman"/>
              </w:rPr>
              <w:t xml:space="preserve">Units - NPU, NGC) и SNOMED CT </w:t>
            </w:r>
            <w:proofErr w:type="spellStart"/>
            <w:r w:rsidRPr="00270937">
              <w:rPr>
                <w:rFonts w:ascii="Times New Roman" w:hAnsi="Times New Roman"/>
              </w:rPr>
              <w:t>являются</w:t>
            </w:r>
            <w:proofErr w:type="spellEnd"/>
            <w:r w:rsidRPr="00270937">
              <w:rPr>
                <w:rFonts w:ascii="Times New Roman" w:hAnsi="Times New Roman"/>
              </w:rPr>
              <w:t xml:space="preserve"> </w:t>
            </w:r>
            <w:proofErr w:type="spellStart"/>
            <w:r w:rsidRPr="00270937">
              <w:rPr>
                <w:rFonts w:ascii="Times New Roman" w:hAnsi="Times New Roman"/>
              </w:rPr>
              <w:t>примерами</w:t>
            </w:r>
            <w:proofErr w:type="spellEnd"/>
            <w:r w:rsidRPr="00270937">
              <w:rPr>
                <w:rFonts w:ascii="Times New Roman" w:hAnsi="Times New Roman"/>
              </w:rPr>
              <w:t xml:space="preserve"> </w:t>
            </w:r>
            <w:proofErr w:type="spellStart"/>
            <w:r w:rsidRPr="00270937">
              <w:rPr>
                <w:rFonts w:ascii="Times New Roman" w:hAnsi="Times New Roman"/>
              </w:rPr>
              <w:t>электронной</w:t>
            </w:r>
            <w:proofErr w:type="spellEnd"/>
            <w:r w:rsidRPr="00270937">
              <w:rPr>
                <w:rFonts w:ascii="Times New Roman" w:hAnsi="Times New Roman"/>
              </w:rPr>
              <w:t xml:space="preserve"> </w:t>
            </w:r>
            <w:proofErr w:type="spellStart"/>
            <w:r w:rsidRPr="00270937">
              <w:rPr>
                <w:rFonts w:ascii="Times New Roman" w:hAnsi="Times New Roman"/>
              </w:rPr>
              <w:t>идентификации</w:t>
            </w:r>
            <w:proofErr w:type="spellEnd"/>
            <w:r w:rsidRPr="00270937">
              <w:rPr>
                <w:rFonts w:ascii="Times New Roman" w:hAnsi="Times New Roman"/>
              </w:rPr>
              <w:t>.</w:t>
            </w:r>
          </w:p>
          <w:p w14:paraId="77308D51"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с </w:t>
            </w:r>
            <w:proofErr w:type="spellStart"/>
            <w:r w:rsidRPr="00270937">
              <w:rPr>
                <w:rFonts w:ascii="Times New Roman" w:hAnsi="Times New Roman"/>
              </w:rPr>
              <w:t>указанием</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уместно</w:t>
            </w:r>
            <w:proofErr w:type="spellEnd"/>
            <w:r w:rsidRPr="00270937">
              <w:rPr>
                <w:rFonts w:ascii="Times New Roman" w:hAnsi="Times New Roman"/>
              </w:rPr>
              <w:t xml:space="preserve">, </w:t>
            </w:r>
            <w:proofErr w:type="spellStart"/>
            <w:r w:rsidRPr="00270937">
              <w:rPr>
                <w:rFonts w:ascii="Times New Roman" w:hAnsi="Times New Roman"/>
              </w:rPr>
              <w:t>единиц</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 xml:space="preserve">, </w:t>
            </w:r>
            <w:proofErr w:type="spellStart"/>
            <w:r w:rsidRPr="00270937">
              <w:rPr>
                <w:rFonts w:ascii="Times New Roman" w:hAnsi="Times New Roman"/>
              </w:rPr>
              <w:t>выраженных</w:t>
            </w:r>
            <w:proofErr w:type="spellEnd"/>
            <w:r w:rsidRPr="00270937">
              <w:rPr>
                <w:rFonts w:ascii="Times New Roman" w:hAnsi="Times New Roman"/>
              </w:rPr>
              <w:t xml:space="preserve"> в </w:t>
            </w:r>
            <w:proofErr w:type="spellStart"/>
            <w:r w:rsidRPr="00270937">
              <w:rPr>
                <w:rFonts w:ascii="Times New Roman" w:hAnsi="Times New Roman"/>
              </w:rPr>
              <w:t>единицах</w:t>
            </w:r>
            <w:proofErr w:type="spellEnd"/>
            <w:r w:rsidRPr="00270937">
              <w:rPr>
                <w:rFonts w:ascii="Times New Roman" w:hAnsi="Times New Roman"/>
              </w:rPr>
              <w:t xml:space="preserve"> </w:t>
            </w:r>
            <w:r w:rsidRPr="00270937">
              <w:rPr>
                <w:rFonts w:ascii="Times New Roman" w:hAnsi="Times New Roman"/>
                <w:lang w:val="en-US"/>
              </w:rPr>
              <w:t>SI</w:t>
            </w:r>
            <w:r w:rsidRPr="00270937">
              <w:rPr>
                <w:rFonts w:ascii="Times New Roman" w:hAnsi="Times New Roman"/>
              </w:rPr>
              <w:t xml:space="preserve">, </w:t>
            </w:r>
            <w:proofErr w:type="spellStart"/>
            <w:r w:rsidRPr="00270937">
              <w:rPr>
                <w:rFonts w:ascii="Times New Roman" w:hAnsi="Times New Roman"/>
              </w:rPr>
              <w:t>единицах</w:t>
            </w:r>
            <w:proofErr w:type="spellEnd"/>
            <w:r w:rsidRPr="00270937">
              <w:rPr>
                <w:rFonts w:ascii="Times New Roman" w:hAnsi="Times New Roman"/>
              </w:rPr>
              <w:t xml:space="preserve">, </w:t>
            </w:r>
            <w:proofErr w:type="spellStart"/>
            <w:r w:rsidRPr="00270937">
              <w:rPr>
                <w:rFonts w:ascii="Times New Roman" w:hAnsi="Times New Roman"/>
              </w:rPr>
              <w:t>прослеживаемых</w:t>
            </w:r>
            <w:proofErr w:type="spellEnd"/>
            <w:r w:rsidRPr="00270937">
              <w:rPr>
                <w:rFonts w:ascii="Times New Roman" w:hAnsi="Times New Roman"/>
              </w:rPr>
              <w:t xml:space="preserve"> </w:t>
            </w:r>
            <w:proofErr w:type="spellStart"/>
            <w:r w:rsidRPr="00270937">
              <w:rPr>
                <w:rFonts w:ascii="Times New Roman" w:hAnsi="Times New Roman"/>
              </w:rPr>
              <w:t>до</w:t>
            </w:r>
            <w:proofErr w:type="spellEnd"/>
            <w:r w:rsidRPr="00270937">
              <w:rPr>
                <w:rFonts w:ascii="Times New Roman" w:hAnsi="Times New Roman"/>
              </w:rPr>
              <w:t xml:space="preserve"> </w:t>
            </w:r>
            <w:proofErr w:type="spellStart"/>
            <w:r w:rsidRPr="00270937">
              <w:rPr>
                <w:rFonts w:ascii="Times New Roman" w:hAnsi="Times New Roman"/>
              </w:rPr>
              <w:t>единиц</w:t>
            </w:r>
            <w:proofErr w:type="spellEnd"/>
            <w:r w:rsidRPr="00270937">
              <w:rPr>
                <w:rFonts w:ascii="Times New Roman" w:hAnsi="Times New Roman"/>
              </w:rPr>
              <w:t xml:space="preserve"> SI,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других</w:t>
            </w:r>
            <w:proofErr w:type="spellEnd"/>
            <w:r w:rsidRPr="00270937">
              <w:rPr>
                <w:rFonts w:ascii="Times New Roman" w:hAnsi="Times New Roman"/>
              </w:rPr>
              <w:t xml:space="preserve"> </w:t>
            </w:r>
            <w:proofErr w:type="spellStart"/>
            <w:r w:rsidRPr="00270937">
              <w:rPr>
                <w:rFonts w:ascii="Times New Roman" w:hAnsi="Times New Roman"/>
              </w:rPr>
              <w:t>приемлемых</w:t>
            </w:r>
            <w:proofErr w:type="spellEnd"/>
            <w:r w:rsidRPr="00270937">
              <w:rPr>
                <w:rFonts w:ascii="Times New Roman" w:hAnsi="Times New Roman"/>
              </w:rPr>
              <w:t xml:space="preserve"> </w:t>
            </w:r>
            <w:proofErr w:type="spellStart"/>
            <w:r w:rsidRPr="00270937">
              <w:rPr>
                <w:rFonts w:ascii="Times New Roman" w:hAnsi="Times New Roman"/>
              </w:rPr>
              <w:t>единицах</w:t>
            </w:r>
            <w:proofErr w:type="spellEnd"/>
            <w:r w:rsidRPr="00270937">
              <w:rPr>
                <w:rFonts w:ascii="Times New Roman" w:hAnsi="Times New Roman"/>
              </w:rPr>
              <w:t>;</w:t>
            </w:r>
          </w:p>
          <w:p w14:paraId="1CAA585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биологические</w:t>
            </w:r>
            <w:proofErr w:type="spellEnd"/>
            <w:r w:rsidRPr="00270937">
              <w:rPr>
                <w:rFonts w:ascii="Times New Roman" w:hAnsi="Times New Roman"/>
              </w:rPr>
              <w:t xml:space="preserve"> </w:t>
            </w:r>
            <w:proofErr w:type="spellStart"/>
            <w:r w:rsidRPr="00270937">
              <w:rPr>
                <w:rFonts w:ascii="Times New Roman" w:hAnsi="Times New Roman"/>
              </w:rPr>
              <w:t>референтные</w:t>
            </w:r>
            <w:proofErr w:type="spellEnd"/>
            <w:r w:rsidRPr="00270937">
              <w:rPr>
                <w:rFonts w:ascii="Times New Roman" w:hAnsi="Times New Roman"/>
              </w:rPr>
              <w:t xml:space="preserve"> </w:t>
            </w:r>
            <w:proofErr w:type="spellStart"/>
            <w:r w:rsidRPr="00270937">
              <w:rPr>
                <w:rFonts w:ascii="Times New Roman" w:hAnsi="Times New Roman"/>
              </w:rPr>
              <w:t>интервалы</w:t>
            </w:r>
            <w:proofErr w:type="spellEnd"/>
            <w:r w:rsidRPr="00270937">
              <w:rPr>
                <w:rFonts w:ascii="Times New Roman" w:hAnsi="Times New Roman"/>
              </w:rPr>
              <w:t xml:space="preserve">,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w:t>
            </w:r>
            <w:proofErr w:type="spellStart"/>
            <w:r w:rsidRPr="00270937">
              <w:rPr>
                <w:rFonts w:ascii="Times New Roman" w:hAnsi="Times New Roman"/>
              </w:rPr>
              <w:t>коэффициенты</w:t>
            </w:r>
            <w:proofErr w:type="spellEnd"/>
            <w:r w:rsidRPr="00270937">
              <w:rPr>
                <w:rFonts w:ascii="Times New Roman" w:hAnsi="Times New Roman"/>
              </w:rPr>
              <w:t xml:space="preserve"> </w:t>
            </w:r>
            <w:proofErr w:type="spellStart"/>
            <w:r w:rsidRPr="00270937">
              <w:rPr>
                <w:rFonts w:ascii="Times New Roman" w:hAnsi="Times New Roman"/>
              </w:rPr>
              <w:t>правдоподобия</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диаграммы</w:t>
            </w:r>
            <w:proofErr w:type="spellEnd"/>
            <w:r w:rsidRPr="00270937">
              <w:rPr>
                <w:rFonts w:ascii="Times New Roman" w:hAnsi="Times New Roman"/>
              </w:rPr>
              <w:t>/</w:t>
            </w:r>
            <w:proofErr w:type="spellStart"/>
            <w:r w:rsidRPr="00270937">
              <w:rPr>
                <w:rFonts w:ascii="Times New Roman" w:hAnsi="Times New Roman"/>
              </w:rPr>
              <w:t>номограммы</w:t>
            </w:r>
            <w:proofErr w:type="spellEnd"/>
            <w:r w:rsidRPr="00270937">
              <w:rPr>
                <w:rFonts w:ascii="Times New Roman" w:hAnsi="Times New Roman"/>
              </w:rPr>
              <w:t xml:space="preserve">, </w:t>
            </w:r>
            <w:proofErr w:type="spellStart"/>
            <w:r w:rsidRPr="00270937">
              <w:rPr>
                <w:rFonts w:ascii="Times New Roman" w:hAnsi="Times New Roman"/>
              </w:rPr>
              <w:t>подтверждающие</w:t>
            </w:r>
            <w:proofErr w:type="spellEnd"/>
            <w:r w:rsidRPr="00270937">
              <w:rPr>
                <w:rFonts w:ascii="Times New Roman" w:hAnsi="Times New Roman"/>
              </w:rPr>
              <w:t xml:space="preserve">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мере</w:t>
            </w:r>
            <w:proofErr w:type="spellEnd"/>
            <w:r w:rsidRPr="00270937">
              <w:rPr>
                <w:rFonts w:ascii="Times New Roman" w:hAnsi="Times New Roman"/>
              </w:rPr>
              <w:t xml:space="preserve"> </w:t>
            </w:r>
            <w:proofErr w:type="spellStart"/>
            <w:r w:rsidRPr="00270937">
              <w:rPr>
                <w:rFonts w:ascii="Times New Roman" w:hAnsi="Times New Roman"/>
              </w:rPr>
              <w:t>необходимости</w:t>
            </w:r>
            <w:proofErr w:type="spellEnd"/>
            <w:r w:rsidRPr="00270937">
              <w:rPr>
                <w:rFonts w:ascii="Times New Roman" w:hAnsi="Times New Roman"/>
              </w:rPr>
              <w:t>;</w:t>
            </w:r>
          </w:p>
          <w:p w14:paraId="4E0C85AE" w14:textId="77777777" w:rsidR="00325DD0" w:rsidRPr="00270937" w:rsidRDefault="00325DD0" w:rsidP="00325DD0">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270937">
              <w:rPr>
                <w:rFonts w:ascii="Times New Roman" w:hAnsi="Times New Roman"/>
              </w:rPr>
              <w:t>ПРИМЕЧАНИЕ</w:t>
            </w:r>
            <w:r w:rsidRPr="00270937">
              <w:rPr>
                <w:rFonts w:ascii="Times New Roman" w:hAnsi="Times New Roman"/>
              </w:rPr>
              <w:tab/>
            </w:r>
            <w:proofErr w:type="spellStart"/>
            <w:r w:rsidRPr="00270937">
              <w:rPr>
                <w:rFonts w:ascii="Times New Roman" w:hAnsi="Times New Roman"/>
              </w:rPr>
              <w:t>Списки</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таблицы</w:t>
            </w:r>
            <w:proofErr w:type="spellEnd"/>
            <w:r w:rsidRPr="00270937">
              <w:rPr>
                <w:rFonts w:ascii="Times New Roman" w:hAnsi="Times New Roman"/>
              </w:rPr>
              <w:t xml:space="preserve"> </w:t>
            </w:r>
            <w:proofErr w:type="spellStart"/>
            <w:r w:rsidRPr="00270937">
              <w:rPr>
                <w:rFonts w:ascii="Times New Roman" w:hAnsi="Times New Roman"/>
              </w:rPr>
              <w:t>биологических</w:t>
            </w:r>
            <w:proofErr w:type="spellEnd"/>
            <w:r w:rsidRPr="00270937">
              <w:rPr>
                <w:rFonts w:ascii="Times New Roman" w:hAnsi="Times New Roman"/>
              </w:rPr>
              <w:t xml:space="preserve"> </w:t>
            </w:r>
            <w:proofErr w:type="spellStart"/>
            <w:r w:rsidRPr="00270937">
              <w:rPr>
                <w:rFonts w:ascii="Times New Roman" w:hAnsi="Times New Roman"/>
              </w:rPr>
              <w:t>референтных</w:t>
            </w:r>
            <w:proofErr w:type="spellEnd"/>
            <w:r w:rsidRPr="00270937">
              <w:rPr>
                <w:rFonts w:ascii="Times New Roman" w:hAnsi="Times New Roman"/>
              </w:rPr>
              <w:t xml:space="preserve"> </w:t>
            </w:r>
            <w:proofErr w:type="spellStart"/>
            <w:r w:rsidRPr="00270937">
              <w:rPr>
                <w:rFonts w:ascii="Times New Roman" w:hAnsi="Times New Roman"/>
              </w:rPr>
              <w:t>интервалов</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w:t>
            </w:r>
            <w:proofErr w:type="spellStart"/>
            <w:r w:rsidRPr="00270937">
              <w:rPr>
                <w:rFonts w:ascii="Times New Roman" w:hAnsi="Times New Roman"/>
              </w:rPr>
              <w:t>распространены</w:t>
            </w:r>
            <w:proofErr w:type="spellEnd"/>
            <w:r w:rsidRPr="00270937">
              <w:rPr>
                <w:rFonts w:ascii="Times New Roman" w:hAnsi="Times New Roman"/>
              </w:rPr>
              <w:t xml:space="preserve"> </w:t>
            </w:r>
            <w:proofErr w:type="spellStart"/>
            <w:r w:rsidRPr="00270937">
              <w:rPr>
                <w:rFonts w:ascii="Times New Roman" w:hAnsi="Times New Roman"/>
              </w:rPr>
              <w:t>среди</w:t>
            </w:r>
            <w:proofErr w:type="spellEnd"/>
            <w:r w:rsidRPr="00270937">
              <w:rPr>
                <w:rFonts w:ascii="Times New Roman" w:hAnsi="Times New Roman"/>
              </w:rPr>
              <w:t xml:space="preserve"> </w:t>
            </w:r>
            <w:proofErr w:type="spellStart"/>
            <w:r w:rsidRPr="00270937">
              <w:rPr>
                <w:rFonts w:ascii="Times New Roman" w:hAnsi="Times New Roman"/>
              </w:rPr>
              <w:t>пользователей</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w:t>
            </w:r>
          </w:p>
          <w:p w14:paraId="51715042"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проведенных</w:t>
            </w:r>
            <w:proofErr w:type="spellEnd"/>
            <w:r w:rsidRPr="00270937">
              <w:rPr>
                <w:rFonts w:ascii="Times New Roman" w:hAnsi="Times New Roman"/>
              </w:rPr>
              <w:t xml:space="preserve"> в </w:t>
            </w:r>
            <w:proofErr w:type="spellStart"/>
            <w:r w:rsidRPr="00270937">
              <w:rPr>
                <w:rFonts w:ascii="Times New Roman" w:hAnsi="Times New Roman"/>
              </w:rPr>
              <w:t>рамках</w:t>
            </w:r>
            <w:proofErr w:type="spellEnd"/>
            <w:r w:rsidRPr="00270937">
              <w:rPr>
                <w:rFonts w:ascii="Times New Roman" w:hAnsi="Times New Roman"/>
              </w:rPr>
              <w:t xml:space="preserve"> </w:t>
            </w:r>
            <w:proofErr w:type="spellStart"/>
            <w:r w:rsidRPr="00270937">
              <w:rPr>
                <w:rFonts w:ascii="Times New Roman" w:hAnsi="Times New Roman"/>
              </w:rPr>
              <w:t>программы</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разработок</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которым</w:t>
            </w:r>
            <w:proofErr w:type="spellEnd"/>
            <w:r w:rsidRPr="00270937">
              <w:rPr>
                <w:rFonts w:ascii="Times New Roman" w:hAnsi="Times New Roman"/>
              </w:rPr>
              <w:t xml:space="preserve"> </w:t>
            </w:r>
            <w:proofErr w:type="spellStart"/>
            <w:r w:rsidRPr="00270937">
              <w:rPr>
                <w:rFonts w:ascii="Times New Roman" w:hAnsi="Times New Roman"/>
              </w:rPr>
              <w:t>отсутствуют</w:t>
            </w:r>
            <w:proofErr w:type="spellEnd"/>
            <w:r w:rsidRPr="00270937">
              <w:rPr>
                <w:rFonts w:ascii="Times New Roman" w:hAnsi="Times New Roman"/>
              </w:rPr>
              <w:t xml:space="preserve"> </w:t>
            </w:r>
            <w:proofErr w:type="spellStart"/>
            <w:r w:rsidRPr="00270937">
              <w:rPr>
                <w:rFonts w:ascii="Times New Roman" w:hAnsi="Times New Roman"/>
              </w:rPr>
              <w:t>конкретные</w:t>
            </w:r>
            <w:proofErr w:type="spellEnd"/>
            <w:r w:rsidRPr="00270937">
              <w:rPr>
                <w:rFonts w:ascii="Times New Roman" w:hAnsi="Times New Roman"/>
              </w:rPr>
              <w:t xml:space="preserve"> </w:t>
            </w:r>
            <w:proofErr w:type="spellStart"/>
            <w:r w:rsidRPr="00270937">
              <w:rPr>
                <w:rFonts w:ascii="Times New Roman" w:hAnsi="Times New Roman"/>
              </w:rPr>
              <w:t>требования</w:t>
            </w:r>
            <w:proofErr w:type="spellEnd"/>
            <w:r w:rsidRPr="00270937">
              <w:rPr>
                <w:rFonts w:ascii="Times New Roman" w:hAnsi="Times New Roman"/>
              </w:rPr>
              <w:t xml:space="preserve"> к </w:t>
            </w:r>
            <w:proofErr w:type="spellStart"/>
            <w:r w:rsidRPr="00270937">
              <w:rPr>
                <w:rFonts w:ascii="Times New Roman" w:hAnsi="Times New Roman"/>
              </w:rPr>
              <w:t>эксплуатационным</w:t>
            </w:r>
            <w:proofErr w:type="spellEnd"/>
            <w:r w:rsidRPr="00270937">
              <w:rPr>
                <w:rFonts w:ascii="Times New Roman" w:hAnsi="Times New Roman"/>
              </w:rPr>
              <w:t xml:space="preserve"> </w:t>
            </w:r>
            <w:proofErr w:type="spellStart"/>
            <w:r w:rsidRPr="00270937">
              <w:rPr>
                <w:rFonts w:ascii="Times New Roman" w:hAnsi="Times New Roman"/>
              </w:rPr>
              <w:t>характеристикам</w:t>
            </w:r>
            <w:proofErr w:type="spellEnd"/>
            <w:r w:rsidRPr="00270937">
              <w:rPr>
                <w:rFonts w:ascii="Times New Roman" w:hAnsi="Times New Roman"/>
              </w:rPr>
              <w:t>;</w:t>
            </w:r>
          </w:p>
          <w:p w14:paraId="0320CAF9"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(а), </w:t>
            </w:r>
            <w:proofErr w:type="spellStart"/>
            <w:r w:rsidRPr="00270937">
              <w:rPr>
                <w:rFonts w:ascii="Times New Roman" w:eastAsia="Cambria" w:hAnsi="Times New Roman"/>
                <w:lang w:eastAsia="en-US"/>
              </w:rPr>
              <w:t>рассматривающего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разрешение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содержится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1C176184"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предварительных</w:t>
            </w:r>
            <w:proofErr w:type="spellEnd"/>
            <w:r w:rsidRPr="00270937">
              <w:rPr>
                <w:rFonts w:ascii="Times New Roman" w:eastAsia="Cambria" w:hAnsi="Times New Roman"/>
                <w:lang w:eastAsia="en-US"/>
              </w:rPr>
              <w:t>;</w:t>
            </w:r>
          </w:p>
          <w:p w14:paraId="73008060" w14:textId="77777777" w:rsidR="007C17FA"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proofErr w:type="spellStart"/>
            <w:r w:rsidRPr="00270937">
              <w:rPr>
                <w:rFonts w:ascii="Times New Roman" w:eastAsia="Cambria" w:hAnsi="Times New Roman"/>
                <w:lang w:eastAsia="en-US"/>
              </w:rPr>
              <w:t>указание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val="en-US" w:eastAsia="en-US"/>
              </w:rPr>
              <w:t>;</w:t>
            </w:r>
          </w:p>
          <w:p w14:paraId="0494A3DF" w14:textId="78BC8328" w:rsidR="00325DD0"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proofErr w:type="spellStart"/>
            <w:r w:rsidRPr="00270937">
              <w:rPr>
                <w:rFonts w:ascii="Times New Roman" w:eastAsia="Cambria" w:hAnsi="Times New Roman"/>
                <w:lang w:eastAsia="en-US"/>
              </w:rPr>
              <w:t>уникальную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составляющие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воспринимались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четкую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соотношение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страницы</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страниц</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55F63B9" w14:textId="28B6DC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819583" w14:textId="0A27C7F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518C3E" w14:textId="332E15E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07E1591" w14:textId="0A0A54D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00E3CDC" w14:textId="4964CE5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E5714B" w14:textId="77777777" w:rsidTr="005C0558">
        <w:tc>
          <w:tcPr>
            <w:tcW w:w="5387" w:type="dxa"/>
            <w:gridSpan w:val="5"/>
            <w:tcBorders>
              <w:top w:val="single" w:sz="4" w:space="0" w:color="auto"/>
              <w:bottom w:val="single" w:sz="4" w:space="0" w:color="auto"/>
            </w:tcBorders>
          </w:tcPr>
          <w:p w14:paraId="563271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827D690" w14:textId="0A2090BA"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7.4.1.7</w:t>
            </w:r>
          </w:p>
        </w:tc>
        <w:tc>
          <w:tcPr>
            <w:tcW w:w="3473" w:type="dxa"/>
            <w:tcBorders>
              <w:top w:val="single" w:sz="12" w:space="0" w:color="auto"/>
              <w:bottom w:val="single" w:sz="12" w:space="0" w:color="auto"/>
              <w:right w:val="single" w:sz="4" w:space="0" w:color="auto"/>
            </w:tcBorders>
            <w:shd w:val="clear" w:color="auto" w:fill="auto"/>
          </w:tcPr>
          <w:p w14:paraId="1E5CF39C" w14:textId="77777777" w:rsidR="00325DD0" w:rsidRPr="00270937" w:rsidRDefault="00325DD0" w:rsidP="00325DD0">
            <w:pPr>
              <w:jc w:val="both"/>
              <w:rPr>
                <w:rFonts w:ascii="Times New Roman" w:hAnsi="Times New Roman"/>
                <w:b/>
                <w:bCs/>
                <w:lang w:val="ru-RU"/>
              </w:rPr>
            </w:pPr>
            <w:bookmarkStart w:id="25" w:name="_Hlk134899413"/>
            <w:r w:rsidRPr="00270937">
              <w:rPr>
                <w:rFonts w:ascii="Times New Roman" w:hAnsi="Times New Roman"/>
                <w:b/>
                <w:bCs/>
                <w:lang w:val="ru-RU"/>
              </w:rPr>
              <w:t>Дополнительная информация к отчетам</w:t>
            </w:r>
          </w:p>
          <w:bookmarkEnd w:id="25"/>
          <w:p w14:paraId="6EFA587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w:t>
            </w:r>
          </w:p>
          <w:p w14:paraId="1520172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B2447CD"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09E32BCA"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комментарии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относительно</w:t>
            </w:r>
            <w:proofErr w:type="spellEnd"/>
            <w:r w:rsidRPr="00270937">
              <w:rPr>
                <w:rFonts w:ascii="Times New Roman" w:eastAsia="Cambria" w:hAnsi="Times New Roman"/>
                <w:lang w:eastAsia="en-US"/>
              </w:rPr>
              <w:t>:</w:t>
            </w:r>
          </w:p>
          <w:p w14:paraId="6B138D37"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hanging="404"/>
              <w:jc w:val="both"/>
              <w:rPr>
                <w:rFonts w:ascii="Times New Roman" w:eastAsia="Cambria" w:hAnsi="Times New Roman"/>
                <w:lang w:eastAsia="en-US"/>
              </w:rPr>
            </w:pP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81D76F5"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right="34"/>
              <w:jc w:val="both"/>
              <w:rPr>
                <w:rFonts w:ascii="Times New Roman" w:eastAsia="Cambria" w:hAnsi="Times New Roman"/>
                <w:lang w:eastAsia="en-US"/>
              </w:rPr>
            </w:pPr>
            <w:proofErr w:type="spellStart"/>
            <w:r w:rsidRPr="00270937">
              <w:rPr>
                <w:rFonts w:ascii="Times New Roman" w:eastAsia="Cambria" w:hAnsi="Times New Roman"/>
                <w:lang w:eastAsia="en-US"/>
              </w:rPr>
              <w:t>расхождений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разных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w:t>
            </w:r>
          </w:p>
          <w:p w14:paraId="03333483" w14:textId="77777777" w:rsidR="00994023"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proofErr w:type="spellStart"/>
            <w:r w:rsidRPr="00270937">
              <w:rPr>
                <w:rFonts w:ascii="Times New Roman" w:eastAsia="Cambria" w:hAnsi="Times New Roman"/>
                <w:lang w:eastAsia="en-US"/>
              </w:rPr>
              <w:t>возможного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неправильного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толкования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региональном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национальном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w:t>
            </w:r>
          </w:p>
          <w:p w14:paraId="5B5F4028" w14:textId="23AB71A3" w:rsidR="00325DD0"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proofErr w:type="spellStart"/>
            <w:proofErr w:type="gramStart"/>
            <w:r w:rsidRPr="00270937">
              <w:rPr>
                <w:rFonts w:ascii="Times New Roman" w:eastAsia="Cambria" w:hAnsi="Times New Roman"/>
                <w:lang w:eastAsia="en-US"/>
              </w:rPr>
              <w:t>тенденций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02D234F" w14:textId="440C3DA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B0734E" w14:textId="24A7274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443681" w14:textId="3B9AE4A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EBAB10" w14:textId="404298E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50E4121" w14:textId="55F1E0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8305DC" w14:textId="77777777" w:rsidTr="005C0558">
        <w:tc>
          <w:tcPr>
            <w:tcW w:w="5387" w:type="dxa"/>
            <w:gridSpan w:val="5"/>
            <w:tcBorders>
              <w:top w:val="single" w:sz="4" w:space="0" w:color="auto"/>
              <w:bottom w:val="single" w:sz="4" w:space="0" w:color="auto"/>
            </w:tcBorders>
          </w:tcPr>
          <w:p w14:paraId="1DBB67B6"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9866BC9" w14:textId="688E79ED" w:rsidR="00325DD0" w:rsidRPr="00270937" w:rsidRDefault="00325DD0" w:rsidP="00325DD0">
            <w:pPr>
              <w:tabs>
                <w:tab w:val="left" w:pos="432"/>
              </w:tabs>
              <w:spacing w:after="40" w:line="200" w:lineRule="exact"/>
              <w:rPr>
                <w:rFonts w:ascii="Times New Roman" w:hAnsi="Times New Roman"/>
                <w:b/>
                <w:bCs/>
                <w:i/>
                <w:iCs/>
                <w:lang w:val="ru-RU" w:eastAsia="en-US"/>
              </w:rPr>
            </w:pPr>
            <w:proofErr w:type="gramStart"/>
            <w:r w:rsidRPr="00270937">
              <w:rPr>
                <w:rFonts w:ascii="Times New Roman" w:hAnsi="Times New Roman"/>
                <w:b/>
                <w:bCs/>
                <w:i/>
                <w:iCs/>
                <w:lang w:val="ru-RU"/>
              </w:rPr>
              <w:t>7.4.1.7</w:t>
            </w:r>
            <w:proofErr w:type="gramEnd"/>
            <w:r w:rsidRPr="00270937">
              <w:rPr>
                <w:rFonts w:ascii="Times New Roman" w:hAnsi="Times New Roman"/>
                <w:b/>
                <w:bCs/>
                <w:i/>
                <w:iCs/>
                <w:lang w:val="ru-RU"/>
              </w:rPr>
              <w:t xml:space="preserve"> а</w:t>
            </w:r>
          </w:p>
        </w:tc>
        <w:tc>
          <w:tcPr>
            <w:tcW w:w="3473" w:type="dxa"/>
            <w:tcBorders>
              <w:top w:val="single" w:sz="12" w:space="0" w:color="auto"/>
              <w:bottom w:val="single" w:sz="12" w:space="0" w:color="auto"/>
              <w:right w:val="single" w:sz="4" w:space="0" w:color="auto"/>
            </w:tcBorders>
            <w:shd w:val="clear" w:color="auto" w:fill="auto"/>
          </w:tcPr>
          <w:p w14:paraId="3CD2F889" w14:textId="4F4AAF81"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Дополнительная информация к отчетам по специфическим видам исследований</w:t>
            </w:r>
          </w:p>
          <w:p w14:paraId="04956801" w14:textId="77777777"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Гистопатология</w:t>
            </w:r>
          </w:p>
          <w:p w14:paraId="72C3A5BC" w14:textId="77777777" w:rsidR="00325DD0" w:rsidRPr="00270937" w:rsidRDefault="00325DD0" w:rsidP="00325DD0">
            <w:pPr>
              <w:jc w:val="both"/>
              <w:rPr>
                <w:rFonts w:ascii="Times New Roman" w:hAnsi="Times New Roman"/>
                <w:bCs/>
                <w:i/>
                <w:iCs/>
                <w:lang w:val="ru-RU"/>
              </w:rPr>
            </w:pPr>
            <w:r w:rsidRPr="00270937">
              <w:rPr>
                <w:rFonts w:ascii="Times New Roman" w:hAnsi="Times New Roman"/>
                <w:bCs/>
                <w:i/>
                <w:iCs/>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14:paraId="56BA000D" w14:textId="77777777" w:rsidR="00325DD0" w:rsidRPr="00270937" w:rsidRDefault="00325DD0" w:rsidP="00325DD0">
            <w:pPr>
              <w:jc w:val="both"/>
              <w:rPr>
                <w:rFonts w:ascii="Times New Roman" w:hAnsi="Times New Roman"/>
                <w:b/>
                <w:bCs/>
                <w:i/>
                <w:iCs/>
                <w:lang w:val="ru-RU"/>
              </w:rPr>
            </w:pPr>
            <w:proofErr w:type="spellStart"/>
            <w:r w:rsidRPr="00270937">
              <w:rPr>
                <w:rFonts w:ascii="Times New Roman" w:hAnsi="Times New Roman"/>
                <w:b/>
                <w:bCs/>
                <w:i/>
                <w:iCs/>
                <w:lang w:val="ru-RU"/>
              </w:rPr>
              <w:t>Цитопатология</w:t>
            </w:r>
            <w:proofErr w:type="spellEnd"/>
          </w:p>
          <w:p w14:paraId="74E1E079" w14:textId="38A0DC26"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Cs/>
                <w:i/>
                <w:iCs/>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Pr="00270937">
              <w:rPr>
                <w:rFonts w:ascii="Times New Roman" w:hAnsi="Times New Roman"/>
                <w:i/>
                <w:iCs/>
                <w:lang w:val="ru-RU"/>
              </w:rPr>
              <w:t>х.</w:t>
            </w:r>
          </w:p>
        </w:tc>
        <w:tc>
          <w:tcPr>
            <w:tcW w:w="425" w:type="dxa"/>
            <w:shd w:val="clear" w:color="auto" w:fill="FFF2CC" w:themeFill="accent4" w:themeFillTint="33"/>
          </w:tcPr>
          <w:p w14:paraId="186D75B9" w14:textId="6BA64CA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4A061C" w14:textId="65D72E4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D93A16" w14:textId="0B175FF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636A2" w14:textId="1ACA5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9BABA20" w14:textId="5EDD905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F8932E" w14:textId="77777777" w:rsidTr="005C0558">
        <w:tc>
          <w:tcPr>
            <w:tcW w:w="5387" w:type="dxa"/>
            <w:gridSpan w:val="5"/>
            <w:tcBorders>
              <w:top w:val="single" w:sz="4" w:space="0" w:color="auto"/>
              <w:bottom w:val="single" w:sz="4" w:space="0" w:color="auto"/>
            </w:tcBorders>
          </w:tcPr>
          <w:p w14:paraId="71F1D1E7"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50E8DF7" w14:textId="0E2A6717"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б</w:t>
            </w:r>
          </w:p>
        </w:tc>
        <w:tc>
          <w:tcPr>
            <w:tcW w:w="3473" w:type="dxa"/>
            <w:tcBorders>
              <w:top w:val="single" w:sz="12" w:space="0" w:color="auto"/>
              <w:bottom w:val="single" w:sz="12" w:space="0" w:color="auto"/>
              <w:right w:val="single" w:sz="4" w:space="0" w:color="auto"/>
            </w:tcBorders>
            <w:shd w:val="clear" w:color="auto" w:fill="auto"/>
          </w:tcPr>
          <w:p w14:paraId="0BC18333" w14:textId="77777777" w:rsidR="00325DD0" w:rsidRPr="00270937" w:rsidRDefault="00325DD0" w:rsidP="00325DD0">
            <w:pPr>
              <w:jc w:val="both"/>
              <w:rPr>
                <w:rFonts w:ascii="Times New Roman" w:hAnsi="Times New Roman"/>
                <w:b/>
                <w:bCs/>
                <w:i/>
                <w:iCs/>
                <w:highlight w:val="yellow"/>
                <w:lang w:val="ru-RU"/>
              </w:rPr>
            </w:pPr>
            <w:r w:rsidRPr="00270937">
              <w:rPr>
                <w:rFonts w:ascii="Times New Roman" w:hAnsi="Times New Roman"/>
                <w:b/>
                <w:bCs/>
                <w:i/>
                <w:iCs/>
                <w:lang w:val="ru-RU"/>
              </w:rPr>
              <w:t>Уведомление соответствующих структур</w:t>
            </w:r>
          </w:p>
          <w:p w14:paraId="19D2E497"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должна выполнять законодательные в отношении уведомления соответствующих структур МЗ КР в случае выявления определенных инфекционных и др. заболеваний.</w:t>
            </w:r>
          </w:p>
          <w:p w14:paraId="4A983D03"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14:paraId="7A693117" w14:textId="4D6972D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425" w:type="dxa"/>
            <w:shd w:val="clear" w:color="auto" w:fill="FFF2CC" w:themeFill="accent4" w:themeFillTint="33"/>
          </w:tcPr>
          <w:p w14:paraId="308D42EE" w14:textId="2BE891F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4D7CCD" w14:textId="14335BB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5B9A43B" w14:textId="11521F7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DDE4A84" w14:textId="168D397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DD970C" w14:textId="42E1AC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77965A" w14:textId="77777777" w:rsidTr="005C0558">
        <w:tc>
          <w:tcPr>
            <w:tcW w:w="5387" w:type="dxa"/>
            <w:gridSpan w:val="5"/>
            <w:tcBorders>
              <w:top w:val="single" w:sz="4" w:space="0" w:color="auto"/>
              <w:bottom w:val="single" w:sz="4" w:space="0" w:color="auto"/>
            </w:tcBorders>
          </w:tcPr>
          <w:p w14:paraId="55FBBCA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580F0CA" w14:textId="6168226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в</w:t>
            </w:r>
          </w:p>
        </w:tc>
        <w:tc>
          <w:tcPr>
            <w:tcW w:w="3473" w:type="dxa"/>
            <w:tcBorders>
              <w:top w:val="single" w:sz="12" w:space="0" w:color="auto"/>
              <w:bottom w:val="single" w:sz="12" w:space="0" w:color="auto"/>
              <w:right w:val="single" w:sz="4" w:space="0" w:color="auto"/>
            </w:tcBorders>
            <w:shd w:val="clear" w:color="auto" w:fill="auto"/>
          </w:tcPr>
          <w:p w14:paraId="72FDE539" w14:textId="77777777" w:rsidR="00325DD0" w:rsidRPr="00270937" w:rsidRDefault="00325DD0" w:rsidP="00325DD0">
            <w:pPr>
              <w:jc w:val="both"/>
              <w:rPr>
                <w:rFonts w:ascii="Times New Roman" w:hAnsi="Times New Roman"/>
                <w:b/>
                <w:bCs/>
                <w:i/>
                <w:iCs/>
                <w:lang w:val="ru-RU" w:eastAsia="en-US"/>
              </w:rPr>
            </w:pPr>
            <w:bookmarkStart w:id="26" w:name="_Hlk134899613"/>
            <w:r w:rsidRPr="00270937">
              <w:rPr>
                <w:rFonts w:ascii="Times New Roman" w:hAnsi="Times New Roman"/>
                <w:b/>
                <w:bCs/>
                <w:i/>
                <w:iCs/>
                <w:lang w:val="ru-RU" w:eastAsia="en-US"/>
              </w:rPr>
              <w:t>Представление результатов вспомогательной лаборатории</w:t>
            </w:r>
          </w:p>
          <w:bookmarkEnd w:id="26"/>
          <w:p w14:paraId="2EA24FF9" w14:textId="114FA0F0"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425" w:type="dxa"/>
            <w:shd w:val="clear" w:color="auto" w:fill="FFF2CC" w:themeFill="accent4" w:themeFillTint="33"/>
          </w:tcPr>
          <w:p w14:paraId="23E2CE16" w14:textId="643F3C9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08F889" w14:textId="690477E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3371BE" w14:textId="6B79775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9F54ED" w14:textId="2DE53AC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189C5D6" w14:textId="4E0D8272"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1A7A73" w14:textId="77777777" w:rsidTr="005C0558">
        <w:tc>
          <w:tcPr>
            <w:tcW w:w="5387" w:type="dxa"/>
            <w:gridSpan w:val="5"/>
            <w:tcBorders>
              <w:top w:val="single" w:sz="4" w:space="0" w:color="auto"/>
              <w:bottom w:val="single" w:sz="4" w:space="0" w:color="auto"/>
            </w:tcBorders>
          </w:tcPr>
          <w:p w14:paraId="33D9EBD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38A6A3" w14:textId="08BB28F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7.4.1.8</w:t>
            </w:r>
          </w:p>
        </w:tc>
        <w:tc>
          <w:tcPr>
            <w:tcW w:w="3473" w:type="dxa"/>
            <w:tcBorders>
              <w:top w:val="single" w:sz="12" w:space="0" w:color="auto"/>
              <w:bottom w:val="single" w:sz="12" w:space="0" w:color="auto"/>
              <w:right w:val="single" w:sz="4" w:space="0" w:color="auto"/>
            </w:tcBorders>
            <w:shd w:val="clear" w:color="auto" w:fill="auto"/>
          </w:tcPr>
          <w:p w14:paraId="0F1ED5B6"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Дополнения к выданным результатам</w:t>
            </w:r>
          </w:p>
          <w:p w14:paraId="2CF95C05" w14:textId="77777777" w:rsidR="00325DD0" w:rsidRPr="00270937" w:rsidRDefault="00325DD0" w:rsidP="00325DD0">
            <w:pPr>
              <w:widowControl w:val="0"/>
              <w:autoSpaceDE w:val="0"/>
              <w:autoSpaceDN w:val="0"/>
              <w:spacing w:before="60"/>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754BE86E"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Причина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пересмотренный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7C20C223" w14:textId="77777777" w:rsidR="00325DD0" w:rsidRPr="00270937" w:rsidRDefault="00325DD0" w:rsidP="008B2CC6">
            <w:pPr>
              <w:widowControl w:val="0"/>
              <w:numPr>
                <w:ilvl w:val="0"/>
                <w:numId w:val="84"/>
              </w:numPr>
              <w:tabs>
                <w:tab w:val="left" w:pos="520"/>
              </w:tabs>
              <w:autoSpaceDE w:val="0"/>
              <w:autoSpaceDN w:val="0"/>
              <w:spacing w:before="60" w:after="0"/>
              <w:ind w:right="6"/>
              <w:jc w:val="both"/>
              <w:rPr>
                <w:rFonts w:ascii="Times New Roman" w:eastAsia="Cambria" w:hAnsi="Times New Roman"/>
                <w:lang w:eastAsia="en-US"/>
              </w:rPr>
            </w:pPr>
            <w:proofErr w:type="spellStart"/>
            <w:r w:rsidRPr="00270937">
              <w:rPr>
                <w:rFonts w:ascii="Times New Roman" w:eastAsia="Cambria" w:hAnsi="Times New Roman"/>
                <w:lang w:eastAsia="en-US"/>
              </w:rPr>
              <w:t>Пересмотренные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только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передачи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первоначальном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w:t>
            </w:r>
          </w:p>
          <w:p w14:paraId="0FC4B46D"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Пользователь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пересмотре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w:t>
            </w:r>
          </w:p>
          <w:p w14:paraId="1E426951" w14:textId="77777777" w:rsidR="00A97C73"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w:t>
            </w:r>
            <w:proofErr w:type="spellEnd"/>
            <w:r w:rsidRPr="00270937">
              <w:rPr>
                <w:rFonts w:ascii="Times New Roman" w:eastAsia="Cambria" w:hAnsi="Times New Roman"/>
                <w:lang w:eastAsia="en-US"/>
              </w:rPr>
              <w:t xml:space="preserve"> и </w:t>
            </w:r>
            <w:proofErr w:type="spellStart"/>
            <w:proofErr w:type="gramStart"/>
            <w:r w:rsidRPr="00270937">
              <w:rPr>
                <w:rFonts w:ascii="Times New Roman" w:eastAsia="Cambria" w:hAnsi="Times New Roman"/>
                <w:lang w:eastAsia="en-US"/>
              </w:rPr>
              <w:t>содержал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proofErr w:type="gram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имел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оригинального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заменяет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совершенно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7A5DA2C3" w14:textId="5A3E2C9D" w:rsidR="00325DD0"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доступна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регистрация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зафиксировать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53A1417" w14:textId="5F88FA3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219CEF" w14:textId="24F4B03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8E49ED" w14:textId="5A19988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1B6DF6A" w14:textId="22FC7B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FA5C8EF" w14:textId="4B1075A0"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254"/>
        <w:gridCol w:w="424"/>
        <w:gridCol w:w="426"/>
        <w:gridCol w:w="426"/>
        <w:gridCol w:w="5540"/>
        <w:gridCol w:w="1417"/>
        <w:gridCol w:w="3544"/>
      </w:tblGrid>
      <w:tr w:rsidR="00270937" w:rsidRPr="00270937" w14:paraId="0B460E5A" w14:textId="77777777" w:rsidTr="001E0CE3">
        <w:tc>
          <w:tcPr>
            <w:tcW w:w="846" w:type="dxa"/>
            <w:tcBorders>
              <w:top w:val="single" w:sz="4" w:space="0" w:color="auto"/>
              <w:bottom w:val="single" w:sz="4" w:space="0" w:color="auto"/>
            </w:tcBorders>
          </w:tcPr>
          <w:p w14:paraId="4CC455E3" w14:textId="77777777" w:rsidR="00134B23" w:rsidRPr="00270937" w:rsidRDefault="00134B23" w:rsidP="0028122A">
            <w:pPr>
              <w:spacing w:after="40" w:line="200" w:lineRule="exact"/>
              <w:rPr>
                <w:rFonts w:ascii="Times New Roman" w:hAnsi="Times New Roman"/>
                <w:lang w:val="en-GB"/>
              </w:rPr>
            </w:pPr>
            <w:r w:rsidRPr="00270937">
              <w:rPr>
                <w:rFonts w:ascii="Times New Roman" w:hAnsi="Times New Roman"/>
                <w:lang w:val="en-GB"/>
              </w:rPr>
              <w:t>7.8.1.3</w:t>
            </w:r>
          </w:p>
        </w:tc>
        <w:tc>
          <w:tcPr>
            <w:tcW w:w="3254" w:type="dxa"/>
            <w:tcBorders>
              <w:top w:val="single" w:sz="4" w:space="0" w:color="auto"/>
              <w:bottom w:val="single" w:sz="4" w:space="0" w:color="auto"/>
            </w:tcBorders>
            <w:vAlign w:val="center"/>
          </w:tcPr>
          <w:p w14:paraId="231FD14A" w14:textId="77777777" w:rsidR="00134B23" w:rsidRPr="00270937" w:rsidRDefault="00134B23"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424" w:type="dxa"/>
            <w:shd w:val="clear" w:color="auto" w:fill="FFF2CC" w:themeFill="accent4" w:themeFillTint="33"/>
          </w:tcPr>
          <w:p w14:paraId="16ACC5F9"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39CDF"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1618CA"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2AC1C7F0" w14:textId="77777777" w:rsidR="00134B23" w:rsidRPr="0027093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2011C2"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4563BEE"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C110C4" w14:textId="77777777" w:rsidTr="00EE4D41">
        <w:tc>
          <w:tcPr>
            <w:tcW w:w="846" w:type="dxa"/>
            <w:tcBorders>
              <w:top w:val="single" w:sz="4" w:space="0" w:color="auto"/>
              <w:bottom w:val="single" w:sz="4" w:space="0" w:color="auto"/>
            </w:tcBorders>
          </w:tcPr>
          <w:p w14:paraId="19A153F6" w14:textId="77777777" w:rsidR="00B2633B" w:rsidRPr="00270937" w:rsidRDefault="00B2633B" w:rsidP="0028122A">
            <w:pPr>
              <w:spacing w:after="40" w:line="200" w:lineRule="exact"/>
              <w:rPr>
                <w:rFonts w:ascii="Times New Roman" w:hAnsi="Times New Roman"/>
                <w:b/>
                <w:lang w:val="en-GB"/>
              </w:rPr>
            </w:pPr>
            <w:r w:rsidRPr="00270937">
              <w:rPr>
                <w:rFonts w:ascii="Times New Roman" w:hAnsi="Times New Roman"/>
                <w:b/>
                <w:lang w:val="en-GB"/>
              </w:rPr>
              <w:t>7.8.2</w:t>
            </w:r>
          </w:p>
        </w:tc>
        <w:tc>
          <w:tcPr>
            <w:tcW w:w="3254" w:type="dxa"/>
            <w:tcBorders>
              <w:top w:val="single" w:sz="4" w:space="0" w:color="auto"/>
              <w:bottom w:val="single" w:sz="4" w:space="0" w:color="auto"/>
            </w:tcBorders>
            <w:vAlign w:val="center"/>
          </w:tcPr>
          <w:p w14:paraId="5D1EBFDC" w14:textId="11215054" w:rsidR="00B2633B" w:rsidRPr="00270937" w:rsidRDefault="00B2633B" w:rsidP="00115E30">
            <w:pPr>
              <w:pStyle w:val="4"/>
              <w:keepNext w:val="0"/>
              <w:spacing w:before="40"/>
              <w:rPr>
                <w:rFonts w:ascii="Times New Roman" w:hAnsi="Times New Roman"/>
                <w:bCs w:val="0"/>
                <w:lang w:val="ru-RU"/>
              </w:rPr>
            </w:pPr>
            <w:r w:rsidRPr="00270937">
              <w:rPr>
                <w:rFonts w:ascii="Times New Roman" w:hAnsi="Times New Roman"/>
                <w:bCs w:val="0"/>
                <w:lang w:val="ru-RU" w:eastAsia="en-US"/>
              </w:rPr>
              <w:t>Общие требования к отчетам о резу</w:t>
            </w:r>
            <w:r w:rsidR="00115E30" w:rsidRPr="00270937">
              <w:rPr>
                <w:rFonts w:ascii="Times New Roman" w:hAnsi="Times New Roman"/>
                <w:bCs w:val="0"/>
                <w:lang w:val="ru-RU" w:eastAsia="en-US"/>
              </w:rPr>
              <w:t>льтатах (испытания, калибровки</w:t>
            </w:r>
            <w:r w:rsidRPr="00270937">
              <w:rPr>
                <w:rFonts w:ascii="Times New Roman" w:hAnsi="Times New Roman"/>
                <w:bCs w:val="0"/>
                <w:lang w:val="ru-RU" w:eastAsia="en-US"/>
              </w:rPr>
              <w:t>)</w:t>
            </w:r>
            <w:r w:rsidRPr="00270937">
              <w:rPr>
                <w:rFonts w:ascii="Times New Roman" w:hAnsi="Times New Roman"/>
              </w:rPr>
              <w:t xml:space="preserve">  </w:t>
            </w:r>
          </w:p>
        </w:tc>
        <w:tc>
          <w:tcPr>
            <w:tcW w:w="424" w:type="dxa"/>
            <w:shd w:val="clear" w:color="auto" w:fill="FFF2CC" w:themeFill="accent4" w:themeFillTint="33"/>
          </w:tcPr>
          <w:p w14:paraId="7FB33D4D"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439FC5"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551884"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9A5286"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5CBEF7"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16CCF1"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CF8945" w14:textId="77777777" w:rsidTr="00EE4D41">
        <w:tc>
          <w:tcPr>
            <w:tcW w:w="846" w:type="dxa"/>
            <w:tcBorders>
              <w:top w:val="single" w:sz="4" w:space="0" w:color="auto"/>
              <w:bottom w:val="single" w:sz="4" w:space="0" w:color="auto"/>
            </w:tcBorders>
          </w:tcPr>
          <w:p w14:paraId="18AD1987" w14:textId="77777777" w:rsidR="00B2633B" w:rsidRPr="00270937" w:rsidRDefault="00B2633B" w:rsidP="0028122A">
            <w:pPr>
              <w:rPr>
                <w:rFonts w:ascii="Times New Roman" w:hAnsi="Times New Roman"/>
                <w:lang w:val="en-GB"/>
              </w:rPr>
            </w:pPr>
            <w:r w:rsidRPr="00270937">
              <w:rPr>
                <w:rFonts w:ascii="Times New Roman" w:hAnsi="Times New Roman"/>
                <w:lang w:val="en-GB"/>
              </w:rPr>
              <w:t>7.8.2.1</w:t>
            </w:r>
          </w:p>
        </w:tc>
        <w:tc>
          <w:tcPr>
            <w:tcW w:w="3254" w:type="dxa"/>
            <w:tcBorders>
              <w:top w:val="single" w:sz="4" w:space="0" w:color="auto"/>
              <w:bottom w:val="single" w:sz="4" w:space="0" w:color="auto"/>
            </w:tcBorders>
            <w:vAlign w:val="center"/>
          </w:tcPr>
          <w:p w14:paraId="43B92037" w14:textId="77777777" w:rsidR="00B2633B" w:rsidRPr="00270937" w:rsidRDefault="00B2633B"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14:paraId="3015C575"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название (например, «Отчет об испытаниях», «Свидетельство (сертификат) о калибровке» или </w:t>
            </w:r>
          </w:p>
          <w:p w14:paraId="4E44ED6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«Акт отбора образцов»); </w:t>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адрес лаборатории; </w:t>
            </w:r>
          </w:p>
          <w:p w14:paraId="708CE79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место осуществления лабораторной деятельности, в том числе если она осуществлялась на </w:t>
            </w:r>
          </w:p>
          <w:p w14:paraId="689DFC4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14:paraId="0FE4EB78"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уникальную идентификацию, для того чтобы все его составляющие воспринимались как часть </w:t>
            </w:r>
          </w:p>
          <w:p w14:paraId="5C2A17B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общего отчета, и четкую идентификацию конца отчета; </w:t>
            </w:r>
          </w:p>
          <w:p w14:paraId="55DD698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контактные данные заказчика; </w:t>
            </w:r>
          </w:p>
          <w:p w14:paraId="2A263EE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идентификацию применяемого метода; </w:t>
            </w:r>
          </w:p>
          <w:p w14:paraId="1847FC1C"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описание, однозначную идентификацию и при необходимости состояние образца; </w:t>
            </w:r>
          </w:p>
          <w:p w14:paraId="1C9F8FF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дату получения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для испытаний или объекта калибровки и дату отбора образ-</w:t>
            </w:r>
          </w:p>
          <w:p w14:paraId="3063EA9A" w14:textId="77777777" w:rsidR="00B2633B" w:rsidRPr="00270937" w:rsidRDefault="00B2633B" w:rsidP="0028122A">
            <w:pPr>
              <w:ind w:right="44" w:hanging="13"/>
              <w:rPr>
                <w:rFonts w:ascii="Times New Roman" w:hAnsi="Times New Roman"/>
                <w:lang w:val="ru-RU" w:eastAsia="en-US"/>
              </w:rPr>
            </w:pPr>
            <w:proofErr w:type="spellStart"/>
            <w:r w:rsidRPr="00270937">
              <w:rPr>
                <w:rFonts w:ascii="Times New Roman" w:hAnsi="Times New Roman"/>
                <w:lang w:val="ru-RU" w:eastAsia="en-US"/>
              </w:rPr>
              <w:t>ца</w:t>
            </w:r>
            <w:proofErr w:type="spellEnd"/>
            <w:r w:rsidRPr="00270937">
              <w:rPr>
                <w:rFonts w:ascii="Times New Roman" w:hAnsi="Times New Roman"/>
                <w:lang w:val="ru-RU" w:eastAsia="en-US"/>
              </w:rPr>
              <w:t xml:space="preserve">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когда это имеет важное значение для достоверности и применения результатов; </w:t>
            </w:r>
          </w:p>
          <w:p w14:paraId="042BDBE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(ы) осуществления лабораторной деятельности; </w:t>
            </w:r>
          </w:p>
          <w:p w14:paraId="21A105F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выдачи отчета; </w:t>
            </w:r>
          </w:p>
          <w:p w14:paraId="396E99A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ссылку на план и метод отбора образцов, использованные лабораторией или другими органа-</w:t>
            </w:r>
          </w:p>
          <w:p w14:paraId="6309ECC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ми, если это важно для достоверности или применения результатов; </w:t>
            </w:r>
          </w:p>
          <w:p w14:paraId="0ECE0004"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заявление о том, что результаты относятся только к объектам, прошедшим испытания, </w:t>
            </w:r>
            <w:proofErr w:type="spellStart"/>
            <w:r w:rsidRPr="00270937">
              <w:rPr>
                <w:rFonts w:ascii="Times New Roman" w:hAnsi="Times New Roman"/>
                <w:lang w:val="ru-RU" w:eastAsia="en-US"/>
              </w:rPr>
              <w:t>калиб</w:t>
            </w:r>
            <w:proofErr w:type="spellEnd"/>
            <w:r w:rsidRPr="00270937">
              <w:rPr>
                <w:rFonts w:ascii="Times New Roman" w:hAnsi="Times New Roman"/>
                <w:lang w:val="ru-RU" w:eastAsia="en-US"/>
              </w:rPr>
              <w:t>-</w:t>
            </w:r>
          </w:p>
          <w:p w14:paraId="0FE34BE2" w14:textId="77777777" w:rsidR="00B2633B" w:rsidRPr="00270937" w:rsidRDefault="00B2633B" w:rsidP="0028122A">
            <w:pPr>
              <w:ind w:right="44" w:hanging="13"/>
              <w:rPr>
                <w:rFonts w:ascii="Times New Roman" w:hAnsi="Times New Roman"/>
                <w:lang w:val="ru-RU" w:eastAsia="en-US"/>
              </w:rPr>
            </w:pPr>
            <w:proofErr w:type="spellStart"/>
            <w:r w:rsidRPr="00270937">
              <w:rPr>
                <w:rFonts w:ascii="Times New Roman" w:hAnsi="Times New Roman"/>
                <w:lang w:val="ru-RU" w:eastAsia="en-US"/>
              </w:rPr>
              <w:t>ровку</w:t>
            </w:r>
            <w:proofErr w:type="spellEnd"/>
            <w:r w:rsidRPr="00270937">
              <w:rPr>
                <w:rFonts w:ascii="Times New Roman" w:hAnsi="Times New Roman"/>
                <w:lang w:val="ru-RU" w:eastAsia="en-US"/>
              </w:rPr>
              <w:t xml:space="preserve"> или отбор; </w:t>
            </w:r>
          </w:p>
          <w:p w14:paraId="1DE2D9F2"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результаты, где это применимо, с единицами измерения; </w:t>
            </w:r>
          </w:p>
          <w:p w14:paraId="22CFDF46"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дополнения, отклонения или исключения из метода; </w:t>
            </w:r>
          </w:p>
          <w:p w14:paraId="1BB5496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 идентификацию лиц (а), утвердивших (его) отчет; </w:t>
            </w:r>
          </w:p>
          <w:p w14:paraId="14CE17D7" w14:textId="77777777" w:rsidR="00B2633B" w:rsidRPr="00270937" w:rsidRDefault="00B2633B" w:rsidP="0028122A">
            <w:pPr>
              <w:ind w:right="44" w:firstLine="28"/>
              <w:jc w:val="both"/>
              <w:rPr>
                <w:rFonts w:ascii="Times New Roman" w:hAnsi="Times New Roman"/>
                <w:lang w:val="ru-RU" w:eastAsia="en-US"/>
              </w:rPr>
            </w:pPr>
            <w:r w:rsidRPr="00270937">
              <w:rPr>
                <w:rFonts w:ascii="Times New Roman" w:hAnsi="Times New Roman"/>
                <w:lang w:val="ru-RU" w:eastAsia="en-US"/>
              </w:rPr>
              <w:t xml:space="preserve">p) однозначную идентификацию результатов, полученных от внешних поставщиков. </w:t>
            </w:r>
          </w:p>
          <w:p w14:paraId="41754CA7" w14:textId="77777777" w:rsidR="00B2633B" w:rsidRPr="00270937" w:rsidRDefault="00B2633B" w:rsidP="0028122A">
            <w:pPr>
              <w:ind w:hanging="13"/>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424" w:type="dxa"/>
            <w:shd w:val="clear" w:color="auto" w:fill="FFF2CC" w:themeFill="accent4" w:themeFillTint="33"/>
          </w:tcPr>
          <w:p w14:paraId="4C0A6953"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777A01"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9064EF"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7D063A"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64E45E"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299C962"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DBD447" w14:textId="77777777" w:rsidTr="00EE4D41">
        <w:tc>
          <w:tcPr>
            <w:tcW w:w="846" w:type="dxa"/>
            <w:tcBorders>
              <w:top w:val="single" w:sz="4" w:space="0" w:color="auto"/>
              <w:bottom w:val="single" w:sz="4" w:space="0" w:color="auto"/>
            </w:tcBorders>
          </w:tcPr>
          <w:p w14:paraId="44D1FFA5" w14:textId="77777777" w:rsidR="00BB3627" w:rsidRPr="00270937" w:rsidRDefault="00BB3627" w:rsidP="00BB3627">
            <w:pPr>
              <w:rPr>
                <w:rFonts w:ascii="Times New Roman" w:hAnsi="Times New Roman"/>
                <w:i/>
                <w:lang w:val="en-GB"/>
              </w:rPr>
            </w:pPr>
            <w:r w:rsidRPr="00270937">
              <w:rPr>
                <w:rFonts w:ascii="Times New Roman" w:hAnsi="Times New Roman"/>
                <w:i/>
                <w:lang w:val="ru-RU" w:eastAsia="en-US"/>
              </w:rPr>
              <w:t>7.8.2.1f) a</w:t>
            </w:r>
          </w:p>
        </w:tc>
        <w:tc>
          <w:tcPr>
            <w:tcW w:w="3254" w:type="dxa"/>
            <w:tcBorders>
              <w:top w:val="single" w:sz="4" w:space="0" w:color="auto"/>
              <w:bottom w:val="single" w:sz="4" w:space="0" w:color="auto"/>
            </w:tcBorders>
            <w:vAlign w:val="center"/>
          </w:tcPr>
          <w:p w14:paraId="47494624"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14:paraId="6114ADD1"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 xml:space="preserve">Лаборатория, выполняющая калибровку собственного оборудования с использованием </w:t>
            </w:r>
            <w:proofErr w:type="gramStart"/>
            <w:r w:rsidRPr="00270937">
              <w:rPr>
                <w:rFonts w:ascii="Times New Roman" w:hAnsi="Times New Roman"/>
                <w:i/>
                <w:lang w:val="ru-RU" w:eastAsia="en-US"/>
              </w:rPr>
              <w:t>сертифицированных стандартных образцов</w:t>
            </w:r>
            <w:proofErr w:type="gramEnd"/>
            <w:r w:rsidRPr="00270937">
              <w:rPr>
                <w:rFonts w:ascii="Times New Roman" w:hAnsi="Times New Roman"/>
                <w:i/>
                <w:lang w:val="ru-RU" w:eastAsia="en-US"/>
              </w:rPr>
              <w:t xml:space="preserve"> должна продемонстрировать результаты периодической калибровки (построение </w:t>
            </w:r>
            <w:proofErr w:type="spellStart"/>
            <w:r w:rsidRPr="00270937">
              <w:rPr>
                <w:rFonts w:ascii="Times New Roman" w:hAnsi="Times New Roman"/>
                <w:i/>
                <w:lang w:val="ru-RU" w:eastAsia="en-US"/>
              </w:rPr>
              <w:t>градуировочной</w:t>
            </w:r>
            <w:proofErr w:type="spellEnd"/>
            <w:r w:rsidRPr="00270937">
              <w:rPr>
                <w:rFonts w:ascii="Times New Roman" w:hAnsi="Times New Roman"/>
                <w:i/>
                <w:lang w:val="ru-RU" w:eastAsia="en-US"/>
              </w:rPr>
              <w:t xml:space="preserve"> зависимости) оборудования (см. КЦА-ПА11 ООС).</w:t>
            </w:r>
          </w:p>
        </w:tc>
        <w:tc>
          <w:tcPr>
            <w:tcW w:w="424" w:type="dxa"/>
            <w:shd w:val="clear" w:color="auto" w:fill="FFF2CC" w:themeFill="accent4" w:themeFillTint="33"/>
          </w:tcPr>
          <w:p w14:paraId="715D037D" w14:textId="05B7595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5BC714" w14:textId="65EB346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0F6B3" w14:textId="0B46061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E34FFD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2482B54" w14:textId="77777777" w:rsidR="00BB3627" w:rsidRPr="00270937" w:rsidRDefault="00BB3627" w:rsidP="00BB3627">
            <w:pPr>
              <w:spacing w:after="40" w:line="200" w:lineRule="exact"/>
              <w:jc w:val="center"/>
              <w:rPr>
                <w:rFonts w:ascii="Times New Roman" w:hAnsi="Times New Roman"/>
                <w:bCs/>
                <w:lang w:val="en-GB"/>
              </w:rPr>
            </w:pPr>
          </w:p>
        </w:tc>
        <w:tc>
          <w:tcPr>
            <w:tcW w:w="3544" w:type="dxa"/>
            <w:shd w:val="clear" w:color="auto" w:fill="FFF2CC"/>
          </w:tcPr>
          <w:p w14:paraId="55B32D40" w14:textId="77777777" w:rsidR="00BB3627" w:rsidRPr="00270937" w:rsidRDefault="00BB3627" w:rsidP="00BB3627">
            <w:pPr>
              <w:spacing w:after="40" w:line="200" w:lineRule="exact"/>
              <w:jc w:val="center"/>
              <w:rPr>
                <w:rFonts w:ascii="Times New Roman" w:hAnsi="Times New Roman"/>
                <w:bCs/>
                <w:lang w:val="en-GB"/>
              </w:rPr>
            </w:pPr>
          </w:p>
        </w:tc>
      </w:tr>
      <w:tr w:rsidR="00270937" w:rsidRPr="00270937" w14:paraId="01840AB8" w14:textId="77777777" w:rsidTr="001E0CE3">
        <w:tc>
          <w:tcPr>
            <w:tcW w:w="846" w:type="dxa"/>
            <w:tcBorders>
              <w:top w:val="single" w:sz="4" w:space="0" w:color="auto"/>
              <w:bottom w:val="single" w:sz="4" w:space="0" w:color="auto"/>
            </w:tcBorders>
          </w:tcPr>
          <w:p w14:paraId="6D6B9470" w14:textId="77777777" w:rsidR="00F07A56" w:rsidRPr="00270937" w:rsidRDefault="00F07A56" w:rsidP="00621883">
            <w:pPr>
              <w:rPr>
                <w:rFonts w:ascii="Times New Roman" w:hAnsi="Times New Roman"/>
                <w:i/>
                <w:lang w:val="en-GB"/>
              </w:rPr>
            </w:pPr>
            <w:r w:rsidRPr="00270937">
              <w:rPr>
                <w:rFonts w:ascii="Times New Roman" w:hAnsi="Times New Roman"/>
                <w:i/>
              </w:rPr>
              <w:t>7.8.2.1</w:t>
            </w:r>
            <w:r w:rsidRPr="00270937">
              <w:rPr>
                <w:rFonts w:ascii="Times New Roman" w:hAnsi="Times New Roman"/>
                <w:i/>
                <w:lang w:val="en-US"/>
              </w:rPr>
              <w:t>f</w:t>
            </w:r>
            <w:r w:rsidRPr="00270937">
              <w:rPr>
                <w:rFonts w:ascii="Times New Roman" w:hAnsi="Times New Roman"/>
                <w:i/>
              </w:rPr>
              <w:t>) б</w:t>
            </w:r>
          </w:p>
        </w:tc>
        <w:tc>
          <w:tcPr>
            <w:tcW w:w="3254" w:type="dxa"/>
            <w:tcBorders>
              <w:top w:val="single" w:sz="4" w:space="0" w:color="auto"/>
              <w:bottom w:val="single" w:sz="4" w:space="0" w:color="auto"/>
            </w:tcBorders>
            <w:vAlign w:val="center"/>
          </w:tcPr>
          <w:p w14:paraId="532A7510" w14:textId="77777777" w:rsidR="00F07A56" w:rsidRPr="00270937" w:rsidRDefault="00F07A56" w:rsidP="00621883">
            <w:pPr>
              <w:rPr>
                <w:rFonts w:ascii="Times New Roman" w:hAnsi="Times New Roman"/>
                <w:i/>
                <w:lang w:eastAsia="en-US"/>
              </w:rPr>
            </w:pPr>
            <w:proofErr w:type="spellStart"/>
            <w:r w:rsidRPr="00270937">
              <w:rPr>
                <w:rFonts w:ascii="Times New Roman" w:hAnsi="Times New Roman"/>
                <w:i/>
              </w:rPr>
              <w:t>Ссылка</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 xml:space="preserve"> в </w:t>
            </w:r>
            <w:proofErr w:type="spellStart"/>
            <w:r w:rsidRPr="00270937">
              <w:rPr>
                <w:rFonts w:ascii="Times New Roman" w:hAnsi="Times New Roman"/>
                <w:i/>
              </w:rPr>
              <w:t>рамках</w:t>
            </w:r>
            <w:proofErr w:type="spellEnd"/>
            <w:r w:rsidRPr="00270937">
              <w:rPr>
                <w:rFonts w:ascii="Times New Roman" w:hAnsi="Times New Roman"/>
                <w:i/>
              </w:rPr>
              <w:t xml:space="preserve"> </w:t>
            </w:r>
            <w:proofErr w:type="spellStart"/>
            <w:r w:rsidRPr="00270937">
              <w:rPr>
                <w:rFonts w:ascii="Times New Roman" w:hAnsi="Times New Roman"/>
                <w:i/>
              </w:rPr>
              <w:t>гибкой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применятся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невалидированных</w:t>
            </w:r>
            <w:proofErr w:type="spellEnd"/>
            <w:r w:rsidRPr="00270937">
              <w:rPr>
                <w:rFonts w:ascii="Times New Roman" w:hAnsi="Times New Roman"/>
                <w:i/>
              </w:rPr>
              <w:t>/</w:t>
            </w:r>
            <w:r w:rsidRPr="00270937">
              <w:rPr>
                <w:rFonts w:ascii="Times New Roman" w:hAnsi="Times New Roman"/>
                <w:i/>
                <w:lang w:val="ru-RU"/>
              </w:rPr>
              <w:t xml:space="preserve"> </w:t>
            </w:r>
            <w:proofErr w:type="spellStart"/>
            <w:r w:rsidRPr="00270937">
              <w:rPr>
                <w:rFonts w:ascii="Times New Roman" w:hAnsi="Times New Roman"/>
                <w:i/>
              </w:rPr>
              <w:t>неверифицированных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w:t>
            </w:r>
          </w:p>
        </w:tc>
        <w:tc>
          <w:tcPr>
            <w:tcW w:w="424" w:type="dxa"/>
            <w:shd w:val="clear" w:color="auto" w:fill="FFF2CC" w:themeFill="accent4" w:themeFillTint="33"/>
          </w:tcPr>
          <w:p w14:paraId="1ED9C1B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E8D68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97AE57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AC1D9B3"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C98F34"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879C4D"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EE87A" w14:textId="77777777" w:rsidTr="00EE4D41">
        <w:tc>
          <w:tcPr>
            <w:tcW w:w="846" w:type="dxa"/>
            <w:tcBorders>
              <w:top w:val="single" w:sz="4" w:space="0" w:color="auto"/>
              <w:bottom w:val="single" w:sz="4" w:space="0" w:color="auto"/>
            </w:tcBorders>
          </w:tcPr>
          <w:p w14:paraId="419BF907" w14:textId="77777777" w:rsidR="00F07A56" w:rsidRPr="00270937" w:rsidRDefault="00F07A56" w:rsidP="0028122A">
            <w:pPr>
              <w:rPr>
                <w:rFonts w:ascii="Times New Roman" w:hAnsi="Times New Roman"/>
                <w:i/>
                <w:lang w:val="ru-RU" w:eastAsia="en-US"/>
              </w:rPr>
            </w:pPr>
            <w:proofErr w:type="gramStart"/>
            <w:r w:rsidRPr="00270937">
              <w:rPr>
                <w:rFonts w:ascii="Times New Roman" w:hAnsi="Times New Roman"/>
                <w:i/>
                <w:lang w:val="ru-RU" w:eastAsia="en-US"/>
              </w:rPr>
              <w:t>7.8.2.1m)б</w:t>
            </w:r>
            <w:proofErr w:type="gramEnd"/>
          </w:p>
        </w:tc>
        <w:tc>
          <w:tcPr>
            <w:tcW w:w="3254" w:type="dxa"/>
            <w:tcBorders>
              <w:top w:val="single" w:sz="4" w:space="0" w:color="auto"/>
              <w:bottom w:val="single" w:sz="4" w:space="0" w:color="auto"/>
            </w:tcBorders>
            <w:vAlign w:val="center"/>
          </w:tcPr>
          <w:p w14:paraId="17AD66A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424" w:type="dxa"/>
            <w:shd w:val="clear" w:color="auto" w:fill="FFF2CC" w:themeFill="accent4" w:themeFillTint="33"/>
          </w:tcPr>
          <w:p w14:paraId="7246C85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807EA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86DC3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CBA7814"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9D724D"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36E869"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613D66F" w14:textId="77777777" w:rsidTr="00EE4D41">
        <w:tc>
          <w:tcPr>
            <w:tcW w:w="846" w:type="dxa"/>
            <w:tcBorders>
              <w:top w:val="single" w:sz="4" w:space="0" w:color="auto"/>
              <w:bottom w:val="single" w:sz="4" w:space="0" w:color="auto"/>
            </w:tcBorders>
          </w:tcPr>
          <w:p w14:paraId="63A94C1C" w14:textId="77777777" w:rsidR="00F07A56" w:rsidRPr="00270937" w:rsidRDefault="00F07A56" w:rsidP="0028122A">
            <w:pPr>
              <w:rPr>
                <w:rFonts w:ascii="Times New Roman" w:hAnsi="Times New Roman"/>
                <w:lang w:val="en-GB"/>
              </w:rPr>
            </w:pPr>
            <w:r w:rsidRPr="00270937">
              <w:rPr>
                <w:rFonts w:ascii="Times New Roman" w:hAnsi="Times New Roman"/>
                <w:lang w:val="en-GB"/>
              </w:rPr>
              <w:t>7.8.2.2</w:t>
            </w:r>
          </w:p>
        </w:tc>
        <w:tc>
          <w:tcPr>
            <w:tcW w:w="3254" w:type="dxa"/>
            <w:tcBorders>
              <w:top w:val="single" w:sz="4" w:space="0" w:color="auto"/>
              <w:bottom w:val="single" w:sz="4" w:space="0" w:color="auto"/>
            </w:tcBorders>
            <w:vAlign w:val="center"/>
          </w:tcPr>
          <w:p w14:paraId="70D9CC6C" w14:textId="77777777" w:rsidR="00F07A56" w:rsidRPr="00270937" w:rsidRDefault="00F07A56"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 xml:space="preserve">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w:t>
            </w:r>
            <w:proofErr w:type="gramStart"/>
            <w:r w:rsidRPr="00270937">
              <w:rPr>
                <w:rFonts w:ascii="Times New Roman" w:hAnsi="Times New Roman"/>
                <w:b w:val="0"/>
                <w:bCs w:val="0"/>
                <w:lang w:val="ru-RU" w:eastAsia="en-US"/>
              </w:rPr>
              <w:t>заказчиком</w:t>
            </w:r>
            <w:proofErr w:type="gramEnd"/>
            <w:r w:rsidRPr="00270937">
              <w:rPr>
                <w:rFonts w:ascii="Times New Roman" w:hAnsi="Times New Roman"/>
                <w:b w:val="0"/>
                <w:bCs w:val="0"/>
                <w:lang w:val="ru-RU" w:eastAsia="en-US"/>
              </w:rPr>
              <w:t xml:space="preserve">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424" w:type="dxa"/>
            <w:shd w:val="clear" w:color="auto" w:fill="FFF2CC" w:themeFill="accent4" w:themeFillTint="33"/>
          </w:tcPr>
          <w:p w14:paraId="6E844DE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ADB51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091E4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3DB6B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3B2225B"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3DCBB8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5081B35" w14:textId="77777777" w:rsidTr="00924166">
        <w:tc>
          <w:tcPr>
            <w:tcW w:w="846" w:type="dxa"/>
            <w:tcBorders>
              <w:top w:val="single" w:sz="4" w:space="0" w:color="auto"/>
              <w:bottom w:val="single" w:sz="4" w:space="0" w:color="auto"/>
            </w:tcBorders>
          </w:tcPr>
          <w:p w14:paraId="62161B5E" w14:textId="77777777" w:rsidR="00F07A56" w:rsidRPr="00270937" w:rsidRDefault="00F07A56" w:rsidP="0028122A">
            <w:pPr>
              <w:spacing w:after="40" w:line="200" w:lineRule="exact"/>
              <w:rPr>
                <w:rFonts w:ascii="Times New Roman" w:hAnsi="Times New Roman"/>
                <w:b/>
                <w:lang w:val="en-GB"/>
              </w:rPr>
            </w:pPr>
            <w:r w:rsidRPr="00270937">
              <w:rPr>
                <w:rFonts w:ascii="Times New Roman" w:hAnsi="Times New Roman"/>
                <w:b/>
                <w:lang w:val="en-GB"/>
              </w:rPr>
              <w:t>7.8.3</w:t>
            </w:r>
          </w:p>
        </w:tc>
        <w:tc>
          <w:tcPr>
            <w:tcW w:w="4530" w:type="dxa"/>
            <w:gridSpan w:val="4"/>
            <w:tcBorders>
              <w:top w:val="single" w:sz="4" w:space="0" w:color="auto"/>
              <w:bottom w:val="single" w:sz="4" w:space="0" w:color="auto"/>
            </w:tcBorders>
            <w:vAlign w:val="center"/>
          </w:tcPr>
          <w:p w14:paraId="0524C41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lang w:val="ru-RU" w:eastAsia="en-US"/>
              </w:rPr>
              <w:t>Особые требования к отчетам об испытаниях</w:t>
            </w:r>
          </w:p>
        </w:tc>
        <w:tc>
          <w:tcPr>
            <w:tcW w:w="5540" w:type="dxa"/>
          </w:tcPr>
          <w:p w14:paraId="6E8338C9"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266B16" w14:textId="77777777" w:rsidR="00F07A56" w:rsidRPr="00270937"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4BE6EC67" w14:textId="77777777" w:rsidR="00F07A56" w:rsidRPr="00270937" w:rsidRDefault="00F07A56" w:rsidP="0028122A">
            <w:pPr>
              <w:spacing w:after="40" w:line="200" w:lineRule="exact"/>
              <w:jc w:val="center"/>
              <w:rPr>
                <w:rFonts w:ascii="Times New Roman" w:hAnsi="Times New Roman"/>
                <w:bCs/>
                <w:lang w:val="ru-RU"/>
              </w:rPr>
            </w:pPr>
          </w:p>
        </w:tc>
      </w:tr>
      <w:tr w:rsidR="00270937" w:rsidRPr="00270937" w14:paraId="34481C86" w14:textId="77777777" w:rsidTr="00EE4D41">
        <w:tc>
          <w:tcPr>
            <w:tcW w:w="846" w:type="dxa"/>
            <w:tcBorders>
              <w:top w:val="single" w:sz="4" w:space="0" w:color="auto"/>
              <w:bottom w:val="single" w:sz="4" w:space="0" w:color="auto"/>
            </w:tcBorders>
          </w:tcPr>
          <w:p w14:paraId="5308C0C1" w14:textId="77777777" w:rsidR="00F07A56" w:rsidRPr="00270937" w:rsidRDefault="00F07A56" w:rsidP="0028122A">
            <w:pPr>
              <w:spacing w:after="40" w:line="200" w:lineRule="exact"/>
              <w:rPr>
                <w:rFonts w:ascii="Times New Roman" w:hAnsi="Times New Roman"/>
                <w:lang w:val="en-GB"/>
              </w:rPr>
            </w:pPr>
            <w:r w:rsidRPr="00270937">
              <w:rPr>
                <w:rFonts w:ascii="Times New Roman" w:hAnsi="Times New Roman"/>
                <w:lang w:val="en-GB"/>
              </w:rPr>
              <w:t>7.8.3.1</w:t>
            </w:r>
          </w:p>
        </w:tc>
        <w:tc>
          <w:tcPr>
            <w:tcW w:w="3254" w:type="dxa"/>
            <w:tcBorders>
              <w:top w:val="single" w:sz="4" w:space="0" w:color="auto"/>
              <w:bottom w:val="single" w:sz="4" w:space="0" w:color="auto"/>
            </w:tcBorders>
            <w:vAlign w:val="center"/>
          </w:tcPr>
          <w:p w14:paraId="11D799BD"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14:paraId="1731912C"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информацию об особых условиях испытаний, таких как условия окружающей среды; </w:t>
            </w:r>
          </w:p>
          <w:p w14:paraId="639B1096"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при необходимости заявление о соответствии требованиям или спецификациям (см. 7.8.6); </w:t>
            </w:r>
          </w:p>
          <w:p w14:paraId="4ED82EE5"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14:paraId="568BF051"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это имеет отношение к достоверности или применению результатов испытаний; - этого требует заказчик; или </w:t>
            </w:r>
          </w:p>
          <w:p w14:paraId="518F2732"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14:paraId="7BDF85D9"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e) дополнительную информацию, которая может потребоваться по конкретным методам, органам </w:t>
            </w:r>
          </w:p>
          <w:p w14:paraId="491ECA1F" w14:textId="77777777" w:rsidR="00F07A56" w:rsidRPr="00270937" w:rsidRDefault="00F07A56" w:rsidP="0028122A">
            <w:pPr>
              <w:ind w:right="44" w:firstLine="28"/>
              <w:jc w:val="both"/>
              <w:rPr>
                <w:lang w:val="ru-RU"/>
              </w:rPr>
            </w:pPr>
            <w:r w:rsidRPr="00270937">
              <w:rPr>
                <w:rFonts w:ascii="Times New Roman" w:hAnsi="Times New Roman"/>
                <w:lang w:val="ru-RU" w:eastAsia="en-US"/>
              </w:rPr>
              <w:t>власти, заказчикам или группам заказчиков.</w:t>
            </w:r>
            <w:r w:rsidRPr="00270937">
              <w:t xml:space="preserve"> </w:t>
            </w:r>
          </w:p>
        </w:tc>
        <w:tc>
          <w:tcPr>
            <w:tcW w:w="424" w:type="dxa"/>
            <w:shd w:val="clear" w:color="auto" w:fill="FFF2CC" w:themeFill="accent4" w:themeFillTint="33"/>
          </w:tcPr>
          <w:p w14:paraId="3D3CDD8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0A7A5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403A18A"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58E760"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B1293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A86E691"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3F32AD7" w14:textId="77777777" w:rsidTr="00EE4D41">
        <w:tc>
          <w:tcPr>
            <w:tcW w:w="846" w:type="dxa"/>
            <w:tcBorders>
              <w:top w:val="single" w:sz="4" w:space="0" w:color="auto"/>
              <w:bottom w:val="single" w:sz="4" w:space="0" w:color="auto"/>
            </w:tcBorders>
          </w:tcPr>
          <w:p w14:paraId="4D7AFDF8" w14:textId="77777777" w:rsidR="00F07A56" w:rsidRPr="00270937" w:rsidRDefault="00F07A56" w:rsidP="0028122A">
            <w:pPr>
              <w:spacing w:after="40" w:line="200" w:lineRule="exact"/>
              <w:rPr>
                <w:rFonts w:ascii="Times New Roman" w:hAnsi="Times New Roman"/>
                <w:i/>
                <w:lang w:val="en-GB"/>
              </w:rPr>
            </w:pPr>
            <w:r w:rsidRPr="00270937">
              <w:rPr>
                <w:rFonts w:ascii="Times New Roman" w:hAnsi="Times New Roman"/>
                <w:i/>
                <w:lang w:val="ru-RU" w:eastAsia="en-US"/>
              </w:rPr>
              <w:t>7.8.3.1a</w:t>
            </w:r>
          </w:p>
        </w:tc>
        <w:tc>
          <w:tcPr>
            <w:tcW w:w="3254" w:type="dxa"/>
            <w:tcBorders>
              <w:top w:val="single" w:sz="4" w:space="0" w:color="auto"/>
              <w:bottom w:val="single" w:sz="4" w:space="0" w:color="auto"/>
            </w:tcBorders>
            <w:vAlign w:val="center"/>
          </w:tcPr>
          <w:p w14:paraId="026E0344"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Испытательная лаборатория, которая заявляет о соответствии требованиям или спецификациям, должна в своих отчетах сообщить неопределенность измерений,</w:t>
            </w:r>
          </w:p>
          <w:p w14:paraId="517FF7F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424" w:type="dxa"/>
            <w:shd w:val="clear" w:color="auto" w:fill="FFF2CC" w:themeFill="accent4" w:themeFillTint="33"/>
          </w:tcPr>
          <w:p w14:paraId="35584AF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4007B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74131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60CB0D2"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E837D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AB3EF6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6D7ACD" w14:textId="77777777" w:rsidTr="00EE4D41">
        <w:tc>
          <w:tcPr>
            <w:tcW w:w="846" w:type="dxa"/>
            <w:tcBorders>
              <w:top w:val="single" w:sz="4" w:space="0" w:color="auto"/>
              <w:bottom w:val="single" w:sz="4" w:space="0" w:color="auto"/>
            </w:tcBorders>
          </w:tcPr>
          <w:p w14:paraId="12BF4257"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7.8.3.1б</w:t>
            </w:r>
          </w:p>
        </w:tc>
        <w:tc>
          <w:tcPr>
            <w:tcW w:w="3254" w:type="dxa"/>
            <w:tcBorders>
              <w:top w:val="single" w:sz="4" w:space="0" w:color="auto"/>
              <w:bottom w:val="single" w:sz="4" w:space="0" w:color="auto"/>
            </w:tcBorders>
            <w:vAlign w:val="center"/>
          </w:tcPr>
          <w:p w14:paraId="4E60BAFA"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w:t>
            </w:r>
          </w:p>
          <w:p w14:paraId="6FF1EB93"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для достижения этой вероятности. Понятно, что доверительная вероятность, отличная от</w:t>
            </w:r>
          </w:p>
          <w:p w14:paraId="2EE74FAE"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424" w:type="dxa"/>
            <w:shd w:val="clear" w:color="auto" w:fill="FFF2CC" w:themeFill="accent4" w:themeFillTint="33"/>
          </w:tcPr>
          <w:p w14:paraId="7AE881A0"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C1D8E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BAAE07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45725188"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AEA48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E9910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19A859D" w14:textId="77777777" w:rsidTr="00EE4D41">
        <w:tc>
          <w:tcPr>
            <w:tcW w:w="846" w:type="dxa"/>
            <w:tcBorders>
              <w:top w:val="single" w:sz="4" w:space="0" w:color="auto"/>
              <w:bottom w:val="single" w:sz="4" w:space="0" w:color="auto"/>
            </w:tcBorders>
          </w:tcPr>
          <w:p w14:paraId="490D12B1"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в</w:t>
            </w:r>
          </w:p>
        </w:tc>
        <w:tc>
          <w:tcPr>
            <w:tcW w:w="3254" w:type="dxa"/>
            <w:tcBorders>
              <w:top w:val="single" w:sz="4" w:space="0" w:color="auto"/>
              <w:bottom w:val="single" w:sz="4" w:space="0" w:color="auto"/>
            </w:tcBorders>
            <w:vAlign w:val="center"/>
          </w:tcPr>
          <w:p w14:paraId="1592F2D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14:paraId="417AA9C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424" w:type="dxa"/>
            <w:shd w:val="clear" w:color="auto" w:fill="FFF2CC" w:themeFill="accent4" w:themeFillTint="33"/>
          </w:tcPr>
          <w:p w14:paraId="19CEF27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3845D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DB88E5"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11F797B"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F8437AE"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58D97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2FB306" w14:textId="77777777" w:rsidTr="00EE4D41">
        <w:tc>
          <w:tcPr>
            <w:tcW w:w="846" w:type="dxa"/>
            <w:tcBorders>
              <w:top w:val="single" w:sz="4" w:space="0" w:color="auto"/>
              <w:bottom w:val="single" w:sz="4" w:space="0" w:color="auto"/>
            </w:tcBorders>
          </w:tcPr>
          <w:p w14:paraId="6004AF66"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г</w:t>
            </w:r>
          </w:p>
        </w:tc>
        <w:tc>
          <w:tcPr>
            <w:tcW w:w="3254" w:type="dxa"/>
            <w:tcBorders>
              <w:top w:val="single" w:sz="4" w:space="0" w:color="auto"/>
              <w:bottom w:val="single" w:sz="4" w:space="0" w:color="auto"/>
            </w:tcBorders>
            <w:vAlign w:val="center"/>
          </w:tcPr>
          <w:p w14:paraId="2EC9D4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14:paraId="0FE2EF5C"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неопределенности измерений в следующих случаях:</w:t>
            </w:r>
          </w:p>
          <w:p w14:paraId="10055E4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испытания в области экологии, проводимые регулярно и в тех случаях, когда соответствие требованиям спецификации оценивается самими заказчиками на</w:t>
            </w:r>
          </w:p>
          <w:p w14:paraId="38FEE36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14:paraId="25668178"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испытания продукции, при которых она проверяется на соответствие спецификации.</w:t>
            </w:r>
          </w:p>
          <w:p w14:paraId="6881A20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14:paraId="50319A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установленному пределу;</w:t>
            </w:r>
          </w:p>
          <w:p w14:paraId="19FA02F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14:paraId="2750D35D"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424" w:type="dxa"/>
            <w:shd w:val="clear" w:color="auto" w:fill="FFF2CC" w:themeFill="accent4" w:themeFillTint="33"/>
          </w:tcPr>
          <w:p w14:paraId="62C9668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6E6D4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2434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BB23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480E8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6170C3"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F07A56" w:rsidRPr="00FA5A67" w14:paraId="308FC447" w14:textId="77777777" w:rsidTr="00EE4D41">
        <w:tc>
          <w:tcPr>
            <w:tcW w:w="846" w:type="dxa"/>
            <w:tcBorders>
              <w:top w:val="single" w:sz="4" w:space="0" w:color="auto"/>
              <w:bottom w:val="single" w:sz="4" w:space="0" w:color="auto"/>
            </w:tcBorders>
          </w:tcPr>
          <w:p w14:paraId="78F399E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7.8.3.2</w:t>
            </w:r>
          </w:p>
        </w:tc>
        <w:tc>
          <w:tcPr>
            <w:tcW w:w="3254" w:type="dxa"/>
            <w:tcBorders>
              <w:top w:val="single" w:sz="4" w:space="0" w:color="auto"/>
              <w:bottom w:val="single" w:sz="4" w:space="0" w:color="auto"/>
            </w:tcBorders>
            <w:vAlign w:val="center"/>
          </w:tcPr>
          <w:p w14:paraId="34646A58"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FA5A67">
              <w:t xml:space="preserve"> </w:t>
            </w:r>
          </w:p>
        </w:tc>
        <w:tc>
          <w:tcPr>
            <w:tcW w:w="424" w:type="dxa"/>
            <w:shd w:val="clear" w:color="auto" w:fill="FFF2CC" w:themeFill="accent4" w:themeFillTint="33"/>
          </w:tcPr>
          <w:p w14:paraId="0B507EA0"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A166C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525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71F8AF5"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022AAC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CFD681B"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1E98E13" w14:textId="77777777" w:rsidTr="00924166">
        <w:tc>
          <w:tcPr>
            <w:tcW w:w="846" w:type="dxa"/>
            <w:tcBorders>
              <w:top w:val="single" w:sz="4" w:space="0" w:color="auto"/>
              <w:bottom w:val="single" w:sz="4" w:space="0" w:color="auto"/>
            </w:tcBorders>
          </w:tcPr>
          <w:p w14:paraId="1669B24F"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7.8.4</w:t>
            </w:r>
          </w:p>
        </w:tc>
        <w:tc>
          <w:tcPr>
            <w:tcW w:w="4530" w:type="dxa"/>
            <w:gridSpan w:val="4"/>
            <w:tcBorders>
              <w:top w:val="single" w:sz="4" w:space="0" w:color="auto"/>
              <w:bottom w:val="single" w:sz="4" w:space="0" w:color="auto"/>
            </w:tcBorders>
            <w:vAlign w:val="center"/>
          </w:tcPr>
          <w:p w14:paraId="6FEA445B"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Особые требования к свидетельствам о калибровке</w:t>
            </w:r>
          </w:p>
        </w:tc>
        <w:tc>
          <w:tcPr>
            <w:tcW w:w="5540" w:type="dxa"/>
          </w:tcPr>
          <w:p w14:paraId="094D5817"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73915BC" w14:textId="77777777" w:rsidR="00F07A56" w:rsidRPr="00A429EC"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6403D404" w14:textId="77777777" w:rsidR="00F07A56" w:rsidRPr="00A429EC" w:rsidRDefault="00F07A56" w:rsidP="0028122A">
            <w:pPr>
              <w:spacing w:after="40" w:line="200" w:lineRule="exact"/>
              <w:jc w:val="center"/>
              <w:rPr>
                <w:rFonts w:ascii="Times New Roman" w:hAnsi="Times New Roman"/>
                <w:bCs/>
                <w:lang w:val="ru-RU"/>
              </w:rPr>
            </w:pPr>
          </w:p>
        </w:tc>
      </w:tr>
      <w:tr w:rsidR="00F07A56" w:rsidRPr="00FA5A67" w14:paraId="085B9CF1" w14:textId="77777777" w:rsidTr="00EE4D41">
        <w:tc>
          <w:tcPr>
            <w:tcW w:w="846" w:type="dxa"/>
            <w:tcBorders>
              <w:top w:val="single" w:sz="4" w:space="0" w:color="auto"/>
              <w:bottom w:val="single" w:sz="4" w:space="0" w:color="auto"/>
            </w:tcBorders>
          </w:tcPr>
          <w:p w14:paraId="77FC229A" w14:textId="77777777" w:rsidR="00F07A56" w:rsidRPr="00FA5A67" w:rsidRDefault="00F07A56" w:rsidP="0028122A">
            <w:pPr>
              <w:rPr>
                <w:rFonts w:ascii="Times New Roman" w:hAnsi="Times New Roman"/>
                <w:lang w:val="en-GB"/>
              </w:rPr>
            </w:pPr>
            <w:r w:rsidRPr="00FA5A67">
              <w:rPr>
                <w:rFonts w:ascii="Times New Roman" w:hAnsi="Times New Roman"/>
                <w:lang w:val="en-GB"/>
              </w:rPr>
              <w:t>7.8.4.1</w:t>
            </w:r>
          </w:p>
        </w:tc>
        <w:tc>
          <w:tcPr>
            <w:tcW w:w="3254" w:type="dxa"/>
            <w:tcBorders>
              <w:top w:val="single" w:sz="4" w:space="0" w:color="auto"/>
              <w:bottom w:val="single" w:sz="4" w:space="0" w:color="auto"/>
            </w:tcBorders>
            <w:vAlign w:val="center"/>
          </w:tcPr>
          <w:p w14:paraId="1EC85487" w14:textId="77777777" w:rsidR="00F07A56" w:rsidRPr="00FA5A67" w:rsidRDefault="00F07A56" w:rsidP="0028122A">
            <w:pPr>
              <w:ind w:right="116"/>
              <w:jc w:val="both"/>
              <w:rPr>
                <w:rFonts w:ascii="Times New Roman" w:hAnsi="Times New Roman"/>
                <w:lang w:val="ru-RU" w:eastAsia="en-US"/>
              </w:rPr>
            </w:pPr>
            <w:r w:rsidRPr="00FA5A67">
              <w:rPr>
                <w:rFonts w:ascii="Times New Roman" w:hAnsi="Times New Roman"/>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14:paraId="065F7CB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14:paraId="18401867" w14:textId="77777777" w:rsidR="00F07A56" w:rsidRPr="00FA5A67" w:rsidRDefault="00F07A56" w:rsidP="0028122A">
            <w:pPr>
              <w:spacing w:after="88" w:line="249" w:lineRule="auto"/>
              <w:ind w:left="-15" w:right="43" w:firstLine="387"/>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14:paraId="6DF4E96D"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сведения об условиях (например, условиях окружающей среды), при которых выполнялись ка-</w:t>
            </w:r>
          </w:p>
          <w:p w14:paraId="67ABFBC6" w14:textId="77777777" w:rsidR="00F07A56" w:rsidRPr="00FA5A67" w:rsidRDefault="00F07A56" w:rsidP="0028122A">
            <w:pPr>
              <w:ind w:left="10" w:right="44"/>
              <w:rPr>
                <w:rFonts w:ascii="Times New Roman" w:hAnsi="Times New Roman"/>
                <w:lang w:val="ru-RU" w:eastAsia="en-US"/>
              </w:rPr>
            </w:pPr>
            <w:proofErr w:type="spellStart"/>
            <w:r w:rsidRPr="00FA5A67">
              <w:rPr>
                <w:rFonts w:ascii="Times New Roman" w:hAnsi="Times New Roman"/>
                <w:lang w:val="ru-RU" w:eastAsia="en-US"/>
              </w:rPr>
              <w:t>либровки</w:t>
            </w:r>
            <w:proofErr w:type="spellEnd"/>
            <w:r w:rsidRPr="00FA5A67">
              <w:rPr>
                <w:rFonts w:ascii="Times New Roman" w:hAnsi="Times New Roman"/>
                <w:lang w:val="ru-RU" w:eastAsia="en-US"/>
              </w:rPr>
              <w:t xml:space="preserve"> и которые могли оказать влияние на результаты измерений; </w:t>
            </w:r>
          </w:p>
          <w:p w14:paraId="4BE6BA7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том, каким образом обеспечивается метрологическая прослеживаемость </w:t>
            </w:r>
            <w:proofErr w:type="spellStart"/>
            <w:r w:rsidRPr="00FA5A67">
              <w:rPr>
                <w:rFonts w:ascii="Times New Roman" w:hAnsi="Times New Roman"/>
                <w:lang w:val="ru-RU" w:eastAsia="en-US"/>
              </w:rPr>
              <w:t>измере</w:t>
            </w:r>
            <w:proofErr w:type="spellEnd"/>
            <w:r w:rsidRPr="00FA5A67">
              <w:rPr>
                <w:rFonts w:ascii="Times New Roman" w:hAnsi="Times New Roman"/>
                <w:lang w:val="ru-RU" w:eastAsia="en-US"/>
              </w:rPr>
              <w:t>-</w:t>
            </w:r>
          </w:p>
          <w:p w14:paraId="6D8C3168" w14:textId="77777777" w:rsidR="00F07A56" w:rsidRPr="00FA5A67" w:rsidRDefault="00F07A56" w:rsidP="0028122A">
            <w:pPr>
              <w:ind w:left="10" w:right="44"/>
              <w:rPr>
                <w:rFonts w:ascii="Times New Roman" w:hAnsi="Times New Roman"/>
                <w:lang w:val="ru-RU" w:eastAsia="en-US"/>
              </w:rPr>
            </w:pPr>
            <w:proofErr w:type="spellStart"/>
            <w:r w:rsidRPr="00FA5A67">
              <w:rPr>
                <w:rFonts w:ascii="Times New Roman" w:hAnsi="Times New Roman"/>
                <w:lang w:val="ru-RU" w:eastAsia="en-US"/>
              </w:rPr>
              <w:t>ний</w:t>
            </w:r>
            <w:proofErr w:type="spellEnd"/>
            <w:r w:rsidRPr="00FA5A67">
              <w:rPr>
                <w:rFonts w:ascii="Times New Roman" w:hAnsi="Times New Roman"/>
                <w:lang w:val="ru-RU" w:eastAsia="en-US"/>
              </w:rPr>
              <w:t xml:space="preserve"> (см. приложение A); </w:t>
            </w:r>
          </w:p>
          <w:p w14:paraId="36505C3E"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результаты, полученные до и после регулировки или ремонта, если таковые проводились; </w:t>
            </w:r>
          </w:p>
          <w:p w14:paraId="43EF7AEF"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соответствии требованиям или спецификациям при необходимости (см. 7.8.6); </w:t>
            </w:r>
          </w:p>
          <w:p w14:paraId="554BF671" w14:textId="77777777" w:rsidR="00F07A56" w:rsidRPr="00FA5A67" w:rsidRDefault="00F07A56" w:rsidP="0028122A">
            <w:pPr>
              <w:numPr>
                <w:ilvl w:val="0"/>
                <w:numId w:val="14"/>
              </w:numPr>
              <w:spacing w:before="0" w:after="5" w:line="250" w:lineRule="auto"/>
              <w:ind w:left="0" w:right="44" w:firstLine="105"/>
              <w:jc w:val="both"/>
            </w:pPr>
            <w:r w:rsidRPr="00FA5A67">
              <w:rPr>
                <w:rFonts w:ascii="Times New Roman" w:hAnsi="Times New Roman"/>
                <w:lang w:val="ru-RU" w:eastAsia="en-US"/>
              </w:rPr>
              <w:t>мнения и интерпретации (см. 7.8.7) при необходимости.</w:t>
            </w:r>
            <w:r w:rsidRPr="00FA5A67">
              <w:t xml:space="preserve"> </w:t>
            </w:r>
          </w:p>
        </w:tc>
        <w:tc>
          <w:tcPr>
            <w:tcW w:w="424" w:type="dxa"/>
            <w:shd w:val="clear" w:color="auto" w:fill="FFF2CC" w:themeFill="accent4" w:themeFillTint="33"/>
          </w:tcPr>
          <w:p w14:paraId="5E3A422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C091B6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46DFA1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A2027F0" w14:textId="77777777" w:rsidR="00F07A56" w:rsidRPr="00134B23" w:rsidRDefault="00F07A56" w:rsidP="0028122A">
            <w:pPr>
              <w:spacing w:after="40" w:line="200" w:lineRule="exact"/>
              <w:jc w:val="center"/>
              <w:rPr>
                <w:rFonts w:ascii="Times New Roman" w:hAnsi="Times New Roman"/>
                <w:b/>
                <w:bCs/>
                <w:sz w:val="24"/>
                <w:szCs w:val="24"/>
                <w:lang w:val="ru-RU"/>
              </w:rPr>
            </w:pPr>
          </w:p>
        </w:tc>
        <w:tc>
          <w:tcPr>
            <w:tcW w:w="1417" w:type="dxa"/>
            <w:shd w:val="clear" w:color="auto" w:fill="DEEAF6" w:themeFill="accent1" w:themeFillTint="33"/>
          </w:tcPr>
          <w:p w14:paraId="0EA8E507"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066F1E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298854BA" w14:textId="77777777" w:rsidTr="00EE4D41">
        <w:tc>
          <w:tcPr>
            <w:tcW w:w="846" w:type="dxa"/>
            <w:tcBorders>
              <w:top w:val="single" w:sz="4" w:space="0" w:color="auto"/>
              <w:bottom w:val="single" w:sz="4" w:space="0" w:color="auto"/>
            </w:tcBorders>
          </w:tcPr>
          <w:p w14:paraId="3DA0717D" w14:textId="77777777" w:rsidR="00F07A56" w:rsidRPr="00FA5A67" w:rsidRDefault="00F07A56" w:rsidP="0028122A">
            <w:pPr>
              <w:rPr>
                <w:rFonts w:ascii="Times New Roman" w:hAnsi="Times New Roman"/>
                <w:i/>
                <w:lang w:val="en-GB"/>
              </w:rPr>
            </w:pPr>
            <w:r w:rsidRPr="00FA5A67">
              <w:rPr>
                <w:rFonts w:ascii="Times New Roman" w:hAnsi="Times New Roman"/>
                <w:i/>
                <w:lang w:val="ru-RU" w:eastAsia="en-US"/>
              </w:rPr>
              <w:t>7.8.4.1a</w:t>
            </w:r>
          </w:p>
        </w:tc>
        <w:tc>
          <w:tcPr>
            <w:tcW w:w="3254" w:type="dxa"/>
            <w:tcBorders>
              <w:top w:val="single" w:sz="4" w:space="0" w:color="auto"/>
              <w:bottom w:val="single" w:sz="4" w:space="0" w:color="auto"/>
            </w:tcBorders>
            <w:vAlign w:val="center"/>
          </w:tcPr>
          <w:p w14:paraId="4F2EA982" w14:textId="77777777" w:rsidR="00F07A56" w:rsidRPr="00FA5A67" w:rsidRDefault="00F07A56" w:rsidP="0028122A">
            <w:pPr>
              <w:ind w:right="116"/>
              <w:jc w:val="both"/>
              <w:rPr>
                <w:rFonts w:ascii="Times New Roman" w:hAnsi="Times New Roman"/>
                <w:i/>
                <w:lang w:val="ru-RU" w:eastAsia="en-US"/>
              </w:rPr>
            </w:pPr>
            <w:r w:rsidRPr="00FA5A67">
              <w:rPr>
                <w:rFonts w:ascii="Times New Roman" w:hAnsi="Times New Roman"/>
                <w:i/>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424" w:type="dxa"/>
            <w:shd w:val="clear" w:color="auto" w:fill="FFF2CC" w:themeFill="accent4" w:themeFillTint="33"/>
          </w:tcPr>
          <w:p w14:paraId="4C29BA5D"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7DF6F5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BED8C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218F66D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5684AE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5D0F284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D19B93D" w14:textId="77777777" w:rsidTr="00EE4D41">
        <w:tc>
          <w:tcPr>
            <w:tcW w:w="846" w:type="dxa"/>
            <w:tcBorders>
              <w:top w:val="single" w:sz="4" w:space="0" w:color="auto"/>
              <w:bottom w:val="single" w:sz="4" w:space="0" w:color="auto"/>
            </w:tcBorders>
          </w:tcPr>
          <w:p w14:paraId="6E273ADC" w14:textId="77777777" w:rsidR="00F07A56" w:rsidRPr="00FA5A67" w:rsidRDefault="00F07A56" w:rsidP="0028122A">
            <w:pPr>
              <w:rPr>
                <w:rFonts w:ascii="Times New Roman" w:hAnsi="Times New Roman"/>
                <w:lang w:val="en-GB"/>
              </w:rPr>
            </w:pPr>
            <w:r w:rsidRPr="00FA5A67">
              <w:rPr>
                <w:rFonts w:ascii="Times New Roman" w:hAnsi="Times New Roman"/>
                <w:lang w:val="en-GB"/>
              </w:rPr>
              <w:t>7.8.4.2</w:t>
            </w:r>
          </w:p>
        </w:tc>
        <w:tc>
          <w:tcPr>
            <w:tcW w:w="3254" w:type="dxa"/>
            <w:tcBorders>
              <w:top w:val="single" w:sz="4" w:space="0" w:color="auto"/>
              <w:bottom w:val="single" w:sz="4" w:space="0" w:color="auto"/>
            </w:tcBorders>
            <w:vAlign w:val="center"/>
          </w:tcPr>
          <w:p w14:paraId="7209FB36"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424" w:type="dxa"/>
            <w:shd w:val="clear" w:color="auto" w:fill="FFF2CC" w:themeFill="accent4" w:themeFillTint="33"/>
          </w:tcPr>
          <w:p w14:paraId="03F7390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53CFD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058F5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5FD8724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DA52274"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3277E0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0257ABF" w14:textId="77777777" w:rsidTr="00EE4D41">
        <w:tc>
          <w:tcPr>
            <w:tcW w:w="846" w:type="dxa"/>
            <w:tcBorders>
              <w:top w:val="single" w:sz="4" w:space="0" w:color="auto"/>
              <w:bottom w:val="single" w:sz="4" w:space="0" w:color="auto"/>
            </w:tcBorders>
          </w:tcPr>
          <w:p w14:paraId="0EE440F0" w14:textId="77777777" w:rsidR="00F07A56" w:rsidRPr="00FA5A67" w:rsidRDefault="00F07A56" w:rsidP="0028122A">
            <w:pPr>
              <w:rPr>
                <w:rFonts w:ascii="Times New Roman" w:hAnsi="Times New Roman"/>
                <w:lang w:val="en-GB"/>
              </w:rPr>
            </w:pPr>
            <w:r w:rsidRPr="00FA5A67">
              <w:rPr>
                <w:rFonts w:ascii="Times New Roman" w:hAnsi="Times New Roman"/>
                <w:lang w:val="en-GB"/>
              </w:rPr>
              <w:t>7.8.4.3</w:t>
            </w:r>
          </w:p>
        </w:tc>
        <w:tc>
          <w:tcPr>
            <w:tcW w:w="3254" w:type="dxa"/>
            <w:tcBorders>
              <w:top w:val="single" w:sz="4" w:space="0" w:color="auto"/>
              <w:bottom w:val="single" w:sz="4" w:space="0" w:color="auto"/>
            </w:tcBorders>
            <w:vAlign w:val="center"/>
          </w:tcPr>
          <w:p w14:paraId="659C00B1"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 xml:space="preserve">Свидетельство (сертификат) о калибровке или калибровочная этикетка не должны содержать никакие рекомендации по выбору </w:t>
            </w:r>
            <w:proofErr w:type="spellStart"/>
            <w:r w:rsidRPr="00FA5A67">
              <w:rPr>
                <w:rFonts w:ascii="Times New Roman" w:hAnsi="Times New Roman"/>
                <w:b w:val="0"/>
                <w:bCs w:val="0"/>
                <w:lang w:val="ru-RU" w:eastAsia="en-US"/>
              </w:rPr>
              <w:t>межкалибровочных</w:t>
            </w:r>
            <w:proofErr w:type="spellEnd"/>
            <w:r w:rsidRPr="00FA5A67">
              <w:rPr>
                <w:rFonts w:ascii="Times New Roman" w:hAnsi="Times New Roman"/>
                <w:b w:val="0"/>
                <w:bCs w:val="0"/>
                <w:lang w:val="ru-RU" w:eastAsia="en-US"/>
              </w:rPr>
              <w:t xml:space="preserve"> интервалов, кроме тех случаев, когда это было согласовано с заказчиком.</w:t>
            </w:r>
          </w:p>
        </w:tc>
        <w:tc>
          <w:tcPr>
            <w:tcW w:w="424" w:type="dxa"/>
            <w:shd w:val="clear" w:color="auto" w:fill="FFF2CC" w:themeFill="accent4" w:themeFillTint="33"/>
          </w:tcPr>
          <w:p w14:paraId="2CD3676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532EA3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D4FBC8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07009FFA"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05E2E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2DDC04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BDFC713" w14:textId="77777777" w:rsidTr="00EE4D41">
        <w:tc>
          <w:tcPr>
            <w:tcW w:w="846" w:type="dxa"/>
            <w:tcBorders>
              <w:top w:val="single" w:sz="4" w:space="0" w:color="auto"/>
              <w:bottom w:val="single" w:sz="4" w:space="0" w:color="auto"/>
            </w:tcBorders>
          </w:tcPr>
          <w:p w14:paraId="08E2B1E8"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7.8.5</w:t>
            </w:r>
          </w:p>
        </w:tc>
        <w:tc>
          <w:tcPr>
            <w:tcW w:w="3254" w:type="dxa"/>
            <w:tcBorders>
              <w:top w:val="single" w:sz="4" w:space="0" w:color="auto"/>
              <w:bottom w:val="single" w:sz="4" w:space="0" w:color="auto"/>
            </w:tcBorders>
            <w:vAlign w:val="center"/>
          </w:tcPr>
          <w:p w14:paraId="7BCFC474" w14:textId="77777777" w:rsidR="00F07A56" w:rsidRPr="00FA5A67" w:rsidRDefault="00F07A56" w:rsidP="0028122A">
            <w:pPr>
              <w:jc w:val="both"/>
              <w:rPr>
                <w:rFonts w:ascii="Times New Roman" w:hAnsi="Times New Roman"/>
                <w:b/>
                <w:lang w:val="ru-RU" w:eastAsia="en-US"/>
              </w:rPr>
            </w:pPr>
            <w:r w:rsidRPr="00FA5A67">
              <w:rPr>
                <w:rFonts w:ascii="Times New Roman" w:hAnsi="Times New Roman"/>
                <w:b/>
                <w:lang w:val="ru-RU" w:eastAsia="en-US"/>
              </w:rPr>
              <w:t xml:space="preserve">Представление результатов по отбору образцов - специальные требования </w:t>
            </w:r>
          </w:p>
          <w:p w14:paraId="6CB098AA" w14:textId="77777777" w:rsidR="00F07A56" w:rsidRPr="00FA5A67" w:rsidRDefault="00F07A56" w:rsidP="0028122A">
            <w:pPr>
              <w:tabs>
                <w:tab w:val="left" w:pos="6238"/>
              </w:tabs>
              <w:ind w:right="285"/>
              <w:jc w:val="both"/>
              <w:rPr>
                <w:rFonts w:ascii="Times New Roman" w:hAnsi="Times New Roman"/>
                <w:lang w:val="ru-RU" w:eastAsia="en-US"/>
              </w:rPr>
            </w:pPr>
            <w:r w:rsidRPr="00FA5A67">
              <w:rPr>
                <w:rFonts w:ascii="Times New Roman" w:hAnsi="Times New Roman"/>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14:paraId="4DDD9BC8" w14:textId="77777777" w:rsidR="00F07A56" w:rsidRPr="00FA5A67" w:rsidRDefault="00F07A56" w:rsidP="0028122A">
            <w:pPr>
              <w:ind w:left="402" w:right="44"/>
              <w:rPr>
                <w:rFonts w:ascii="Times New Roman" w:hAnsi="Times New Roman"/>
                <w:lang w:val="ru-RU" w:eastAsia="en-US"/>
              </w:rPr>
            </w:pPr>
            <w:r w:rsidRPr="00FA5A67">
              <w:rPr>
                <w:rFonts w:ascii="Times New Roman" w:hAnsi="Times New Roman"/>
                <w:lang w:val="ru-RU" w:eastAsia="en-US"/>
              </w:rPr>
              <w:t xml:space="preserve">а) дату отбора образцов; </w:t>
            </w:r>
          </w:p>
          <w:p w14:paraId="49AE2265"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14:paraId="386A5542"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место отбора образцов, включая любые диаграммы, эскизы или фотографии; </w:t>
            </w:r>
          </w:p>
          <w:p w14:paraId="62559346"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ссылку на план отбора и метод отбора; </w:t>
            </w:r>
          </w:p>
          <w:p w14:paraId="07FFDD8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сведения обо всех условиях окружающей среды во время отбора образцов, которые влияют на </w:t>
            </w:r>
          </w:p>
          <w:p w14:paraId="7DE1D8CE" w14:textId="77777777"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интерпретацию результатов; </w:t>
            </w:r>
          </w:p>
          <w:p w14:paraId="5C475E7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информацию, необходимую для оценки неопределенности измерений для последующих испытаний или калибровки. </w:t>
            </w:r>
          </w:p>
        </w:tc>
        <w:tc>
          <w:tcPr>
            <w:tcW w:w="424" w:type="dxa"/>
            <w:shd w:val="clear" w:color="auto" w:fill="FFF2CC" w:themeFill="accent4" w:themeFillTint="33"/>
          </w:tcPr>
          <w:p w14:paraId="38FF7F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D0F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7DF96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17A34D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EEC6FB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7F877D5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E2F4F6E" w14:textId="77777777" w:rsidTr="00924166">
        <w:tc>
          <w:tcPr>
            <w:tcW w:w="846" w:type="dxa"/>
            <w:tcBorders>
              <w:top w:val="single" w:sz="4" w:space="0" w:color="auto"/>
              <w:bottom w:val="single" w:sz="4" w:space="0" w:color="auto"/>
            </w:tcBorders>
          </w:tcPr>
          <w:p w14:paraId="22E4E95D"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7.8.6</w:t>
            </w:r>
          </w:p>
        </w:tc>
        <w:tc>
          <w:tcPr>
            <w:tcW w:w="4530" w:type="dxa"/>
            <w:gridSpan w:val="4"/>
            <w:tcBorders>
              <w:top w:val="single" w:sz="4" w:space="0" w:color="auto"/>
              <w:bottom w:val="single" w:sz="4" w:space="0" w:color="auto"/>
            </w:tcBorders>
            <w:vAlign w:val="center"/>
          </w:tcPr>
          <w:p w14:paraId="42D956DF" w14:textId="77777777" w:rsidR="00F07A56" w:rsidRPr="00CC48EE" w:rsidRDefault="00F07A56" w:rsidP="00134B23">
            <w:pPr>
              <w:spacing w:after="40" w:line="200" w:lineRule="exact"/>
              <w:rPr>
                <w:rFonts w:ascii="Times New Roman" w:hAnsi="Times New Roman"/>
                <w:b/>
                <w:bCs/>
                <w:sz w:val="24"/>
                <w:szCs w:val="24"/>
                <w:lang w:val="ru-RU"/>
              </w:rPr>
            </w:pPr>
            <w:r w:rsidRPr="00CC48EE">
              <w:rPr>
                <w:rFonts w:ascii="Times New Roman" w:hAnsi="Times New Roman"/>
                <w:b/>
                <w:lang w:val="ru-RU" w:eastAsia="en-US"/>
              </w:rPr>
              <w:t>Заключение о соответствии</w:t>
            </w:r>
          </w:p>
        </w:tc>
        <w:tc>
          <w:tcPr>
            <w:tcW w:w="5540" w:type="dxa"/>
          </w:tcPr>
          <w:p w14:paraId="26E68AC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567692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B3A147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4D0F00B6" w14:textId="77777777" w:rsidTr="00EE4D41">
        <w:tc>
          <w:tcPr>
            <w:tcW w:w="846" w:type="dxa"/>
            <w:tcBorders>
              <w:top w:val="single" w:sz="4" w:space="0" w:color="auto"/>
              <w:bottom w:val="single" w:sz="4" w:space="0" w:color="auto"/>
            </w:tcBorders>
          </w:tcPr>
          <w:p w14:paraId="1806E5A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7.8.6.1</w:t>
            </w:r>
          </w:p>
        </w:tc>
        <w:tc>
          <w:tcPr>
            <w:tcW w:w="3254" w:type="dxa"/>
            <w:tcBorders>
              <w:top w:val="single" w:sz="4" w:space="0" w:color="auto"/>
              <w:bottom w:val="single" w:sz="4" w:space="0" w:color="auto"/>
            </w:tcBorders>
            <w:vAlign w:val="center"/>
          </w:tcPr>
          <w:p w14:paraId="5BA54ECC"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14:paraId="6FCCD01B"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FA5A67">
              <w:t xml:space="preserve"> </w:t>
            </w:r>
          </w:p>
        </w:tc>
        <w:tc>
          <w:tcPr>
            <w:tcW w:w="424" w:type="dxa"/>
            <w:shd w:val="clear" w:color="auto" w:fill="FFF2CC" w:themeFill="accent4" w:themeFillTint="33"/>
          </w:tcPr>
          <w:p w14:paraId="1F58A08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612691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B55F38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1B6CD5B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94FAC7E"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0991D8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8A76F8" w14:textId="77777777" w:rsidTr="00EE4D41">
        <w:tc>
          <w:tcPr>
            <w:tcW w:w="846" w:type="dxa"/>
            <w:tcBorders>
              <w:top w:val="single" w:sz="4" w:space="0" w:color="auto"/>
              <w:bottom w:val="single" w:sz="4" w:space="0" w:color="auto"/>
            </w:tcBorders>
          </w:tcPr>
          <w:p w14:paraId="539B2E31"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7.8.6.1а</w:t>
            </w:r>
          </w:p>
        </w:tc>
        <w:tc>
          <w:tcPr>
            <w:tcW w:w="3254" w:type="dxa"/>
            <w:tcBorders>
              <w:top w:val="single" w:sz="4" w:space="0" w:color="auto"/>
              <w:bottom w:val="single" w:sz="4" w:space="0" w:color="auto"/>
            </w:tcBorders>
            <w:vAlign w:val="center"/>
          </w:tcPr>
          <w:p w14:paraId="0347F31C"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14:paraId="7A461C76"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неопределенность измерений, если Лабораторией представляется заключение о соответствии спецификации или стандарту.</w:t>
            </w:r>
          </w:p>
          <w:p w14:paraId="6EBEC9E9"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424" w:type="dxa"/>
            <w:shd w:val="clear" w:color="auto" w:fill="FFF2CC" w:themeFill="accent4" w:themeFillTint="33"/>
          </w:tcPr>
          <w:p w14:paraId="2854E7E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C51774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5A1AB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67BFA73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7F90F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E8803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9ECD8C0" w14:textId="77777777" w:rsidTr="001E0CE3">
        <w:tc>
          <w:tcPr>
            <w:tcW w:w="846" w:type="dxa"/>
            <w:tcBorders>
              <w:top w:val="single" w:sz="4" w:space="0" w:color="auto"/>
              <w:bottom w:val="single" w:sz="4" w:space="0" w:color="auto"/>
            </w:tcBorders>
          </w:tcPr>
          <w:p w14:paraId="7302F782"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7.8.6.2</w:t>
            </w:r>
          </w:p>
        </w:tc>
        <w:tc>
          <w:tcPr>
            <w:tcW w:w="3254" w:type="dxa"/>
            <w:tcBorders>
              <w:top w:val="single" w:sz="4" w:space="0" w:color="auto"/>
              <w:bottom w:val="single" w:sz="4" w:space="0" w:color="auto"/>
            </w:tcBorders>
            <w:vAlign w:val="center"/>
          </w:tcPr>
          <w:p w14:paraId="53DE3A53" w14:textId="77777777" w:rsidR="00F07A56" w:rsidRPr="00FA5A67" w:rsidRDefault="00F07A56" w:rsidP="0028122A">
            <w:pPr>
              <w:ind w:right="44"/>
              <w:rPr>
                <w:rFonts w:ascii="Times New Roman" w:hAnsi="Times New Roman"/>
              </w:rPr>
            </w:pPr>
            <w:proofErr w:type="spellStart"/>
            <w:r w:rsidRPr="00FA5A67">
              <w:rPr>
                <w:rFonts w:ascii="Times New Roman" w:hAnsi="Times New Roman"/>
              </w:rPr>
              <w:t>Лаборатория</w:t>
            </w:r>
            <w:proofErr w:type="spellEnd"/>
            <w:r w:rsidRPr="00FA5A67">
              <w:rPr>
                <w:rFonts w:ascii="Times New Roman" w:hAnsi="Times New Roman"/>
              </w:rPr>
              <w:t xml:space="preserve"> </w:t>
            </w:r>
            <w:proofErr w:type="spellStart"/>
            <w:r w:rsidRPr="00FA5A67">
              <w:rPr>
                <w:rFonts w:ascii="Times New Roman" w:hAnsi="Times New Roman"/>
              </w:rPr>
              <w:t>должна</w:t>
            </w:r>
            <w:proofErr w:type="spellEnd"/>
            <w:r w:rsidRPr="00FA5A67">
              <w:rPr>
                <w:rFonts w:ascii="Times New Roman" w:hAnsi="Times New Roman"/>
              </w:rPr>
              <w:t xml:space="preserve"> </w:t>
            </w:r>
            <w:proofErr w:type="spellStart"/>
            <w:r w:rsidRPr="00FA5A67">
              <w:rPr>
                <w:rFonts w:ascii="Times New Roman" w:hAnsi="Times New Roman"/>
              </w:rPr>
              <w:t>представить</w:t>
            </w:r>
            <w:proofErr w:type="spellEnd"/>
            <w:r w:rsidRPr="00FA5A67">
              <w:rPr>
                <w:rFonts w:ascii="Times New Roman" w:hAnsi="Times New Roman"/>
              </w:rPr>
              <w:t xml:space="preserve"> </w:t>
            </w:r>
            <w:proofErr w:type="spellStart"/>
            <w:r w:rsidRPr="00FA5A67">
              <w:rPr>
                <w:rFonts w:ascii="Times New Roman" w:hAnsi="Times New Roman"/>
              </w:rPr>
              <w:t>заключение</w:t>
            </w:r>
            <w:proofErr w:type="spellEnd"/>
            <w:r w:rsidRPr="00FA5A67">
              <w:rPr>
                <w:rFonts w:ascii="Times New Roman" w:hAnsi="Times New Roman"/>
              </w:rPr>
              <w:t xml:space="preserve"> о </w:t>
            </w:r>
            <w:r w:rsidRPr="00FA5A67">
              <w:rPr>
                <w:rFonts w:ascii="Times New Roman" w:hAnsi="Times New Roman"/>
                <w:lang w:val="ru-RU"/>
              </w:rPr>
              <w:t>с</w:t>
            </w:r>
            <w:proofErr w:type="spellStart"/>
            <w:r w:rsidRPr="00FA5A67">
              <w:rPr>
                <w:rFonts w:ascii="Times New Roman" w:hAnsi="Times New Roman"/>
              </w:rPr>
              <w:t>оответствии</w:t>
            </w:r>
            <w:proofErr w:type="spellEnd"/>
            <w:r w:rsidRPr="00FA5A67">
              <w:rPr>
                <w:rFonts w:ascii="Times New Roman" w:hAnsi="Times New Roman"/>
              </w:rPr>
              <w:t xml:space="preserve">, в </w:t>
            </w:r>
            <w:proofErr w:type="spellStart"/>
            <w:r w:rsidRPr="00FA5A67">
              <w:rPr>
                <w:rFonts w:ascii="Times New Roman" w:hAnsi="Times New Roman"/>
              </w:rPr>
              <w:t>котором</w:t>
            </w:r>
            <w:proofErr w:type="spellEnd"/>
            <w:r w:rsidRPr="00FA5A67">
              <w:rPr>
                <w:rFonts w:ascii="Times New Roman" w:hAnsi="Times New Roman"/>
              </w:rPr>
              <w:t xml:space="preserve"> </w:t>
            </w:r>
            <w:proofErr w:type="spellStart"/>
            <w:r w:rsidRPr="00FA5A67">
              <w:rPr>
                <w:rFonts w:ascii="Times New Roman" w:hAnsi="Times New Roman"/>
              </w:rPr>
              <w:t>четко</w:t>
            </w:r>
            <w:proofErr w:type="spellEnd"/>
            <w:r w:rsidRPr="00FA5A67">
              <w:rPr>
                <w:rFonts w:ascii="Times New Roman" w:hAnsi="Times New Roman"/>
              </w:rPr>
              <w:t xml:space="preserve"> </w:t>
            </w:r>
            <w:proofErr w:type="spellStart"/>
            <w:r w:rsidRPr="00FA5A67">
              <w:rPr>
                <w:rFonts w:ascii="Times New Roman" w:hAnsi="Times New Roman"/>
              </w:rPr>
              <w:t>определено</w:t>
            </w:r>
            <w:proofErr w:type="spellEnd"/>
            <w:r w:rsidRPr="00FA5A67">
              <w:rPr>
                <w:rFonts w:ascii="Times New Roman" w:hAnsi="Times New Roman"/>
              </w:rPr>
              <w:t xml:space="preserve">:  </w:t>
            </w:r>
          </w:p>
          <w:p w14:paraId="0F7064FC"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 </w:t>
            </w:r>
            <w:proofErr w:type="spellStart"/>
            <w:r w:rsidRPr="00FA5A67">
              <w:rPr>
                <w:rFonts w:ascii="Times New Roman" w:hAnsi="Times New Roman"/>
              </w:rPr>
              <w:t>каким</w:t>
            </w:r>
            <w:proofErr w:type="spellEnd"/>
            <w:r w:rsidRPr="00FA5A67">
              <w:rPr>
                <w:rFonts w:ascii="Times New Roman" w:hAnsi="Times New Roman"/>
              </w:rPr>
              <w:t xml:space="preserve"> </w:t>
            </w:r>
            <w:proofErr w:type="spellStart"/>
            <w:r w:rsidRPr="00FA5A67">
              <w:rPr>
                <w:rFonts w:ascii="Times New Roman" w:hAnsi="Times New Roman"/>
              </w:rPr>
              <w:t>результатам</w:t>
            </w:r>
            <w:proofErr w:type="spellEnd"/>
            <w:r w:rsidRPr="00FA5A67">
              <w:rPr>
                <w:rFonts w:ascii="Times New Roman" w:hAnsi="Times New Roman"/>
              </w:rPr>
              <w:t xml:space="preserve"> </w:t>
            </w:r>
            <w:proofErr w:type="spellStart"/>
            <w:r w:rsidRPr="00FA5A67">
              <w:rPr>
                <w:rFonts w:ascii="Times New Roman" w:hAnsi="Times New Roman"/>
              </w:rPr>
              <w:t>применяется</w:t>
            </w:r>
            <w:proofErr w:type="spellEnd"/>
            <w:r w:rsidRPr="00FA5A67">
              <w:rPr>
                <w:rFonts w:ascii="Times New Roman" w:hAnsi="Times New Roman"/>
              </w:rPr>
              <w:t xml:space="preserve"> </w:t>
            </w:r>
            <w:proofErr w:type="spellStart"/>
            <w:r w:rsidRPr="00FA5A67">
              <w:rPr>
                <w:rFonts w:ascii="Times New Roman" w:hAnsi="Times New Roman"/>
              </w:rPr>
              <w:t>данное</w:t>
            </w:r>
            <w:proofErr w:type="spellEnd"/>
            <w:r w:rsidRPr="00FA5A67">
              <w:rPr>
                <w:rFonts w:ascii="Times New Roman" w:hAnsi="Times New Roman"/>
              </w:rPr>
              <w:t xml:space="preserve"> </w:t>
            </w:r>
            <w:proofErr w:type="spellStart"/>
            <w:r w:rsidRPr="00FA5A67">
              <w:rPr>
                <w:rFonts w:ascii="Times New Roman" w:hAnsi="Times New Roman"/>
              </w:rPr>
              <w:t>заключение</w:t>
            </w:r>
            <w:proofErr w:type="spellEnd"/>
            <w:r w:rsidRPr="00FA5A67">
              <w:rPr>
                <w:rFonts w:ascii="Times New Roman" w:hAnsi="Times New Roman"/>
              </w:rPr>
              <w:t xml:space="preserve">; </w:t>
            </w:r>
          </w:p>
          <w:p w14:paraId="65DEE16D"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proofErr w:type="spellStart"/>
            <w:r w:rsidRPr="00FA5A67">
              <w:rPr>
                <w:rFonts w:ascii="Times New Roman" w:hAnsi="Times New Roman"/>
              </w:rPr>
              <w:t>каким</w:t>
            </w:r>
            <w:proofErr w:type="spellEnd"/>
            <w:r w:rsidRPr="00FA5A67">
              <w:rPr>
                <w:rFonts w:ascii="Times New Roman" w:hAnsi="Times New Roman"/>
              </w:rPr>
              <w:t xml:space="preserve"> </w:t>
            </w:r>
            <w:proofErr w:type="spellStart"/>
            <w:r w:rsidRPr="00FA5A67">
              <w:rPr>
                <w:rFonts w:ascii="Times New Roman" w:hAnsi="Times New Roman"/>
              </w:rPr>
              <w:t>спецификациям</w:t>
            </w:r>
            <w:proofErr w:type="spellEnd"/>
            <w:r w:rsidRPr="00FA5A67">
              <w:rPr>
                <w:rFonts w:ascii="Times New Roman" w:hAnsi="Times New Roman"/>
              </w:rPr>
              <w:t xml:space="preserve">, </w:t>
            </w:r>
            <w:proofErr w:type="spellStart"/>
            <w:r w:rsidRPr="00FA5A67">
              <w:rPr>
                <w:rFonts w:ascii="Times New Roman" w:hAnsi="Times New Roman"/>
              </w:rPr>
              <w:t>стандартам</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их</w:t>
            </w:r>
            <w:proofErr w:type="spellEnd"/>
            <w:r w:rsidRPr="00FA5A67">
              <w:rPr>
                <w:rFonts w:ascii="Times New Roman" w:hAnsi="Times New Roman"/>
              </w:rPr>
              <w:t xml:space="preserve"> </w:t>
            </w:r>
            <w:proofErr w:type="spellStart"/>
            <w:r w:rsidRPr="00FA5A67">
              <w:rPr>
                <w:rFonts w:ascii="Times New Roman" w:hAnsi="Times New Roman"/>
              </w:rPr>
              <w:t>частям</w:t>
            </w:r>
            <w:proofErr w:type="spellEnd"/>
            <w:r w:rsidRPr="00FA5A67">
              <w:rPr>
                <w:rFonts w:ascii="Times New Roman" w:hAnsi="Times New Roman"/>
              </w:rPr>
              <w:t xml:space="preserve"> </w:t>
            </w:r>
            <w:proofErr w:type="spellStart"/>
            <w:r w:rsidRPr="00FA5A67">
              <w:rPr>
                <w:rFonts w:ascii="Times New Roman" w:hAnsi="Times New Roman"/>
              </w:rPr>
              <w:t>соответствует</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не</w:t>
            </w:r>
            <w:proofErr w:type="spellEnd"/>
            <w:r w:rsidRPr="00FA5A67">
              <w:rPr>
                <w:rFonts w:ascii="Times New Roman" w:hAnsi="Times New Roman"/>
              </w:rPr>
              <w:t xml:space="preserve"> </w:t>
            </w:r>
            <w:proofErr w:type="spellStart"/>
            <w:r w:rsidRPr="00FA5A67">
              <w:rPr>
                <w:rFonts w:ascii="Times New Roman" w:hAnsi="Times New Roman"/>
              </w:rPr>
              <w:t>соответствует</w:t>
            </w:r>
            <w:proofErr w:type="spellEnd"/>
            <w:r w:rsidRPr="00FA5A67">
              <w:rPr>
                <w:rFonts w:ascii="Times New Roman" w:hAnsi="Times New Roman"/>
              </w:rPr>
              <w:t xml:space="preserve"> </w:t>
            </w:r>
            <w:proofErr w:type="spellStart"/>
            <w:r w:rsidRPr="00FA5A67">
              <w:rPr>
                <w:rFonts w:ascii="Times New Roman" w:hAnsi="Times New Roman"/>
              </w:rPr>
              <w:t>объект</w:t>
            </w:r>
            <w:proofErr w:type="spellEnd"/>
            <w:r w:rsidRPr="00FA5A67">
              <w:rPr>
                <w:rFonts w:ascii="Times New Roman" w:hAnsi="Times New Roman"/>
              </w:rPr>
              <w:t xml:space="preserve">;  </w:t>
            </w:r>
          </w:p>
          <w:p w14:paraId="327AF02F"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proofErr w:type="spellStart"/>
            <w:r w:rsidRPr="00FA5A67">
              <w:rPr>
                <w:rFonts w:ascii="Times New Roman" w:hAnsi="Times New Roman"/>
              </w:rPr>
              <w:t>правило</w:t>
            </w:r>
            <w:proofErr w:type="spellEnd"/>
            <w:r w:rsidRPr="00FA5A67">
              <w:rPr>
                <w:rFonts w:ascii="Times New Roman" w:hAnsi="Times New Roman"/>
              </w:rPr>
              <w:t xml:space="preserve"> </w:t>
            </w:r>
            <w:proofErr w:type="spellStart"/>
            <w:r w:rsidRPr="00FA5A67">
              <w:rPr>
                <w:rFonts w:ascii="Times New Roman" w:hAnsi="Times New Roman"/>
              </w:rPr>
              <w:t>принятия</w:t>
            </w:r>
            <w:proofErr w:type="spellEnd"/>
            <w:r w:rsidRPr="00FA5A67">
              <w:rPr>
                <w:rFonts w:ascii="Times New Roman" w:hAnsi="Times New Roman"/>
              </w:rPr>
              <w:t xml:space="preserve"> </w:t>
            </w:r>
            <w:proofErr w:type="spellStart"/>
            <w:r w:rsidRPr="00FA5A67">
              <w:rPr>
                <w:rFonts w:ascii="Times New Roman" w:hAnsi="Times New Roman"/>
              </w:rPr>
              <w:t>решения</w:t>
            </w:r>
            <w:proofErr w:type="spellEnd"/>
            <w:r w:rsidRPr="00FA5A67">
              <w:rPr>
                <w:rFonts w:ascii="Times New Roman" w:hAnsi="Times New Roman"/>
              </w:rPr>
              <w:t xml:space="preserve">, </w:t>
            </w:r>
            <w:proofErr w:type="spellStart"/>
            <w:r w:rsidRPr="00FA5A67">
              <w:rPr>
                <w:rFonts w:ascii="Times New Roman" w:hAnsi="Times New Roman"/>
              </w:rPr>
              <w:t>которое</w:t>
            </w:r>
            <w:proofErr w:type="spellEnd"/>
            <w:r w:rsidRPr="00FA5A67">
              <w:rPr>
                <w:rFonts w:ascii="Times New Roman" w:hAnsi="Times New Roman"/>
              </w:rPr>
              <w:t xml:space="preserve"> </w:t>
            </w:r>
            <w:proofErr w:type="spellStart"/>
            <w:r w:rsidRPr="00FA5A67">
              <w:rPr>
                <w:rFonts w:ascii="Times New Roman" w:hAnsi="Times New Roman"/>
              </w:rPr>
              <w:t>было</w:t>
            </w:r>
            <w:proofErr w:type="spellEnd"/>
            <w:r w:rsidRPr="00FA5A67">
              <w:rPr>
                <w:rFonts w:ascii="Times New Roman" w:hAnsi="Times New Roman"/>
              </w:rPr>
              <w:t xml:space="preserve"> </w:t>
            </w:r>
            <w:proofErr w:type="spellStart"/>
            <w:r w:rsidRPr="00FA5A67">
              <w:rPr>
                <w:rFonts w:ascii="Times New Roman" w:hAnsi="Times New Roman"/>
              </w:rPr>
              <w:t>использовано</w:t>
            </w:r>
            <w:proofErr w:type="spellEnd"/>
            <w:r w:rsidRPr="00FA5A67">
              <w:rPr>
                <w:rFonts w:ascii="Times New Roman" w:hAnsi="Times New Roman"/>
              </w:rPr>
              <w:t xml:space="preserve"> (</w:t>
            </w:r>
            <w:proofErr w:type="spellStart"/>
            <w:r w:rsidRPr="00FA5A67">
              <w:rPr>
                <w:rFonts w:ascii="Times New Roman" w:hAnsi="Times New Roman"/>
              </w:rPr>
              <w:t>если</w:t>
            </w:r>
            <w:proofErr w:type="spellEnd"/>
            <w:r w:rsidRPr="00FA5A67">
              <w:rPr>
                <w:rFonts w:ascii="Times New Roman" w:hAnsi="Times New Roman"/>
              </w:rPr>
              <w:t xml:space="preserve"> </w:t>
            </w:r>
            <w:proofErr w:type="spellStart"/>
            <w:r w:rsidRPr="00FA5A67">
              <w:rPr>
                <w:rFonts w:ascii="Times New Roman" w:hAnsi="Times New Roman"/>
              </w:rPr>
              <w:t>оно</w:t>
            </w:r>
            <w:proofErr w:type="spellEnd"/>
            <w:r w:rsidRPr="00FA5A67">
              <w:rPr>
                <w:rFonts w:ascii="Times New Roman" w:hAnsi="Times New Roman"/>
              </w:rPr>
              <w:t xml:space="preserve"> </w:t>
            </w:r>
            <w:proofErr w:type="spellStart"/>
            <w:r w:rsidRPr="00FA5A67">
              <w:rPr>
                <w:rFonts w:ascii="Times New Roman" w:hAnsi="Times New Roman"/>
              </w:rPr>
              <w:t>не</w:t>
            </w:r>
            <w:proofErr w:type="spellEnd"/>
            <w:r w:rsidRPr="00FA5A67">
              <w:rPr>
                <w:rFonts w:ascii="Times New Roman" w:hAnsi="Times New Roman"/>
              </w:rPr>
              <w:t xml:space="preserve"> </w:t>
            </w:r>
            <w:proofErr w:type="spellStart"/>
            <w:r w:rsidRPr="00FA5A67">
              <w:rPr>
                <w:rFonts w:ascii="Times New Roman" w:hAnsi="Times New Roman"/>
              </w:rPr>
              <w:t>содержится</w:t>
            </w:r>
            <w:proofErr w:type="spellEnd"/>
            <w:r w:rsidRPr="00FA5A67">
              <w:rPr>
                <w:rFonts w:ascii="Times New Roman" w:hAnsi="Times New Roman"/>
              </w:rPr>
              <w:t xml:space="preserve"> в </w:t>
            </w:r>
            <w:proofErr w:type="spellStart"/>
            <w:r w:rsidRPr="00FA5A67">
              <w:rPr>
                <w:rFonts w:ascii="Times New Roman" w:hAnsi="Times New Roman"/>
              </w:rPr>
              <w:t>соответствующих</w:t>
            </w:r>
            <w:proofErr w:type="spellEnd"/>
            <w:r w:rsidRPr="00FA5A67">
              <w:rPr>
                <w:rFonts w:ascii="Times New Roman" w:hAnsi="Times New Roman"/>
              </w:rPr>
              <w:t xml:space="preserve"> </w:t>
            </w:r>
            <w:proofErr w:type="spellStart"/>
            <w:r w:rsidRPr="00FA5A67">
              <w:rPr>
                <w:rFonts w:ascii="Times New Roman" w:hAnsi="Times New Roman"/>
              </w:rPr>
              <w:t>спецификации</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стандарте</w:t>
            </w:r>
            <w:proofErr w:type="spellEnd"/>
            <w:r w:rsidRPr="00FA5A67">
              <w:rPr>
                <w:rFonts w:ascii="Times New Roman" w:hAnsi="Times New Roman"/>
              </w:rPr>
              <w:t xml:space="preserve">). </w:t>
            </w:r>
          </w:p>
          <w:p w14:paraId="315D0FE5" w14:textId="77777777" w:rsidR="00F07A56" w:rsidRPr="00FA5A67" w:rsidRDefault="00F07A56" w:rsidP="0028122A">
            <w:pPr>
              <w:spacing w:after="86"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rPr>
              <w:t xml:space="preserve">П р и м е ч а н и е — </w:t>
            </w:r>
            <w:proofErr w:type="spellStart"/>
            <w:r w:rsidRPr="00FA5A67">
              <w:rPr>
                <w:rFonts w:ascii="Times New Roman" w:hAnsi="Times New Roman"/>
              </w:rPr>
              <w:t>Для</w:t>
            </w:r>
            <w:proofErr w:type="spellEnd"/>
            <w:r w:rsidRPr="00FA5A67">
              <w:rPr>
                <w:rFonts w:ascii="Times New Roman" w:hAnsi="Times New Roman"/>
              </w:rPr>
              <w:t xml:space="preserve"> </w:t>
            </w:r>
            <w:proofErr w:type="spellStart"/>
            <w:r w:rsidRPr="00FA5A67">
              <w:rPr>
                <w:rFonts w:ascii="Times New Roman" w:hAnsi="Times New Roman"/>
              </w:rPr>
              <w:t>получения</w:t>
            </w:r>
            <w:proofErr w:type="spellEnd"/>
            <w:r w:rsidRPr="00FA5A67">
              <w:rPr>
                <w:rFonts w:ascii="Times New Roman" w:hAnsi="Times New Roman"/>
              </w:rPr>
              <w:t xml:space="preserve"> </w:t>
            </w:r>
            <w:proofErr w:type="spellStart"/>
            <w:r w:rsidRPr="00FA5A67">
              <w:rPr>
                <w:rFonts w:ascii="Times New Roman" w:hAnsi="Times New Roman"/>
              </w:rPr>
              <w:t>дополнительной</w:t>
            </w:r>
            <w:proofErr w:type="spellEnd"/>
            <w:r w:rsidRPr="00FA5A67">
              <w:rPr>
                <w:rFonts w:ascii="Times New Roman" w:hAnsi="Times New Roman"/>
              </w:rPr>
              <w:t xml:space="preserve"> </w:t>
            </w:r>
            <w:proofErr w:type="spellStart"/>
            <w:r w:rsidRPr="00FA5A67">
              <w:rPr>
                <w:rFonts w:ascii="Times New Roman" w:hAnsi="Times New Roman"/>
              </w:rPr>
              <w:t>информации</w:t>
            </w:r>
            <w:proofErr w:type="spellEnd"/>
            <w:r w:rsidRPr="00FA5A67">
              <w:rPr>
                <w:rFonts w:ascii="Times New Roman" w:hAnsi="Times New Roman"/>
              </w:rPr>
              <w:t xml:space="preserve"> </w:t>
            </w:r>
            <w:proofErr w:type="spellStart"/>
            <w:r w:rsidRPr="00FA5A67">
              <w:rPr>
                <w:rFonts w:ascii="Times New Roman" w:hAnsi="Times New Roman"/>
              </w:rPr>
              <w:t>см</w:t>
            </w:r>
            <w:proofErr w:type="spellEnd"/>
            <w:r w:rsidRPr="00FA5A67">
              <w:rPr>
                <w:rFonts w:ascii="Times New Roman" w:hAnsi="Times New Roman"/>
              </w:rPr>
              <w:t xml:space="preserve">. ISO/IEC Guide 98-4. </w:t>
            </w:r>
          </w:p>
        </w:tc>
        <w:tc>
          <w:tcPr>
            <w:tcW w:w="424" w:type="dxa"/>
            <w:shd w:val="clear" w:color="auto" w:fill="FFF2CC" w:themeFill="accent4" w:themeFillTint="33"/>
          </w:tcPr>
          <w:p w14:paraId="5A378F5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8303E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D3A769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6E42A0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2CA6E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0BE8C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386B768" w14:textId="77777777" w:rsidTr="00924166">
        <w:tc>
          <w:tcPr>
            <w:tcW w:w="846" w:type="dxa"/>
            <w:tcBorders>
              <w:top w:val="single" w:sz="4" w:space="0" w:color="auto"/>
              <w:bottom w:val="single" w:sz="4" w:space="0" w:color="auto"/>
            </w:tcBorders>
          </w:tcPr>
          <w:p w14:paraId="3E443722"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7.8.7</w:t>
            </w:r>
          </w:p>
        </w:tc>
        <w:tc>
          <w:tcPr>
            <w:tcW w:w="4530" w:type="dxa"/>
            <w:gridSpan w:val="4"/>
            <w:tcBorders>
              <w:top w:val="single" w:sz="4" w:space="0" w:color="auto"/>
              <w:bottom w:val="single" w:sz="4" w:space="0" w:color="auto"/>
            </w:tcBorders>
            <w:vAlign w:val="center"/>
          </w:tcPr>
          <w:p w14:paraId="5A03F714"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Мнения и толкования</w:t>
            </w:r>
          </w:p>
        </w:tc>
        <w:tc>
          <w:tcPr>
            <w:tcW w:w="5540" w:type="dxa"/>
          </w:tcPr>
          <w:p w14:paraId="652AB166"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E48EEA"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284B8053"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BC5E008" w14:textId="77777777" w:rsidTr="00EE4D41">
        <w:tc>
          <w:tcPr>
            <w:tcW w:w="846" w:type="dxa"/>
            <w:tcBorders>
              <w:top w:val="single" w:sz="4" w:space="0" w:color="auto"/>
              <w:bottom w:val="single" w:sz="4" w:space="0" w:color="auto"/>
            </w:tcBorders>
          </w:tcPr>
          <w:p w14:paraId="12370705" w14:textId="77777777" w:rsidR="00F07A56" w:rsidRPr="00FA5A67" w:rsidRDefault="00F07A56" w:rsidP="0028122A">
            <w:pPr>
              <w:rPr>
                <w:rFonts w:ascii="Times New Roman" w:hAnsi="Times New Roman"/>
                <w:lang w:val="en-GB"/>
              </w:rPr>
            </w:pPr>
            <w:r w:rsidRPr="00FA5A67">
              <w:rPr>
                <w:rFonts w:ascii="Times New Roman" w:hAnsi="Times New Roman"/>
                <w:lang w:val="en-GB"/>
              </w:rPr>
              <w:t>7.8.7.1</w:t>
            </w:r>
          </w:p>
        </w:tc>
        <w:tc>
          <w:tcPr>
            <w:tcW w:w="3254" w:type="dxa"/>
            <w:tcBorders>
              <w:top w:val="single" w:sz="4" w:space="0" w:color="auto"/>
              <w:bottom w:val="single" w:sz="4" w:space="0" w:color="auto"/>
            </w:tcBorders>
            <w:vAlign w:val="center"/>
          </w:tcPr>
          <w:p w14:paraId="64151691"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14:paraId="180FAB05"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424" w:type="dxa"/>
            <w:shd w:val="clear" w:color="auto" w:fill="FFF2CC" w:themeFill="accent4" w:themeFillTint="33"/>
          </w:tcPr>
          <w:p w14:paraId="2C20995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A74CC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238AA7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72F1223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7B9DF7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0BF73B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68F3640" w14:textId="77777777" w:rsidTr="00EE4D41">
        <w:tc>
          <w:tcPr>
            <w:tcW w:w="846" w:type="dxa"/>
            <w:tcBorders>
              <w:top w:val="single" w:sz="4" w:space="0" w:color="auto"/>
              <w:bottom w:val="single" w:sz="4" w:space="0" w:color="auto"/>
            </w:tcBorders>
          </w:tcPr>
          <w:p w14:paraId="21307C7C" w14:textId="77777777" w:rsidR="00F07A56" w:rsidRPr="00FA5A67" w:rsidRDefault="00F07A56" w:rsidP="0028122A">
            <w:pPr>
              <w:rPr>
                <w:rFonts w:ascii="Times New Roman" w:hAnsi="Times New Roman"/>
                <w:lang w:val="en-GB"/>
              </w:rPr>
            </w:pPr>
            <w:r w:rsidRPr="00FA5A67">
              <w:rPr>
                <w:rFonts w:ascii="Times New Roman" w:hAnsi="Times New Roman"/>
                <w:lang w:val="en-GB"/>
              </w:rPr>
              <w:t>7.8.7.2</w:t>
            </w:r>
          </w:p>
        </w:tc>
        <w:tc>
          <w:tcPr>
            <w:tcW w:w="3254" w:type="dxa"/>
            <w:tcBorders>
              <w:top w:val="single" w:sz="4" w:space="0" w:color="auto"/>
              <w:bottom w:val="single" w:sz="4" w:space="0" w:color="auto"/>
            </w:tcBorders>
            <w:vAlign w:val="center"/>
          </w:tcPr>
          <w:p w14:paraId="5C2451F9"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424" w:type="dxa"/>
            <w:shd w:val="clear" w:color="auto" w:fill="FFF2CC" w:themeFill="accent4" w:themeFillTint="33"/>
          </w:tcPr>
          <w:p w14:paraId="7869AE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61C7C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3AEB6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7A657F6B"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2D6242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C34F45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EAE8AC" w14:textId="77777777" w:rsidTr="00EE4D41">
        <w:tc>
          <w:tcPr>
            <w:tcW w:w="846" w:type="dxa"/>
            <w:tcBorders>
              <w:top w:val="single" w:sz="4" w:space="0" w:color="auto"/>
              <w:bottom w:val="single" w:sz="4" w:space="0" w:color="auto"/>
            </w:tcBorders>
          </w:tcPr>
          <w:p w14:paraId="1F21245F" w14:textId="77777777" w:rsidR="00F07A56" w:rsidRPr="00FA5A67" w:rsidRDefault="00F07A56" w:rsidP="0028122A">
            <w:pPr>
              <w:rPr>
                <w:rFonts w:ascii="Times New Roman" w:hAnsi="Times New Roman"/>
                <w:lang w:val="en-GB"/>
              </w:rPr>
            </w:pPr>
            <w:r w:rsidRPr="00FA5A67">
              <w:rPr>
                <w:rFonts w:ascii="Times New Roman" w:hAnsi="Times New Roman"/>
                <w:lang w:val="en-GB"/>
              </w:rPr>
              <w:t>7.8.7.3</w:t>
            </w:r>
          </w:p>
        </w:tc>
        <w:tc>
          <w:tcPr>
            <w:tcW w:w="3254" w:type="dxa"/>
            <w:tcBorders>
              <w:top w:val="single" w:sz="4" w:space="0" w:color="auto"/>
              <w:bottom w:val="single" w:sz="4" w:space="0" w:color="auto"/>
            </w:tcBorders>
            <w:vAlign w:val="center"/>
          </w:tcPr>
          <w:p w14:paraId="557D124C"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424" w:type="dxa"/>
            <w:shd w:val="clear" w:color="auto" w:fill="FFF2CC" w:themeFill="accent4" w:themeFillTint="33"/>
          </w:tcPr>
          <w:p w14:paraId="3A33D9E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23A78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832CE4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60200A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3D3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978C35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319D40D" w14:textId="77777777" w:rsidTr="00924166">
        <w:tc>
          <w:tcPr>
            <w:tcW w:w="846" w:type="dxa"/>
            <w:tcBorders>
              <w:top w:val="single" w:sz="4" w:space="0" w:color="auto"/>
              <w:bottom w:val="single" w:sz="4" w:space="0" w:color="auto"/>
            </w:tcBorders>
          </w:tcPr>
          <w:p w14:paraId="66ED094A"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7.8.8</w:t>
            </w:r>
          </w:p>
        </w:tc>
        <w:tc>
          <w:tcPr>
            <w:tcW w:w="4530" w:type="dxa"/>
            <w:gridSpan w:val="4"/>
            <w:tcBorders>
              <w:top w:val="single" w:sz="4" w:space="0" w:color="auto"/>
              <w:bottom w:val="single" w:sz="4" w:space="0" w:color="auto"/>
            </w:tcBorders>
            <w:vAlign w:val="center"/>
          </w:tcPr>
          <w:p w14:paraId="2E8A50FF" w14:textId="77777777" w:rsidR="00F07A56" w:rsidRPr="00CC48EE" w:rsidRDefault="00F07A56" w:rsidP="00CC48EE">
            <w:pPr>
              <w:spacing w:after="40" w:line="200" w:lineRule="exact"/>
              <w:rPr>
                <w:rFonts w:ascii="Times New Roman" w:hAnsi="Times New Roman"/>
                <w:b/>
                <w:bCs/>
                <w:sz w:val="24"/>
                <w:szCs w:val="24"/>
                <w:lang w:val="ru-RU"/>
              </w:rPr>
            </w:pPr>
            <w:r w:rsidRPr="00CC48EE">
              <w:rPr>
                <w:rFonts w:ascii="Times New Roman" w:hAnsi="Times New Roman"/>
                <w:b/>
                <w:lang w:val="ru-RU" w:eastAsia="en-US"/>
              </w:rPr>
              <w:t>Дополнения к отчетам</w:t>
            </w:r>
          </w:p>
        </w:tc>
        <w:tc>
          <w:tcPr>
            <w:tcW w:w="5540" w:type="dxa"/>
          </w:tcPr>
          <w:p w14:paraId="0B521CC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827E054"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5CD5DA05"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903FB07" w14:textId="77777777" w:rsidTr="00EE4D41">
        <w:tc>
          <w:tcPr>
            <w:tcW w:w="846" w:type="dxa"/>
            <w:tcBorders>
              <w:top w:val="single" w:sz="4" w:space="0" w:color="auto"/>
              <w:bottom w:val="single" w:sz="4" w:space="0" w:color="auto"/>
            </w:tcBorders>
          </w:tcPr>
          <w:p w14:paraId="60E8AF38"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7.8.8.1</w:t>
            </w:r>
          </w:p>
        </w:tc>
        <w:tc>
          <w:tcPr>
            <w:tcW w:w="3254" w:type="dxa"/>
            <w:tcBorders>
              <w:top w:val="single" w:sz="4" w:space="0" w:color="auto"/>
              <w:bottom w:val="single" w:sz="4" w:space="0" w:color="auto"/>
            </w:tcBorders>
            <w:vAlign w:val="center"/>
          </w:tcPr>
          <w:p w14:paraId="5996CF88"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424" w:type="dxa"/>
            <w:shd w:val="clear" w:color="auto" w:fill="FFF2CC" w:themeFill="accent4" w:themeFillTint="33"/>
          </w:tcPr>
          <w:p w14:paraId="09A48C9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B2642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BA250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62C7CF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3C2619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326227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7AE307A" w14:textId="77777777" w:rsidTr="00EE4D41">
        <w:tc>
          <w:tcPr>
            <w:tcW w:w="846" w:type="dxa"/>
            <w:tcBorders>
              <w:top w:val="single" w:sz="4" w:space="0" w:color="auto"/>
              <w:bottom w:val="single" w:sz="4" w:space="0" w:color="auto"/>
            </w:tcBorders>
          </w:tcPr>
          <w:p w14:paraId="58C21B4D"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7.8.8.1а</w:t>
            </w:r>
          </w:p>
        </w:tc>
        <w:tc>
          <w:tcPr>
            <w:tcW w:w="3254" w:type="dxa"/>
            <w:tcBorders>
              <w:top w:val="single" w:sz="4" w:space="0" w:color="auto"/>
              <w:bottom w:val="single" w:sz="4" w:space="0" w:color="auto"/>
            </w:tcBorders>
            <w:vAlign w:val="center"/>
          </w:tcPr>
          <w:p w14:paraId="299E4F10"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424" w:type="dxa"/>
            <w:shd w:val="clear" w:color="auto" w:fill="FFF2CC" w:themeFill="accent4" w:themeFillTint="33"/>
          </w:tcPr>
          <w:p w14:paraId="394BD67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D6FF2F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AC8D61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5CAA49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1A474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D2DF8C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24DC1A9" w14:textId="77777777" w:rsidTr="00EE4D41">
        <w:tc>
          <w:tcPr>
            <w:tcW w:w="846" w:type="dxa"/>
            <w:tcBorders>
              <w:top w:val="single" w:sz="4" w:space="0" w:color="auto"/>
              <w:bottom w:val="single" w:sz="4" w:space="0" w:color="auto"/>
            </w:tcBorders>
          </w:tcPr>
          <w:p w14:paraId="5086A304"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7.8.8.2</w:t>
            </w:r>
          </w:p>
        </w:tc>
        <w:tc>
          <w:tcPr>
            <w:tcW w:w="3254" w:type="dxa"/>
            <w:tcBorders>
              <w:top w:val="single" w:sz="4" w:space="0" w:color="auto"/>
              <w:bottom w:val="single" w:sz="4" w:space="0" w:color="auto"/>
            </w:tcBorders>
            <w:vAlign w:val="center"/>
          </w:tcPr>
          <w:p w14:paraId="5828C378" w14:textId="77777777" w:rsidR="00F07A56" w:rsidRPr="00FA5A67" w:rsidRDefault="00F07A56" w:rsidP="0028122A">
            <w:pPr>
              <w:ind w:right="44"/>
              <w:jc w:val="both"/>
              <w:rPr>
                <w:rFonts w:ascii="Times New Roman" w:hAnsi="Times New Roman"/>
                <w:lang w:val="ru-RU" w:eastAsia="en-US"/>
              </w:rPr>
            </w:pPr>
            <w:r w:rsidRPr="00FA5A67">
              <w:rPr>
                <w:rFonts w:ascii="Times New Roman" w:hAnsi="Times New Roman"/>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14:paraId="2EDFA577" w14:textId="77777777" w:rsidR="00F07A56" w:rsidRPr="00FA5A67" w:rsidRDefault="00F07A56" w:rsidP="0028122A">
            <w:pPr>
              <w:ind w:right="44"/>
              <w:rPr>
                <w:lang w:val="ru-RU"/>
              </w:rPr>
            </w:pPr>
            <w:r w:rsidRPr="00FA5A67">
              <w:rPr>
                <w:rFonts w:ascii="Times New Roman" w:hAnsi="Times New Roman"/>
                <w:lang w:val="ru-RU" w:eastAsia="en-US"/>
              </w:rPr>
              <w:t>Такие изменения должны соответствовать всем требованиям настоящего стандарта.</w:t>
            </w:r>
            <w:r w:rsidRPr="00FA5A67">
              <w:t xml:space="preserve"> </w:t>
            </w:r>
          </w:p>
        </w:tc>
        <w:tc>
          <w:tcPr>
            <w:tcW w:w="424" w:type="dxa"/>
            <w:shd w:val="clear" w:color="auto" w:fill="FFF2CC" w:themeFill="accent4" w:themeFillTint="33"/>
          </w:tcPr>
          <w:p w14:paraId="54DB9C0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FD6B33"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062EE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8428101"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5BCD7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EE640B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0DF8D16" w14:textId="77777777" w:rsidTr="001E0CE3">
        <w:tc>
          <w:tcPr>
            <w:tcW w:w="846" w:type="dxa"/>
            <w:tcBorders>
              <w:top w:val="single" w:sz="4" w:space="0" w:color="auto"/>
              <w:bottom w:val="single" w:sz="4" w:space="0" w:color="auto"/>
            </w:tcBorders>
          </w:tcPr>
          <w:p w14:paraId="2C0B630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7.8.8.3</w:t>
            </w:r>
          </w:p>
        </w:tc>
        <w:tc>
          <w:tcPr>
            <w:tcW w:w="3254" w:type="dxa"/>
            <w:tcBorders>
              <w:top w:val="single" w:sz="4" w:space="0" w:color="auto"/>
              <w:bottom w:val="single" w:sz="4" w:space="0" w:color="auto"/>
            </w:tcBorders>
            <w:vAlign w:val="center"/>
          </w:tcPr>
          <w:p w14:paraId="4BE326D0" w14:textId="77777777" w:rsidR="00F07A56" w:rsidRPr="00FA5A67" w:rsidRDefault="00F07A56" w:rsidP="0028122A">
            <w:pPr>
              <w:ind w:right="44"/>
              <w:jc w:val="both"/>
              <w:rPr>
                <w:rFonts w:ascii="Times New Roman" w:hAnsi="Times New Roman"/>
                <w:b/>
                <w:bCs/>
                <w:lang w:val="ru-RU"/>
              </w:rPr>
            </w:pPr>
            <w:r w:rsidRPr="00FA5A67">
              <w:rPr>
                <w:rFonts w:ascii="Times New Roman" w:hAnsi="Times New Roman"/>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424" w:type="dxa"/>
            <w:shd w:val="clear" w:color="auto" w:fill="FFF2CC" w:themeFill="accent4" w:themeFillTint="33"/>
          </w:tcPr>
          <w:p w14:paraId="6454CB8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41115A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79253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895EF5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0B010B"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033DE2F"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470830F2" w14:textId="5B006588" w:rsidR="008E0E9D" w:rsidRDefault="008E0E9D" w:rsidP="00FD622D">
      <w:pPr>
        <w:spacing w:after="40" w:line="200" w:lineRule="exact"/>
        <w:rPr>
          <w:sz w:val="18"/>
          <w:szCs w:val="18"/>
          <w:lang w:val="ky-KG"/>
        </w:rPr>
      </w:pPr>
    </w:p>
    <w:p w14:paraId="7331D970" w14:textId="77777777" w:rsidR="004444A3" w:rsidRDefault="004444A3" w:rsidP="00FD622D">
      <w:pPr>
        <w:spacing w:after="40" w:line="200" w:lineRule="exact"/>
        <w:rPr>
          <w:sz w:val="18"/>
          <w:szCs w:val="18"/>
          <w:lang w:val="ky-KG"/>
        </w:rPr>
      </w:pPr>
    </w:p>
    <w:p w14:paraId="049381D4" w14:textId="77777777" w:rsidR="004444A3" w:rsidRDefault="004444A3" w:rsidP="00FD622D">
      <w:pPr>
        <w:spacing w:after="40" w:line="200" w:lineRule="exact"/>
        <w:rPr>
          <w:sz w:val="18"/>
          <w:szCs w:val="18"/>
          <w:lang w:val="ky-KG"/>
        </w:rPr>
      </w:pPr>
    </w:p>
    <w:p w14:paraId="4E58D4A6" w14:textId="77777777" w:rsidR="004444A3" w:rsidRPr="004444A3" w:rsidRDefault="004444A3" w:rsidP="00FD622D">
      <w:pPr>
        <w:spacing w:after="40" w:line="200" w:lineRule="exact"/>
        <w:rPr>
          <w:sz w:val="18"/>
          <w:szCs w:val="18"/>
          <w:lang w:val="ky-KG"/>
        </w:rPr>
      </w:pPr>
    </w:p>
    <w:tbl>
      <w:tblPr>
        <w:tblpPr w:leftFromText="180" w:rightFromText="180" w:vertAnchor="text" w:horzAnchor="margin" w:tblpX="-214" w:tblpY="132"/>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B83028" w:rsidRPr="00FA5A67" w14:paraId="2E101063" w14:textId="77777777" w:rsidTr="00B83028">
        <w:trPr>
          <w:trHeight w:val="578"/>
        </w:trPr>
        <w:tc>
          <w:tcPr>
            <w:tcW w:w="4110" w:type="dxa"/>
            <w:gridSpan w:val="2"/>
            <w:vMerge w:val="restart"/>
            <w:shd w:val="clear" w:color="auto" w:fill="D9D9D9" w:themeFill="background1" w:themeFillShade="D9"/>
          </w:tcPr>
          <w:p w14:paraId="5FFCFFD8" w14:textId="77777777" w:rsidR="00B83028" w:rsidRPr="00FA5A67" w:rsidRDefault="00B83028" w:rsidP="00B83028">
            <w:pPr>
              <w:jc w:val="center"/>
              <w:rPr>
                <w:rFonts w:ascii="Times New Roman" w:hAnsi="Times New Roman"/>
                <w:lang w:val="ru-RU"/>
              </w:rPr>
            </w:pPr>
            <w:r w:rsidRPr="00FA5A67">
              <w:rPr>
                <w:rFonts w:ascii="Times New Roman" w:hAnsi="Times New Roman"/>
                <w:lang w:val="ru-RU"/>
              </w:rPr>
              <w:t>Требования</w:t>
            </w:r>
          </w:p>
          <w:p w14:paraId="07EFFAB5" w14:textId="77777777" w:rsidR="00B83028" w:rsidRPr="00FA5A67" w:rsidRDefault="00B83028" w:rsidP="00B8302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1C71A130" w14:textId="77777777" w:rsidR="00B83028" w:rsidRPr="004444A3" w:rsidRDefault="00B83028" w:rsidP="00B8302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4E416117" w14:textId="77777777" w:rsidR="00B83028" w:rsidRPr="00FA5A67" w:rsidRDefault="00B83028" w:rsidP="00B8302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D36811A" w14:textId="77777777" w:rsidR="00B83028" w:rsidRPr="00FA5A67" w:rsidRDefault="00B83028" w:rsidP="00B8302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6F03A2CD" w14:textId="77777777" w:rsidR="00B83028" w:rsidRPr="00FA5A67" w:rsidRDefault="00B83028" w:rsidP="00B8302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98982F0" w14:textId="77777777" w:rsidR="00B83028" w:rsidRPr="004444A3" w:rsidRDefault="00B83028" w:rsidP="00B8302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B7123C1" w14:textId="77777777" w:rsidR="00B83028" w:rsidRPr="00FA5A67" w:rsidRDefault="00B83028" w:rsidP="00B8302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E75729D" w14:textId="5BB8105F" w:rsidR="009C1DD9" w:rsidRPr="00FA5A67" w:rsidRDefault="00B83028" w:rsidP="009C1DD9">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p>
          <w:p w14:paraId="6ABAC028" w14:textId="7545160A" w:rsidR="00B83028" w:rsidRPr="00FA5A67" w:rsidRDefault="00B83028" w:rsidP="00B83028">
            <w:pPr>
              <w:spacing w:after="40" w:line="200" w:lineRule="exact"/>
              <w:jc w:val="center"/>
              <w:rPr>
                <w:rFonts w:ascii="Times New Roman" w:hAnsi="Times New Roman"/>
                <w:bCs/>
                <w:lang w:val="ru-RU"/>
              </w:rPr>
            </w:pPr>
          </w:p>
        </w:tc>
        <w:tc>
          <w:tcPr>
            <w:tcW w:w="3546" w:type="dxa"/>
            <w:vMerge w:val="restart"/>
            <w:shd w:val="clear" w:color="auto" w:fill="D9D9D9" w:themeFill="background1" w:themeFillShade="D9"/>
          </w:tcPr>
          <w:p w14:paraId="196AB78B" w14:textId="72C08445" w:rsidR="00B83028" w:rsidRPr="00FA5A67" w:rsidRDefault="001F13AD" w:rsidP="00B8302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1AA77DD5" w14:textId="77777777" w:rsidTr="004444A3">
        <w:trPr>
          <w:trHeight w:val="254"/>
        </w:trPr>
        <w:tc>
          <w:tcPr>
            <w:tcW w:w="4110" w:type="dxa"/>
            <w:gridSpan w:val="2"/>
            <w:vMerge/>
            <w:shd w:val="clear" w:color="auto" w:fill="D9D9D9" w:themeFill="background1" w:themeFillShade="D9"/>
          </w:tcPr>
          <w:p w14:paraId="395164FB"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29BC1CF" w14:textId="6A498B94"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C66E6C3" w14:textId="2091FF7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2AF820A" w14:textId="25A22E32"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21C70C8"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81F7683" w14:textId="6F5E8585"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A123F81" w14:textId="498E5435"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91B0F62" w14:textId="0875BE0A"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3E29DC12"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6EC8497"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60FAEF6F" w14:textId="77777777" w:rsidTr="00B83028">
        <w:tc>
          <w:tcPr>
            <w:tcW w:w="707" w:type="dxa"/>
            <w:shd w:val="clear" w:color="auto" w:fill="FFFFFF" w:themeFill="background1"/>
          </w:tcPr>
          <w:p w14:paraId="26931A37" w14:textId="77777777" w:rsidR="00B83028" w:rsidRPr="00FA5A67" w:rsidRDefault="00B83028" w:rsidP="00B83028">
            <w:pPr>
              <w:pStyle w:val="22"/>
              <w:rPr>
                <w:rFonts w:ascii="Times New Roman" w:hAnsi="Times New Roman" w:cs="Times New Roman"/>
                <w:szCs w:val="20"/>
                <w:lang w:val="ru-RU"/>
              </w:rPr>
            </w:pPr>
            <w:r w:rsidRPr="00FA5A67">
              <w:rPr>
                <w:rFonts w:ascii="Times New Roman" w:hAnsi="Times New Roman" w:cs="Times New Roman"/>
                <w:szCs w:val="20"/>
                <w:lang w:val="ru-RU"/>
              </w:rPr>
              <w:t>7.9</w:t>
            </w:r>
          </w:p>
        </w:tc>
        <w:tc>
          <w:tcPr>
            <w:tcW w:w="3403" w:type="dxa"/>
            <w:shd w:val="clear" w:color="auto" w:fill="FFFFFF" w:themeFill="background1"/>
          </w:tcPr>
          <w:p w14:paraId="74616E8B" w14:textId="77777777" w:rsidR="00B83028" w:rsidRPr="00FA5A67" w:rsidRDefault="00B83028" w:rsidP="00B8302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Жалобы</w:t>
            </w:r>
          </w:p>
        </w:tc>
        <w:tc>
          <w:tcPr>
            <w:tcW w:w="1277" w:type="dxa"/>
            <w:gridSpan w:val="3"/>
            <w:shd w:val="clear" w:color="auto" w:fill="FFFFFF" w:themeFill="background1"/>
          </w:tcPr>
          <w:p w14:paraId="58DABE09" w14:textId="77777777" w:rsidR="00B83028" w:rsidRPr="00FA5A67" w:rsidRDefault="00B83028" w:rsidP="00B83028">
            <w:pPr>
              <w:pStyle w:val="22"/>
              <w:ind w:left="-72" w:firstLine="7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 xml:space="preserve">ВО/СВО </w:t>
            </w:r>
          </w:p>
        </w:tc>
        <w:tc>
          <w:tcPr>
            <w:tcW w:w="709" w:type="dxa"/>
            <w:shd w:val="clear" w:color="auto" w:fill="FFFFFF" w:themeFill="background1"/>
          </w:tcPr>
          <w:p w14:paraId="5AB93CB4" w14:textId="77777777" w:rsidR="00B83028" w:rsidRPr="00FA5A67" w:rsidRDefault="00B83028" w:rsidP="00B83028">
            <w:pPr>
              <w:rPr>
                <w:rFonts w:ascii="Times New Roman" w:hAnsi="Times New Roman"/>
                <w:b/>
                <w:lang w:val="ru-RU"/>
              </w:rPr>
            </w:pPr>
            <w:r w:rsidRPr="00FA5A67">
              <w:rPr>
                <w:rFonts w:ascii="Times New Roman" w:hAnsi="Times New Roman"/>
                <w:b/>
                <w:lang w:val="ru-RU"/>
              </w:rPr>
              <w:t>7.</w:t>
            </w:r>
            <w:r>
              <w:rPr>
                <w:rFonts w:ascii="Times New Roman" w:hAnsi="Times New Roman"/>
                <w:b/>
                <w:lang w:val="ru-RU"/>
              </w:rPr>
              <w:t>7</w:t>
            </w:r>
          </w:p>
        </w:tc>
        <w:tc>
          <w:tcPr>
            <w:tcW w:w="3543" w:type="dxa"/>
            <w:shd w:val="clear" w:color="auto" w:fill="FFFFFF" w:themeFill="background1"/>
          </w:tcPr>
          <w:p w14:paraId="0F5AB2A4" w14:textId="77777777" w:rsidR="00B83028" w:rsidRPr="00FA5A67" w:rsidRDefault="00B83028" w:rsidP="00B83028">
            <w:pPr>
              <w:rPr>
                <w:rFonts w:ascii="Times New Roman" w:hAnsi="Times New Roman"/>
                <w:b/>
              </w:rPr>
            </w:pPr>
            <w:proofErr w:type="spellStart"/>
            <w:r w:rsidRPr="00FA5A67">
              <w:rPr>
                <w:rFonts w:ascii="Times New Roman" w:hAnsi="Times New Roman"/>
                <w:b/>
              </w:rPr>
              <w:t>Жалобы</w:t>
            </w:r>
            <w:proofErr w:type="spellEnd"/>
          </w:p>
        </w:tc>
        <w:tc>
          <w:tcPr>
            <w:tcW w:w="1275" w:type="dxa"/>
            <w:gridSpan w:val="3"/>
            <w:shd w:val="clear" w:color="auto" w:fill="FFFFFF" w:themeFill="background1"/>
          </w:tcPr>
          <w:p w14:paraId="2583EA9D" w14:textId="77777777" w:rsidR="00B83028" w:rsidRPr="00FA5A67" w:rsidRDefault="00B83028" w:rsidP="00B83028">
            <w:pPr>
              <w:pStyle w:val="22"/>
              <w:ind w:left="78" w:firstLine="0"/>
              <w:jc w:val="center"/>
              <w:rPr>
                <w:rFonts w:ascii="Times New Roman" w:hAnsi="Times New Roman"/>
                <w:b w:val="0"/>
                <w:bCs/>
                <w:sz w:val="24"/>
                <w:szCs w:val="24"/>
                <w:lang w:val="ru-RU"/>
              </w:rPr>
            </w:pPr>
            <w:r w:rsidRPr="00C51978">
              <w:rPr>
                <w:rFonts w:ascii="Times New Roman" w:hAnsi="Times New Roman"/>
                <w:b w:val="0"/>
                <w:sz w:val="24"/>
                <w:szCs w:val="24"/>
                <w:lang w:val="ru-RU"/>
              </w:rPr>
              <w:t xml:space="preserve">ВО/СВО </w:t>
            </w:r>
          </w:p>
        </w:tc>
        <w:tc>
          <w:tcPr>
            <w:tcW w:w="1417" w:type="dxa"/>
            <w:vMerge/>
            <w:shd w:val="clear" w:color="auto" w:fill="FFFFFF" w:themeFill="background1"/>
          </w:tcPr>
          <w:p w14:paraId="50CC42E1" w14:textId="77777777" w:rsidR="00B83028" w:rsidRPr="00FA5A67" w:rsidRDefault="00B83028" w:rsidP="00B8302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72E9445" w14:textId="77777777" w:rsidR="00B83028" w:rsidRPr="00FA5A67" w:rsidRDefault="00B83028" w:rsidP="00B83028">
            <w:pPr>
              <w:spacing w:after="40" w:line="200" w:lineRule="exact"/>
              <w:jc w:val="center"/>
              <w:rPr>
                <w:rFonts w:ascii="Times New Roman" w:hAnsi="Times New Roman"/>
                <w:sz w:val="24"/>
                <w:szCs w:val="24"/>
                <w:lang w:val="ru-RU"/>
              </w:rPr>
            </w:pPr>
          </w:p>
        </w:tc>
      </w:tr>
    </w:tbl>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B83028" w:rsidRPr="00FA5A67" w14:paraId="782A5DEE" w14:textId="77777777" w:rsidTr="005C0558">
        <w:trPr>
          <w:trHeight w:val="2133"/>
        </w:trPr>
        <w:tc>
          <w:tcPr>
            <w:tcW w:w="710" w:type="dxa"/>
            <w:tcBorders>
              <w:top w:val="single" w:sz="4" w:space="0" w:color="auto"/>
              <w:bottom w:val="single" w:sz="4" w:space="0" w:color="auto"/>
            </w:tcBorders>
          </w:tcPr>
          <w:p w14:paraId="2C55637B"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7.9.1</w:t>
            </w:r>
          </w:p>
        </w:tc>
        <w:tc>
          <w:tcPr>
            <w:tcW w:w="3402" w:type="dxa"/>
            <w:tcBorders>
              <w:top w:val="single" w:sz="4" w:space="0" w:color="auto"/>
              <w:bottom w:val="single" w:sz="4" w:space="0" w:color="auto"/>
            </w:tcBorders>
          </w:tcPr>
          <w:p w14:paraId="62D63BA0" w14:textId="77777777" w:rsidR="00B83028" w:rsidRPr="00FA5A67" w:rsidRDefault="00B83028" w:rsidP="005C0558">
            <w:pPr>
              <w:rPr>
                <w:rFonts w:ascii="Times New Roman" w:hAnsi="Times New Roman"/>
                <w:lang w:val="ru-RU" w:eastAsia="en-US"/>
              </w:rPr>
            </w:pPr>
            <w:r w:rsidRPr="00FA5A67">
              <w:rPr>
                <w:rFonts w:ascii="Times New Roman" w:hAnsi="Times New Roman"/>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425" w:type="dxa"/>
            <w:shd w:val="clear" w:color="auto" w:fill="FFF2CC" w:themeFill="accent4" w:themeFillTint="33"/>
          </w:tcPr>
          <w:p w14:paraId="4FBA501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9ED8C5"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DEEDEA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FE155E8" w14:textId="77777777" w:rsidR="00B83028" w:rsidRPr="00576FF9" w:rsidRDefault="00B83028" w:rsidP="005C0558">
            <w:pPr>
              <w:spacing w:after="40" w:line="200" w:lineRule="exact"/>
              <w:rPr>
                <w:rFonts w:ascii="Times New Roman" w:hAnsi="Times New Roman"/>
                <w:lang w:val="ru-RU"/>
              </w:rPr>
            </w:pPr>
            <w:r w:rsidRPr="00576FF9">
              <w:rPr>
                <w:rFonts w:ascii="Times New Roman" w:hAnsi="Times New Roman"/>
                <w:b/>
                <w:lang w:val="ru-RU" w:eastAsia="en-US"/>
              </w:rPr>
              <w:t>7.7.1</w:t>
            </w:r>
          </w:p>
        </w:tc>
        <w:tc>
          <w:tcPr>
            <w:tcW w:w="3542" w:type="dxa"/>
            <w:vMerge w:val="restart"/>
            <w:tcBorders>
              <w:top w:val="single" w:sz="12" w:space="0" w:color="auto"/>
              <w:right w:val="single" w:sz="4" w:space="0" w:color="auto"/>
            </w:tcBorders>
            <w:shd w:val="clear" w:color="auto" w:fill="auto"/>
          </w:tcPr>
          <w:p w14:paraId="32A994ED" w14:textId="77777777" w:rsidR="00B83028" w:rsidRPr="00576FF9" w:rsidRDefault="00B83028" w:rsidP="005C0558">
            <w:pPr>
              <w:widowControl w:val="0"/>
              <w:autoSpaceDE w:val="0"/>
              <w:autoSpaceDN w:val="0"/>
              <w:spacing w:before="60"/>
              <w:jc w:val="both"/>
              <w:rPr>
                <w:rFonts w:ascii="Times New Roman" w:eastAsia="Cambria" w:hAnsi="Times New Roman"/>
                <w:b/>
                <w:color w:val="231F20"/>
                <w:lang w:val="ru-RU" w:eastAsia="en-US"/>
              </w:rPr>
            </w:pPr>
            <w:r w:rsidRPr="00576FF9">
              <w:rPr>
                <w:rFonts w:ascii="Times New Roman" w:eastAsia="Cambria" w:hAnsi="Times New Roman"/>
                <w:b/>
                <w:color w:val="231F20"/>
                <w:lang w:val="ru-RU" w:eastAsia="en-US"/>
              </w:rPr>
              <w:t>Процесс</w:t>
            </w:r>
          </w:p>
          <w:p w14:paraId="2EC31473" w14:textId="77777777" w:rsidR="00B83028" w:rsidRPr="00576FF9" w:rsidRDefault="00B83028" w:rsidP="005C0558">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предусмотрен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рассмотрения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крайней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мере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следующее</w:t>
            </w:r>
            <w:proofErr w:type="spellEnd"/>
            <w:r w:rsidRPr="00576FF9">
              <w:rPr>
                <w:rFonts w:ascii="Times New Roman" w:eastAsia="Cambria" w:hAnsi="Times New Roman"/>
                <w:color w:val="231F20"/>
                <w:lang w:eastAsia="en-US"/>
              </w:rPr>
              <w:t>:</w:t>
            </w:r>
          </w:p>
          <w:p w14:paraId="0CF45D24" w14:textId="77777777" w:rsidR="00B83028" w:rsidRPr="00576FF9" w:rsidRDefault="00B83028" w:rsidP="008B2CC6">
            <w:pPr>
              <w:widowControl w:val="0"/>
              <w:numPr>
                <w:ilvl w:val="0"/>
                <w:numId w:val="87"/>
              </w:numPr>
              <w:tabs>
                <w:tab w:val="left" w:pos="520"/>
              </w:tabs>
              <w:autoSpaceDE w:val="0"/>
              <w:autoSpaceDN w:val="0"/>
              <w:spacing w:before="60" w:after="0"/>
              <w:ind w:right="794"/>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Описание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получения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подтверждения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обоснованности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расследования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жалобы</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принятия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решения</w:t>
            </w:r>
            <w:proofErr w:type="spellEnd"/>
            <w:r w:rsidRPr="00576FF9">
              <w:rPr>
                <w:rFonts w:ascii="Times New Roman" w:eastAsia="Cambria" w:hAnsi="Times New Roman"/>
                <w:color w:val="231F20"/>
                <w:lang w:eastAsia="en-US"/>
              </w:rPr>
              <w:t xml:space="preserve"> о </w:t>
            </w:r>
            <w:proofErr w:type="spellStart"/>
            <w:r w:rsidRPr="00576FF9">
              <w:rPr>
                <w:rFonts w:ascii="Times New Roman" w:eastAsia="Cambria" w:hAnsi="Times New Roman"/>
                <w:color w:val="231F20"/>
                <w:lang w:eastAsia="en-US"/>
              </w:rPr>
              <w:t>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следует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предпринять</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ответ</w:t>
            </w:r>
            <w:proofErr w:type="spellEnd"/>
            <w:r w:rsidRPr="00576FF9">
              <w:rPr>
                <w:rFonts w:ascii="Times New Roman" w:eastAsia="Cambria" w:hAnsi="Times New Roman"/>
                <w:color w:val="231F20"/>
                <w:lang w:eastAsia="en-US"/>
              </w:rPr>
              <w:t>;</w:t>
            </w:r>
          </w:p>
          <w:p w14:paraId="15A5EDFF" w14:textId="77777777" w:rsidR="00B83028" w:rsidRPr="00576FF9" w:rsidRDefault="00B83028" w:rsidP="005C0558">
            <w:pPr>
              <w:widowControl w:val="0"/>
              <w:autoSpaceDE w:val="0"/>
              <w:autoSpaceDN w:val="0"/>
              <w:spacing w:before="60"/>
              <w:ind w:left="519"/>
              <w:jc w:val="both"/>
              <w:rPr>
                <w:rFonts w:ascii="Times New Roman" w:eastAsia="Cambria" w:hAnsi="Times New Roman"/>
                <w:lang w:eastAsia="en-US"/>
              </w:rPr>
            </w:pPr>
            <w:r w:rsidRPr="00576FF9">
              <w:rPr>
                <w:rFonts w:ascii="Times New Roman" w:eastAsia="Cambria" w:hAnsi="Times New Roman"/>
                <w:color w:val="231F20"/>
                <w:lang w:eastAsia="en-US"/>
              </w:rPr>
              <w:t xml:space="preserve">ПРИМЕЧАНИЕ </w:t>
            </w:r>
            <w:proofErr w:type="spellStart"/>
            <w:r w:rsidRPr="00576FF9">
              <w:rPr>
                <w:rFonts w:ascii="Times New Roman" w:eastAsia="Cambria" w:hAnsi="Times New Roman"/>
                <w:color w:val="231F20"/>
                <w:lang w:eastAsia="en-US"/>
              </w:rPr>
              <w:t>Разрешение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может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привести</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осуществлению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корректирующих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см</w:t>
            </w:r>
            <w:proofErr w:type="spellEnd"/>
            <w:r w:rsidRPr="00576FF9">
              <w:rPr>
                <w:rFonts w:ascii="Times New Roman" w:eastAsia="Cambria" w:hAnsi="Times New Roman"/>
                <w:color w:val="231F20"/>
                <w:lang w:eastAsia="en-US"/>
              </w:rPr>
              <w:t xml:space="preserve">. </w:t>
            </w:r>
            <w:r w:rsidRPr="00B51CAB">
              <w:rPr>
                <w:rFonts w:ascii="Times New Roman" w:eastAsia="Cambria" w:hAnsi="Times New Roman"/>
                <w:u w:val="single" w:color="053BF5"/>
                <w:lang w:eastAsia="en-US"/>
              </w:rPr>
              <w:t>8.7)</w:t>
            </w:r>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или</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использоваться</w:t>
            </w:r>
            <w:proofErr w:type="spellEnd"/>
            <w:r w:rsidRPr="00B51CAB">
              <w:rPr>
                <w:rFonts w:ascii="Times New Roman" w:eastAsia="Cambria" w:hAnsi="Times New Roman"/>
                <w:lang w:eastAsia="en-US"/>
              </w:rPr>
              <w:t xml:space="preserve"> в </w:t>
            </w:r>
            <w:proofErr w:type="spellStart"/>
            <w:r w:rsidRPr="00B51CAB">
              <w:rPr>
                <w:rFonts w:ascii="Times New Roman" w:eastAsia="Cambria" w:hAnsi="Times New Roman"/>
                <w:lang w:eastAsia="en-US"/>
              </w:rPr>
              <w:t>качестве</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вклада</w:t>
            </w:r>
            <w:proofErr w:type="spellEnd"/>
            <w:r w:rsidRPr="00B51CAB">
              <w:rPr>
                <w:rFonts w:ascii="Times New Roman" w:eastAsia="Cambria" w:hAnsi="Times New Roman"/>
                <w:lang w:eastAsia="en-US"/>
              </w:rPr>
              <w:t xml:space="preserve"> в </w:t>
            </w:r>
            <w:proofErr w:type="spellStart"/>
            <w:r w:rsidRPr="00B51CAB">
              <w:rPr>
                <w:rFonts w:ascii="Times New Roman" w:eastAsia="Cambria" w:hAnsi="Times New Roman"/>
                <w:lang w:eastAsia="en-US"/>
              </w:rPr>
              <w:t>процесс</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улучшения</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см</w:t>
            </w:r>
            <w:proofErr w:type="spellEnd"/>
            <w:r w:rsidRPr="00B51CAB">
              <w:rPr>
                <w:rFonts w:ascii="Times New Roman" w:eastAsia="Cambria" w:hAnsi="Times New Roman"/>
                <w:lang w:eastAsia="en-US"/>
              </w:rPr>
              <w:t xml:space="preserve">. </w:t>
            </w:r>
            <w:hyperlink w:anchor="_bookmark154" w:history="1">
              <w:r w:rsidRPr="00B51CAB">
                <w:rPr>
                  <w:rFonts w:ascii="Times New Roman" w:eastAsia="Cambria" w:hAnsi="Times New Roman"/>
                  <w:u w:val="single" w:color="053BF5"/>
                  <w:lang w:eastAsia="en-US"/>
                </w:rPr>
                <w:t>8.6</w:t>
              </w:r>
            </w:hyperlink>
            <w:r w:rsidRPr="00B51CAB">
              <w:rPr>
                <w:rFonts w:ascii="Times New Roman" w:eastAsia="Cambria" w:hAnsi="Times New Roman"/>
                <w:lang w:eastAsia="en-US"/>
              </w:rPr>
              <w:t>).</w:t>
            </w:r>
          </w:p>
          <w:p w14:paraId="19A800CB"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Отслеживание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регистрация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предпринятые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ее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разрешения</w:t>
            </w:r>
            <w:proofErr w:type="spellEnd"/>
            <w:r w:rsidRPr="00576FF9">
              <w:rPr>
                <w:rFonts w:ascii="Times New Roman" w:eastAsia="Cambria" w:hAnsi="Times New Roman"/>
                <w:color w:val="231F20"/>
                <w:lang w:eastAsia="en-US"/>
              </w:rPr>
              <w:t>;</w:t>
            </w:r>
          </w:p>
          <w:p w14:paraId="5D332537"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необходимые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меры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предпринимаются</w:t>
            </w:r>
            <w:proofErr w:type="spellEnd"/>
            <w:r w:rsidRPr="00576FF9">
              <w:rPr>
                <w:rFonts w:ascii="Times New Roman" w:eastAsia="Cambria" w:hAnsi="Times New Roman"/>
                <w:color w:val="231F20"/>
                <w:lang w:eastAsia="en-US"/>
              </w:rPr>
              <w:t>.</w:t>
            </w:r>
          </w:p>
          <w:p w14:paraId="0E279509" w14:textId="77777777" w:rsidR="00B83028" w:rsidRPr="00576FF9" w:rsidRDefault="00B83028" w:rsidP="005C0558">
            <w:pPr>
              <w:shd w:val="clear" w:color="auto" w:fill="FFFFFF"/>
              <w:spacing w:before="0" w:after="0"/>
              <w:textAlignment w:val="baseline"/>
              <w:rPr>
                <w:rFonts w:ascii="Times New Roman" w:hAnsi="Times New Roman"/>
                <w:lang w:val="ru-RU" w:eastAsia="en-US"/>
              </w:rPr>
            </w:pPr>
            <w:proofErr w:type="spellStart"/>
            <w:r w:rsidRPr="00576FF9">
              <w:rPr>
                <w:rFonts w:ascii="Times New Roman" w:eastAsia="Cambria" w:hAnsi="Times New Roman"/>
                <w:color w:val="231F20"/>
                <w:lang w:eastAsia="en-US"/>
              </w:rPr>
              <w:t>Описание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рассмотрения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общедоступным</w:t>
            </w:r>
            <w:proofErr w:type="spellEnd"/>
            <w:r w:rsidRPr="00576FF9">
              <w:rPr>
                <w:rFonts w:ascii="Times New Roman" w:eastAsia="Cambria" w:hAnsi="Times New Roman"/>
                <w:color w:val="231F20"/>
                <w:lang w:eastAsia="en-US"/>
              </w:rPr>
              <w:t>.</w:t>
            </w:r>
          </w:p>
        </w:tc>
        <w:tc>
          <w:tcPr>
            <w:tcW w:w="425" w:type="dxa"/>
            <w:vMerge w:val="restart"/>
            <w:shd w:val="clear" w:color="auto" w:fill="FFF2CC" w:themeFill="accent4" w:themeFillTint="33"/>
          </w:tcPr>
          <w:p w14:paraId="1F8D3CE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8656F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368408C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0250A14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vMerge w:val="restart"/>
            <w:shd w:val="clear" w:color="auto" w:fill="FFF2CC"/>
          </w:tcPr>
          <w:p w14:paraId="6A48712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0A6D3750" w14:textId="77777777" w:rsidTr="005C0558">
        <w:trPr>
          <w:trHeight w:val="3783"/>
        </w:trPr>
        <w:tc>
          <w:tcPr>
            <w:tcW w:w="710" w:type="dxa"/>
            <w:tcBorders>
              <w:top w:val="single" w:sz="4" w:space="0" w:color="auto"/>
              <w:bottom w:val="single" w:sz="4" w:space="0" w:color="auto"/>
            </w:tcBorders>
          </w:tcPr>
          <w:p w14:paraId="0C62661B" w14:textId="77777777" w:rsidR="00B83028" w:rsidRPr="00FA5A67" w:rsidRDefault="00B83028" w:rsidP="005C0558">
            <w:pPr>
              <w:rPr>
                <w:rFonts w:ascii="Times New Roman" w:hAnsi="Times New Roman"/>
                <w:lang w:val="en-GB"/>
              </w:rPr>
            </w:pPr>
            <w:r w:rsidRPr="00FA5A67">
              <w:rPr>
                <w:rFonts w:ascii="Times New Roman" w:hAnsi="Times New Roman"/>
                <w:lang w:val="en-GB"/>
              </w:rPr>
              <w:t>7.9.2</w:t>
            </w:r>
          </w:p>
        </w:tc>
        <w:tc>
          <w:tcPr>
            <w:tcW w:w="3402" w:type="dxa"/>
            <w:tcBorders>
              <w:top w:val="single" w:sz="4" w:space="0" w:color="auto"/>
              <w:bottom w:val="single" w:sz="4" w:space="0" w:color="auto"/>
            </w:tcBorders>
          </w:tcPr>
          <w:p w14:paraId="35F3C9FD" w14:textId="77777777" w:rsidR="00B83028" w:rsidRPr="00FA5A67" w:rsidRDefault="00B83028" w:rsidP="005C0558">
            <w:pPr>
              <w:spacing w:after="40" w:line="276" w:lineRule="auto"/>
              <w:jc w:val="both"/>
              <w:rPr>
                <w:rFonts w:ascii="Times New Roman" w:hAnsi="Times New Roman"/>
                <w:lang w:val="ru-RU" w:eastAsia="en-US"/>
              </w:rPr>
            </w:pPr>
            <w:r w:rsidRPr="00FA5A67">
              <w:rPr>
                <w:rFonts w:ascii="Times New Roman" w:hAnsi="Times New Roman"/>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425" w:type="dxa"/>
            <w:tcBorders>
              <w:bottom w:val="single" w:sz="4" w:space="0" w:color="auto"/>
            </w:tcBorders>
            <w:shd w:val="clear" w:color="auto" w:fill="FFF2CC" w:themeFill="accent4" w:themeFillTint="33"/>
          </w:tcPr>
          <w:p w14:paraId="6498C0E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532C6D0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A5E7D1A"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right w:val="single" w:sz="4" w:space="0" w:color="auto"/>
            </w:tcBorders>
          </w:tcPr>
          <w:p w14:paraId="45F2420F" w14:textId="77777777" w:rsidR="00B83028" w:rsidRPr="00FA5A67" w:rsidRDefault="00B83028" w:rsidP="005C0558">
            <w:pPr>
              <w:spacing w:after="40" w:line="200" w:lineRule="exact"/>
              <w:rPr>
                <w:rFonts w:ascii="Times New Roman" w:hAnsi="Times New Roman"/>
                <w:szCs w:val="18"/>
                <w:lang w:val="ru-RU"/>
              </w:rPr>
            </w:pPr>
          </w:p>
        </w:tc>
        <w:tc>
          <w:tcPr>
            <w:tcW w:w="3542" w:type="dxa"/>
            <w:vMerge/>
            <w:tcBorders>
              <w:left w:val="single" w:sz="4" w:space="0" w:color="auto"/>
              <w:bottom w:val="single" w:sz="4" w:space="0" w:color="auto"/>
            </w:tcBorders>
          </w:tcPr>
          <w:p w14:paraId="79DD1DB3"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vMerge/>
            <w:tcBorders>
              <w:bottom w:val="single" w:sz="4" w:space="0" w:color="auto"/>
            </w:tcBorders>
            <w:shd w:val="clear" w:color="auto" w:fill="FFF2CC" w:themeFill="accent4" w:themeFillTint="33"/>
          </w:tcPr>
          <w:p w14:paraId="32C95D94"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7217D2D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1700D81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1417" w:type="dxa"/>
            <w:vMerge/>
            <w:tcBorders>
              <w:bottom w:val="single" w:sz="4" w:space="0" w:color="auto"/>
            </w:tcBorders>
            <w:shd w:val="clear" w:color="auto" w:fill="DEEAF6" w:themeFill="accent1" w:themeFillTint="33"/>
          </w:tcPr>
          <w:p w14:paraId="166F2E4C" w14:textId="77777777" w:rsidR="00B83028" w:rsidRPr="00FA5A67" w:rsidRDefault="00B83028" w:rsidP="005C0558">
            <w:pPr>
              <w:spacing w:after="40" w:line="200" w:lineRule="exact"/>
              <w:jc w:val="center"/>
              <w:rPr>
                <w:rFonts w:ascii="Times New Roman" w:hAnsi="Times New Roman"/>
                <w:bCs/>
                <w:lang w:val="en-GB"/>
              </w:rPr>
            </w:pPr>
          </w:p>
        </w:tc>
        <w:tc>
          <w:tcPr>
            <w:tcW w:w="3545" w:type="dxa"/>
            <w:vMerge/>
            <w:tcBorders>
              <w:bottom w:val="single" w:sz="4" w:space="0" w:color="auto"/>
            </w:tcBorders>
            <w:shd w:val="clear" w:color="auto" w:fill="FFF2CC"/>
          </w:tcPr>
          <w:p w14:paraId="424FCCB6" w14:textId="77777777" w:rsidR="00B83028" w:rsidRPr="00FA5A67" w:rsidRDefault="00B83028" w:rsidP="005C0558">
            <w:pPr>
              <w:spacing w:after="40" w:line="200" w:lineRule="exact"/>
              <w:jc w:val="center"/>
              <w:rPr>
                <w:rFonts w:ascii="Times New Roman" w:hAnsi="Times New Roman"/>
                <w:bCs/>
                <w:lang w:val="en-GB"/>
              </w:rPr>
            </w:pPr>
          </w:p>
        </w:tc>
      </w:tr>
      <w:tr w:rsidR="00BB3627" w:rsidRPr="00FA5A67" w14:paraId="47D84BFD" w14:textId="77777777" w:rsidTr="0099657D">
        <w:trPr>
          <w:trHeight w:val="3783"/>
        </w:trPr>
        <w:tc>
          <w:tcPr>
            <w:tcW w:w="710" w:type="dxa"/>
            <w:tcBorders>
              <w:top w:val="single" w:sz="4" w:space="0" w:color="auto"/>
              <w:bottom w:val="single" w:sz="4" w:space="0" w:color="auto"/>
            </w:tcBorders>
          </w:tcPr>
          <w:p w14:paraId="1AEFBFB2" w14:textId="77777777" w:rsidR="00BB3627" w:rsidRPr="00FA5A67" w:rsidRDefault="00BB3627" w:rsidP="00BB3627">
            <w:pPr>
              <w:rPr>
                <w:rFonts w:ascii="Times New Roman" w:hAnsi="Times New Roman"/>
                <w:lang w:val="en-GB"/>
              </w:rPr>
            </w:pPr>
          </w:p>
        </w:tc>
        <w:tc>
          <w:tcPr>
            <w:tcW w:w="3402" w:type="dxa"/>
            <w:tcBorders>
              <w:top w:val="single" w:sz="4" w:space="0" w:color="auto"/>
              <w:bottom w:val="single" w:sz="4" w:space="0" w:color="auto"/>
            </w:tcBorders>
          </w:tcPr>
          <w:p w14:paraId="7A99DC03" w14:textId="77777777" w:rsidR="00BB3627" w:rsidRPr="00FA5A67" w:rsidRDefault="00BB3627" w:rsidP="00BB3627">
            <w:pPr>
              <w:spacing w:after="40" w:line="276" w:lineRule="auto"/>
              <w:jc w:val="both"/>
              <w:rPr>
                <w:rFonts w:ascii="Times New Roman" w:hAnsi="Times New Roman"/>
                <w:lang w:val="ru-RU" w:eastAsia="en-US"/>
              </w:rPr>
            </w:pPr>
          </w:p>
        </w:tc>
        <w:tc>
          <w:tcPr>
            <w:tcW w:w="425" w:type="dxa"/>
            <w:tcBorders>
              <w:bottom w:val="single" w:sz="4" w:space="0" w:color="auto"/>
            </w:tcBorders>
            <w:shd w:val="clear" w:color="auto" w:fill="FFF2CC" w:themeFill="accent4" w:themeFillTint="33"/>
          </w:tcPr>
          <w:p w14:paraId="7B9A62C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6CCDABFD"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294BEE71"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071D52" w14:textId="77777777" w:rsidR="00BB3627" w:rsidRPr="00D80963" w:rsidRDefault="00BB3627" w:rsidP="00BB3627">
            <w:pPr>
              <w:spacing w:after="40" w:line="200" w:lineRule="exact"/>
              <w:rPr>
                <w:rFonts w:ascii="Times New Roman" w:hAnsi="Times New Roman"/>
                <w:lang w:val="ru-RU"/>
              </w:rPr>
            </w:pPr>
            <w:r w:rsidRPr="00D80963">
              <w:rPr>
                <w:rFonts w:ascii="Times New Roman" w:hAnsi="Times New Roman"/>
                <w:b/>
                <w:lang w:val="ru-RU" w:eastAsia="en-US"/>
              </w:rPr>
              <w:t>7.7.2</w:t>
            </w:r>
          </w:p>
        </w:tc>
        <w:tc>
          <w:tcPr>
            <w:tcW w:w="3542" w:type="dxa"/>
            <w:tcBorders>
              <w:top w:val="single" w:sz="12" w:space="0" w:color="auto"/>
              <w:bottom w:val="single" w:sz="12" w:space="0" w:color="auto"/>
              <w:right w:val="single" w:sz="4" w:space="0" w:color="auto"/>
            </w:tcBorders>
            <w:shd w:val="clear" w:color="auto" w:fill="auto"/>
          </w:tcPr>
          <w:p w14:paraId="68FCBC70" w14:textId="77777777" w:rsidR="00BB3627" w:rsidRPr="00D80963" w:rsidRDefault="00BB3627" w:rsidP="00BB3627">
            <w:pPr>
              <w:shd w:val="clear" w:color="auto" w:fill="FFFFFF"/>
              <w:spacing w:before="0" w:after="0"/>
              <w:jc w:val="both"/>
              <w:textAlignment w:val="baseline"/>
              <w:rPr>
                <w:rFonts w:ascii="Times New Roman" w:hAnsi="Times New Roman"/>
                <w:b/>
                <w:bCs/>
                <w:lang w:val="ru-RU" w:eastAsia="en-US"/>
              </w:rPr>
            </w:pPr>
            <w:r w:rsidRPr="00D80963">
              <w:rPr>
                <w:rFonts w:ascii="Times New Roman" w:hAnsi="Times New Roman"/>
                <w:b/>
                <w:bCs/>
                <w:lang w:val="ru-RU" w:eastAsia="en-US"/>
              </w:rPr>
              <w:t>Получение жалоб</w:t>
            </w:r>
          </w:p>
          <w:p w14:paraId="42D5F2DF" w14:textId="77777777" w:rsidR="00BB3627" w:rsidRPr="00D80963" w:rsidRDefault="00BB3627" w:rsidP="00BB3627">
            <w:pPr>
              <w:widowControl w:val="0"/>
              <w:numPr>
                <w:ilvl w:val="0"/>
                <w:numId w:val="88"/>
              </w:numPr>
              <w:tabs>
                <w:tab w:val="left" w:pos="1200"/>
              </w:tabs>
              <w:autoSpaceDE w:val="0"/>
              <w:autoSpaceDN w:val="0"/>
              <w:spacing w:before="196" w:after="0"/>
              <w:ind w:left="426" w:right="114" w:hanging="339"/>
              <w:jc w:val="both"/>
              <w:rPr>
                <w:rFonts w:ascii="Times New Roman" w:eastAsia="Cambria" w:hAnsi="Times New Roman"/>
                <w:lang w:eastAsia="en-US"/>
              </w:rPr>
            </w:pPr>
            <w:proofErr w:type="spellStart"/>
            <w:r w:rsidRPr="00D80963">
              <w:rPr>
                <w:rFonts w:ascii="Times New Roman" w:eastAsia="Cambria" w:hAnsi="Times New Roman"/>
                <w:color w:val="231F20"/>
                <w:lang w:eastAsia="en-US"/>
              </w:rPr>
              <w:t>После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получения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подтвердить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относится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жалоба</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лабораторной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деятельности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которую</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несет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ответственность</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если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разрешить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см</w:t>
            </w:r>
            <w:proofErr w:type="spellEnd"/>
            <w:r w:rsidRPr="00D80963">
              <w:rPr>
                <w:rFonts w:ascii="Times New Roman" w:eastAsia="Cambria" w:hAnsi="Times New Roman"/>
                <w:color w:val="231F20"/>
                <w:lang w:eastAsia="en-US"/>
              </w:rPr>
              <w:t>.</w:t>
            </w:r>
            <w:r w:rsidRPr="00D80963">
              <w:rPr>
                <w:rFonts w:ascii="Times New Roman" w:eastAsia="Cambria" w:hAnsi="Times New Roman"/>
                <w:color w:val="053BF5"/>
                <w:spacing w:val="-1"/>
                <w:lang w:eastAsia="en-US"/>
              </w:rPr>
              <w:t xml:space="preserve"> </w:t>
            </w:r>
            <w:hyperlink w:anchor="_bookmark158" w:history="1">
              <w:r w:rsidRPr="00D80963">
                <w:rPr>
                  <w:rFonts w:ascii="Times New Roman" w:eastAsia="Cambria" w:hAnsi="Times New Roman"/>
                  <w:color w:val="053BF5"/>
                  <w:u w:val="single" w:color="053BF5"/>
                  <w:lang w:eastAsia="en-US"/>
                </w:rPr>
                <w:t>8.7.1</w:t>
              </w:r>
            </w:hyperlink>
            <w:r w:rsidRPr="00D80963">
              <w:rPr>
                <w:rFonts w:ascii="Times New Roman" w:eastAsia="Cambria" w:hAnsi="Times New Roman"/>
                <w:color w:val="231F20"/>
                <w:lang w:eastAsia="en-US"/>
              </w:rPr>
              <w:t>).</w:t>
            </w:r>
          </w:p>
          <w:p w14:paraId="69A07F2E" w14:textId="77777777" w:rsidR="00BB3627" w:rsidRPr="00BB4EEE"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получившая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несет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ответственность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сбор</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всей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необходимой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информации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для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определения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того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является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обоснованной</w:t>
            </w:r>
            <w:proofErr w:type="spellEnd"/>
            <w:r w:rsidRPr="00D80963">
              <w:rPr>
                <w:rFonts w:ascii="Times New Roman" w:eastAsia="Cambria" w:hAnsi="Times New Roman"/>
                <w:color w:val="231F20"/>
                <w:lang w:eastAsia="en-US"/>
              </w:rPr>
              <w:t>.</w:t>
            </w:r>
          </w:p>
          <w:p w14:paraId="56937D87" w14:textId="755F71DF" w:rsidR="00BB3627" w:rsidRPr="00D80963"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proofErr w:type="spellStart"/>
            <w:r w:rsidRPr="00D80963">
              <w:rPr>
                <w:rFonts w:ascii="Times New Roman" w:eastAsia="Cambria" w:hAnsi="Times New Roman"/>
                <w:color w:val="231F20"/>
                <w:lang w:eastAsia="en-US"/>
              </w:rPr>
              <w:t>Когда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это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возможно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подтвердить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информировать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заявителя</w:t>
            </w:r>
            <w:proofErr w:type="spellEnd"/>
            <w:r w:rsidRPr="00D80963">
              <w:rPr>
                <w:rFonts w:ascii="Times New Roman" w:eastAsia="Cambria" w:hAnsi="Times New Roman"/>
                <w:color w:val="231F20"/>
                <w:lang w:eastAsia="en-US"/>
              </w:rPr>
              <w:t xml:space="preserve"> о </w:t>
            </w:r>
            <w:proofErr w:type="spellStart"/>
            <w:r w:rsidRPr="00D80963">
              <w:rPr>
                <w:rFonts w:ascii="Times New Roman" w:eastAsia="Cambria" w:hAnsi="Times New Roman"/>
                <w:color w:val="231F20"/>
                <w:lang w:eastAsia="en-US"/>
              </w:rPr>
              <w:t>ходе</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результатах</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рассмотрения</w:t>
            </w:r>
            <w:proofErr w:type="spellEnd"/>
            <w:r w:rsidRPr="00D80963">
              <w:rPr>
                <w:rFonts w:ascii="Times New Roman" w:eastAsia="Cambria" w:hAnsi="Times New Roman"/>
                <w:color w:val="231F20"/>
                <w:lang w:eastAsia="en-US"/>
              </w:rPr>
              <w:t>.</w:t>
            </w:r>
          </w:p>
        </w:tc>
        <w:tc>
          <w:tcPr>
            <w:tcW w:w="425" w:type="dxa"/>
            <w:shd w:val="clear" w:color="auto" w:fill="FFF2CC" w:themeFill="accent4" w:themeFillTint="33"/>
          </w:tcPr>
          <w:p w14:paraId="734387FF" w14:textId="626CA207"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0C52752" w14:textId="7C90E039"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268214A3" w14:textId="5CF6EA4F"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75E6C42" w14:textId="77777777" w:rsidR="00BB3627" w:rsidRPr="005C0558" w:rsidRDefault="00BB3627" w:rsidP="00BB3627">
            <w:pPr>
              <w:spacing w:after="40" w:line="200" w:lineRule="exact"/>
              <w:jc w:val="center"/>
              <w:rPr>
                <w:rFonts w:ascii="Times New Roman" w:hAnsi="Times New Roman"/>
                <w:bCs/>
                <w:lang w:val="ru-RU"/>
              </w:rPr>
            </w:pPr>
          </w:p>
        </w:tc>
        <w:tc>
          <w:tcPr>
            <w:tcW w:w="3545" w:type="dxa"/>
            <w:tcBorders>
              <w:bottom w:val="single" w:sz="4" w:space="0" w:color="auto"/>
            </w:tcBorders>
            <w:shd w:val="clear" w:color="auto" w:fill="FFF2CC"/>
          </w:tcPr>
          <w:p w14:paraId="2C6C0A6A" w14:textId="77777777" w:rsidR="00BB3627" w:rsidRPr="005C0558" w:rsidRDefault="00BB3627" w:rsidP="00BB3627">
            <w:pPr>
              <w:spacing w:after="40" w:line="200" w:lineRule="exact"/>
              <w:jc w:val="center"/>
              <w:rPr>
                <w:rFonts w:ascii="Times New Roman" w:hAnsi="Times New Roman"/>
                <w:bCs/>
                <w:lang w:val="ru-RU"/>
              </w:rPr>
            </w:pPr>
          </w:p>
        </w:tc>
      </w:tr>
      <w:tr w:rsidR="00B83028" w:rsidRPr="00FA5A67" w14:paraId="56626094" w14:textId="77777777" w:rsidTr="005C0558">
        <w:tc>
          <w:tcPr>
            <w:tcW w:w="710" w:type="dxa"/>
            <w:tcBorders>
              <w:top w:val="single" w:sz="4" w:space="0" w:color="auto"/>
            </w:tcBorders>
          </w:tcPr>
          <w:p w14:paraId="4FE80DB0" w14:textId="77777777" w:rsidR="00B83028" w:rsidRPr="00FA5A67" w:rsidRDefault="00B83028" w:rsidP="005C0558">
            <w:pPr>
              <w:rPr>
                <w:rFonts w:ascii="Times New Roman" w:hAnsi="Times New Roman"/>
                <w:lang w:val="en-GB"/>
              </w:rPr>
            </w:pPr>
            <w:r w:rsidRPr="00FA5A67">
              <w:rPr>
                <w:rFonts w:ascii="Times New Roman" w:hAnsi="Times New Roman"/>
                <w:lang w:val="en-GB"/>
              </w:rPr>
              <w:t>7.9.3</w:t>
            </w:r>
          </w:p>
        </w:tc>
        <w:tc>
          <w:tcPr>
            <w:tcW w:w="3402" w:type="dxa"/>
            <w:tcBorders>
              <w:top w:val="single" w:sz="4" w:space="0" w:color="auto"/>
            </w:tcBorders>
          </w:tcPr>
          <w:p w14:paraId="1461FE8B"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Процесс рассмотрения жалоб (претензий) должен включать по крайней мере следующие элементы и методы: </w:t>
            </w:r>
          </w:p>
          <w:p w14:paraId="0E6ED9AA"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14:paraId="4DA106F4" w14:textId="77777777" w:rsidR="00B83028" w:rsidRPr="00FA5A67" w:rsidRDefault="00B83028" w:rsidP="005C0558">
            <w:pPr>
              <w:numPr>
                <w:ilvl w:val="0"/>
                <w:numId w:val="17"/>
              </w:numPr>
              <w:spacing w:before="0" w:after="5" w:line="250" w:lineRule="auto"/>
              <w:ind w:left="0" w:right="44" w:firstLine="28"/>
              <w:jc w:val="both"/>
              <w:rPr>
                <w:rFonts w:ascii="Times New Roman" w:hAnsi="Times New Roman"/>
                <w:lang w:val="ru-RU" w:eastAsia="en-US"/>
              </w:rPr>
            </w:pPr>
            <w:r w:rsidRPr="00FA5A67">
              <w:rPr>
                <w:rFonts w:ascii="Times New Roman" w:hAnsi="Times New Roman"/>
                <w:lang w:val="ru-RU" w:eastAsia="en-US"/>
              </w:rPr>
              <w:t xml:space="preserve">отслеживание и регистрация жалоб (претензий), включая действия, предпринятые для их разрешения; </w:t>
            </w:r>
          </w:p>
          <w:p w14:paraId="3594A152" w14:textId="77777777" w:rsidR="00B83028" w:rsidRPr="00FA5A67" w:rsidRDefault="00B83028" w:rsidP="005C0558">
            <w:pPr>
              <w:numPr>
                <w:ilvl w:val="0"/>
                <w:numId w:val="17"/>
              </w:numPr>
              <w:spacing w:before="0" w:after="5" w:line="250" w:lineRule="auto"/>
              <w:ind w:left="0" w:right="44" w:firstLine="28"/>
              <w:jc w:val="both"/>
            </w:pPr>
            <w:r w:rsidRPr="00FA5A67">
              <w:rPr>
                <w:rFonts w:ascii="Times New Roman" w:hAnsi="Times New Roman"/>
                <w:lang w:val="ru-RU" w:eastAsia="en-US"/>
              </w:rPr>
              <w:t>обеспечение того, что необходимые меры предпринимаются.</w:t>
            </w:r>
            <w:r w:rsidRPr="00FA5A67">
              <w:t xml:space="preserve"> </w:t>
            </w:r>
          </w:p>
        </w:tc>
        <w:tc>
          <w:tcPr>
            <w:tcW w:w="425" w:type="dxa"/>
            <w:shd w:val="clear" w:color="auto" w:fill="FFF2CC" w:themeFill="accent4" w:themeFillTint="33"/>
          </w:tcPr>
          <w:p w14:paraId="21FDA91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B4CE38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FC245E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B018DA9" w14:textId="77777777" w:rsidR="00B83028" w:rsidRPr="00D80963" w:rsidRDefault="00B83028" w:rsidP="005C0558">
            <w:pPr>
              <w:rPr>
                <w:rFonts w:ascii="Times New Roman" w:hAnsi="Times New Roman"/>
                <w:b/>
              </w:rPr>
            </w:pPr>
            <w:r w:rsidRPr="00D80963">
              <w:rPr>
                <w:rFonts w:ascii="Times New Roman" w:hAnsi="Times New Roman"/>
                <w:b/>
              </w:rPr>
              <w:t>7.7.3</w:t>
            </w:r>
          </w:p>
        </w:tc>
        <w:tc>
          <w:tcPr>
            <w:tcW w:w="3542" w:type="dxa"/>
            <w:tcBorders>
              <w:top w:val="single" w:sz="12" w:space="0" w:color="auto"/>
              <w:bottom w:val="single" w:sz="12" w:space="0" w:color="auto"/>
              <w:right w:val="single" w:sz="4" w:space="0" w:color="auto"/>
            </w:tcBorders>
            <w:shd w:val="clear" w:color="auto" w:fill="auto"/>
          </w:tcPr>
          <w:p w14:paraId="55A449E9" w14:textId="77777777" w:rsidR="00B83028" w:rsidRPr="00D80963" w:rsidRDefault="00B83028" w:rsidP="005C0558">
            <w:pPr>
              <w:jc w:val="both"/>
              <w:rPr>
                <w:rFonts w:ascii="Times New Roman" w:hAnsi="Times New Roman"/>
                <w:b/>
              </w:rPr>
            </w:pPr>
            <w:proofErr w:type="spellStart"/>
            <w:r w:rsidRPr="00D80963">
              <w:rPr>
                <w:rFonts w:ascii="Times New Roman" w:hAnsi="Times New Roman"/>
                <w:b/>
              </w:rPr>
              <w:t>Разрешение</w:t>
            </w:r>
            <w:proofErr w:type="spellEnd"/>
            <w:r w:rsidRPr="00D80963">
              <w:rPr>
                <w:rFonts w:ascii="Times New Roman" w:hAnsi="Times New Roman"/>
                <w:b/>
              </w:rPr>
              <w:t xml:space="preserve"> </w:t>
            </w:r>
            <w:proofErr w:type="spellStart"/>
            <w:r w:rsidRPr="00D80963">
              <w:rPr>
                <w:rFonts w:ascii="Times New Roman" w:hAnsi="Times New Roman"/>
                <w:b/>
              </w:rPr>
              <w:t>жалоб</w:t>
            </w:r>
            <w:proofErr w:type="spellEnd"/>
          </w:p>
          <w:p w14:paraId="1AB44E5B" w14:textId="77777777" w:rsidR="00B83028" w:rsidRPr="00D80963" w:rsidRDefault="00B83028" w:rsidP="005C0558">
            <w:pPr>
              <w:widowControl w:val="0"/>
              <w:autoSpaceDE w:val="0"/>
              <w:autoSpaceDN w:val="0"/>
              <w:spacing w:before="182"/>
              <w:rPr>
                <w:rFonts w:ascii="Times New Roman" w:eastAsia="Cambria" w:hAnsi="Times New Roman"/>
                <w:lang w:eastAsia="en-US"/>
              </w:rPr>
            </w:pPr>
            <w:proofErr w:type="spellStart"/>
            <w:r w:rsidRPr="00D80963">
              <w:rPr>
                <w:rFonts w:ascii="Times New Roman" w:eastAsia="Cambria" w:hAnsi="Times New Roman"/>
                <w:color w:val="231F20"/>
                <w:lang w:eastAsia="en-US"/>
              </w:rPr>
              <w:t>Расследование</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разрешение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приводить</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каким-либо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дискриминационным</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действиям</w:t>
            </w:r>
            <w:proofErr w:type="spellEnd"/>
            <w:r w:rsidRPr="00D80963">
              <w:rPr>
                <w:rFonts w:ascii="Times New Roman" w:eastAsia="Cambria" w:hAnsi="Times New Roman"/>
                <w:color w:val="231F20"/>
                <w:lang w:eastAsia="en-US"/>
              </w:rPr>
              <w:t>.</w:t>
            </w:r>
          </w:p>
          <w:p w14:paraId="122EC351" w14:textId="77777777" w:rsidR="00B83028" w:rsidRPr="00D80963" w:rsidRDefault="00B83028" w:rsidP="005C0558">
            <w:pPr>
              <w:rPr>
                <w:rFonts w:ascii="Times New Roman" w:hAnsi="Times New Roman"/>
                <w:b/>
              </w:rPr>
            </w:pPr>
            <w:proofErr w:type="spellStart"/>
            <w:r w:rsidRPr="00D80963">
              <w:rPr>
                <w:rFonts w:ascii="Times New Roman" w:eastAsia="Cambria" w:hAnsi="Times New Roman"/>
                <w:color w:val="231F20"/>
                <w:lang w:eastAsia="en-US"/>
              </w:rPr>
              <w:t>Разрешение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выполняться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лицами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имеющими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отношения</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предмету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рассматриваемой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рассмотрено</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одобрено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Там</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где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ресурсы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позволяют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этого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любой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альтернативный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подход</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должен</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ставить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угрозу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беспристрастность</w:t>
            </w:r>
            <w:proofErr w:type="spellEnd"/>
            <w:r w:rsidRPr="00D80963">
              <w:rPr>
                <w:rFonts w:ascii="Times New Roman" w:eastAsia="Cambria" w:hAnsi="Times New Roman"/>
                <w:color w:val="231F20"/>
                <w:lang w:eastAsia="en-US"/>
              </w:rPr>
              <w:t>.</w:t>
            </w:r>
          </w:p>
        </w:tc>
        <w:tc>
          <w:tcPr>
            <w:tcW w:w="425" w:type="dxa"/>
            <w:shd w:val="clear" w:color="auto" w:fill="FFF2CC" w:themeFill="accent4" w:themeFillTint="33"/>
          </w:tcPr>
          <w:p w14:paraId="2707AE2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AFE83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36BDFE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C7A09B8"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0D3BF66"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84CBBBD" w14:textId="77777777" w:rsidTr="00340C75">
        <w:tc>
          <w:tcPr>
            <w:tcW w:w="710" w:type="dxa"/>
            <w:tcBorders>
              <w:top w:val="single" w:sz="4" w:space="0" w:color="auto"/>
              <w:bottom w:val="single" w:sz="4" w:space="0" w:color="auto"/>
            </w:tcBorders>
          </w:tcPr>
          <w:p w14:paraId="171FF446" w14:textId="77777777" w:rsidR="00340C75" w:rsidRPr="00FA5A67" w:rsidRDefault="00340C75" w:rsidP="005C0558">
            <w:pPr>
              <w:rPr>
                <w:rFonts w:ascii="Times New Roman" w:hAnsi="Times New Roman"/>
                <w:lang w:val="en-GB"/>
              </w:rPr>
            </w:pPr>
            <w:r w:rsidRPr="00FA5A67">
              <w:rPr>
                <w:rFonts w:ascii="Times New Roman" w:hAnsi="Times New Roman"/>
                <w:lang w:val="en-GB"/>
              </w:rPr>
              <w:t>7.9.4</w:t>
            </w:r>
          </w:p>
        </w:tc>
        <w:tc>
          <w:tcPr>
            <w:tcW w:w="3402" w:type="dxa"/>
            <w:tcBorders>
              <w:top w:val="single" w:sz="4" w:space="0" w:color="auto"/>
              <w:bottom w:val="single" w:sz="4" w:space="0" w:color="auto"/>
            </w:tcBorders>
          </w:tcPr>
          <w:p w14:paraId="3FEACC97" w14:textId="77777777" w:rsidR="00340C75" w:rsidRPr="00FA5A67" w:rsidRDefault="00340C75" w:rsidP="005C0558">
            <w:pPr>
              <w:jc w:val="both"/>
              <w:rPr>
                <w:rFonts w:ascii="Times New Roman" w:hAnsi="Times New Roman"/>
                <w:lang w:val="ru-RU"/>
              </w:rPr>
            </w:pPr>
            <w:r w:rsidRPr="00FA5A67">
              <w:rPr>
                <w:rFonts w:ascii="Times New Roman" w:hAnsi="Times New Roman"/>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425" w:type="dxa"/>
            <w:shd w:val="clear" w:color="auto" w:fill="FFF2CC" w:themeFill="accent4" w:themeFillTint="33"/>
          </w:tcPr>
          <w:p w14:paraId="2DB7884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4F5152A"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39DD9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5AABEE58" w14:textId="253A83B8"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0E37B77"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204416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489F555A" w14:textId="77777777" w:rsidTr="00340C75">
        <w:tc>
          <w:tcPr>
            <w:tcW w:w="710" w:type="dxa"/>
            <w:tcBorders>
              <w:top w:val="single" w:sz="4" w:space="0" w:color="auto"/>
              <w:bottom w:val="single" w:sz="4" w:space="0" w:color="auto"/>
            </w:tcBorders>
          </w:tcPr>
          <w:p w14:paraId="32CB46E3" w14:textId="77777777" w:rsidR="00340C75" w:rsidRPr="00FA5A67" w:rsidRDefault="00340C75" w:rsidP="005C0558">
            <w:pPr>
              <w:rPr>
                <w:rFonts w:ascii="Times New Roman" w:hAnsi="Times New Roman"/>
                <w:lang w:val="en-GB"/>
              </w:rPr>
            </w:pPr>
            <w:r w:rsidRPr="00FA5A67">
              <w:rPr>
                <w:rFonts w:ascii="Times New Roman" w:hAnsi="Times New Roman"/>
                <w:lang w:val="en-GB"/>
              </w:rPr>
              <w:t>7.9.5</w:t>
            </w:r>
          </w:p>
        </w:tc>
        <w:tc>
          <w:tcPr>
            <w:tcW w:w="3402" w:type="dxa"/>
            <w:tcBorders>
              <w:top w:val="single" w:sz="4" w:space="0" w:color="auto"/>
              <w:bottom w:val="single" w:sz="4" w:space="0" w:color="auto"/>
            </w:tcBorders>
          </w:tcPr>
          <w:p w14:paraId="3B6B3B5F" w14:textId="77777777" w:rsidR="00340C75" w:rsidRPr="00FA5A67" w:rsidRDefault="00340C75" w:rsidP="005C0558">
            <w:pPr>
              <w:spacing w:after="40" w:line="276" w:lineRule="auto"/>
              <w:rPr>
                <w:rFonts w:ascii="Times New Roman" w:hAnsi="Times New Roman"/>
                <w:lang w:val="ru-RU"/>
              </w:rPr>
            </w:pPr>
            <w:r w:rsidRPr="00FA5A67">
              <w:rPr>
                <w:rFonts w:ascii="Times New Roman" w:hAnsi="Times New Roman"/>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425" w:type="dxa"/>
            <w:shd w:val="clear" w:color="auto" w:fill="FFF2CC" w:themeFill="accent4" w:themeFillTint="33"/>
          </w:tcPr>
          <w:p w14:paraId="1BD17B3D"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E7190D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5CDDB4C"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D984D22" w14:textId="44B349C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6D3F4C9"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C6277EB"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E3A99D9" w14:textId="77777777" w:rsidTr="00340C75">
        <w:tc>
          <w:tcPr>
            <w:tcW w:w="710" w:type="dxa"/>
            <w:tcBorders>
              <w:top w:val="single" w:sz="4" w:space="0" w:color="auto"/>
              <w:bottom w:val="single" w:sz="4" w:space="0" w:color="auto"/>
            </w:tcBorders>
          </w:tcPr>
          <w:p w14:paraId="239A3583" w14:textId="77777777" w:rsidR="00340C75" w:rsidRPr="00FA5A67" w:rsidRDefault="00340C75" w:rsidP="005C0558">
            <w:pPr>
              <w:rPr>
                <w:rFonts w:ascii="Times New Roman" w:hAnsi="Times New Roman"/>
                <w:lang w:val="en-GB"/>
              </w:rPr>
            </w:pPr>
            <w:r w:rsidRPr="00FA5A67">
              <w:rPr>
                <w:rFonts w:ascii="Times New Roman" w:hAnsi="Times New Roman"/>
                <w:lang w:val="en-GB"/>
              </w:rPr>
              <w:t>7.9.6</w:t>
            </w:r>
          </w:p>
        </w:tc>
        <w:tc>
          <w:tcPr>
            <w:tcW w:w="3402" w:type="dxa"/>
            <w:tcBorders>
              <w:top w:val="single" w:sz="4" w:space="0" w:color="auto"/>
              <w:bottom w:val="single" w:sz="4" w:space="0" w:color="auto"/>
            </w:tcBorders>
          </w:tcPr>
          <w:p w14:paraId="6E03B7EE" w14:textId="77777777" w:rsidR="00340C75" w:rsidRPr="00FA5A67" w:rsidRDefault="00340C75" w:rsidP="005C0558">
            <w:pPr>
              <w:ind w:right="44" w:firstLine="28"/>
              <w:jc w:val="both"/>
              <w:rPr>
                <w:rFonts w:ascii="Times New Roman" w:hAnsi="Times New Roman"/>
                <w:lang w:val="ru-RU" w:eastAsia="en-US"/>
              </w:rPr>
            </w:pPr>
            <w:r w:rsidRPr="00FA5A67">
              <w:rPr>
                <w:rFonts w:ascii="Times New Roman" w:hAnsi="Times New Roman"/>
                <w:lang w:val="ru-RU" w:eastAsia="en-US"/>
              </w:rPr>
              <w:t>Результаты рассмотрения жалобы (претензии), которые будут доведены до заявителя, должны быть подготовлены или рассмотрены и одобрены лицом (</w:t>
            </w:r>
            <w:proofErr w:type="spellStart"/>
            <w:r w:rsidRPr="00FA5A67">
              <w:rPr>
                <w:rFonts w:ascii="Times New Roman" w:hAnsi="Times New Roman"/>
                <w:lang w:val="ru-RU" w:eastAsia="en-US"/>
              </w:rPr>
              <w:t>ами</w:t>
            </w:r>
            <w:proofErr w:type="spellEnd"/>
            <w:r w:rsidRPr="00FA5A67">
              <w:rPr>
                <w:rFonts w:ascii="Times New Roman" w:hAnsi="Times New Roman"/>
                <w:lang w:val="ru-RU" w:eastAsia="en-US"/>
              </w:rPr>
              <w:t>), которое (</w:t>
            </w:r>
            <w:proofErr w:type="spellStart"/>
            <w:r w:rsidRPr="00FA5A67">
              <w:rPr>
                <w:rFonts w:ascii="Times New Roman" w:hAnsi="Times New Roman"/>
                <w:lang w:val="ru-RU" w:eastAsia="en-US"/>
              </w:rPr>
              <w:t>ые</w:t>
            </w:r>
            <w:proofErr w:type="spellEnd"/>
            <w:r w:rsidRPr="00FA5A67">
              <w:rPr>
                <w:rFonts w:ascii="Times New Roman" w:hAnsi="Times New Roman"/>
                <w:lang w:val="ru-RU" w:eastAsia="en-US"/>
              </w:rPr>
              <w:t xml:space="preserve">) не принимало (и) участия в деятельности лаборатории, по поводу которой поступила жалоба (претензия). </w:t>
            </w:r>
          </w:p>
          <w:p w14:paraId="1FB42165" w14:textId="77777777" w:rsidR="00340C75" w:rsidRPr="00FA5A67" w:rsidRDefault="00340C75" w:rsidP="005C0558">
            <w:pPr>
              <w:spacing w:after="90"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Это может выполняться внешним персоналом</w:t>
            </w:r>
            <w:r w:rsidRPr="00FA5A67">
              <w:t xml:space="preserve">. </w:t>
            </w:r>
          </w:p>
        </w:tc>
        <w:tc>
          <w:tcPr>
            <w:tcW w:w="425" w:type="dxa"/>
            <w:shd w:val="clear" w:color="auto" w:fill="FFF2CC" w:themeFill="accent4" w:themeFillTint="33"/>
          </w:tcPr>
          <w:p w14:paraId="5C71E3F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42CD54"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5CBC025"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5A813B6" w14:textId="7F0FBFA7"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C08ED2F"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4D7FE32A"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294666CD" w14:textId="77777777" w:rsidTr="00340C75">
        <w:tc>
          <w:tcPr>
            <w:tcW w:w="710" w:type="dxa"/>
            <w:tcBorders>
              <w:top w:val="single" w:sz="4" w:space="0" w:color="auto"/>
              <w:bottom w:val="single" w:sz="4" w:space="0" w:color="auto"/>
            </w:tcBorders>
          </w:tcPr>
          <w:p w14:paraId="692D00A2" w14:textId="77777777" w:rsidR="00340C75" w:rsidRPr="00FA5A67" w:rsidRDefault="00340C75" w:rsidP="005C0558">
            <w:pPr>
              <w:rPr>
                <w:rFonts w:ascii="Times New Roman" w:hAnsi="Times New Roman"/>
                <w:lang w:val="en-GB"/>
              </w:rPr>
            </w:pPr>
            <w:r w:rsidRPr="00FA5A67">
              <w:rPr>
                <w:rFonts w:ascii="Times New Roman" w:hAnsi="Times New Roman"/>
                <w:lang w:val="en-GB"/>
              </w:rPr>
              <w:t>7.9.7</w:t>
            </w:r>
          </w:p>
        </w:tc>
        <w:tc>
          <w:tcPr>
            <w:tcW w:w="3402" w:type="dxa"/>
            <w:tcBorders>
              <w:top w:val="single" w:sz="4" w:space="0" w:color="auto"/>
              <w:bottom w:val="single" w:sz="4" w:space="0" w:color="auto"/>
            </w:tcBorders>
          </w:tcPr>
          <w:p w14:paraId="7E7E28C8" w14:textId="77777777" w:rsidR="00340C75" w:rsidRPr="00FA5A67" w:rsidRDefault="00340C75" w:rsidP="005C0558">
            <w:pPr>
              <w:jc w:val="both"/>
              <w:rPr>
                <w:rFonts w:ascii="Times New Roman" w:hAnsi="Times New Roman"/>
              </w:rPr>
            </w:pPr>
            <w:r w:rsidRPr="00FA5A67">
              <w:rPr>
                <w:rFonts w:ascii="Times New Roman" w:hAnsi="Times New Roman"/>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425" w:type="dxa"/>
            <w:shd w:val="clear" w:color="auto" w:fill="FFF2CC" w:themeFill="accent4" w:themeFillTint="33"/>
          </w:tcPr>
          <w:p w14:paraId="48EF6A0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3C2913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A48BCB2"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74226E6B" w14:textId="356D178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F2EEA8"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6DBA908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4F371B47" w14:textId="77777777" w:rsidTr="005C0558">
        <w:tc>
          <w:tcPr>
            <w:tcW w:w="5389" w:type="dxa"/>
            <w:gridSpan w:val="5"/>
            <w:tcBorders>
              <w:top w:val="single" w:sz="4" w:space="0" w:color="auto"/>
              <w:bottom w:val="single" w:sz="4" w:space="0" w:color="auto"/>
            </w:tcBorders>
          </w:tcPr>
          <w:p w14:paraId="0CE29A52"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709" w:type="dxa"/>
          </w:tcPr>
          <w:p w14:paraId="6C46F914" w14:textId="77777777" w:rsidR="00B83028" w:rsidRPr="00FA5A67" w:rsidRDefault="00B83028" w:rsidP="005C0558">
            <w:pPr>
              <w:spacing w:after="40" w:line="200" w:lineRule="exact"/>
              <w:rPr>
                <w:rFonts w:ascii="Times New Roman" w:hAnsi="Times New Roman"/>
                <w:szCs w:val="18"/>
                <w:lang w:val="ru-RU"/>
              </w:rPr>
            </w:pPr>
          </w:p>
        </w:tc>
        <w:tc>
          <w:tcPr>
            <w:tcW w:w="3542" w:type="dxa"/>
          </w:tcPr>
          <w:p w14:paraId="79CE646E"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shd w:val="clear" w:color="auto" w:fill="FFF2CC" w:themeFill="accent4" w:themeFillTint="33"/>
          </w:tcPr>
          <w:p w14:paraId="7DEFCD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398F26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D99806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4DF3DB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506B74"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1339F309" w14:textId="77777777" w:rsidTr="005C0558">
        <w:trPr>
          <w:trHeight w:val="578"/>
        </w:trPr>
        <w:tc>
          <w:tcPr>
            <w:tcW w:w="4112" w:type="dxa"/>
            <w:gridSpan w:val="2"/>
            <w:vMerge w:val="restart"/>
            <w:shd w:val="clear" w:color="auto" w:fill="D9D9D9" w:themeFill="background1" w:themeFillShade="D9"/>
          </w:tcPr>
          <w:p w14:paraId="101E6057"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t>Требования</w:t>
            </w:r>
          </w:p>
          <w:p w14:paraId="7862B282"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7D671B4F"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778FB017" w14:textId="77777777" w:rsidR="00B83028" w:rsidRPr="00FA5A6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5E634F13"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2DD7B53"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5D0D674"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57BFD590" w14:textId="77777777" w:rsidR="00B83028" w:rsidRPr="00FA5A6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570E2B4" w14:textId="3C317DD0"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sidR="009C1DD9">
              <w:rPr>
                <w:rFonts w:ascii="Times New Roman" w:hAnsi="Times New Roman"/>
                <w:bCs/>
                <w:lang w:val="ru-RU"/>
              </w:rPr>
              <w:t>СМ</w:t>
            </w:r>
          </w:p>
        </w:tc>
        <w:tc>
          <w:tcPr>
            <w:tcW w:w="3545" w:type="dxa"/>
            <w:vMerge w:val="restart"/>
            <w:shd w:val="clear" w:color="auto" w:fill="D9D9D9" w:themeFill="background1" w:themeFillShade="D9"/>
          </w:tcPr>
          <w:p w14:paraId="06B61B17" w14:textId="210E9CB2" w:rsidR="00B83028" w:rsidRPr="00FA5A6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4EA5F353" w14:textId="77777777" w:rsidTr="004444A3">
        <w:trPr>
          <w:trHeight w:val="411"/>
        </w:trPr>
        <w:tc>
          <w:tcPr>
            <w:tcW w:w="4112" w:type="dxa"/>
            <w:gridSpan w:val="2"/>
            <w:vMerge/>
            <w:shd w:val="clear" w:color="auto" w:fill="D9D9D9" w:themeFill="background1" w:themeFillShade="D9"/>
          </w:tcPr>
          <w:p w14:paraId="312D6428"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5681BBD" w14:textId="0C191322"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5FCE6E4" w14:textId="449BDF44"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232B2BE" w14:textId="2FE4CBF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6DFFC484"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822DD37" w14:textId="7D0FAA46"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C8D48B1" w14:textId="07A81490"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32A939B" w14:textId="157118B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36D6AF6" w14:textId="77777777" w:rsidR="00D61CEC" w:rsidRPr="00FA5A6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77AD4E68"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1D1F491B" w14:textId="77777777" w:rsidTr="005C0558">
        <w:tc>
          <w:tcPr>
            <w:tcW w:w="710" w:type="dxa"/>
            <w:shd w:val="clear" w:color="auto" w:fill="FFFFFF" w:themeFill="background1"/>
          </w:tcPr>
          <w:p w14:paraId="4F74A79E"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7.10</w:t>
            </w:r>
          </w:p>
        </w:tc>
        <w:tc>
          <w:tcPr>
            <w:tcW w:w="3402" w:type="dxa"/>
            <w:shd w:val="clear" w:color="auto" w:fill="FFFFFF" w:themeFill="background1"/>
          </w:tcPr>
          <w:p w14:paraId="494F4AE3"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 xml:space="preserve">Управление </w:t>
            </w:r>
            <w:proofErr w:type="gramStart"/>
            <w:r w:rsidRPr="00FA5A67">
              <w:rPr>
                <w:rFonts w:ascii="Times New Roman" w:hAnsi="Times New Roman" w:cs="Times New Roman"/>
                <w:szCs w:val="20"/>
                <w:lang w:val="ru-RU" w:eastAsia="en-US"/>
              </w:rPr>
              <w:t>работой,  не</w:t>
            </w:r>
            <w:proofErr w:type="gramEnd"/>
            <w:r w:rsidRPr="00FA5A67">
              <w:rPr>
                <w:rFonts w:ascii="Times New Roman" w:hAnsi="Times New Roman" w:cs="Times New Roman"/>
                <w:szCs w:val="20"/>
                <w:lang w:val="ru-RU" w:eastAsia="en-US"/>
              </w:rPr>
              <w:t xml:space="preserve"> соответствующей установленным требованиям</w:t>
            </w:r>
          </w:p>
        </w:tc>
        <w:tc>
          <w:tcPr>
            <w:tcW w:w="1277" w:type="dxa"/>
            <w:gridSpan w:val="3"/>
            <w:shd w:val="clear" w:color="auto" w:fill="FFFFFF" w:themeFill="background1"/>
          </w:tcPr>
          <w:p w14:paraId="01F8D54A"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14:paraId="421B1DCC" w14:textId="77777777" w:rsidR="00B83028" w:rsidRPr="00C004DA" w:rsidRDefault="00B83028" w:rsidP="005C0558">
            <w:pPr>
              <w:spacing w:after="40"/>
              <w:jc w:val="center"/>
              <w:rPr>
                <w:rFonts w:ascii="Times New Roman" w:hAnsi="Times New Roman"/>
                <w:b/>
                <w:bCs/>
                <w:lang w:val="ru-RU" w:eastAsia="en-US"/>
              </w:rPr>
            </w:pPr>
            <w:r w:rsidRPr="00C004DA">
              <w:rPr>
                <w:rFonts w:ascii="Times New Roman" w:hAnsi="Times New Roman"/>
                <w:b/>
                <w:bCs/>
                <w:lang w:val="ru-RU" w:eastAsia="en-US"/>
              </w:rPr>
              <w:t>7.5</w:t>
            </w:r>
          </w:p>
        </w:tc>
        <w:tc>
          <w:tcPr>
            <w:tcW w:w="3542" w:type="dxa"/>
            <w:shd w:val="clear" w:color="auto" w:fill="FFFFFF" w:themeFill="background1"/>
          </w:tcPr>
          <w:p w14:paraId="2552F182" w14:textId="77777777" w:rsidR="00B83028" w:rsidRPr="00C004DA" w:rsidRDefault="00B83028" w:rsidP="005C0558">
            <w:pPr>
              <w:spacing w:after="40"/>
              <w:rPr>
                <w:rFonts w:ascii="Times New Roman" w:hAnsi="Times New Roman"/>
                <w:b/>
                <w:bCs/>
                <w:lang w:val="ru-RU" w:eastAsia="en-US"/>
              </w:rPr>
            </w:pPr>
            <w:r w:rsidRPr="00C004DA">
              <w:rPr>
                <w:rFonts w:ascii="Times New Roman" w:hAnsi="Times New Roman"/>
                <w:b/>
                <w:bCs/>
                <w:lang w:val="ru-RU" w:eastAsia="en-US"/>
              </w:rPr>
              <w:t>Управление несоответствующими работами</w:t>
            </w:r>
          </w:p>
        </w:tc>
        <w:tc>
          <w:tcPr>
            <w:tcW w:w="1275" w:type="dxa"/>
            <w:gridSpan w:val="3"/>
            <w:shd w:val="clear" w:color="auto" w:fill="FFFFFF" w:themeFill="background1"/>
          </w:tcPr>
          <w:p w14:paraId="7A07BCE6"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15E6B7FF"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F2D6F9A" w14:textId="77777777" w:rsidR="00B83028" w:rsidRPr="00FA5A67" w:rsidRDefault="00B83028" w:rsidP="005C0558">
            <w:pPr>
              <w:spacing w:after="40" w:line="200" w:lineRule="exact"/>
              <w:jc w:val="center"/>
              <w:rPr>
                <w:rFonts w:ascii="Times New Roman" w:hAnsi="Times New Roman"/>
                <w:sz w:val="24"/>
                <w:szCs w:val="24"/>
                <w:lang w:val="ru-RU"/>
              </w:rPr>
            </w:pPr>
          </w:p>
        </w:tc>
      </w:tr>
      <w:tr w:rsidR="00B83028" w:rsidRPr="00FA5A67" w14:paraId="2168F3D6" w14:textId="77777777" w:rsidTr="005C0558">
        <w:tc>
          <w:tcPr>
            <w:tcW w:w="710" w:type="dxa"/>
            <w:tcBorders>
              <w:top w:val="single" w:sz="4" w:space="0" w:color="auto"/>
              <w:bottom w:val="single" w:sz="4" w:space="0" w:color="auto"/>
            </w:tcBorders>
          </w:tcPr>
          <w:p w14:paraId="59B1B98D"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7.10.1</w:t>
            </w:r>
          </w:p>
        </w:tc>
        <w:tc>
          <w:tcPr>
            <w:tcW w:w="3400" w:type="dxa"/>
            <w:tcBorders>
              <w:top w:val="single" w:sz="4" w:space="0" w:color="auto"/>
              <w:bottom w:val="single" w:sz="4" w:space="0" w:color="auto"/>
            </w:tcBorders>
          </w:tcPr>
          <w:p w14:paraId="12284E09" w14:textId="77777777" w:rsidR="00B83028" w:rsidRPr="00FA5A67" w:rsidRDefault="00B83028" w:rsidP="005C0558">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14:paraId="2F4673C1"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определены ответственность и полномочия для управления несоответствующей работой; </w:t>
            </w:r>
          </w:p>
          <w:p w14:paraId="3CD38DB4"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14:paraId="1AEFFD0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14:paraId="03CA7F5D"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принято решение о приемлемости несоответствующей работы; </w:t>
            </w:r>
          </w:p>
          <w:p w14:paraId="0A84BE6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когда это необходимо, уведомлен заказчик и аннулированы результаты работы; </w:t>
            </w:r>
          </w:p>
          <w:p w14:paraId="2188F798"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определена ответственность за принятие решения о возобновлении работы. </w:t>
            </w:r>
          </w:p>
        </w:tc>
        <w:tc>
          <w:tcPr>
            <w:tcW w:w="425" w:type="dxa"/>
            <w:shd w:val="clear" w:color="auto" w:fill="FFF2CC" w:themeFill="accent4" w:themeFillTint="33"/>
          </w:tcPr>
          <w:p w14:paraId="1E8F3FF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958D9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C66CAA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2E794402" w14:textId="77777777" w:rsidR="00B83028" w:rsidRPr="00C004DA" w:rsidRDefault="00B83028" w:rsidP="005C0558">
            <w:pPr>
              <w:spacing w:after="40" w:line="200" w:lineRule="exact"/>
              <w:rPr>
                <w:rFonts w:ascii="Times New Roman" w:hAnsi="Times New Roman"/>
                <w:szCs w:val="24"/>
                <w:lang w:val="ru-RU"/>
              </w:rPr>
            </w:pPr>
            <w:r w:rsidRPr="00C004DA">
              <w:rPr>
                <w:rFonts w:ascii="Times New Roman" w:hAnsi="Times New Roman"/>
                <w:b/>
                <w:szCs w:val="24"/>
              </w:rPr>
              <w:t>7.5</w:t>
            </w:r>
            <w:r w:rsidRPr="00C004DA">
              <w:rPr>
                <w:rFonts w:ascii="Times New Roman" w:hAnsi="Times New Roman"/>
                <w:b/>
                <w:szCs w:val="24"/>
              </w:rPr>
              <w:tab/>
            </w:r>
          </w:p>
        </w:tc>
        <w:tc>
          <w:tcPr>
            <w:tcW w:w="3543" w:type="dxa"/>
            <w:vMerge w:val="restart"/>
            <w:tcBorders>
              <w:top w:val="single" w:sz="12" w:space="0" w:color="auto"/>
              <w:bottom w:val="single" w:sz="12" w:space="0" w:color="auto"/>
              <w:right w:val="single" w:sz="4" w:space="0" w:color="auto"/>
            </w:tcBorders>
            <w:shd w:val="clear" w:color="auto" w:fill="auto"/>
          </w:tcPr>
          <w:p w14:paraId="7D32C44F" w14:textId="77777777" w:rsidR="00B83028" w:rsidRPr="00C004DA" w:rsidRDefault="00B83028" w:rsidP="005C0558">
            <w:pPr>
              <w:widowControl w:val="0"/>
              <w:autoSpaceDE w:val="0"/>
              <w:autoSpaceDN w:val="0"/>
              <w:spacing w:before="190"/>
              <w:jc w:val="both"/>
              <w:rPr>
                <w:rFonts w:ascii="Times New Roman" w:eastAsia="Cambria" w:hAnsi="Times New Roman"/>
                <w:color w:val="231F20"/>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иметь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w:t>
            </w:r>
            <w:proofErr w:type="spellEnd"/>
            <w:r w:rsidRPr="00C004DA">
              <w:rPr>
                <w:rFonts w:ascii="Times New Roman" w:eastAsia="Cambria" w:hAnsi="Times New Roman"/>
                <w:color w:val="231F20"/>
                <w:szCs w:val="24"/>
                <w:lang w:eastAsia="en-US"/>
              </w:rPr>
              <w:t xml:space="preserve">, в </w:t>
            </w:r>
            <w:proofErr w:type="spellStart"/>
            <w:r w:rsidRPr="00C004DA">
              <w:rPr>
                <w:rFonts w:ascii="Times New Roman" w:eastAsia="Cambria" w:hAnsi="Times New Roman"/>
                <w:color w:val="231F20"/>
                <w:szCs w:val="24"/>
                <w:lang w:eastAsia="en-US"/>
              </w:rPr>
              <w:t>случае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если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какой-либо</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аспект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лабораторной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деятельности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proofErr w:type="gram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proofErr w:type="gram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соответствуют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собственным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процедурам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критериям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контроля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качества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требованиям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пользователей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например</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оборудование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условия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окружающей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среды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соответствуют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пределам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мониторинга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отвечают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критериям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должен</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обеспечивать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что</w:t>
            </w:r>
            <w:proofErr w:type="spellEnd"/>
            <w:r w:rsidRPr="00C004DA">
              <w:rPr>
                <w:rFonts w:ascii="Times New Roman" w:eastAsia="Cambria" w:hAnsi="Times New Roman"/>
                <w:color w:val="231F20"/>
                <w:szCs w:val="24"/>
                <w:lang w:eastAsia="en-US"/>
              </w:rPr>
              <w:t>:</w:t>
            </w:r>
          </w:p>
          <w:p w14:paraId="1FA204C2"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color w:val="231F20"/>
                <w:szCs w:val="24"/>
                <w:lang w:eastAsia="en-US"/>
              </w:rPr>
            </w:pPr>
            <w:proofErr w:type="spellStart"/>
            <w:r w:rsidRPr="00C004DA">
              <w:rPr>
                <w:rFonts w:ascii="Times New Roman" w:eastAsia="Cambria" w:hAnsi="Times New Roman"/>
                <w:color w:val="231F20"/>
                <w:szCs w:val="24"/>
                <w:lang w:eastAsia="en-US"/>
              </w:rPr>
              <w:t>определены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ответственность</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полномочия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для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управления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работой</w:t>
            </w:r>
            <w:proofErr w:type="spellEnd"/>
            <w:r w:rsidRPr="00C004DA">
              <w:rPr>
                <w:rFonts w:ascii="Times New Roman" w:eastAsia="Cambria" w:hAnsi="Times New Roman"/>
                <w:color w:val="231F20"/>
                <w:szCs w:val="24"/>
                <w:lang w:eastAsia="en-US"/>
              </w:rPr>
              <w:t>;</w:t>
            </w:r>
          </w:p>
          <w:p w14:paraId="259D5C45" w14:textId="77777777" w:rsidR="00B83028" w:rsidRPr="00C004DA" w:rsidRDefault="00B83028" w:rsidP="008B2CC6">
            <w:pPr>
              <w:widowControl w:val="0"/>
              <w:numPr>
                <w:ilvl w:val="0"/>
                <w:numId w:val="85"/>
              </w:numPr>
              <w:tabs>
                <w:tab w:val="left" w:pos="1418"/>
              </w:tabs>
              <w:autoSpaceDE w:val="0"/>
              <w:autoSpaceDN w:val="0"/>
              <w:spacing w:before="181" w:after="0"/>
              <w:ind w:left="426" w:right="114"/>
              <w:jc w:val="both"/>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определены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немедленные</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долгосрочные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основанные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анализа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рисков</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установленном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лабораторией</w:t>
            </w:r>
            <w:proofErr w:type="spellEnd"/>
            <w:r w:rsidRPr="00C004DA">
              <w:rPr>
                <w:rFonts w:ascii="Times New Roman" w:eastAsia="Cambria" w:hAnsi="Times New Roman"/>
                <w:color w:val="231F20"/>
                <w:szCs w:val="24"/>
                <w:lang w:eastAsia="en-US"/>
              </w:rPr>
              <w:t>;</w:t>
            </w:r>
          </w:p>
          <w:p w14:paraId="20E99C15" w14:textId="77777777" w:rsidR="00B83028" w:rsidRPr="00C004DA" w:rsidRDefault="00B83028" w:rsidP="008B2CC6">
            <w:pPr>
              <w:widowControl w:val="0"/>
              <w:numPr>
                <w:ilvl w:val="0"/>
                <w:numId w:val="85"/>
              </w:numPr>
              <w:tabs>
                <w:tab w:val="left" w:pos="1418"/>
              </w:tabs>
              <w:autoSpaceDE w:val="0"/>
              <w:autoSpaceDN w:val="0"/>
              <w:spacing w:before="171"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исследования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приостанавливаются</w:t>
            </w:r>
            <w:proofErr w:type="spellEnd"/>
            <w:r w:rsidRPr="00C004DA">
              <w:rPr>
                <w:rFonts w:ascii="Times New Roman" w:eastAsia="Cambria" w:hAnsi="Times New Roman"/>
                <w:color w:val="231F20"/>
                <w:szCs w:val="24"/>
                <w:lang w:eastAsia="en-US"/>
              </w:rPr>
              <w:t xml:space="preserve">, а </w:t>
            </w:r>
            <w:proofErr w:type="spellStart"/>
            <w:r w:rsidRPr="00C004DA">
              <w:rPr>
                <w:rFonts w:ascii="Times New Roman" w:eastAsia="Cambria" w:hAnsi="Times New Roman"/>
                <w:color w:val="231F20"/>
                <w:szCs w:val="24"/>
                <w:lang w:eastAsia="en-US"/>
              </w:rPr>
              <w:t>отчеты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публикуются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когда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существует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риск</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причинения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вреда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пациентам</w:t>
            </w:r>
            <w:proofErr w:type="spellEnd"/>
            <w:r w:rsidRPr="00C004DA">
              <w:rPr>
                <w:rFonts w:ascii="Times New Roman" w:eastAsia="Cambria" w:hAnsi="Times New Roman"/>
                <w:color w:val="231F20"/>
                <w:szCs w:val="24"/>
                <w:lang w:eastAsia="en-US"/>
              </w:rPr>
              <w:t>;</w:t>
            </w:r>
          </w:p>
          <w:p w14:paraId="3D15A360" w14:textId="77777777" w:rsidR="00B83028" w:rsidRPr="00C004DA" w:rsidRDefault="00B83028" w:rsidP="008B2CC6">
            <w:pPr>
              <w:widowControl w:val="0"/>
              <w:numPr>
                <w:ilvl w:val="0"/>
                <w:numId w:val="85"/>
              </w:numPr>
              <w:tabs>
                <w:tab w:val="left" w:pos="1418"/>
              </w:tabs>
              <w:autoSpaceDE w:val="0"/>
              <w:autoSpaceDN w:val="0"/>
              <w:spacing w:before="181" w:after="0"/>
              <w:ind w:left="426"/>
              <w:jc w:val="both"/>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проводится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оценка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клинической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значимости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включая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анализ</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влияния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которые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были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могли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быть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опубликованы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выявления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несоответствия</w:t>
            </w:r>
            <w:proofErr w:type="spellEnd"/>
            <w:r w:rsidRPr="00C004DA">
              <w:rPr>
                <w:rFonts w:ascii="Times New Roman" w:eastAsia="Cambria" w:hAnsi="Times New Roman"/>
                <w:color w:val="231F20"/>
                <w:szCs w:val="24"/>
                <w:lang w:eastAsia="en-US"/>
              </w:rPr>
              <w:t>;</w:t>
            </w:r>
          </w:p>
          <w:p w14:paraId="02297A3D"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принимается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решение</w:t>
            </w:r>
            <w:proofErr w:type="spellEnd"/>
            <w:r w:rsidRPr="00C004DA">
              <w:rPr>
                <w:rFonts w:ascii="Times New Roman" w:eastAsia="Cambria" w:hAnsi="Times New Roman"/>
                <w:color w:val="231F20"/>
                <w:szCs w:val="24"/>
                <w:lang w:eastAsia="en-US"/>
              </w:rPr>
              <w:t xml:space="preserve"> о </w:t>
            </w:r>
            <w:proofErr w:type="spellStart"/>
            <w:r w:rsidRPr="00C004DA">
              <w:rPr>
                <w:rFonts w:ascii="Times New Roman" w:eastAsia="Cambria" w:hAnsi="Times New Roman"/>
                <w:color w:val="231F20"/>
                <w:szCs w:val="24"/>
                <w:lang w:eastAsia="en-US"/>
              </w:rPr>
              <w:t>приемлемости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w:t>
            </w:r>
          </w:p>
          <w:p w14:paraId="0C4319E8" w14:textId="77777777" w:rsidR="00B83028" w:rsidRPr="00C004DA" w:rsidRDefault="00B83028" w:rsidP="008B2CC6">
            <w:pPr>
              <w:widowControl w:val="0"/>
              <w:numPr>
                <w:ilvl w:val="0"/>
                <w:numId w:val="85"/>
              </w:numPr>
              <w:tabs>
                <w:tab w:val="left" w:pos="1418"/>
              </w:tabs>
              <w:autoSpaceDE w:val="0"/>
              <w:autoSpaceDN w:val="0"/>
              <w:spacing w:before="169"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необходимости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пересматриваются</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пользователь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уведомляется</w:t>
            </w:r>
            <w:proofErr w:type="spellEnd"/>
            <w:r w:rsidRPr="00C004DA">
              <w:rPr>
                <w:rFonts w:ascii="Times New Roman" w:eastAsia="Cambria" w:hAnsi="Times New Roman"/>
                <w:color w:val="231F20"/>
                <w:szCs w:val="24"/>
                <w:lang w:eastAsia="en-US"/>
              </w:rPr>
              <w:t>;</w:t>
            </w:r>
          </w:p>
          <w:p w14:paraId="05457F0D" w14:textId="77777777" w:rsidR="00B83028" w:rsidRPr="00C004DA" w:rsidRDefault="00B83028" w:rsidP="008B2CC6">
            <w:pPr>
              <w:widowControl w:val="0"/>
              <w:numPr>
                <w:ilvl w:val="0"/>
                <w:numId w:val="85"/>
              </w:numPr>
              <w:tabs>
                <w:tab w:val="left" w:pos="1418"/>
              </w:tabs>
              <w:autoSpaceDE w:val="0"/>
              <w:autoSpaceDN w:val="0"/>
              <w:spacing w:before="168"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определена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ответственность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принятие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решения</w:t>
            </w:r>
            <w:proofErr w:type="spellEnd"/>
            <w:r w:rsidRPr="00C004DA">
              <w:rPr>
                <w:rFonts w:ascii="Times New Roman" w:eastAsia="Cambria" w:hAnsi="Times New Roman"/>
                <w:color w:val="231F20"/>
                <w:szCs w:val="24"/>
                <w:lang w:eastAsia="en-US"/>
              </w:rPr>
              <w:t xml:space="preserve"> о </w:t>
            </w:r>
            <w:proofErr w:type="spellStart"/>
            <w:r w:rsidRPr="00C004DA">
              <w:rPr>
                <w:rFonts w:ascii="Times New Roman" w:eastAsia="Cambria" w:hAnsi="Times New Roman"/>
                <w:color w:val="231F20"/>
                <w:szCs w:val="24"/>
                <w:lang w:eastAsia="en-US"/>
              </w:rPr>
              <w:t>возобновлении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w:t>
            </w:r>
          </w:p>
          <w:p w14:paraId="5627CECF" w14:textId="77777777" w:rsidR="00B83028" w:rsidRPr="00C004DA" w:rsidRDefault="00B83028" w:rsidP="005C0558">
            <w:pPr>
              <w:widowControl w:val="0"/>
              <w:tabs>
                <w:tab w:val="left" w:pos="1199"/>
                <w:tab w:val="left" w:pos="1200"/>
              </w:tabs>
              <w:autoSpaceDE w:val="0"/>
              <w:autoSpaceDN w:val="0"/>
              <w:spacing w:before="168"/>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предпринять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корректирующие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соизмеримые</w:t>
            </w:r>
            <w:proofErr w:type="spellEnd"/>
            <w:r w:rsidRPr="00C004DA">
              <w:rPr>
                <w:rFonts w:ascii="Times New Roman" w:eastAsia="Cambria" w:hAnsi="Times New Roman"/>
                <w:color w:val="231F20"/>
                <w:szCs w:val="24"/>
                <w:lang w:eastAsia="en-US"/>
              </w:rPr>
              <w:t xml:space="preserve"> с </w:t>
            </w:r>
            <w:proofErr w:type="spellStart"/>
            <w:r w:rsidRPr="00C004DA">
              <w:rPr>
                <w:rFonts w:ascii="Times New Roman" w:eastAsia="Cambria" w:hAnsi="Times New Roman"/>
                <w:color w:val="231F20"/>
                <w:szCs w:val="24"/>
                <w:lang w:eastAsia="en-US"/>
              </w:rPr>
              <w:t>риском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повторения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см</w:t>
            </w:r>
            <w:proofErr w:type="spellEnd"/>
            <w:r w:rsidRPr="00C004DA">
              <w:rPr>
                <w:rFonts w:ascii="Times New Roman" w:eastAsia="Cambria" w:hAnsi="Times New Roman"/>
                <w:color w:val="231F20"/>
                <w:szCs w:val="24"/>
                <w:lang w:eastAsia="en-US"/>
              </w:rPr>
              <w:t xml:space="preserve">. </w:t>
            </w:r>
            <w:hyperlink w:anchor="_bookmark157" w:history="1">
              <w:r w:rsidRPr="00C004DA">
                <w:rPr>
                  <w:rFonts w:ascii="Times New Roman" w:eastAsia="Cambria" w:hAnsi="Times New Roman"/>
                  <w:color w:val="053BF5"/>
                  <w:szCs w:val="24"/>
                  <w:u w:val="single" w:color="053BF5"/>
                  <w:lang w:eastAsia="en-US"/>
                </w:rPr>
                <w:t>8.7</w:t>
              </w:r>
            </w:hyperlink>
            <w:r w:rsidRPr="00C004DA">
              <w:rPr>
                <w:rFonts w:ascii="Times New Roman" w:eastAsia="Cambria" w:hAnsi="Times New Roman"/>
                <w:color w:val="231F20"/>
                <w:szCs w:val="24"/>
                <w:lang w:eastAsia="en-US"/>
              </w:rPr>
              <w:t>).</w:t>
            </w:r>
          </w:p>
          <w:p w14:paraId="5035B584" w14:textId="77777777" w:rsidR="00B83028" w:rsidRPr="00C004DA" w:rsidRDefault="00B83028" w:rsidP="005C0558">
            <w:pPr>
              <w:widowControl w:val="0"/>
              <w:autoSpaceDE w:val="0"/>
              <w:autoSpaceDN w:val="0"/>
              <w:spacing w:before="169"/>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вести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записи</w:t>
            </w:r>
            <w:proofErr w:type="spellEnd"/>
            <w:r w:rsidRPr="00C004DA">
              <w:rPr>
                <w:rFonts w:ascii="Times New Roman" w:eastAsia="Cambria" w:hAnsi="Times New Roman"/>
                <w:color w:val="231F20"/>
                <w:szCs w:val="24"/>
                <w:lang w:eastAsia="en-US"/>
              </w:rPr>
              <w:t xml:space="preserve"> в </w:t>
            </w:r>
            <w:proofErr w:type="spellStart"/>
            <w:r w:rsidRPr="00C004DA">
              <w:rPr>
                <w:rFonts w:ascii="Times New Roman" w:eastAsia="Cambria" w:hAnsi="Times New Roman"/>
                <w:color w:val="231F20"/>
                <w:szCs w:val="24"/>
                <w:lang w:eastAsia="en-US"/>
              </w:rPr>
              <w:t>отношении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необходимых</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как</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указано</w:t>
            </w:r>
            <w:proofErr w:type="spellEnd"/>
            <w:r w:rsidRPr="00C004DA">
              <w:rPr>
                <w:rFonts w:ascii="Times New Roman" w:eastAsia="Cambria" w:hAnsi="Times New Roman"/>
                <w:color w:val="231F20"/>
                <w:szCs w:val="24"/>
                <w:lang w:eastAsia="en-US"/>
              </w:rPr>
              <w:t xml:space="preserve"> в </w:t>
            </w:r>
            <w:hyperlink w:anchor="_bookmark121" w:history="1">
              <w:r w:rsidRPr="00C004DA">
                <w:rPr>
                  <w:rFonts w:ascii="Times New Roman" w:eastAsia="Cambria" w:hAnsi="Times New Roman"/>
                  <w:color w:val="053BF5"/>
                  <w:szCs w:val="24"/>
                  <w:u w:val="single" w:color="053BF5"/>
                  <w:lang w:eastAsia="en-US"/>
                </w:rPr>
                <w:t>7.5,</w:t>
              </w:r>
              <w:r w:rsidRPr="00C004DA">
                <w:rPr>
                  <w:rFonts w:ascii="Times New Roman" w:eastAsia="Cambria" w:hAnsi="Times New Roman"/>
                  <w:color w:val="053BF5"/>
                  <w:spacing w:val="2"/>
                  <w:szCs w:val="24"/>
                  <w:lang w:eastAsia="en-US"/>
                </w:rPr>
                <w:t xml:space="preserve"> </w:t>
              </w:r>
            </w:hyperlink>
            <w:proofErr w:type="spellStart"/>
            <w:r w:rsidRPr="00C004DA">
              <w:rPr>
                <w:rFonts w:ascii="Times New Roman" w:eastAsia="Cambria" w:hAnsi="Times New Roman"/>
                <w:spacing w:val="2"/>
                <w:szCs w:val="24"/>
                <w:lang w:eastAsia="en-US"/>
              </w:rPr>
              <w:t>перечисление</w:t>
            </w:r>
            <w:proofErr w:type="spellEnd"/>
            <w:r w:rsidRPr="00C004DA">
              <w:rPr>
                <w:rFonts w:ascii="Times New Roman" w:eastAsia="Cambria" w:hAnsi="Times New Roman"/>
                <w:spacing w:val="2"/>
                <w:szCs w:val="24"/>
                <w:lang w:eastAsia="en-US"/>
              </w:rPr>
              <w:t xml:space="preserve"> </w:t>
            </w:r>
            <w:r w:rsidRPr="00C004DA">
              <w:rPr>
                <w:rFonts w:ascii="Times New Roman" w:eastAsia="Cambria" w:hAnsi="Times New Roman"/>
                <w:color w:val="231F20"/>
                <w:szCs w:val="24"/>
                <w:lang w:val="en-US" w:eastAsia="en-US"/>
              </w:rPr>
              <w:t>a</w:t>
            </w:r>
            <w:r w:rsidRPr="00C004DA">
              <w:rPr>
                <w:rFonts w:ascii="Times New Roman" w:eastAsia="Cambria" w:hAnsi="Times New Roman"/>
                <w:color w:val="231F20"/>
                <w:szCs w:val="24"/>
                <w:lang w:eastAsia="en-US"/>
              </w:rPr>
              <w:t>)</w:t>
            </w:r>
            <w:r w:rsidRPr="00C004DA">
              <w:rPr>
                <w:rFonts w:ascii="Times New Roman" w:eastAsia="Cambria" w:hAnsi="Times New Roman"/>
                <w:color w:val="231F20"/>
                <w:spacing w:val="4"/>
                <w:szCs w:val="24"/>
                <w:lang w:eastAsia="en-US"/>
              </w:rPr>
              <w:t xml:space="preserve"> </w:t>
            </w:r>
            <w:r w:rsidRPr="00C004DA">
              <w:rPr>
                <w:rFonts w:ascii="Times New Roman" w:eastAsia="Cambria" w:hAnsi="Times New Roman"/>
                <w:color w:val="231F20"/>
                <w:spacing w:val="3"/>
                <w:szCs w:val="24"/>
                <w:lang w:eastAsia="en-US"/>
              </w:rPr>
              <w:t xml:space="preserve">- </w:t>
            </w:r>
            <w:r w:rsidRPr="00C004DA">
              <w:rPr>
                <w:rFonts w:ascii="Times New Roman" w:eastAsia="Cambria" w:hAnsi="Times New Roman"/>
                <w:color w:val="231F20"/>
                <w:szCs w:val="24"/>
                <w:lang w:val="en-US" w:eastAsia="en-US"/>
              </w:rPr>
              <w:t>g</w:t>
            </w:r>
            <w:r w:rsidRPr="00C004DA">
              <w:rPr>
                <w:rFonts w:ascii="Times New Roman" w:eastAsia="Cambria" w:hAnsi="Times New Roman"/>
                <w:color w:val="231F20"/>
                <w:szCs w:val="24"/>
                <w:lang w:eastAsia="en-US"/>
              </w:rPr>
              <w:t>).</w:t>
            </w:r>
          </w:p>
          <w:p w14:paraId="3781657E" w14:textId="77777777" w:rsidR="00B83028" w:rsidRPr="00C004DA" w:rsidRDefault="00B83028" w:rsidP="005C0558">
            <w:pPr>
              <w:keepNext/>
              <w:keepLines/>
              <w:rPr>
                <w:rFonts w:ascii="Times New Roman" w:hAnsi="Times New Roman"/>
                <w:b/>
                <w:szCs w:val="24"/>
              </w:rPr>
            </w:pPr>
          </w:p>
        </w:tc>
        <w:tc>
          <w:tcPr>
            <w:tcW w:w="425" w:type="dxa"/>
            <w:vMerge w:val="restart"/>
            <w:shd w:val="clear" w:color="auto" w:fill="FFF2CC" w:themeFill="accent4" w:themeFillTint="33"/>
          </w:tcPr>
          <w:p w14:paraId="7A1F52C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1EB6E154"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68EF08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536CC9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vMerge w:val="restart"/>
            <w:shd w:val="clear" w:color="auto" w:fill="FFF2CC"/>
          </w:tcPr>
          <w:p w14:paraId="12535177"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75CBF2DE" w14:textId="77777777" w:rsidTr="005C0558">
        <w:tc>
          <w:tcPr>
            <w:tcW w:w="710" w:type="dxa"/>
            <w:tcBorders>
              <w:top w:val="single" w:sz="4" w:space="0" w:color="auto"/>
              <w:bottom w:val="single" w:sz="4" w:space="0" w:color="auto"/>
            </w:tcBorders>
          </w:tcPr>
          <w:p w14:paraId="525F15A8" w14:textId="77777777" w:rsidR="00B83028" w:rsidRPr="00FA5A67" w:rsidRDefault="00B83028" w:rsidP="005C0558">
            <w:pPr>
              <w:rPr>
                <w:rFonts w:ascii="Times New Roman" w:hAnsi="Times New Roman"/>
                <w:lang w:val="en-GB"/>
              </w:rPr>
            </w:pPr>
            <w:r w:rsidRPr="00FA5A67">
              <w:rPr>
                <w:rFonts w:ascii="Times New Roman" w:hAnsi="Times New Roman"/>
                <w:lang w:val="en-GB"/>
              </w:rPr>
              <w:t>7.10.2</w:t>
            </w:r>
          </w:p>
        </w:tc>
        <w:tc>
          <w:tcPr>
            <w:tcW w:w="3400" w:type="dxa"/>
            <w:tcBorders>
              <w:top w:val="single" w:sz="4" w:space="0" w:color="auto"/>
              <w:bottom w:val="single" w:sz="4" w:space="0" w:color="auto"/>
            </w:tcBorders>
          </w:tcPr>
          <w:p w14:paraId="24CEC1B9"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425" w:type="dxa"/>
            <w:shd w:val="clear" w:color="auto" w:fill="FFF2CC" w:themeFill="accent4" w:themeFillTint="33"/>
          </w:tcPr>
          <w:p w14:paraId="2AEA9B1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54BB23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01D0E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14:paraId="14B85310" w14:textId="77777777" w:rsidR="00B83028" w:rsidRPr="00FA5A67" w:rsidRDefault="00B83028" w:rsidP="005C0558">
            <w:pPr>
              <w:spacing w:after="40" w:line="200" w:lineRule="exact"/>
              <w:rPr>
                <w:rFonts w:ascii="Times New Roman" w:hAnsi="Times New Roman"/>
                <w:szCs w:val="24"/>
                <w:lang w:val="ru-RU"/>
              </w:rPr>
            </w:pPr>
          </w:p>
        </w:tc>
        <w:tc>
          <w:tcPr>
            <w:tcW w:w="3543" w:type="dxa"/>
            <w:vMerge/>
          </w:tcPr>
          <w:p w14:paraId="7E574D2C"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7638924F"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351CE5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464EFBD"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F4DF84E"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7D3BAF95" w14:textId="77777777" w:rsidR="00B83028" w:rsidRPr="00FA5A67" w:rsidRDefault="00B83028" w:rsidP="005C0558">
            <w:pPr>
              <w:spacing w:after="40" w:line="200" w:lineRule="exact"/>
              <w:jc w:val="center"/>
              <w:rPr>
                <w:rFonts w:ascii="Times New Roman" w:hAnsi="Times New Roman"/>
                <w:bCs/>
                <w:lang w:val="en-GB"/>
              </w:rPr>
            </w:pPr>
          </w:p>
        </w:tc>
      </w:tr>
      <w:tr w:rsidR="00B83028" w:rsidRPr="00FA5A67" w14:paraId="300924B7" w14:textId="77777777" w:rsidTr="005C0558">
        <w:tc>
          <w:tcPr>
            <w:tcW w:w="710" w:type="dxa"/>
            <w:tcBorders>
              <w:top w:val="single" w:sz="4" w:space="0" w:color="auto"/>
              <w:bottom w:val="single" w:sz="4" w:space="0" w:color="auto"/>
            </w:tcBorders>
          </w:tcPr>
          <w:p w14:paraId="2C3125B6" w14:textId="77777777" w:rsidR="00B83028" w:rsidRPr="00FA5A67" w:rsidRDefault="00B83028" w:rsidP="005C0558">
            <w:pPr>
              <w:rPr>
                <w:rFonts w:ascii="Times New Roman" w:hAnsi="Times New Roman"/>
                <w:lang w:val="en-GB"/>
              </w:rPr>
            </w:pPr>
            <w:r w:rsidRPr="00FA5A67">
              <w:rPr>
                <w:rFonts w:ascii="Times New Roman" w:hAnsi="Times New Roman"/>
                <w:lang w:val="en-GB"/>
              </w:rPr>
              <w:t>7.10.3</w:t>
            </w:r>
          </w:p>
        </w:tc>
        <w:tc>
          <w:tcPr>
            <w:tcW w:w="3400" w:type="dxa"/>
            <w:tcBorders>
              <w:top w:val="single" w:sz="4" w:space="0" w:color="auto"/>
              <w:bottom w:val="single" w:sz="4" w:space="0" w:color="auto"/>
            </w:tcBorders>
          </w:tcPr>
          <w:p w14:paraId="748082B8" w14:textId="77777777" w:rsidR="00B83028" w:rsidRPr="00FA5A67" w:rsidRDefault="00B83028" w:rsidP="005C0558">
            <w:pPr>
              <w:jc w:val="both"/>
              <w:rPr>
                <w:rFonts w:ascii="Times New Roman" w:hAnsi="Times New Roman"/>
                <w:lang w:val="ru-RU"/>
              </w:rPr>
            </w:pPr>
            <w:r w:rsidRPr="00FA5A67">
              <w:rPr>
                <w:rFonts w:ascii="Times New Roman" w:hAnsi="Times New Roman"/>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425" w:type="dxa"/>
            <w:shd w:val="clear" w:color="auto" w:fill="FFF2CC" w:themeFill="accent4" w:themeFillTint="33"/>
          </w:tcPr>
          <w:p w14:paraId="0123B14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53A7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3AF1D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tcBorders>
          </w:tcPr>
          <w:p w14:paraId="1D5D6D13" w14:textId="77777777" w:rsidR="00B83028" w:rsidRPr="00FA5A67" w:rsidRDefault="00B83028" w:rsidP="005C0558">
            <w:pPr>
              <w:spacing w:after="40" w:line="200" w:lineRule="exact"/>
              <w:rPr>
                <w:rFonts w:ascii="Times New Roman" w:hAnsi="Times New Roman"/>
                <w:szCs w:val="24"/>
                <w:lang w:val="ru-RU"/>
              </w:rPr>
            </w:pPr>
          </w:p>
        </w:tc>
        <w:tc>
          <w:tcPr>
            <w:tcW w:w="3543" w:type="dxa"/>
            <w:vMerge/>
            <w:tcBorders>
              <w:bottom w:val="single" w:sz="4" w:space="0" w:color="auto"/>
            </w:tcBorders>
          </w:tcPr>
          <w:p w14:paraId="242E37D0"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1C1FEC19"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FB14424"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1E8FD06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E39CEAA"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5ABA16CA" w14:textId="77777777" w:rsidR="00B83028" w:rsidRPr="00FA5A67" w:rsidRDefault="00B83028" w:rsidP="005C0558">
            <w:pPr>
              <w:spacing w:after="40" w:line="200" w:lineRule="exact"/>
              <w:jc w:val="center"/>
              <w:rPr>
                <w:rFonts w:ascii="Times New Roman" w:hAnsi="Times New Roman"/>
                <w:bCs/>
                <w:lang w:val="en-GB"/>
              </w:rPr>
            </w:pPr>
          </w:p>
        </w:tc>
      </w:tr>
    </w:tbl>
    <w:p w14:paraId="69D25872" w14:textId="77777777" w:rsidR="00B83028" w:rsidRDefault="00B83028" w:rsidP="00B83028">
      <w:pPr>
        <w:spacing w:after="40" w:line="200" w:lineRule="exact"/>
        <w:rPr>
          <w:sz w:val="16"/>
          <w:szCs w:val="16"/>
          <w:lang w:val="ky-KG"/>
        </w:rPr>
      </w:pPr>
    </w:p>
    <w:p w14:paraId="0B97A92A" w14:textId="77777777" w:rsidR="004444A3" w:rsidRDefault="004444A3" w:rsidP="00B83028">
      <w:pPr>
        <w:spacing w:after="40" w:line="200" w:lineRule="exact"/>
        <w:rPr>
          <w:sz w:val="16"/>
          <w:szCs w:val="16"/>
          <w:lang w:val="ky-KG"/>
        </w:rPr>
      </w:pPr>
    </w:p>
    <w:p w14:paraId="6B7C5664" w14:textId="77777777" w:rsidR="004444A3" w:rsidRDefault="004444A3" w:rsidP="00B83028">
      <w:pPr>
        <w:spacing w:after="40" w:line="200" w:lineRule="exact"/>
        <w:rPr>
          <w:sz w:val="16"/>
          <w:szCs w:val="16"/>
          <w:lang w:val="ky-KG"/>
        </w:rPr>
      </w:pPr>
    </w:p>
    <w:p w14:paraId="710B9C30" w14:textId="77777777" w:rsidR="004444A3" w:rsidRDefault="004444A3" w:rsidP="00B83028">
      <w:pPr>
        <w:spacing w:after="40" w:line="200" w:lineRule="exact"/>
        <w:rPr>
          <w:sz w:val="16"/>
          <w:szCs w:val="16"/>
          <w:lang w:val="ky-KG"/>
        </w:rPr>
      </w:pPr>
    </w:p>
    <w:p w14:paraId="29134E03" w14:textId="77777777" w:rsidR="004444A3" w:rsidRPr="004444A3" w:rsidRDefault="004444A3" w:rsidP="00B83028">
      <w:pPr>
        <w:spacing w:after="40" w:line="200" w:lineRule="exact"/>
        <w:rPr>
          <w:sz w:val="16"/>
          <w:szCs w:val="16"/>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B83028" w:rsidRPr="00FA5A67" w14:paraId="7B050A6E" w14:textId="77777777" w:rsidTr="005C0558">
        <w:trPr>
          <w:trHeight w:val="578"/>
        </w:trPr>
        <w:tc>
          <w:tcPr>
            <w:tcW w:w="4110" w:type="dxa"/>
            <w:gridSpan w:val="2"/>
            <w:vMerge w:val="restart"/>
            <w:shd w:val="clear" w:color="auto" w:fill="D9D9D9" w:themeFill="background1" w:themeFillShade="D9"/>
          </w:tcPr>
          <w:p w14:paraId="4597F0B2"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t>Требования</w:t>
            </w:r>
          </w:p>
          <w:p w14:paraId="70F9A9FD"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34FB3A22"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4F2017F" w14:textId="77777777" w:rsidR="00B83028" w:rsidRPr="00FA5A6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3302220"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89A2049"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6BD55155"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719E0849" w14:textId="77777777" w:rsidR="00B83028" w:rsidRPr="00FA5A6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6B0D3A0" w14:textId="26D47E6C" w:rsidR="00B83028" w:rsidRPr="00FA5A67" w:rsidRDefault="00B83028" w:rsidP="005C0558">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r w:rsidRPr="00FA5A67">
              <w:rPr>
                <w:rFonts w:ascii="Times New Roman" w:hAnsi="Times New Roman"/>
                <w:bCs/>
                <w:lang w:val="ru-RU"/>
              </w:rPr>
              <w:t xml:space="preserve"> </w:t>
            </w:r>
          </w:p>
        </w:tc>
        <w:tc>
          <w:tcPr>
            <w:tcW w:w="3546" w:type="dxa"/>
            <w:vMerge w:val="restart"/>
            <w:shd w:val="clear" w:color="auto" w:fill="D9D9D9" w:themeFill="background1" w:themeFillShade="D9"/>
          </w:tcPr>
          <w:p w14:paraId="58B38BBF" w14:textId="71DFF746" w:rsidR="00B83028" w:rsidRPr="00FA5A6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54A1DE0C" w14:textId="77777777" w:rsidTr="004444A3">
        <w:trPr>
          <w:trHeight w:val="290"/>
        </w:trPr>
        <w:tc>
          <w:tcPr>
            <w:tcW w:w="4110" w:type="dxa"/>
            <w:gridSpan w:val="2"/>
            <w:vMerge/>
            <w:shd w:val="clear" w:color="auto" w:fill="D9D9D9" w:themeFill="background1" w:themeFillShade="D9"/>
          </w:tcPr>
          <w:p w14:paraId="0B6E1B52"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1AC7EC" w14:textId="068F34E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07465E1" w14:textId="2C2940B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C75249B" w14:textId="7E899CBA"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150A2D2C"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273A2D0" w14:textId="4ABD9F13"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939D762" w14:textId="1493346B"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B08B1ED" w14:textId="5D2A5CC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79EBD72"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FD68B11"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0A0DD962" w14:textId="77777777" w:rsidTr="005C0558">
        <w:trPr>
          <w:trHeight w:val="182"/>
        </w:trPr>
        <w:tc>
          <w:tcPr>
            <w:tcW w:w="707" w:type="dxa"/>
            <w:shd w:val="clear" w:color="auto" w:fill="FFFFFF" w:themeFill="background1"/>
          </w:tcPr>
          <w:p w14:paraId="60D04827"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7.11</w:t>
            </w:r>
          </w:p>
        </w:tc>
        <w:tc>
          <w:tcPr>
            <w:tcW w:w="3403" w:type="dxa"/>
            <w:shd w:val="clear" w:color="auto" w:fill="FFFFFF" w:themeFill="background1"/>
          </w:tcPr>
          <w:p w14:paraId="316CD92F"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данными и информацией</w:t>
            </w:r>
          </w:p>
        </w:tc>
        <w:tc>
          <w:tcPr>
            <w:tcW w:w="1277" w:type="dxa"/>
            <w:gridSpan w:val="3"/>
            <w:shd w:val="clear" w:color="auto" w:fill="FFFFFF" w:themeFill="background1"/>
          </w:tcPr>
          <w:p w14:paraId="37D4B1D2"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75B6A5A5"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7.6</w:t>
            </w:r>
            <w:r w:rsidRPr="00C004DA">
              <w:rPr>
                <w:rFonts w:ascii="Times New Roman" w:hAnsi="Times New Roman"/>
                <w:b/>
                <w:bCs/>
                <w:sz w:val="22"/>
                <w:szCs w:val="22"/>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7AFD9B68"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Управление данными и информацией</w:t>
            </w:r>
          </w:p>
        </w:tc>
        <w:tc>
          <w:tcPr>
            <w:tcW w:w="1275" w:type="dxa"/>
            <w:gridSpan w:val="3"/>
            <w:shd w:val="clear" w:color="auto" w:fill="FFFFFF" w:themeFill="background1"/>
          </w:tcPr>
          <w:p w14:paraId="6E3FD758"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223540D5"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04FA93" w14:textId="77777777" w:rsidR="00B83028" w:rsidRPr="00FA5A67" w:rsidRDefault="00B83028" w:rsidP="005C0558">
            <w:pPr>
              <w:spacing w:after="40" w:line="200" w:lineRule="exact"/>
              <w:jc w:val="center"/>
              <w:rPr>
                <w:rFonts w:ascii="Times New Roman" w:hAnsi="Times New Roman"/>
                <w:sz w:val="24"/>
                <w:szCs w:val="24"/>
                <w:lang w:val="ru-RU"/>
              </w:rPr>
            </w:pPr>
          </w:p>
        </w:tc>
      </w:tr>
      <w:tr w:rsidR="00B83028" w:rsidRPr="00FA5A67" w14:paraId="15F5632B" w14:textId="77777777" w:rsidTr="005C0558">
        <w:tc>
          <w:tcPr>
            <w:tcW w:w="710" w:type="dxa"/>
            <w:tcBorders>
              <w:top w:val="single" w:sz="4" w:space="0" w:color="auto"/>
              <w:bottom w:val="single" w:sz="4" w:space="0" w:color="auto"/>
            </w:tcBorders>
          </w:tcPr>
          <w:p w14:paraId="0B2D98E8" w14:textId="77777777" w:rsidR="00B83028" w:rsidRPr="00FA5A67" w:rsidRDefault="00B83028" w:rsidP="005C0558">
            <w:pPr>
              <w:rPr>
                <w:rFonts w:ascii="Times New Roman" w:hAnsi="Times New Roman"/>
                <w:lang w:val="en-GB"/>
              </w:rPr>
            </w:pPr>
            <w:r w:rsidRPr="00FA5A67">
              <w:rPr>
                <w:rFonts w:ascii="Times New Roman" w:hAnsi="Times New Roman"/>
                <w:lang w:val="en-GB"/>
              </w:rPr>
              <w:t>7.11.1</w:t>
            </w:r>
          </w:p>
        </w:tc>
        <w:tc>
          <w:tcPr>
            <w:tcW w:w="3402" w:type="dxa"/>
            <w:tcBorders>
              <w:top w:val="single" w:sz="4" w:space="0" w:color="auto"/>
              <w:bottom w:val="single" w:sz="4" w:space="0" w:color="auto"/>
            </w:tcBorders>
          </w:tcPr>
          <w:p w14:paraId="6F4FA304"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иметь доступ ко всем данным и информации, необходимым для выполнения лабораторной деятельности.</w:t>
            </w:r>
          </w:p>
        </w:tc>
        <w:tc>
          <w:tcPr>
            <w:tcW w:w="425" w:type="dxa"/>
            <w:shd w:val="clear" w:color="auto" w:fill="FFF2CC" w:themeFill="accent4" w:themeFillTint="33"/>
          </w:tcPr>
          <w:p w14:paraId="5D2DCD2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12374C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43F7EC"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8AD55A" w14:textId="77777777" w:rsidR="00B83028" w:rsidRPr="00576FF9" w:rsidRDefault="00B83028" w:rsidP="005C0558">
            <w:pPr>
              <w:rPr>
                <w:rFonts w:ascii="Times New Roman" w:hAnsi="Times New Roman"/>
                <w:lang w:val="en-US"/>
              </w:rPr>
            </w:pPr>
            <w:r w:rsidRPr="00576FF9">
              <w:rPr>
                <w:rFonts w:ascii="Times New Roman" w:hAnsi="Times New Roman"/>
                <w:b/>
                <w:lang w:val="ru-RU" w:eastAsia="en-US"/>
              </w:rPr>
              <w:t>7.6.1</w:t>
            </w:r>
          </w:p>
        </w:tc>
        <w:tc>
          <w:tcPr>
            <w:tcW w:w="3542" w:type="dxa"/>
            <w:tcBorders>
              <w:top w:val="single" w:sz="12" w:space="0" w:color="auto"/>
              <w:bottom w:val="single" w:sz="12" w:space="0" w:color="auto"/>
              <w:right w:val="single" w:sz="4" w:space="0" w:color="auto"/>
            </w:tcBorders>
            <w:shd w:val="clear" w:color="auto" w:fill="auto"/>
          </w:tcPr>
          <w:p w14:paraId="1327B584" w14:textId="77777777" w:rsidR="00B83028" w:rsidRPr="00576FF9" w:rsidRDefault="00B83028" w:rsidP="005C0558">
            <w:pPr>
              <w:jc w:val="both"/>
              <w:rPr>
                <w:rFonts w:ascii="Times New Roman" w:hAnsi="Times New Roman"/>
                <w:b/>
                <w:lang w:val="ru-RU" w:eastAsia="en-US"/>
              </w:rPr>
            </w:pPr>
            <w:r w:rsidRPr="00576FF9">
              <w:rPr>
                <w:rFonts w:ascii="Times New Roman" w:hAnsi="Times New Roman"/>
                <w:b/>
                <w:lang w:val="ru-RU" w:eastAsia="en-US"/>
              </w:rPr>
              <w:t>Общие положения</w:t>
            </w:r>
          </w:p>
          <w:p w14:paraId="756B37EE" w14:textId="77777777" w:rsidR="00B83028" w:rsidRPr="00576FF9" w:rsidRDefault="00B83028" w:rsidP="005C0558">
            <w:pPr>
              <w:widowControl w:val="0"/>
              <w:autoSpaceDE w:val="0"/>
              <w:autoSpaceDN w:val="0"/>
              <w:spacing w:before="120"/>
              <w:rPr>
                <w:rFonts w:ascii="Times New Roman" w:eastAsia="Cambria" w:hAnsi="Times New Roman"/>
                <w:lang w:eastAsia="en-US"/>
              </w:rPr>
            </w:pPr>
            <w:proofErr w:type="spellStart"/>
            <w:r w:rsidRPr="00576FF9">
              <w:rPr>
                <w:rFonts w:ascii="Times New Roman" w:eastAsia="Cambria" w:hAnsi="Times New Roman"/>
                <w:lang w:eastAsia="en-US"/>
              </w:rPr>
              <w:t>Лаборатория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должна</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иметь</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доступ</w:t>
            </w:r>
            <w:proofErr w:type="spellEnd"/>
            <w:r w:rsidRPr="00576FF9">
              <w:rPr>
                <w:rFonts w:ascii="Times New Roman" w:eastAsia="Cambria" w:hAnsi="Times New Roman"/>
                <w:lang w:eastAsia="en-US"/>
              </w:rPr>
              <w:t xml:space="preserve"> к </w:t>
            </w:r>
            <w:proofErr w:type="spellStart"/>
            <w:r w:rsidRPr="00576FF9">
              <w:rPr>
                <w:rFonts w:ascii="Times New Roman" w:eastAsia="Cambria" w:hAnsi="Times New Roman"/>
                <w:lang w:eastAsia="en-US"/>
              </w:rPr>
              <w:t>данным</w:t>
            </w:r>
            <w:proofErr w:type="spellEnd"/>
            <w:r w:rsidRPr="00576FF9">
              <w:rPr>
                <w:rFonts w:ascii="Times New Roman" w:eastAsia="Cambria" w:hAnsi="Times New Roman"/>
                <w:lang w:eastAsia="en-US"/>
              </w:rPr>
              <w:t xml:space="preserve"> и </w:t>
            </w:r>
            <w:proofErr w:type="spellStart"/>
            <w:r w:rsidRPr="00576FF9">
              <w:rPr>
                <w:rFonts w:ascii="Times New Roman" w:eastAsia="Cambria" w:hAnsi="Times New Roman"/>
                <w:lang w:eastAsia="en-US"/>
              </w:rPr>
              <w:t>информации</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необходимым</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для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выполнения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лабораторной</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деятельности</w:t>
            </w:r>
            <w:proofErr w:type="spellEnd"/>
            <w:r w:rsidRPr="00576FF9">
              <w:rPr>
                <w:rFonts w:ascii="Times New Roman" w:eastAsia="Cambria" w:hAnsi="Times New Roman"/>
                <w:lang w:eastAsia="en-US"/>
              </w:rPr>
              <w:t>.</w:t>
            </w:r>
          </w:p>
          <w:p w14:paraId="2D4DA165" w14:textId="77777777" w:rsidR="00B83028" w:rsidRPr="00576FF9" w:rsidRDefault="00B83028" w:rsidP="005C0558">
            <w:pPr>
              <w:widowControl w:val="0"/>
              <w:autoSpaceDE w:val="0"/>
              <w:autoSpaceDN w:val="0"/>
              <w:spacing w:before="193"/>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настоящем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стандарте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понятие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данными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содержащимися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так</w:t>
            </w:r>
            <w:proofErr w:type="spellEnd"/>
            <w:r w:rsidRPr="00576FF9">
              <w:rPr>
                <w:rFonts w:ascii="Times New Roman" w:eastAsia="Cambria" w:hAnsi="Times New Roman"/>
                <w:color w:val="231F20"/>
                <w:lang w:eastAsia="en-US"/>
              </w:rPr>
              <w:t xml:space="preserve"> и в </w:t>
            </w:r>
            <w:proofErr w:type="spellStart"/>
            <w:r w:rsidRPr="00576FF9">
              <w:rPr>
                <w:rFonts w:ascii="Times New Roman" w:eastAsia="Cambria" w:hAnsi="Times New Roman"/>
                <w:color w:val="231F20"/>
                <w:lang w:eastAsia="en-US"/>
              </w:rPr>
              <w:t>некомпьютеризированных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требований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могут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больше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применимы</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компьютеризированным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чем</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некомпьютеризированным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w:t>
            </w:r>
            <w:proofErr w:type="spellEnd"/>
            <w:r w:rsidRPr="00576FF9">
              <w:rPr>
                <w:rFonts w:ascii="Times New Roman" w:eastAsia="Cambria" w:hAnsi="Times New Roman"/>
                <w:color w:val="231F20"/>
                <w:lang w:eastAsia="en-US"/>
              </w:rPr>
              <w:t>.</w:t>
            </w:r>
          </w:p>
          <w:p w14:paraId="163563F4"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19484D54" w14:textId="77777777" w:rsidR="00B83028" w:rsidRPr="00576FF9" w:rsidRDefault="00B83028" w:rsidP="005C0558">
            <w:pPr>
              <w:widowControl w:val="0"/>
              <w:autoSpaceDE w:val="0"/>
              <w:autoSpaceDN w:val="0"/>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Риски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связанные</w:t>
            </w:r>
            <w:proofErr w:type="spellEnd"/>
            <w:r w:rsidRPr="00576FF9">
              <w:rPr>
                <w:rFonts w:ascii="Times New Roman" w:eastAsia="Cambria" w:hAnsi="Times New Roman"/>
                <w:color w:val="231F20"/>
                <w:lang w:eastAsia="en-US"/>
              </w:rPr>
              <w:t xml:space="preserve"> с </w:t>
            </w:r>
            <w:proofErr w:type="spellStart"/>
            <w:r w:rsidRPr="00576FF9">
              <w:rPr>
                <w:rFonts w:ascii="Times New Roman" w:eastAsia="Cambria" w:hAnsi="Times New Roman"/>
                <w:color w:val="231F20"/>
                <w:lang w:eastAsia="en-US"/>
              </w:rPr>
              <w:t>компьютеризированными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обсуждаются</w:t>
            </w:r>
            <w:proofErr w:type="spellEnd"/>
            <w:r w:rsidRPr="00576FF9">
              <w:rPr>
                <w:rFonts w:ascii="Times New Roman" w:eastAsia="Cambria" w:hAnsi="Times New Roman"/>
                <w:color w:val="231F20"/>
                <w:lang w:eastAsia="en-US"/>
              </w:rPr>
              <w:t xml:space="preserve"> в </w:t>
            </w:r>
            <w:r w:rsidRPr="00576FF9">
              <w:rPr>
                <w:rFonts w:ascii="Times New Roman" w:eastAsia="Cambria" w:hAnsi="Times New Roman"/>
                <w:color w:val="231F20"/>
                <w:lang w:val="en-US" w:eastAsia="en-US"/>
              </w:rPr>
              <w:t>ISO</w:t>
            </w:r>
            <w:r w:rsidRPr="00576FF9">
              <w:rPr>
                <w:rFonts w:ascii="Times New Roman" w:eastAsia="Cambria" w:hAnsi="Times New Roman"/>
                <w:color w:val="231F20"/>
                <w:lang w:eastAsia="en-US"/>
              </w:rPr>
              <w:t xml:space="preserve"> 22367:2020,</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val="en-US" w:eastAsia="en-US"/>
              </w:rPr>
              <w:t>A</w:t>
            </w:r>
            <w:r w:rsidRPr="00576FF9">
              <w:rPr>
                <w:rFonts w:ascii="Times New Roman" w:eastAsia="Cambria" w:hAnsi="Times New Roman"/>
                <w:color w:val="231F20"/>
                <w:lang w:eastAsia="en-US"/>
              </w:rPr>
              <w:t>.13.</w:t>
            </w:r>
          </w:p>
          <w:p w14:paraId="05CB4026"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6168A0DC" w14:textId="77777777" w:rsidR="00B83028" w:rsidRPr="00576FF9" w:rsidRDefault="00B83028" w:rsidP="00757E45">
            <w:pPr>
              <w:pStyle w:val="3"/>
            </w:pPr>
            <w:r w:rsidRPr="00576FF9">
              <w:t>ПРИМЕЧАНИЕ 3</w:t>
            </w:r>
            <w:r w:rsidRPr="00576FF9">
              <w:rPr>
                <w:spacing w:val="1"/>
              </w:rPr>
              <w:t xml:space="preserve"> </w:t>
            </w:r>
            <w:r w:rsidRPr="00576FF9">
              <w:t xml:space="preserve">Средства контроля информационной безопасности, стратегии и наилучшие практики для обеспечения сохранения конфиденциальности, целостности и доступности информации перечислены в стандарте </w:t>
            </w:r>
            <w:r w:rsidRPr="00576FF9">
              <w:rPr>
                <w:lang w:val="en-US"/>
              </w:rPr>
              <w:t>ISO</w:t>
            </w:r>
            <w:r w:rsidRPr="00576FF9">
              <w:t>/</w:t>
            </w:r>
            <w:r w:rsidRPr="00576FF9">
              <w:rPr>
                <w:lang w:val="en-US"/>
              </w:rPr>
              <w:t>IEC</w:t>
            </w:r>
            <w:r w:rsidRPr="00576FF9">
              <w:t xml:space="preserve"> 27001:2022, Приложение А, Справочник по средствам контроля информационной безопасности.</w:t>
            </w:r>
          </w:p>
        </w:tc>
        <w:tc>
          <w:tcPr>
            <w:tcW w:w="425" w:type="dxa"/>
            <w:shd w:val="clear" w:color="auto" w:fill="FFF2CC" w:themeFill="accent4" w:themeFillTint="33"/>
          </w:tcPr>
          <w:p w14:paraId="05EFF47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8212D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61A3A0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73193B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FC6D2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51CAB" w:rsidRPr="00FA5A67" w14:paraId="3BD4506B" w14:textId="77777777" w:rsidTr="005C0558">
        <w:tc>
          <w:tcPr>
            <w:tcW w:w="710" w:type="dxa"/>
            <w:tcBorders>
              <w:top w:val="single" w:sz="4" w:space="0" w:color="auto"/>
              <w:bottom w:val="single" w:sz="4" w:space="0" w:color="auto"/>
            </w:tcBorders>
          </w:tcPr>
          <w:p w14:paraId="104B7218" w14:textId="77777777" w:rsidR="00B51CAB" w:rsidRPr="00FA5A67" w:rsidRDefault="00B51CAB" w:rsidP="005C0558">
            <w:pPr>
              <w:rPr>
                <w:rFonts w:ascii="Times New Roman" w:hAnsi="Times New Roman"/>
                <w:lang w:val="en-GB"/>
              </w:rPr>
            </w:pPr>
          </w:p>
        </w:tc>
        <w:tc>
          <w:tcPr>
            <w:tcW w:w="3402" w:type="dxa"/>
            <w:tcBorders>
              <w:top w:val="single" w:sz="4" w:space="0" w:color="auto"/>
              <w:bottom w:val="single" w:sz="4" w:space="0" w:color="auto"/>
            </w:tcBorders>
          </w:tcPr>
          <w:p w14:paraId="55A64C90" w14:textId="77777777" w:rsidR="00AA0621" w:rsidRPr="005A6AE1" w:rsidRDefault="00AA0621"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 xml:space="preserve">Информация о ПО и ЛИС </w:t>
            </w:r>
          </w:p>
          <w:p w14:paraId="38CD7E81" w14:textId="4E39F8F5" w:rsidR="00AA0621" w:rsidRPr="005A6AE1" w:rsidRDefault="00B51CAB"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Форма 11 (ИЛ)</w:t>
            </w:r>
          </w:p>
          <w:p w14:paraId="3964A988" w14:textId="46C3294A" w:rsidR="00B51CAB" w:rsidRPr="005A6AE1" w:rsidRDefault="00B51CAB" w:rsidP="005C0558">
            <w:pPr>
              <w:jc w:val="both"/>
              <w:rPr>
                <w:rFonts w:ascii="Times New Roman" w:hAnsi="Times New Roman"/>
                <w:i/>
                <w:iCs/>
                <w:lang w:val="ru-RU" w:eastAsia="en-US"/>
              </w:rPr>
            </w:pPr>
            <w:r w:rsidRPr="005A6AE1">
              <w:rPr>
                <w:rFonts w:ascii="Times New Roman" w:hAnsi="Times New Roman"/>
                <w:i/>
                <w:iCs/>
                <w:color w:val="0000CC"/>
                <w:lang w:val="ru-RU" w:eastAsia="en-US"/>
              </w:rPr>
              <w:t xml:space="preserve">Форма 9 (КЛ) </w:t>
            </w:r>
          </w:p>
        </w:tc>
        <w:tc>
          <w:tcPr>
            <w:tcW w:w="425" w:type="dxa"/>
            <w:shd w:val="clear" w:color="auto" w:fill="FFF2CC" w:themeFill="accent4" w:themeFillTint="33"/>
          </w:tcPr>
          <w:p w14:paraId="65C8A3B1"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5D3C9C9C"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7950E84E"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2FECFE29" w14:textId="77777777" w:rsidR="00B51CAB" w:rsidRPr="005A6AE1" w:rsidRDefault="00B51CAB" w:rsidP="005C0558">
            <w:pPr>
              <w:rPr>
                <w:rFonts w:ascii="Times New Roman" w:hAnsi="Times New Roman"/>
                <w:b/>
                <w:i/>
                <w:iCs/>
                <w:lang w:val="ru-RU" w:eastAsia="en-US"/>
              </w:rPr>
            </w:pPr>
          </w:p>
        </w:tc>
        <w:tc>
          <w:tcPr>
            <w:tcW w:w="3542" w:type="dxa"/>
            <w:tcBorders>
              <w:top w:val="single" w:sz="12" w:space="0" w:color="auto"/>
              <w:bottom w:val="single" w:sz="12" w:space="0" w:color="auto"/>
              <w:right w:val="single" w:sz="4" w:space="0" w:color="auto"/>
            </w:tcBorders>
            <w:shd w:val="clear" w:color="auto" w:fill="auto"/>
          </w:tcPr>
          <w:p w14:paraId="5525D4F3" w14:textId="77777777" w:rsidR="00AA0621" w:rsidRPr="005A6AE1" w:rsidRDefault="00AA0621"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Информация о ПО и ЛИС</w:t>
            </w:r>
          </w:p>
          <w:p w14:paraId="31DF2E42" w14:textId="27674AF7" w:rsidR="00B51CAB" w:rsidRPr="005A6AE1" w:rsidRDefault="005456EB" w:rsidP="005C0558">
            <w:pPr>
              <w:jc w:val="both"/>
              <w:rPr>
                <w:rFonts w:ascii="Times New Roman" w:hAnsi="Times New Roman"/>
                <w:b/>
                <w:i/>
                <w:iCs/>
                <w:lang w:val="ru-RU" w:eastAsia="en-US"/>
              </w:rPr>
            </w:pPr>
            <w:r w:rsidRPr="005A6AE1">
              <w:rPr>
                <w:rFonts w:ascii="Times New Roman" w:hAnsi="Times New Roman"/>
                <w:i/>
                <w:iCs/>
                <w:color w:val="0000CC"/>
                <w:lang w:val="ru-RU" w:eastAsia="en-US"/>
              </w:rPr>
              <w:t>Форма 11 (</w:t>
            </w:r>
            <w:r w:rsidR="005B28C3" w:rsidRPr="005A6AE1">
              <w:rPr>
                <w:rFonts w:ascii="Times New Roman" w:hAnsi="Times New Roman"/>
                <w:i/>
                <w:iCs/>
                <w:color w:val="0000CC"/>
                <w:lang w:val="ru-RU" w:eastAsia="en-US"/>
              </w:rPr>
              <w:t>М</w:t>
            </w:r>
            <w:r w:rsidRPr="005A6AE1">
              <w:rPr>
                <w:rFonts w:ascii="Times New Roman" w:hAnsi="Times New Roman"/>
                <w:i/>
                <w:iCs/>
                <w:color w:val="0000CC"/>
                <w:lang w:val="ru-RU" w:eastAsia="en-US"/>
              </w:rPr>
              <w:t xml:space="preserve">Л) </w:t>
            </w:r>
          </w:p>
        </w:tc>
        <w:tc>
          <w:tcPr>
            <w:tcW w:w="425" w:type="dxa"/>
            <w:shd w:val="clear" w:color="auto" w:fill="FFF2CC" w:themeFill="accent4" w:themeFillTint="33"/>
          </w:tcPr>
          <w:p w14:paraId="59FE58C4"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DA0394A"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6C27671"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46AD7B" w14:textId="77777777" w:rsidR="00B51CAB" w:rsidRPr="00B51CAB" w:rsidRDefault="00B51CAB" w:rsidP="005C0558">
            <w:pPr>
              <w:spacing w:after="40" w:line="200" w:lineRule="exact"/>
              <w:jc w:val="center"/>
              <w:rPr>
                <w:rFonts w:ascii="Times New Roman" w:hAnsi="Times New Roman"/>
                <w:bCs/>
                <w:lang w:val="ru-RU"/>
              </w:rPr>
            </w:pPr>
          </w:p>
        </w:tc>
        <w:tc>
          <w:tcPr>
            <w:tcW w:w="3545" w:type="dxa"/>
            <w:shd w:val="clear" w:color="auto" w:fill="FFF2CC"/>
          </w:tcPr>
          <w:p w14:paraId="1B7A3F1F" w14:textId="77777777" w:rsidR="00B51CAB" w:rsidRPr="00B51CAB" w:rsidRDefault="00B51CAB" w:rsidP="005C0558">
            <w:pPr>
              <w:spacing w:after="40" w:line="200" w:lineRule="exact"/>
              <w:jc w:val="center"/>
              <w:rPr>
                <w:rFonts w:ascii="Times New Roman" w:hAnsi="Times New Roman"/>
                <w:bCs/>
                <w:lang w:val="ru-RU"/>
              </w:rPr>
            </w:pPr>
          </w:p>
        </w:tc>
      </w:tr>
      <w:tr w:rsidR="00340C75" w:rsidRPr="00FA5A67" w14:paraId="183BF0F1" w14:textId="77777777" w:rsidTr="00340C75">
        <w:tc>
          <w:tcPr>
            <w:tcW w:w="5389" w:type="dxa"/>
            <w:gridSpan w:val="5"/>
            <w:tcBorders>
              <w:top w:val="single" w:sz="4" w:space="0" w:color="auto"/>
              <w:bottom w:val="single" w:sz="4" w:space="0" w:color="auto"/>
            </w:tcBorders>
          </w:tcPr>
          <w:p w14:paraId="0EFF114E" w14:textId="77777777" w:rsidR="00340C75" w:rsidRPr="00B51CAB" w:rsidRDefault="00340C75" w:rsidP="00757E45">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A47A7BD" w14:textId="77777777" w:rsidR="00340C75" w:rsidRPr="00576FF9" w:rsidRDefault="00340C75" w:rsidP="00757E45">
            <w:pPr>
              <w:rPr>
                <w:rFonts w:ascii="Times New Roman" w:hAnsi="Times New Roman"/>
                <w:b/>
                <w:lang w:val="ru-RU" w:eastAsia="en-US"/>
              </w:rPr>
            </w:pPr>
          </w:p>
        </w:tc>
        <w:tc>
          <w:tcPr>
            <w:tcW w:w="3542" w:type="dxa"/>
            <w:tcBorders>
              <w:top w:val="single" w:sz="12" w:space="0" w:color="auto"/>
              <w:bottom w:val="single" w:sz="12" w:space="0" w:color="auto"/>
              <w:right w:val="single" w:sz="4" w:space="0" w:color="auto"/>
            </w:tcBorders>
            <w:shd w:val="clear" w:color="auto" w:fill="auto"/>
          </w:tcPr>
          <w:p w14:paraId="6D893096" w14:textId="77777777" w:rsidR="00340C75" w:rsidRPr="00270937" w:rsidRDefault="00340C75" w:rsidP="00757E45">
            <w:pPr>
              <w:jc w:val="both"/>
              <w:rPr>
                <w:rFonts w:ascii="Times New Roman" w:hAnsi="Times New Roman"/>
                <w:i/>
                <w:iCs/>
                <w:lang w:val="ru-RU" w:eastAsia="en-US"/>
              </w:rPr>
            </w:pPr>
            <w:bookmarkStart w:id="27" w:name="_Hlk134899881"/>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 xml:space="preserve"> 22367-2022 доступен в русском переводе как ГОСТ Р ИСО 22367-2022,</w:t>
            </w:r>
          </w:p>
          <w:p w14:paraId="59FAE5A9" w14:textId="4319DE7B" w:rsidR="00340C75" w:rsidRPr="00270937" w:rsidRDefault="00340C75" w:rsidP="00757E45">
            <w:pPr>
              <w:jc w:val="both"/>
              <w:rPr>
                <w:rFonts w:ascii="Times New Roman" w:hAnsi="Times New Roman"/>
                <w:b/>
                <w:lang w:val="ru-RU" w:eastAsia="en-US"/>
              </w:rPr>
            </w:pPr>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w:t>
            </w:r>
            <w:r w:rsidRPr="00270937">
              <w:rPr>
                <w:rFonts w:ascii="Times New Roman" w:hAnsi="Times New Roman"/>
                <w:i/>
                <w:iCs/>
                <w:lang w:val="ky-KG" w:eastAsia="en-US"/>
              </w:rPr>
              <w:t>20</w:t>
            </w:r>
            <w:r w:rsidRPr="00270937">
              <w:t xml:space="preserve"> </w:t>
            </w:r>
            <w:proofErr w:type="spellStart"/>
            <w:r w:rsidRPr="00270937">
              <w:rPr>
                <w:rFonts w:ascii="Times New Roman" w:hAnsi="Times New Roman"/>
                <w:i/>
                <w:iCs/>
              </w:rPr>
              <w:t>доступен</w:t>
            </w:r>
            <w:proofErr w:type="spellEnd"/>
            <w:r w:rsidRPr="00270937">
              <w:rPr>
                <w:rFonts w:ascii="Times New Roman" w:hAnsi="Times New Roman"/>
                <w:i/>
                <w:iCs/>
              </w:rPr>
              <w:t xml:space="preserve"> в </w:t>
            </w:r>
            <w:proofErr w:type="spellStart"/>
            <w:r w:rsidRPr="00270937">
              <w:rPr>
                <w:rFonts w:ascii="Times New Roman" w:hAnsi="Times New Roman"/>
                <w:i/>
                <w:iCs/>
              </w:rPr>
              <w:t>ру</w:t>
            </w:r>
            <w:proofErr w:type="spellEnd"/>
            <w:r w:rsidRPr="00270937">
              <w:rPr>
                <w:rFonts w:ascii="Times New Roman" w:hAnsi="Times New Roman"/>
                <w:i/>
                <w:iCs/>
                <w:lang w:val="ky-KG"/>
              </w:rPr>
              <w:t>с</w:t>
            </w:r>
            <w:proofErr w:type="spellStart"/>
            <w:r w:rsidRPr="00270937">
              <w:rPr>
                <w:rFonts w:ascii="Times New Roman" w:hAnsi="Times New Roman"/>
                <w:i/>
                <w:iCs/>
              </w:rPr>
              <w:t>ском</w:t>
            </w:r>
            <w:proofErr w:type="spellEnd"/>
            <w:r w:rsidRPr="00270937">
              <w:rPr>
                <w:rFonts w:ascii="Times New Roman" w:hAnsi="Times New Roman"/>
                <w:i/>
                <w:iCs/>
              </w:rPr>
              <w:t xml:space="preserve"> </w:t>
            </w:r>
            <w:proofErr w:type="spellStart"/>
            <w:r w:rsidRPr="00270937">
              <w:rPr>
                <w:rFonts w:ascii="Times New Roman" w:hAnsi="Times New Roman"/>
                <w:i/>
                <w:iCs/>
              </w:rPr>
              <w:t>переводе</w:t>
            </w:r>
            <w:proofErr w:type="spellEnd"/>
            <w:r w:rsidRPr="00270937">
              <w:rPr>
                <w:rFonts w:ascii="Times New Roman" w:hAnsi="Times New Roman"/>
                <w:i/>
                <w:iCs/>
              </w:rPr>
              <w:t xml:space="preserve"> </w:t>
            </w:r>
            <w:proofErr w:type="spellStart"/>
            <w:r w:rsidRPr="00270937">
              <w:rPr>
                <w:rFonts w:ascii="Times New Roman" w:hAnsi="Times New Roman"/>
                <w:i/>
                <w:iCs/>
              </w:rPr>
              <w:t>как</w:t>
            </w:r>
            <w:proofErr w:type="spellEnd"/>
            <w:r w:rsidRPr="00270937">
              <w:rPr>
                <w:rFonts w:ascii="Times New Roman" w:hAnsi="Times New Roman"/>
                <w:i/>
                <w:iCs/>
              </w:rPr>
              <w:t xml:space="preserve"> </w:t>
            </w:r>
            <w:r w:rsidRPr="00270937">
              <w:rPr>
                <w:rFonts w:ascii="Times New Roman" w:hAnsi="Times New Roman"/>
                <w:i/>
                <w:iCs/>
                <w:lang w:val="ru-RU" w:eastAsia="en-US"/>
              </w:rPr>
              <w:t>ГОСТ Р ИСО/МЭК 27001-2021/</w:t>
            </w:r>
            <w:r w:rsidRPr="00270937">
              <w:t xml:space="preserve"> </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27001:2013</w:t>
            </w:r>
            <w:r w:rsidRPr="00270937">
              <w:rPr>
                <w:rFonts w:ascii="Times New Roman" w:hAnsi="Times New Roman"/>
                <w:i/>
                <w:iCs/>
                <w:lang w:val="ky-KG" w:eastAsia="en-US"/>
              </w:rPr>
              <w:t>.</w:t>
            </w:r>
            <w:bookmarkEnd w:id="27"/>
          </w:p>
        </w:tc>
        <w:tc>
          <w:tcPr>
            <w:tcW w:w="425" w:type="dxa"/>
            <w:shd w:val="clear" w:color="auto" w:fill="FFF2CC" w:themeFill="accent4" w:themeFillTint="33"/>
          </w:tcPr>
          <w:p w14:paraId="094962BC"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F5D6DB5"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E46A76D"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791BEF1" w14:textId="77777777" w:rsidR="00340C75" w:rsidRPr="00757E45" w:rsidRDefault="00340C75" w:rsidP="00757E45">
            <w:pPr>
              <w:spacing w:after="40" w:line="200" w:lineRule="exact"/>
              <w:jc w:val="center"/>
              <w:rPr>
                <w:rFonts w:ascii="Times New Roman" w:hAnsi="Times New Roman"/>
                <w:bCs/>
                <w:lang w:val="ru-RU"/>
              </w:rPr>
            </w:pPr>
          </w:p>
        </w:tc>
        <w:tc>
          <w:tcPr>
            <w:tcW w:w="3545" w:type="dxa"/>
            <w:shd w:val="clear" w:color="auto" w:fill="FFF2CC"/>
          </w:tcPr>
          <w:p w14:paraId="4D56DBD2" w14:textId="77777777" w:rsidR="00340C75" w:rsidRPr="00757E45" w:rsidRDefault="00340C75" w:rsidP="00757E45">
            <w:pPr>
              <w:spacing w:after="40" w:line="200" w:lineRule="exact"/>
              <w:jc w:val="center"/>
              <w:rPr>
                <w:rFonts w:ascii="Times New Roman" w:hAnsi="Times New Roman"/>
                <w:bCs/>
                <w:lang w:val="ru-RU"/>
              </w:rPr>
            </w:pPr>
          </w:p>
        </w:tc>
      </w:tr>
      <w:tr w:rsidR="00BB3627" w:rsidRPr="00FA5A67" w14:paraId="4A63AC7E" w14:textId="77777777" w:rsidTr="00340C75">
        <w:tc>
          <w:tcPr>
            <w:tcW w:w="5389" w:type="dxa"/>
            <w:gridSpan w:val="5"/>
            <w:tcBorders>
              <w:top w:val="single" w:sz="4" w:space="0" w:color="auto"/>
              <w:bottom w:val="single" w:sz="4" w:space="0" w:color="auto"/>
            </w:tcBorders>
          </w:tcPr>
          <w:p w14:paraId="05FC2D5D" w14:textId="77777777" w:rsidR="00BB3627" w:rsidRPr="00757E45"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3665082D" w14:textId="77777777" w:rsidR="00BB3627" w:rsidRPr="00576FF9" w:rsidRDefault="00BB3627" w:rsidP="00BB3627">
            <w:pPr>
              <w:rPr>
                <w:rFonts w:ascii="Times New Roman" w:hAnsi="Times New Roman"/>
                <w:b/>
                <w:lang w:val="ru-RU" w:eastAsia="en-US"/>
              </w:rPr>
            </w:pPr>
            <w:r w:rsidRPr="00576FF9">
              <w:rPr>
                <w:rFonts w:ascii="Times New Roman" w:hAnsi="Times New Roman"/>
                <w:b/>
              </w:rPr>
              <w:t>7.6.2</w:t>
            </w:r>
          </w:p>
        </w:tc>
        <w:tc>
          <w:tcPr>
            <w:tcW w:w="3542" w:type="dxa"/>
            <w:tcBorders>
              <w:top w:val="single" w:sz="12" w:space="0" w:color="auto"/>
              <w:bottom w:val="single" w:sz="12" w:space="0" w:color="auto"/>
              <w:right w:val="single" w:sz="4" w:space="0" w:color="auto"/>
            </w:tcBorders>
            <w:shd w:val="clear" w:color="auto" w:fill="auto"/>
          </w:tcPr>
          <w:p w14:paraId="5CF77373" w14:textId="77777777" w:rsidR="00BB3627" w:rsidRPr="00576FF9" w:rsidRDefault="00BB3627" w:rsidP="00BB3627">
            <w:pPr>
              <w:autoSpaceDE w:val="0"/>
              <w:autoSpaceDN w:val="0"/>
              <w:adjustRightInd w:val="0"/>
              <w:jc w:val="both"/>
              <w:rPr>
                <w:rFonts w:ascii="Times New Roman" w:hAnsi="Times New Roman"/>
                <w:b/>
              </w:rPr>
            </w:pPr>
            <w:proofErr w:type="spellStart"/>
            <w:r w:rsidRPr="00576FF9">
              <w:rPr>
                <w:rFonts w:ascii="Times New Roman" w:hAnsi="Times New Roman"/>
                <w:b/>
              </w:rPr>
              <w:t>Полномочия</w:t>
            </w:r>
            <w:proofErr w:type="spellEnd"/>
            <w:r w:rsidRPr="00576FF9">
              <w:rPr>
                <w:rFonts w:ascii="Times New Roman" w:hAnsi="Times New Roman"/>
                <w:b/>
              </w:rPr>
              <w:t xml:space="preserve"> и </w:t>
            </w:r>
            <w:proofErr w:type="spellStart"/>
            <w:r w:rsidRPr="00576FF9">
              <w:rPr>
                <w:rFonts w:ascii="Times New Roman" w:hAnsi="Times New Roman"/>
                <w:b/>
              </w:rPr>
              <w:t>ответственность</w:t>
            </w:r>
            <w:proofErr w:type="spellEnd"/>
            <w:r w:rsidRPr="00576FF9">
              <w:rPr>
                <w:rFonts w:ascii="Times New Roman" w:hAnsi="Times New Roman"/>
                <w:b/>
              </w:rPr>
              <w:t xml:space="preserve"> </w:t>
            </w:r>
            <w:proofErr w:type="spellStart"/>
            <w:r w:rsidRPr="00576FF9">
              <w:rPr>
                <w:rFonts w:ascii="Times New Roman" w:hAnsi="Times New Roman"/>
                <w:b/>
              </w:rPr>
              <w:t>за</w:t>
            </w:r>
            <w:proofErr w:type="spellEnd"/>
            <w:r w:rsidRPr="00576FF9">
              <w:rPr>
                <w:rFonts w:ascii="Times New Roman" w:hAnsi="Times New Roman"/>
                <w:b/>
              </w:rPr>
              <w:t xml:space="preserve"> </w:t>
            </w:r>
            <w:proofErr w:type="spellStart"/>
            <w:r w:rsidRPr="00576FF9">
              <w:rPr>
                <w:rFonts w:ascii="Times New Roman" w:hAnsi="Times New Roman"/>
                <w:b/>
              </w:rPr>
              <w:t>управление</w:t>
            </w:r>
            <w:proofErr w:type="spellEnd"/>
            <w:r w:rsidRPr="00576FF9">
              <w:rPr>
                <w:rFonts w:ascii="Times New Roman" w:hAnsi="Times New Roman"/>
                <w:b/>
              </w:rPr>
              <w:t xml:space="preserve"> </w:t>
            </w:r>
            <w:proofErr w:type="spellStart"/>
            <w:r w:rsidRPr="00576FF9">
              <w:rPr>
                <w:rFonts w:ascii="Times New Roman" w:hAnsi="Times New Roman"/>
                <w:b/>
              </w:rPr>
              <w:t>информацией</w:t>
            </w:r>
            <w:proofErr w:type="spellEnd"/>
          </w:p>
          <w:p w14:paraId="1C14D919" w14:textId="77777777" w:rsidR="00BB3627" w:rsidRPr="00576FF9" w:rsidRDefault="00BB3627" w:rsidP="00BB3627">
            <w:pPr>
              <w:jc w:val="both"/>
              <w:rPr>
                <w:rFonts w:ascii="Times New Roman" w:hAnsi="Times New Roman"/>
                <w:b/>
                <w:lang w:val="ru-RU" w:eastAsia="en-US"/>
              </w:rPr>
            </w:pP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чтобы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определены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полномочия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ответственность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техническое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обслуживание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модификацию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могут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повлиять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уход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пациентами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конечном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счете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несет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ответственность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w:t>
            </w:r>
          </w:p>
        </w:tc>
        <w:tc>
          <w:tcPr>
            <w:tcW w:w="425" w:type="dxa"/>
            <w:shd w:val="clear" w:color="auto" w:fill="FFF2CC" w:themeFill="accent4" w:themeFillTint="33"/>
          </w:tcPr>
          <w:p w14:paraId="66D95126" w14:textId="67B822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A0AFA11" w14:textId="1E15A6C0"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52284128" w14:textId="3FAADDE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6D587358" w14:textId="77777777" w:rsidR="00BB3627" w:rsidRPr="005C0558"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754DF2AC" w14:textId="77777777" w:rsidR="00BB3627" w:rsidRPr="005C0558" w:rsidRDefault="00BB3627" w:rsidP="00BB3627">
            <w:pPr>
              <w:spacing w:after="40" w:line="200" w:lineRule="exact"/>
              <w:jc w:val="center"/>
              <w:rPr>
                <w:rFonts w:ascii="Times New Roman" w:hAnsi="Times New Roman"/>
                <w:bCs/>
                <w:lang w:val="ru-RU"/>
              </w:rPr>
            </w:pPr>
          </w:p>
        </w:tc>
      </w:tr>
      <w:tr w:rsidR="00757E45" w:rsidRPr="00FA5A67" w14:paraId="6C3213B2" w14:textId="77777777" w:rsidTr="005C0558">
        <w:tc>
          <w:tcPr>
            <w:tcW w:w="710" w:type="dxa"/>
            <w:tcBorders>
              <w:top w:val="single" w:sz="4" w:space="0" w:color="auto"/>
              <w:bottom w:val="single" w:sz="4" w:space="0" w:color="auto"/>
            </w:tcBorders>
          </w:tcPr>
          <w:p w14:paraId="6CDD28ED" w14:textId="77777777" w:rsidR="00757E45" w:rsidRPr="00FA5A67" w:rsidRDefault="00757E45" w:rsidP="00757E45">
            <w:pPr>
              <w:rPr>
                <w:rFonts w:ascii="Times New Roman" w:hAnsi="Times New Roman"/>
                <w:lang w:val="en-GB"/>
              </w:rPr>
            </w:pPr>
            <w:r w:rsidRPr="00FA5A67">
              <w:rPr>
                <w:rFonts w:ascii="Times New Roman" w:hAnsi="Times New Roman"/>
                <w:lang w:val="en-GB"/>
              </w:rPr>
              <w:t>7.11.2</w:t>
            </w:r>
          </w:p>
        </w:tc>
        <w:tc>
          <w:tcPr>
            <w:tcW w:w="3402" w:type="dxa"/>
            <w:tcBorders>
              <w:top w:val="single" w:sz="4" w:space="0" w:color="auto"/>
              <w:bottom w:val="single" w:sz="4" w:space="0" w:color="auto"/>
            </w:tcBorders>
          </w:tcPr>
          <w:p w14:paraId="7B77ED0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14:paraId="42CE0DB9" w14:textId="77777777" w:rsidR="00757E45" w:rsidRPr="00FA5A67" w:rsidRDefault="00757E45" w:rsidP="00757E45">
            <w:pPr>
              <w:spacing w:after="4" w:line="249" w:lineRule="auto"/>
              <w:ind w:left="-15"/>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w:t>
            </w:r>
            <w:proofErr w:type="spellStart"/>
            <w:r w:rsidRPr="00FA5A67">
              <w:rPr>
                <w:rFonts w:ascii="Times New Roman" w:hAnsi="Times New Roman"/>
                <w:lang w:val="ru-RU" w:eastAsia="en-US"/>
              </w:rPr>
              <w:t>некомпьютеризированных</w:t>
            </w:r>
            <w:proofErr w:type="spellEnd"/>
            <w:r w:rsidRPr="00FA5A67">
              <w:rPr>
                <w:rFonts w:ascii="Times New Roman" w:hAnsi="Times New Roman"/>
                <w:lang w:val="ru-RU" w:eastAsia="en-US"/>
              </w:rPr>
              <w:t xml:space="preserve"> системах. Некоторые из требований могут быть в большей степени применимы к компьютеризированным системам, чем к </w:t>
            </w:r>
            <w:proofErr w:type="spellStart"/>
            <w:r w:rsidRPr="00FA5A67">
              <w:rPr>
                <w:rFonts w:ascii="Times New Roman" w:hAnsi="Times New Roman"/>
                <w:lang w:val="ru-RU" w:eastAsia="en-US"/>
              </w:rPr>
              <w:t>некомпьютеризированным</w:t>
            </w:r>
            <w:proofErr w:type="spellEnd"/>
            <w:r w:rsidRPr="00FA5A67">
              <w:rPr>
                <w:rFonts w:ascii="Times New Roman" w:hAnsi="Times New Roman"/>
                <w:lang w:val="ru-RU" w:eastAsia="en-US"/>
              </w:rPr>
              <w:t xml:space="preserve"> системам. </w:t>
            </w:r>
          </w:p>
          <w:p w14:paraId="75F151B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FA5A67">
              <w:t xml:space="preserve"> </w:t>
            </w:r>
          </w:p>
        </w:tc>
        <w:tc>
          <w:tcPr>
            <w:tcW w:w="425" w:type="dxa"/>
            <w:shd w:val="clear" w:color="auto" w:fill="FFF2CC" w:themeFill="accent4" w:themeFillTint="33"/>
          </w:tcPr>
          <w:p w14:paraId="45D9B034" w14:textId="6B475FA6"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B498E23" w14:textId="2C2D513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FDEA6FC" w14:textId="6191E38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7BB8FC51" w14:textId="77777777" w:rsidR="00757E45" w:rsidRPr="00576FF9" w:rsidRDefault="00757E45" w:rsidP="00757E45">
            <w:pPr>
              <w:rPr>
                <w:rFonts w:ascii="Times New Roman" w:hAnsi="Times New Roman"/>
                <w:b/>
              </w:rPr>
            </w:pPr>
            <w:bookmarkStart w:id="28" w:name="_Hlk134899998"/>
            <w:r w:rsidRPr="00576FF9">
              <w:rPr>
                <w:rFonts w:ascii="Times New Roman" w:hAnsi="Times New Roman"/>
                <w:b/>
              </w:rPr>
              <w:t>7.6.3</w:t>
            </w:r>
            <w:bookmarkEnd w:id="28"/>
            <w:r w:rsidRPr="00576FF9">
              <w:rPr>
                <w:rFonts w:ascii="Times New Roman" w:hAnsi="Times New Roman"/>
                <w:b/>
              </w:rPr>
              <w:tab/>
            </w:r>
          </w:p>
        </w:tc>
        <w:tc>
          <w:tcPr>
            <w:tcW w:w="3542" w:type="dxa"/>
            <w:vMerge w:val="restart"/>
            <w:tcBorders>
              <w:top w:val="single" w:sz="12" w:space="0" w:color="auto"/>
              <w:right w:val="single" w:sz="4" w:space="0" w:color="auto"/>
            </w:tcBorders>
            <w:shd w:val="clear" w:color="auto" w:fill="auto"/>
          </w:tcPr>
          <w:p w14:paraId="02B4A96A" w14:textId="77777777" w:rsidR="00757E45" w:rsidRPr="00576FF9" w:rsidRDefault="00757E45" w:rsidP="00757E45">
            <w:pPr>
              <w:pStyle w:val="3"/>
            </w:pPr>
            <w:bookmarkStart w:id="29" w:name="_Hlk134899989"/>
            <w:r w:rsidRPr="00576FF9">
              <w:t>Управление информационными системами</w:t>
            </w:r>
          </w:p>
          <w:bookmarkEnd w:id="29"/>
          <w:p w14:paraId="67D3EFE4"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b/>
              </w:rPr>
              <w:t xml:space="preserve"> </w:t>
            </w:r>
            <w:proofErr w:type="spellStart"/>
            <w:r w:rsidRPr="00576FF9">
              <w:rPr>
                <w:rFonts w:ascii="Times New Roman" w:eastAsia="Cambria" w:hAnsi="Times New Roman"/>
                <w:color w:val="231F20"/>
                <w:lang w:eastAsia="en-US"/>
              </w:rPr>
              <w:t>Система</w:t>
            </w:r>
            <w:proofErr w:type="spellEnd"/>
            <w:r w:rsidRPr="00576FF9">
              <w:rPr>
                <w:rFonts w:ascii="Times New Roman" w:eastAsia="Cambria" w:hAnsi="Times New Roman"/>
                <w:color w:val="231F20"/>
                <w:lang w:eastAsia="en-US"/>
              </w:rPr>
              <w:t xml:space="preserve">(ы), </w:t>
            </w:r>
            <w:proofErr w:type="spellStart"/>
            <w:r w:rsidRPr="00576FF9">
              <w:rPr>
                <w:rFonts w:ascii="Times New Roman" w:eastAsia="Cambria" w:hAnsi="Times New Roman"/>
                <w:color w:val="231F20"/>
                <w:lang w:eastAsia="en-US"/>
              </w:rPr>
              <w:t>используемая</w:t>
            </w:r>
            <w:proofErr w:type="spellEnd"/>
            <w:r w:rsidRPr="00576FF9">
              <w:rPr>
                <w:rFonts w:ascii="Times New Roman" w:eastAsia="Cambria" w:hAnsi="Times New Roman"/>
                <w:color w:val="231F20"/>
                <w:lang w:eastAsia="en-US"/>
              </w:rPr>
              <w:t>(</w:t>
            </w:r>
            <w:proofErr w:type="spellStart"/>
            <w:r w:rsidRPr="00576FF9">
              <w:rPr>
                <w:rFonts w:ascii="Times New Roman" w:eastAsia="Cambria" w:hAnsi="Times New Roman"/>
                <w:color w:val="231F20"/>
                <w:lang w:eastAsia="en-US"/>
              </w:rPr>
              <w:t>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сбора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обработки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записи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представления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отчетов</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хранения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извлечения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исследованиях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w:t>
            </w:r>
          </w:p>
          <w:p w14:paraId="48A6FA5C"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Валидирована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поставщиком</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верифицирована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функциональность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перед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внедрением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Любые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изменения</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системе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конфигурацию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модификации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коммерческого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готового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санкционированы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задокументированы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валидированы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перед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применением</w:t>
            </w:r>
            <w:proofErr w:type="spellEnd"/>
            <w:r w:rsidRPr="00576FF9">
              <w:rPr>
                <w:rFonts w:ascii="Times New Roman" w:eastAsia="Cambria" w:hAnsi="Times New Roman"/>
                <w:color w:val="231F20"/>
                <w:lang w:eastAsia="en-US"/>
              </w:rPr>
              <w:t>;</w:t>
            </w:r>
          </w:p>
          <w:p w14:paraId="48DF87EB" w14:textId="77777777" w:rsidR="00757E45" w:rsidRPr="00576FF9" w:rsidRDefault="00757E45" w:rsidP="00757E45">
            <w:pPr>
              <w:widowControl w:val="0"/>
              <w:tabs>
                <w:tab w:val="left" w:pos="520"/>
              </w:tabs>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Валидация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верификация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включают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где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это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надлежащее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функционирование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интерфейсов</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между</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системой</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другими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такими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оборудование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администрирования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пациентов</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больнице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первичной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медицинской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помощи</w:t>
            </w:r>
            <w:proofErr w:type="spellEnd"/>
            <w:r w:rsidRPr="00576FF9">
              <w:rPr>
                <w:rFonts w:ascii="Times New Roman" w:eastAsia="Cambria" w:hAnsi="Times New Roman"/>
                <w:color w:val="231F20"/>
                <w:lang w:eastAsia="en-US"/>
              </w:rPr>
              <w:t>.</w:t>
            </w:r>
          </w:p>
          <w:p w14:paraId="426E1CCF" w14:textId="77777777" w:rsidR="00757E45" w:rsidRPr="00576FF9" w:rsidRDefault="00757E45" w:rsidP="00757E45">
            <w:pPr>
              <w:widowControl w:val="0"/>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Коммерческое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готовое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используемое</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пределах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разработанного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диапазона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может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считаться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достаточно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валидированным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например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обработки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текстов</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электронных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таблиц</w:t>
            </w:r>
            <w:proofErr w:type="spellEnd"/>
            <w:r w:rsidRPr="00576FF9">
              <w:rPr>
                <w:rFonts w:ascii="Times New Roman" w:eastAsia="Cambria" w:hAnsi="Times New Roman"/>
                <w:color w:val="231F20"/>
                <w:lang w:eastAsia="en-US"/>
              </w:rPr>
              <w:t xml:space="preserve">, а </w:t>
            </w:r>
            <w:proofErr w:type="spellStart"/>
            <w:r w:rsidRPr="00576FF9">
              <w:rPr>
                <w:rFonts w:ascii="Times New Roman" w:eastAsia="Cambria" w:hAnsi="Times New Roman"/>
                <w:color w:val="231F20"/>
                <w:lang w:eastAsia="en-US"/>
              </w:rPr>
              <w:t>также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качеством</w:t>
            </w:r>
            <w:proofErr w:type="spellEnd"/>
            <w:r w:rsidRPr="00576FF9">
              <w:rPr>
                <w:rFonts w:ascii="Times New Roman" w:eastAsia="Cambria" w:hAnsi="Times New Roman"/>
                <w:color w:val="231F20"/>
                <w:lang w:eastAsia="en-US"/>
              </w:rPr>
              <w:t>).</w:t>
            </w:r>
          </w:p>
          <w:p w14:paraId="15541442"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Документирована</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документация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легко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доступна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авторизованным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пользователям</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числе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повседневного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функционирования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w:t>
            </w:r>
          </w:p>
          <w:p w14:paraId="5599E066"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Реализована</w:t>
            </w:r>
            <w:proofErr w:type="spellEnd"/>
            <w:r w:rsidRPr="00576FF9">
              <w:rPr>
                <w:rFonts w:ascii="Times New Roman" w:eastAsia="Cambria" w:hAnsi="Times New Roman"/>
                <w:color w:val="231F20"/>
                <w:lang w:eastAsia="en-US"/>
              </w:rPr>
              <w:t xml:space="preserve"> с </w:t>
            </w:r>
            <w:proofErr w:type="spellStart"/>
            <w:r w:rsidRPr="00576FF9">
              <w:rPr>
                <w:rFonts w:ascii="Times New Roman" w:eastAsia="Cambria" w:hAnsi="Times New Roman"/>
                <w:color w:val="231F20"/>
                <w:lang w:eastAsia="en-US"/>
              </w:rPr>
              <w:t>учетом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кибербезопасности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защиты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несанкционированного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доступа</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защиты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подделки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потери</w:t>
            </w:r>
            <w:proofErr w:type="spellEnd"/>
            <w:r w:rsidRPr="00576FF9">
              <w:rPr>
                <w:rFonts w:ascii="Times New Roman" w:eastAsia="Cambria" w:hAnsi="Times New Roman"/>
                <w:color w:val="231F20"/>
                <w:lang w:eastAsia="en-US"/>
              </w:rPr>
              <w:t>;</w:t>
            </w:r>
          </w:p>
          <w:p w14:paraId="0B427A48"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proofErr w:type="gramStart"/>
            <w:r w:rsidRPr="00576FF9">
              <w:rPr>
                <w:rFonts w:ascii="Times New Roman" w:eastAsia="Cambria" w:hAnsi="Times New Roman"/>
                <w:color w:val="231F20"/>
                <w:lang w:eastAsia="en-US"/>
              </w:rPr>
              <w:t>Функционировать</w:t>
            </w:r>
            <w:proofErr w:type="spellEnd"/>
            <w:r w:rsidRPr="00576FF9">
              <w:rPr>
                <w:rFonts w:ascii="Times New Roman" w:eastAsia="Cambria" w:hAnsi="Times New Roman"/>
                <w:color w:val="231F20"/>
                <w:lang w:eastAsia="en-US"/>
              </w:rPr>
              <w:t xml:space="preserve">  в</w:t>
            </w:r>
            <w:proofErr w:type="gram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условиях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окружающей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среды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соответствуют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спецификациям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поставщика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случае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создавать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условия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обеспечивающие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неизменность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выполненных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руки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записей</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расшифровки</w:t>
            </w:r>
            <w:proofErr w:type="spellEnd"/>
            <w:r w:rsidRPr="00576FF9">
              <w:rPr>
                <w:rFonts w:ascii="Times New Roman" w:eastAsia="Cambria" w:hAnsi="Times New Roman"/>
                <w:color w:val="231F20"/>
                <w:lang w:eastAsia="en-US"/>
              </w:rPr>
              <w:t>;</w:t>
            </w:r>
          </w:p>
          <w:p w14:paraId="1059CBBD"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Поддерживается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способом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обеспечивающим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целостность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включающим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регистрацию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сбоев</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соответствующие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немедленные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корректирующие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w:t>
            </w:r>
          </w:p>
          <w:p w14:paraId="5FE9D23F" w14:textId="77777777" w:rsidR="00757E45" w:rsidRPr="00576FF9" w:rsidRDefault="00757E45" w:rsidP="00757E45">
            <w:pPr>
              <w:autoSpaceDE w:val="0"/>
              <w:autoSpaceDN w:val="0"/>
              <w:adjustRightInd w:val="0"/>
              <w:jc w:val="both"/>
              <w:rPr>
                <w:rFonts w:ascii="Times New Roman" w:hAnsi="Times New Roman"/>
                <w:b/>
              </w:rPr>
            </w:pPr>
            <w:proofErr w:type="spellStart"/>
            <w:r w:rsidRPr="00576FF9">
              <w:rPr>
                <w:rFonts w:ascii="Times New Roman" w:eastAsia="Cambria" w:hAnsi="Times New Roman"/>
                <w:color w:val="231F20"/>
                <w:lang w:eastAsia="en-US"/>
              </w:rPr>
              <w:t>Расчеты</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передачи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подвергаться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надлежащим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систематическим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проверкам</w:t>
            </w:r>
            <w:proofErr w:type="spellEnd"/>
            <w:r w:rsidRPr="00576FF9">
              <w:rPr>
                <w:rFonts w:ascii="Times New Roman" w:eastAsia="Cambria" w:hAnsi="Times New Roman"/>
                <w:color w:val="231F20"/>
                <w:lang w:eastAsia="en-US"/>
              </w:rPr>
              <w:t>.</w:t>
            </w:r>
          </w:p>
        </w:tc>
        <w:tc>
          <w:tcPr>
            <w:tcW w:w="425" w:type="dxa"/>
            <w:shd w:val="clear" w:color="auto" w:fill="FFF2CC" w:themeFill="accent4" w:themeFillTint="33"/>
          </w:tcPr>
          <w:p w14:paraId="2833AAC2" w14:textId="6C2678E0"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2A8F38" w14:textId="1AF824EF"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8C540C5" w14:textId="3CADAC8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2528EDA" w14:textId="6DC0B0B9"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343EE709" w14:textId="1448A8D0"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699B71C2" w14:textId="77777777" w:rsidTr="005C0558">
        <w:tc>
          <w:tcPr>
            <w:tcW w:w="710" w:type="dxa"/>
            <w:tcBorders>
              <w:top w:val="single" w:sz="4" w:space="0" w:color="auto"/>
              <w:bottom w:val="single" w:sz="4" w:space="0" w:color="auto"/>
            </w:tcBorders>
          </w:tcPr>
          <w:p w14:paraId="582A72D2" w14:textId="77777777" w:rsidR="00757E45" w:rsidRPr="00FA5A67" w:rsidRDefault="00757E45" w:rsidP="00757E45">
            <w:pPr>
              <w:rPr>
                <w:rFonts w:ascii="Times New Roman" w:hAnsi="Times New Roman"/>
                <w:lang w:val="en-GB"/>
              </w:rPr>
            </w:pPr>
            <w:r w:rsidRPr="00FA5A67">
              <w:rPr>
                <w:rFonts w:ascii="Times New Roman" w:hAnsi="Times New Roman"/>
                <w:lang w:val="en-GB"/>
              </w:rPr>
              <w:t>7.11.3</w:t>
            </w:r>
          </w:p>
        </w:tc>
        <w:tc>
          <w:tcPr>
            <w:tcW w:w="3402" w:type="dxa"/>
            <w:tcBorders>
              <w:top w:val="single" w:sz="4" w:space="0" w:color="auto"/>
              <w:bottom w:val="single" w:sz="4" w:space="0" w:color="auto"/>
            </w:tcBorders>
          </w:tcPr>
          <w:p w14:paraId="6F83D680" w14:textId="77777777" w:rsidR="00757E45" w:rsidRPr="00FA5A67" w:rsidRDefault="00757E45" w:rsidP="00757E45">
            <w:pPr>
              <w:ind w:right="44"/>
              <w:rPr>
                <w:rFonts w:ascii="Times New Roman" w:hAnsi="Times New Roman"/>
                <w:lang w:val="ru-RU" w:eastAsia="en-US"/>
              </w:rPr>
            </w:pPr>
            <w:r w:rsidRPr="00FA5A67">
              <w:rPr>
                <w:rFonts w:ascii="Times New Roman" w:hAnsi="Times New Roman"/>
                <w:lang w:val="ru-RU" w:eastAsia="en-US"/>
              </w:rPr>
              <w:t xml:space="preserve">Система (ы) управления информацией лаборатории, должна (ы): </w:t>
            </w:r>
          </w:p>
          <w:p w14:paraId="2FC8E224"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несанкционированного доступа; </w:t>
            </w:r>
          </w:p>
          <w:p w14:paraId="48983972"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искажения или потери данных; </w:t>
            </w:r>
          </w:p>
          <w:p w14:paraId="12E0B75D" w14:textId="77777777" w:rsidR="00757E45" w:rsidRPr="00FA5A67" w:rsidRDefault="00757E45" w:rsidP="00757E45">
            <w:pPr>
              <w:numPr>
                <w:ilvl w:val="0"/>
                <w:numId w:val="19"/>
              </w:numPr>
              <w:spacing w:before="0" w:after="5" w:line="250" w:lineRule="auto"/>
              <w:ind w:left="10" w:right="44" w:firstLine="41"/>
              <w:jc w:val="both"/>
              <w:rPr>
                <w:rFonts w:ascii="Times New Roman" w:hAnsi="Times New Roman"/>
                <w:lang w:val="ru-RU" w:eastAsia="en-US"/>
              </w:rPr>
            </w:pPr>
            <w:r w:rsidRPr="00FA5A67">
              <w:rPr>
                <w:rFonts w:ascii="Times New Roman" w:hAnsi="Times New Roman"/>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w:t>
            </w:r>
            <w:proofErr w:type="spellStart"/>
            <w:r w:rsidRPr="00FA5A67">
              <w:rPr>
                <w:rFonts w:ascii="Times New Roman" w:hAnsi="Times New Roman"/>
                <w:lang w:val="ru-RU" w:eastAsia="en-US"/>
              </w:rPr>
              <w:t>некомпьютеризированных</w:t>
            </w:r>
            <w:proofErr w:type="spellEnd"/>
            <w:r w:rsidRPr="00FA5A67">
              <w:rPr>
                <w:rFonts w:ascii="Times New Roman" w:hAnsi="Times New Roman"/>
                <w:lang w:val="ru-RU" w:eastAsia="en-US"/>
              </w:rPr>
              <w:t xml:space="preserve"> систем, создавать условия, обеспечивающие неизменность выполненных от руки записей и расшифровки; </w:t>
            </w:r>
          </w:p>
          <w:p w14:paraId="51E7224E"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поддерживаться в таком состоянии, которое обеспечивает целостность данных и информации; </w:t>
            </w:r>
          </w:p>
          <w:p w14:paraId="2B1BFB08" w14:textId="77777777" w:rsidR="00757E45" w:rsidRPr="00FA5A67" w:rsidRDefault="00757E45" w:rsidP="00757E45">
            <w:pPr>
              <w:ind w:right="44"/>
              <w:jc w:val="both"/>
              <w:rPr>
                <w:rFonts w:ascii="Times New Roman" w:hAnsi="Times New Roman"/>
                <w:lang w:val="ru-RU" w:eastAsia="en-US"/>
              </w:rPr>
            </w:pPr>
            <w:r w:rsidRPr="00FA5A67">
              <w:rPr>
                <w:rFonts w:ascii="Times New Roman" w:hAnsi="Times New Roman"/>
                <w:lang w:val="ru-RU" w:eastAsia="en-US"/>
              </w:rPr>
              <w:t xml:space="preserve">е) включать регистрацию системных сбоев и соответствующих оперативных и корректирующих </w:t>
            </w:r>
          </w:p>
          <w:p w14:paraId="6B7A1C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действий.</w:t>
            </w:r>
          </w:p>
        </w:tc>
        <w:tc>
          <w:tcPr>
            <w:tcW w:w="425" w:type="dxa"/>
            <w:shd w:val="clear" w:color="auto" w:fill="FFF2CC" w:themeFill="accent4" w:themeFillTint="33"/>
          </w:tcPr>
          <w:p w14:paraId="46A715DC" w14:textId="244E6EA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2FE667A" w14:textId="6FF88C5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AE09B9" w14:textId="2D2D710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63B7C8E9" w14:textId="77777777" w:rsidR="00757E45" w:rsidRPr="00576FF9" w:rsidRDefault="00757E45" w:rsidP="00757E45">
            <w:pPr>
              <w:rPr>
                <w:rFonts w:ascii="Times New Roman" w:hAnsi="Times New Roman"/>
                <w:b/>
              </w:rPr>
            </w:pPr>
          </w:p>
        </w:tc>
        <w:tc>
          <w:tcPr>
            <w:tcW w:w="3542" w:type="dxa"/>
            <w:vMerge/>
            <w:tcBorders>
              <w:bottom w:val="single" w:sz="12" w:space="0" w:color="auto"/>
              <w:right w:val="single" w:sz="4" w:space="0" w:color="auto"/>
            </w:tcBorders>
            <w:shd w:val="clear" w:color="auto" w:fill="auto"/>
          </w:tcPr>
          <w:p w14:paraId="1CA37028" w14:textId="77777777" w:rsidR="00757E45" w:rsidRPr="00576FF9" w:rsidRDefault="00757E45" w:rsidP="00757E45">
            <w:pPr>
              <w:pStyle w:val="3"/>
            </w:pPr>
          </w:p>
        </w:tc>
        <w:tc>
          <w:tcPr>
            <w:tcW w:w="425" w:type="dxa"/>
            <w:shd w:val="clear" w:color="auto" w:fill="FFF2CC" w:themeFill="accent4" w:themeFillTint="33"/>
          </w:tcPr>
          <w:p w14:paraId="45127C62" w14:textId="2ACB06A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13A8ADF" w14:textId="49CB752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DEE93F5" w14:textId="1D5A71B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4AEFD16" w14:textId="31C99927"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78302229" w14:textId="1E0549EE"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88A629C" w14:textId="77777777" w:rsidTr="00340C75">
        <w:tc>
          <w:tcPr>
            <w:tcW w:w="5389" w:type="dxa"/>
            <w:gridSpan w:val="5"/>
            <w:tcBorders>
              <w:top w:val="single" w:sz="4" w:space="0" w:color="auto"/>
              <w:bottom w:val="single" w:sz="4" w:space="0" w:color="auto"/>
            </w:tcBorders>
          </w:tcPr>
          <w:p w14:paraId="3F2B4D52"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B4228D7" w14:textId="3C5BB1EE" w:rsidR="00340C75" w:rsidRPr="00270937" w:rsidRDefault="00340C75" w:rsidP="00757E45">
            <w:pPr>
              <w:rPr>
                <w:rFonts w:ascii="Times New Roman" w:hAnsi="Times New Roman"/>
                <w:b/>
              </w:rPr>
            </w:pPr>
            <w:r w:rsidRPr="00270937">
              <w:rPr>
                <w:rFonts w:ascii="Times New Roman" w:hAnsi="Times New Roman"/>
                <w:b/>
                <w:i/>
                <w:iCs/>
                <w:szCs w:val="24"/>
              </w:rPr>
              <w:t>7.6.3 б</w:t>
            </w:r>
          </w:p>
        </w:tc>
        <w:tc>
          <w:tcPr>
            <w:tcW w:w="3542" w:type="dxa"/>
            <w:tcBorders>
              <w:top w:val="single" w:sz="12" w:space="0" w:color="auto"/>
              <w:bottom w:val="single" w:sz="12" w:space="0" w:color="auto"/>
              <w:right w:val="single" w:sz="4" w:space="0" w:color="auto"/>
            </w:tcBorders>
            <w:shd w:val="clear" w:color="auto" w:fill="auto"/>
          </w:tcPr>
          <w:p w14:paraId="54B6203D" w14:textId="77777777" w:rsidR="00340C75" w:rsidRPr="00270937" w:rsidRDefault="00340C75" w:rsidP="00757E45">
            <w:pPr>
              <w:pStyle w:val="3"/>
              <w:rPr>
                <w:rFonts w:eastAsia="Times New Roman"/>
                <w:b/>
                <w:bCs w:val="0"/>
                <w:i/>
                <w:iCs/>
                <w:lang w:val="de-DE" w:eastAsia="de-DE"/>
              </w:rPr>
            </w:pPr>
            <w:proofErr w:type="spellStart"/>
            <w:r w:rsidRPr="00270937">
              <w:rPr>
                <w:rFonts w:eastAsia="Times New Roman"/>
                <w:b/>
                <w:bCs w:val="0"/>
                <w:i/>
                <w:iCs/>
                <w:lang w:val="de-DE" w:eastAsia="de-DE"/>
              </w:rPr>
              <w:t>Особые</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аспекты</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валидации</w:t>
            </w:r>
            <w:proofErr w:type="spellEnd"/>
            <w:r w:rsidRPr="00270937">
              <w:rPr>
                <w:rFonts w:eastAsia="Times New Roman"/>
                <w:b/>
                <w:bCs w:val="0"/>
                <w:i/>
                <w:iCs/>
                <w:lang w:val="de-DE" w:eastAsia="de-DE"/>
              </w:rPr>
              <w:t xml:space="preserve"> и </w:t>
            </w:r>
            <w:proofErr w:type="spellStart"/>
            <w:r w:rsidRPr="00270937">
              <w:rPr>
                <w:rFonts w:eastAsia="Times New Roman"/>
                <w:b/>
                <w:bCs w:val="0"/>
                <w:i/>
                <w:iCs/>
                <w:lang w:val="de-DE" w:eastAsia="de-DE"/>
              </w:rPr>
              <w:t>верификации</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информационных</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систем</w:t>
            </w:r>
            <w:proofErr w:type="spellEnd"/>
          </w:p>
          <w:p w14:paraId="23D4508A" w14:textId="69FF9E39" w:rsidR="00340C75" w:rsidRPr="00270937" w:rsidRDefault="00340C75" w:rsidP="00757E45">
            <w:pPr>
              <w:pStyle w:val="3"/>
              <w:rPr>
                <w:szCs w:val="20"/>
              </w:rPr>
            </w:pPr>
            <w:r w:rsidRPr="00270937">
              <w:rPr>
                <w:i/>
              </w:rPr>
              <w:t xml:space="preserve">ГОСТ </w:t>
            </w:r>
            <w:proofErr w:type="gramStart"/>
            <w:r w:rsidRPr="00270937">
              <w:rPr>
                <w:i/>
              </w:rPr>
              <w:t>Р  54360</w:t>
            </w:r>
            <w:proofErr w:type="gramEnd"/>
            <w:r w:rsidRPr="00270937">
              <w:rPr>
                <w:i/>
              </w:rPr>
              <w:t xml:space="preserve"> содержит требования в части проведения валидации лабораторных информационных систем. Одной из проверок системы при валидации должен быть “</w:t>
            </w:r>
            <w:proofErr w:type="spellStart"/>
            <w:r w:rsidRPr="00270937">
              <w:rPr>
                <w:i/>
              </w:rPr>
              <w:t>stress-test</w:t>
            </w:r>
            <w:proofErr w:type="spellEnd"/>
            <w:r w:rsidRPr="00270937">
              <w:rPr>
                <w:i/>
              </w:rPr>
              <w:t>” – проверка работоспособности системы при максимальной, а не номинальной мощности.</w:t>
            </w:r>
          </w:p>
        </w:tc>
        <w:tc>
          <w:tcPr>
            <w:tcW w:w="425" w:type="dxa"/>
            <w:shd w:val="clear" w:color="auto" w:fill="FFF2CC" w:themeFill="accent4" w:themeFillTint="33"/>
          </w:tcPr>
          <w:p w14:paraId="232283AB" w14:textId="3A79B43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E22002C" w14:textId="6A02F9E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96D9C01" w14:textId="0F399937"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D06D4A9" w14:textId="2FB79059"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A1952CE" w14:textId="3029771B"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3C0F001" w14:textId="77777777" w:rsidTr="00340C75">
        <w:tc>
          <w:tcPr>
            <w:tcW w:w="5389" w:type="dxa"/>
            <w:gridSpan w:val="5"/>
            <w:tcBorders>
              <w:top w:val="single" w:sz="4" w:space="0" w:color="auto"/>
              <w:bottom w:val="single" w:sz="4" w:space="0" w:color="auto"/>
            </w:tcBorders>
          </w:tcPr>
          <w:p w14:paraId="312C1F36" w14:textId="77777777" w:rsidR="00340C75" w:rsidRPr="00FA5A67" w:rsidRDefault="00340C75" w:rsidP="00757E4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4B61909" w14:textId="77777777" w:rsidR="00340C75" w:rsidRPr="00576FF9" w:rsidRDefault="00340C75" w:rsidP="00757E45">
            <w:pPr>
              <w:rPr>
                <w:rFonts w:ascii="Times New Roman" w:hAnsi="Times New Roman"/>
                <w:b/>
                <w:i/>
                <w:iCs/>
                <w:color w:val="0000FF"/>
              </w:rPr>
            </w:pPr>
            <w:r w:rsidRPr="00576FF9">
              <w:rPr>
                <w:rFonts w:ascii="Times New Roman" w:hAnsi="Times New Roman" w:cs="Courier New"/>
                <w:b/>
                <w:lang w:val="ru-RU" w:eastAsia="en-US"/>
              </w:rPr>
              <w:t>7.6.4</w:t>
            </w:r>
          </w:p>
        </w:tc>
        <w:tc>
          <w:tcPr>
            <w:tcW w:w="3542" w:type="dxa"/>
            <w:tcBorders>
              <w:top w:val="single" w:sz="12" w:space="0" w:color="auto"/>
              <w:bottom w:val="single" w:sz="12" w:space="0" w:color="auto"/>
              <w:right w:val="single" w:sz="4" w:space="0" w:color="auto"/>
            </w:tcBorders>
            <w:shd w:val="clear" w:color="auto" w:fill="auto"/>
          </w:tcPr>
          <w:p w14:paraId="58EB2D82" w14:textId="77777777" w:rsidR="00340C75" w:rsidRPr="00576FF9" w:rsidRDefault="00340C75" w:rsidP="00757E45">
            <w:pPr>
              <w:widowControl w:val="0"/>
              <w:tabs>
                <w:tab w:val="left" w:pos="882"/>
                <w:tab w:val="left" w:pos="883"/>
              </w:tabs>
              <w:autoSpaceDE w:val="0"/>
              <w:autoSpaceDN w:val="0"/>
              <w:spacing w:before="60" w:after="0"/>
              <w:outlineLvl w:val="4"/>
              <w:rPr>
                <w:rFonts w:ascii="Times New Roman" w:eastAsia="Cambria" w:hAnsi="Times New Roman"/>
                <w:b/>
                <w:bCs/>
                <w:lang w:eastAsia="en-US"/>
              </w:rPr>
            </w:pPr>
            <w:proofErr w:type="spellStart"/>
            <w:r w:rsidRPr="00576FF9">
              <w:rPr>
                <w:rFonts w:ascii="Times New Roman" w:eastAsia="Cambria" w:hAnsi="Times New Roman"/>
                <w:b/>
                <w:bCs/>
                <w:color w:val="231F20"/>
                <w:spacing w:val="-1"/>
                <w:lang w:eastAsia="en-US"/>
              </w:rPr>
              <w:t>Планы</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на</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случай</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простоя</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информационных</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систем</w:t>
            </w:r>
            <w:proofErr w:type="spellEnd"/>
          </w:p>
          <w:p w14:paraId="513DB9C1" w14:textId="77777777" w:rsidR="00340C75" w:rsidRPr="00757E45" w:rsidRDefault="00340C75" w:rsidP="00757E45">
            <w:pPr>
              <w:pStyle w:val="3"/>
            </w:pPr>
            <w:r w:rsidRPr="00757E45">
              <w:t>Лаборатория должна иметь запланированные процессы для поддержания своей работоспособности в случае сбоя или во время простоя информационных систем, которые влияют на деятельность лаборатории. Это включает в себя автоматический выбор и представление результатов.</w:t>
            </w:r>
          </w:p>
        </w:tc>
        <w:tc>
          <w:tcPr>
            <w:tcW w:w="425" w:type="dxa"/>
            <w:shd w:val="clear" w:color="auto" w:fill="FFF2CC" w:themeFill="accent4" w:themeFillTint="33"/>
          </w:tcPr>
          <w:p w14:paraId="480BFFAC" w14:textId="14222AD2"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F5C4C2B" w14:textId="7DD17C4C"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2E2C990" w14:textId="689A70C9"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15B7F24" w14:textId="07E5AE8F"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1E295C26" w14:textId="116647C5"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38F11D98" w14:textId="77777777" w:rsidTr="005C0558">
        <w:tc>
          <w:tcPr>
            <w:tcW w:w="710" w:type="dxa"/>
            <w:tcBorders>
              <w:top w:val="single" w:sz="4" w:space="0" w:color="auto"/>
              <w:bottom w:val="single" w:sz="4" w:space="0" w:color="auto"/>
            </w:tcBorders>
          </w:tcPr>
          <w:p w14:paraId="0BC413CF" w14:textId="77777777" w:rsidR="00757E45" w:rsidRPr="00FA5A67" w:rsidRDefault="00757E45" w:rsidP="00757E45">
            <w:pPr>
              <w:rPr>
                <w:rFonts w:ascii="Times New Roman" w:hAnsi="Times New Roman"/>
                <w:lang w:val="en-GB"/>
              </w:rPr>
            </w:pPr>
            <w:r w:rsidRPr="00FA5A67">
              <w:rPr>
                <w:rFonts w:ascii="Times New Roman" w:hAnsi="Times New Roman"/>
                <w:lang w:val="en-GB"/>
              </w:rPr>
              <w:t>7.11.4</w:t>
            </w:r>
          </w:p>
        </w:tc>
        <w:tc>
          <w:tcPr>
            <w:tcW w:w="3402" w:type="dxa"/>
            <w:tcBorders>
              <w:top w:val="single" w:sz="4" w:space="0" w:color="auto"/>
              <w:bottom w:val="single" w:sz="4" w:space="0" w:color="auto"/>
            </w:tcBorders>
          </w:tcPr>
          <w:p w14:paraId="7C389D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425" w:type="dxa"/>
            <w:shd w:val="clear" w:color="auto" w:fill="FFF2CC" w:themeFill="accent4" w:themeFillTint="33"/>
          </w:tcPr>
          <w:p w14:paraId="23020525" w14:textId="249A587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F8C0FEB" w14:textId="5040C125"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B4B7C0B" w14:textId="5F3E8234"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E28B62" w14:textId="77777777" w:rsidR="00757E45" w:rsidRPr="00576FF9" w:rsidRDefault="00757E45" w:rsidP="00757E45">
            <w:pPr>
              <w:rPr>
                <w:rFonts w:ascii="Times New Roman" w:hAnsi="Times New Roman" w:cs="Courier New"/>
                <w:b/>
                <w:lang w:val="ru-RU" w:eastAsia="en-US"/>
              </w:rPr>
            </w:pPr>
            <w:r w:rsidRPr="00576FF9">
              <w:rPr>
                <w:rFonts w:ascii="Times New Roman" w:hAnsi="Times New Roman"/>
                <w:b/>
                <w:bCs/>
              </w:rPr>
              <w:t>7.6.5</w:t>
            </w:r>
          </w:p>
        </w:tc>
        <w:tc>
          <w:tcPr>
            <w:tcW w:w="3542" w:type="dxa"/>
            <w:tcBorders>
              <w:top w:val="single" w:sz="12" w:space="0" w:color="auto"/>
              <w:bottom w:val="single" w:sz="12" w:space="0" w:color="auto"/>
              <w:right w:val="single" w:sz="4" w:space="0" w:color="auto"/>
            </w:tcBorders>
            <w:shd w:val="clear" w:color="auto" w:fill="auto"/>
          </w:tcPr>
          <w:p w14:paraId="030A2332" w14:textId="77777777" w:rsidR="00757E45" w:rsidRPr="00757E45" w:rsidRDefault="00757E45" w:rsidP="00757E45">
            <w:pPr>
              <w:pStyle w:val="3"/>
              <w:rPr>
                <w:b/>
              </w:rPr>
            </w:pPr>
            <w:r w:rsidRPr="00757E45">
              <w:rPr>
                <w:b/>
              </w:rPr>
              <w:t>Удаленное управление информационными системами</w:t>
            </w:r>
          </w:p>
          <w:p w14:paraId="36F4DA8E"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случае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когда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w:t>
            </w:r>
            <w:proofErr w:type="spellEnd"/>
            <w:r w:rsidRPr="00576FF9">
              <w:rPr>
                <w:rFonts w:ascii="Times New Roman" w:eastAsia="Cambria" w:hAnsi="Times New Roman"/>
                <w:color w:val="231F20"/>
                <w:lang w:eastAsia="en-US"/>
              </w:rPr>
              <w:t xml:space="preserve">(ы) </w:t>
            </w:r>
            <w:proofErr w:type="spellStart"/>
            <w:r w:rsidRPr="00576FF9">
              <w:rPr>
                <w:rFonts w:ascii="Times New Roman" w:eastAsia="Cambria" w:hAnsi="Times New Roman"/>
                <w:color w:val="231F20"/>
                <w:lang w:eastAsia="en-US"/>
              </w:rPr>
              <w:t>управляется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поддерживается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пределами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посредством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внешнего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провайдера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убедиться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провайдер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оператор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соответствует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всем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требованиям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настоящего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стандарта</w:t>
            </w:r>
            <w:proofErr w:type="spellEnd"/>
            <w:r w:rsidRPr="00576FF9">
              <w:rPr>
                <w:rFonts w:ascii="Times New Roman" w:eastAsia="Cambria" w:hAnsi="Times New Roman"/>
                <w:color w:val="231F20"/>
                <w:lang w:eastAsia="en-US"/>
              </w:rPr>
              <w:t>.</w:t>
            </w:r>
          </w:p>
          <w:p w14:paraId="6A714590" w14:textId="77777777" w:rsidR="00757E45" w:rsidRPr="00576FF9" w:rsidRDefault="00757E45" w:rsidP="00757E45">
            <w:pPr>
              <w:widowControl w:val="0"/>
              <w:tabs>
                <w:tab w:val="left" w:pos="882"/>
                <w:tab w:val="left" w:pos="883"/>
              </w:tabs>
              <w:autoSpaceDE w:val="0"/>
              <w:autoSpaceDN w:val="0"/>
              <w:spacing w:before="60" w:after="0"/>
              <w:outlineLvl w:val="4"/>
              <w:rPr>
                <w:rFonts w:ascii="Times New Roman" w:eastAsia="Cambria" w:hAnsi="Times New Roman"/>
                <w:b/>
                <w:bCs/>
                <w:color w:val="231F20"/>
                <w:spacing w:val="-1"/>
                <w:lang w:eastAsia="en-US"/>
              </w:rPr>
            </w:pPr>
          </w:p>
        </w:tc>
        <w:tc>
          <w:tcPr>
            <w:tcW w:w="425" w:type="dxa"/>
            <w:shd w:val="clear" w:color="auto" w:fill="FFF2CC" w:themeFill="accent4" w:themeFillTint="33"/>
          </w:tcPr>
          <w:p w14:paraId="16869D33" w14:textId="39B4D1A1"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54978FB" w14:textId="68DAE23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EB30BA7" w14:textId="3025DBF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D2D0AC" w14:textId="37751143"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239C2982" w14:textId="21241274"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0054D3D" w14:textId="77777777" w:rsidTr="005C0558">
        <w:tc>
          <w:tcPr>
            <w:tcW w:w="710" w:type="dxa"/>
            <w:tcBorders>
              <w:top w:val="single" w:sz="4" w:space="0" w:color="auto"/>
              <w:bottom w:val="single" w:sz="4" w:space="0" w:color="auto"/>
            </w:tcBorders>
          </w:tcPr>
          <w:p w14:paraId="150920FF" w14:textId="77777777" w:rsidR="00A60D3A" w:rsidRPr="00270937" w:rsidRDefault="00A60D3A" w:rsidP="00A60D3A">
            <w:pPr>
              <w:rPr>
                <w:rFonts w:ascii="Times New Roman" w:hAnsi="Times New Roman"/>
                <w:lang w:val="en-GB"/>
              </w:rPr>
            </w:pPr>
            <w:r w:rsidRPr="00270937">
              <w:rPr>
                <w:rFonts w:ascii="Times New Roman" w:hAnsi="Times New Roman"/>
                <w:lang w:val="en-GB"/>
              </w:rPr>
              <w:t>7.11.5</w:t>
            </w:r>
          </w:p>
        </w:tc>
        <w:tc>
          <w:tcPr>
            <w:tcW w:w="3402" w:type="dxa"/>
            <w:tcBorders>
              <w:top w:val="single" w:sz="4" w:space="0" w:color="auto"/>
              <w:bottom w:val="single" w:sz="4" w:space="0" w:color="auto"/>
            </w:tcBorders>
          </w:tcPr>
          <w:p w14:paraId="1A4382C6" w14:textId="77777777" w:rsidR="00A60D3A" w:rsidRPr="00270937" w:rsidRDefault="00A60D3A" w:rsidP="00A60D3A">
            <w:pPr>
              <w:jc w:val="both"/>
              <w:rPr>
                <w:rFonts w:ascii="Times New Roman" w:hAnsi="Times New Roman"/>
                <w:lang w:val="ru-RU"/>
              </w:rPr>
            </w:pPr>
            <w:r w:rsidRPr="00270937">
              <w:rPr>
                <w:rFonts w:ascii="Times New Roman" w:hAnsi="Times New Roman"/>
                <w:lang w:val="ru-RU" w:eastAsia="en-US"/>
              </w:rPr>
              <w:t>Лаборатория должна обеспечивать, чтобы инструкции, руководства и справочные данные, относящиеся к системе (</w:t>
            </w:r>
            <w:proofErr w:type="spellStart"/>
            <w:r w:rsidRPr="00270937">
              <w:rPr>
                <w:rFonts w:ascii="Times New Roman" w:hAnsi="Times New Roman"/>
                <w:lang w:val="ru-RU" w:eastAsia="en-US"/>
              </w:rPr>
              <w:t>ам</w:t>
            </w:r>
            <w:proofErr w:type="spellEnd"/>
            <w:r w:rsidRPr="00270937">
              <w:rPr>
                <w:rFonts w:ascii="Times New Roman" w:hAnsi="Times New Roman"/>
                <w:lang w:val="ru-RU" w:eastAsia="en-US"/>
              </w:rPr>
              <w:t>) управления информацией лаборатории, были легкодоступными для персонала.</w:t>
            </w:r>
          </w:p>
        </w:tc>
        <w:tc>
          <w:tcPr>
            <w:tcW w:w="425" w:type="dxa"/>
            <w:shd w:val="clear" w:color="auto" w:fill="FFF2CC" w:themeFill="accent4" w:themeFillTint="33"/>
          </w:tcPr>
          <w:p w14:paraId="2AFC98E2"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1DD5C"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15E24D"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E974936" w14:textId="422C5EBC" w:rsidR="00A60D3A" w:rsidRPr="00270937" w:rsidRDefault="00A60D3A" w:rsidP="00A60D3A">
            <w:pPr>
              <w:spacing w:after="40" w:line="200" w:lineRule="exact"/>
              <w:rPr>
                <w:rFonts w:ascii="Times New Roman" w:hAnsi="Times New Roman"/>
                <w:szCs w:val="18"/>
                <w:lang w:val="ru-RU"/>
              </w:rPr>
            </w:pPr>
            <w:r w:rsidRPr="00270937">
              <w:rPr>
                <w:rFonts w:ascii="Times New Roman" w:hAnsi="Times New Roman"/>
                <w:b/>
                <w:i/>
                <w:iCs/>
                <w:szCs w:val="24"/>
              </w:rPr>
              <w:t>7.6.3</w:t>
            </w:r>
            <w:r w:rsidRPr="00270937">
              <w:rPr>
                <w:rFonts w:ascii="Times New Roman" w:hAnsi="Times New Roman"/>
                <w:b/>
                <w:i/>
                <w:iCs/>
                <w:szCs w:val="24"/>
                <w:lang w:val="ky-KG"/>
              </w:rPr>
              <w:t xml:space="preserve"> а</w:t>
            </w:r>
          </w:p>
        </w:tc>
        <w:tc>
          <w:tcPr>
            <w:tcW w:w="3542" w:type="dxa"/>
            <w:tcBorders>
              <w:top w:val="single" w:sz="12" w:space="0" w:color="auto"/>
              <w:bottom w:val="single" w:sz="12" w:space="0" w:color="auto"/>
              <w:right w:val="single" w:sz="4" w:space="0" w:color="auto"/>
            </w:tcBorders>
            <w:shd w:val="clear" w:color="auto" w:fill="auto"/>
          </w:tcPr>
          <w:p w14:paraId="67EB0E74" w14:textId="77777777" w:rsidR="00A60D3A" w:rsidRPr="00270937" w:rsidRDefault="00A60D3A" w:rsidP="00A60D3A">
            <w:pPr>
              <w:pStyle w:val="3"/>
              <w:rPr>
                <w:rFonts w:eastAsia="Times New Roman"/>
                <w:b/>
                <w:bCs w:val="0"/>
                <w:i/>
                <w:iCs/>
                <w:lang w:val="de-DE" w:eastAsia="de-DE"/>
              </w:rPr>
            </w:pPr>
            <w:proofErr w:type="spellStart"/>
            <w:r w:rsidRPr="00270937">
              <w:rPr>
                <w:rFonts w:eastAsia="Times New Roman"/>
                <w:b/>
                <w:bCs w:val="0"/>
                <w:i/>
                <w:iCs/>
                <w:lang w:val="de-DE" w:eastAsia="de-DE"/>
              </w:rPr>
              <w:t>Документация</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на</w:t>
            </w:r>
            <w:proofErr w:type="spellEnd"/>
            <w:r w:rsidRPr="00270937">
              <w:rPr>
                <w:rFonts w:eastAsia="Times New Roman"/>
                <w:b/>
                <w:bCs w:val="0"/>
                <w:i/>
                <w:iCs/>
                <w:lang w:val="de-DE" w:eastAsia="de-DE"/>
              </w:rPr>
              <w:t xml:space="preserve"> ЛИС</w:t>
            </w:r>
          </w:p>
          <w:p w14:paraId="3F966D1B" w14:textId="77777777" w:rsidR="00A60D3A" w:rsidRPr="00270937" w:rsidRDefault="00A60D3A" w:rsidP="00A60D3A">
            <w:pPr>
              <w:pStyle w:val="3"/>
              <w:rPr>
                <w:i/>
              </w:rPr>
            </w:pPr>
            <w:r w:rsidRPr="00270937">
              <w:rPr>
                <w:i/>
              </w:rPr>
              <w:t xml:space="preserve">Помимо руководства пользователя, должна быть документирована концептуальная схема лабораторной информационной системы, которая включает, </w:t>
            </w:r>
            <w:proofErr w:type="gramStart"/>
            <w:r w:rsidRPr="00270937">
              <w:rPr>
                <w:i/>
              </w:rPr>
              <w:t>устройства</w:t>
            </w:r>
            <w:proofErr w:type="gramEnd"/>
            <w:r w:rsidRPr="00270937">
              <w:rPr>
                <w:i/>
              </w:rPr>
              <w:t xml:space="preserve"> которые она связывает, принцип выбора данных и операций с ними.</w:t>
            </w:r>
          </w:p>
          <w:p w14:paraId="50994252" w14:textId="08E46D0B" w:rsidR="00A60D3A" w:rsidRPr="00270937" w:rsidRDefault="00A60D3A" w:rsidP="00A60D3A">
            <w:pPr>
              <w:shd w:val="clear" w:color="auto" w:fill="FFFFFF"/>
              <w:spacing w:before="0" w:after="0"/>
              <w:textAlignment w:val="baseline"/>
              <w:rPr>
                <w:rFonts w:ascii="Times New Roman" w:hAnsi="Times New Roman"/>
                <w:lang w:val="ru-RU" w:eastAsia="en-US"/>
              </w:rPr>
            </w:pPr>
            <w:r w:rsidRPr="00270937">
              <w:rPr>
                <w:i/>
              </w:rPr>
              <w:t xml:space="preserve">ГОСТ Р 53798 </w:t>
            </w:r>
            <w:proofErr w:type="spellStart"/>
            <w:r w:rsidRPr="00270937">
              <w:rPr>
                <w:i/>
              </w:rPr>
              <w:t>содержит</w:t>
            </w:r>
            <w:proofErr w:type="spellEnd"/>
            <w:r w:rsidRPr="00270937">
              <w:rPr>
                <w:i/>
              </w:rPr>
              <w:t xml:space="preserve"> </w:t>
            </w:r>
            <w:proofErr w:type="spellStart"/>
            <w:r w:rsidRPr="00270937">
              <w:rPr>
                <w:i/>
              </w:rPr>
              <w:t>требования</w:t>
            </w:r>
            <w:proofErr w:type="spellEnd"/>
            <w:r w:rsidRPr="00270937">
              <w:rPr>
                <w:i/>
              </w:rPr>
              <w:t xml:space="preserve"> к </w:t>
            </w:r>
            <w:proofErr w:type="spellStart"/>
            <w:r w:rsidRPr="00270937">
              <w:rPr>
                <w:i/>
              </w:rPr>
              <w:t>документированию</w:t>
            </w:r>
            <w:proofErr w:type="spellEnd"/>
            <w:r w:rsidRPr="00270937">
              <w:rPr>
                <w:i/>
              </w:rPr>
              <w:t xml:space="preserve"> </w:t>
            </w:r>
            <w:proofErr w:type="spellStart"/>
            <w:r w:rsidRPr="00270937">
              <w:rPr>
                <w:i/>
              </w:rPr>
              <w:t>информационных</w:t>
            </w:r>
            <w:proofErr w:type="spellEnd"/>
            <w:r w:rsidRPr="00270937">
              <w:rPr>
                <w:i/>
              </w:rPr>
              <w:t xml:space="preserve"> </w:t>
            </w:r>
            <w:proofErr w:type="spellStart"/>
            <w:r w:rsidRPr="00270937">
              <w:rPr>
                <w:i/>
              </w:rPr>
              <w:t>систем</w:t>
            </w:r>
            <w:proofErr w:type="spellEnd"/>
            <w:r w:rsidRPr="00270937">
              <w:rPr>
                <w:i/>
              </w:rPr>
              <w:t>.</w:t>
            </w:r>
          </w:p>
        </w:tc>
        <w:tc>
          <w:tcPr>
            <w:tcW w:w="425" w:type="dxa"/>
            <w:shd w:val="clear" w:color="auto" w:fill="FFF2CC" w:themeFill="accent4" w:themeFillTint="33"/>
          </w:tcPr>
          <w:p w14:paraId="2292207A"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F4B63F"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006520"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F347F74"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3C0A3E50"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29FA8AA" w14:textId="77777777" w:rsidTr="005C0558">
        <w:tc>
          <w:tcPr>
            <w:tcW w:w="710" w:type="dxa"/>
            <w:tcBorders>
              <w:top w:val="single" w:sz="4" w:space="0" w:color="auto"/>
              <w:bottom w:val="single" w:sz="4" w:space="0" w:color="auto"/>
            </w:tcBorders>
          </w:tcPr>
          <w:p w14:paraId="1671169F" w14:textId="77777777" w:rsidR="00757E45" w:rsidRPr="00270937" w:rsidRDefault="00757E45" w:rsidP="00757E45">
            <w:pPr>
              <w:rPr>
                <w:rFonts w:ascii="Times New Roman" w:hAnsi="Times New Roman"/>
                <w:sz w:val="22"/>
                <w:szCs w:val="22"/>
                <w:lang w:val="en-GB"/>
              </w:rPr>
            </w:pPr>
            <w:r w:rsidRPr="00270937">
              <w:rPr>
                <w:rFonts w:ascii="Times New Roman" w:hAnsi="Times New Roman"/>
                <w:sz w:val="22"/>
                <w:szCs w:val="22"/>
                <w:lang w:val="en-GB"/>
              </w:rPr>
              <w:t>7.11.6</w:t>
            </w:r>
          </w:p>
        </w:tc>
        <w:tc>
          <w:tcPr>
            <w:tcW w:w="3402" w:type="dxa"/>
            <w:tcBorders>
              <w:top w:val="single" w:sz="4" w:space="0" w:color="auto"/>
              <w:bottom w:val="single" w:sz="4" w:space="0" w:color="auto"/>
            </w:tcBorders>
          </w:tcPr>
          <w:p w14:paraId="0B7D962D" w14:textId="77777777" w:rsidR="00757E45" w:rsidRPr="00270937" w:rsidRDefault="00757E45" w:rsidP="00757E45">
            <w:pPr>
              <w:jc w:val="both"/>
              <w:rPr>
                <w:rFonts w:ascii="Times New Roman" w:hAnsi="Times New Roman"/>
                <w:sz w:val="22"/>
                <w:szCs w:val="22"/>
                <w:lang w:val="ru-RU"/>
              </w:rPr>
            </w:pPr>
            <w:r w:rsidRPr="00270937">
              <w:rPr>
                <w:rFonts w:ascii="Times New Roman" w:hAnsi="Times New Roman"/>
                <w:sz w:val="22"/>
                <w:szCs w:val="22"/>
                <w:lang w:val="ru-RU" w:eastAsia="en-US"/>
              </w:rPr>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14:paraId="6BF6E99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6CAE0E"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5E4BB1"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5A8AA1D6" w14:textId="77777777" w:rsidR="00757E45" w:rsidRPr="00270937" w:rsidRDefault="00757E45" w:rsidP="00757E45">
            <w:pPr>
              <w:spacing w:after="40" w:line="200" w:lineRule="exact"/>
              <w:rPr>
                <w:rFonts w:ascii="Times New Roman" w:hAnsi="Times New Roman"/>
                <w:szCs w:val="18"/>
                <w:lang w:val="ru-RU"/>
              </w:rPr>
            </w:pPr>
          </w:p>
        </w:tc>
        <w:tc>
          <w:tcPr>
            <w:tcW w:w="3542" w:type="dxa"/>
          </w:tcPr>
          <w:p w14:paraId="136F7519" w14:textId="77777777" w:rsidR="00757E45" w:rsidRPr="00270937" w:rsidRDefault="00757E45" w:rsidP="00757E45">
            <w:pPr>
              <w:shd w:val="clear" w:color="auto" w:fill="FFFFFF"/>
              <w:spacing w:before="0" w:after="0"/>
              <w:textAlignment w:val="baseline"/>
              <w:rPr>
                <w:rFonts w:ascii="Times New Roman" w:hAnsi="Times New Roman"/>
              </w:rPr>
            </w:pPr>
          </w:p>
        </w:tc>
        <w:tc>
          <w:tcPr>
            <w:tcW w:w="425" w:type="dxa"/>
            <w:shd w:val="clear" w:color="auto" w:fill="FFF2CC" w:themeFill="accent4" w:themeFillTint="33"/>
          </w:tcPr>
          <w:p w14:paraId="35EBF834"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89DBE9B"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A60060"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96921F6"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148D852"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454F32" w14:textId="77777777" w:rsidTr="005C0558">
        <w:tc>
          <w:tcPr>
            <w:tcW w:w="710" w:type="dxa"/>
            <w:tcBorders>
              <w:top w:val="single" w:sz="4" w:space="0" w:color="auto"/>
              <w:bottom w:val="single" w:sz="4" w:space="0" w:color="auto"/>
            </w:tcBorders>
          </w:tcPr>
          <w:p w14:paraId="72166AA8" w14:textId="77777777" w:rsidR="00757E45" w:rsidRPr="00270937" w:rsidRDefault="00757E45" w:rsidP="00757E45">
            <w:pPr>
              <w:rPr>
                <w:rFonts w:ascii="Times New Roman" w:hAnsi="Times New Roman"/>
                <w:i/>
                <w:lang w:val="ru-RU"/>
              </w:rPr>
            </w:pPr>
            <w:r w:rsidRPr="00270937">
              <w:rPr>
                <w:rFonts w:ascii="Times New Roman" w:hAnsi="Times New Roman"/>
                <w:i/>
                <w:lang w:val="ru-RU"/>
              </w:rPr>
              <w:t>7.11.6а</w:t>
            </w:r>
          </w:p>
        </w:tc>
        <w:tc>
          <w:tcPr>
            <w:tcW w:w="3402" w:type="dxa"/>
            <w:tcBorders>
              <w:top w:val="single" w:sz="4" w:space="0" w:color="auto"/>
              <w:bottom w:val="single" w:sz="4" w:space="0" w:color="auto"/>
            </w:tcBorders>
          </w:tcPr>
          <w:p w14:paraId="61069442" w14:textId="77777777" w:rsidR="00757E45" w:rsidRPr="00270937" w:rsidRDefault="00757E45" w:rsidP="00757E45">
            <w:pPr>
              <w:rPr>
                <w:rFonts w:ascii="Times New Roman" w:hAnsi="Times New Roman"/>
                <w:i/>
                <w:lang w:val="ru-RU" w:eastAsia="en-US"/>
              </w:rPr>
            </w:pPr>
            <w:r w:rsidRPr="00270937">
              <w:rPr>
                <w:rFonts w:ascii="Times New Roman" w:hAnsi="Times New Roman"/>
                <w:i/>
                <w:lang w:val="ru-RU" w:eastAsia="en-US"/>
              </w:rPr>
              <w:t xml:space="preserve">Ручные вычисления и передача данных, которые не являются частью проверенного </w:t>
            </w:r>
            <w:proofErr w:type="gramStart"/>
            <w:r w:rsidRPr="00270937">
              <w:rPr>
                <w:rFonts w:ascii="Times New Roman" w:hAnsi="Times New Roman"/>
                <w:i/>
                <w:lang w:val="ru-RU" w:eastAsia="en-US"/>
              </w:rPr>
              <w:t>электронного  процесса</w:t>
            </w:r>
            <w:proofErr w:type="gramEnd"/>
            <w:r w:rsidRPr="00270937">
              <w:rPr>
                <w:rFonts w:ascii="Times New Roman" w:hAnsi="Times New Roman"/>
                <w:i/>
                <w:lang w:val="ru-RU" w:eastAsia="en-US"/>
              </w:rPr>
              <w:t>, должны проверяться вторым лицом.</w:t>
            </w:r>
          </w:p>
          <w:p w14:paraId="5472911A" w14:textId="77777777" w:rsidR="00757E45" w:rsidRPr="00270937" w:rsidRDefault="00757E45" w:rsidP="00757E45">
            <w:pPr>
              <w:jc w:val="both"/>
              <w:rPr>
                <w:rFonts w:ascii="Times New Roman" w:hAnsi="Times New Roman"/>
                <w:i/>
                <w:lang w:val="ru-RU" w:eastAsia="en-US"/>
              </w:rPr>
            </w:pPr>
          </w:p>
        </w:tc>
        <w:tc>
          <w:tcPr>
            <w:tcW w:w="425" w:type="dxa"/>
            <w:shd w:val="clear" w:color="auto" w:fill="FFF2CC" w:themeFill="accent4" w:themeFillTint="33"/>
          </w:tcPr>
          <w:p w14:paraId="4A356637"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9F28A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E7F60C"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D7009B" w14:textId="77777777" w:rsidR="00757E45" w:rsidRPr="00270937" w:rsidRDefault="00757E45" w:rsidP="00757E45">
            <w:pPr>
              <w:spacing w:after="40" w:line="200" w:lineRule="exact"/>
              <w:rPr>
                <w:rFonts w:ascii="Times New Roman" w:hAnsi="Times New Roman"/>
                <w:lang w:val="ru-RU"/>
              </w:rPr>
            </w:pPr>
            <w:r w:rsidRPr="00270937">
              <w:rPr>
                <w:rFonts w:ascii="Times New Roman" w:hAnsi="Times New Roman"/>
                <w:b/>
                <w:bCs/>
                <w:i/>
                <w:iCs/>
                <w:lang w:val="ru-RU"/>
              </w:rPr>
              <w:t>7.6.2а</w:t>
            </w:r>
          </w:p>
        </w:tc>
        <w:tc>
          <w:tcPr>
            <w:tcW w:w="3542" w:type="dxa"/>
            <w:tcBorders>
              <w:top w:val="single" w:sz="12" w:space="0" w:color="auto"/>
              <w:bottom w:val="single" w:sz="12" w:space="0" w:color="auto"/>
              <w:right w:val="single" w:sz="4" w:space="0" w:color="auto"/>
            </w:tcBorders>
            <w:shd w:val="clear" w:color="auto" w:fill="auto"/>
          </w:tcPr>
          <w:p w14:paraId="213EF069" w14:textId="77777777" w:rsidR="00757E45" w:rsidRPr="00270937" w:rsidRDefault="00757E45" w:rsidP="00757E45">
            <w:pPr>
              <w:autoSpaceDE w:val="0"/>
              <w:autoSpaceDN w:val="0"/>
              <w:adjustRightInd w:val="0"/>
              <w:jc w:val="both"/>
              <w:rPr>
                <w:rFonts w:ascii="Times New Roman" w:hAnsi="Times New Roman"/>
                <w:b/>
                <w:i/>
                <w:iCs/>
                <w:lang w:val="ru-RU"/>
              </w:rPr>
            </w:pPr>
            <w:r w:rsidRPr="00270937">
              <w:rPr>
                <w:rFonts w:ascii="Times New Roman" w:hAnsi="Times New Roman"/>
                <w:b/>
                <w:i/>
                <w:iCs/>
                <w:lang w:val="ru-RU"/>
              </w:rPr>
              <w:t>Ручные вычисления и передача данных</w:t>
            </w:r>
          </w:p>
          <w:p w14:paraId="0699A52B" w14:textId="77777777" w:rsidR="00757E45" w:rsidRPr="00270937" w:rsidRDefault="00757E45" w:rsidP="00757E45">
            <w:pPr>
              <w:autoSpaceDE w:val="0"/>
              <w:autoSpaceDN w:val="0"/>
              <w:adjustRightInd w:val="0"/>
              <w:jc w:val="both"/>
            </w:pPr>
            <w:proofErr w:type="spellStart"/>
            <w:r w:rsidRPr="00270937">
              <w:rPr>
                <w:rFonts w:ascii="Times New Roman" w:hAnsi="Times New Roman"/>
                <w:bCs/>
                <w:i/>
                <w:iCs/>
              </w:rPr>
              <w:t>Ручные</w:t>
            </w:r>
            <w:proofErr w:type="spellEnd"/>
            <w:r w:rsidRPr="00270937">
              <w:rPr>
                <w:rFonts w:ascii="Times New Roman" w:hAnsi="Times New Roman"/>
                <w:bCs/>
                <w:i/>
                <w:iCs/>
              </w:rPr>
              <w:t xml:space="preserve"> </w:t>
            </w:r>
            <w:proofErr w:type="spellStart"/>
            <w:r w:rsidRPr="00270937">
              <w:rPr>
                <w:rFonts w:ascii="Times New Roman" w:hAnsi="Times New Roman"/>
                <w:bCs/>
                <w:i/>
                <w:iCs/>
              </w:rPr>
              <w:t>вычисления</w:t>
            </w:r>
            <w:proofErr w:type="spellEnd"/>
            <w:r w:rsidRPr="00270937">
              <w:rPr>
                <w:rFonts w:ascii="Times New Roman" w:hAnsi="Times New Roman"/>
                <w:bCs/>
                <w:i/>
                <w:iCs/>
              </w:rPr>
              <w:t xml:space="preserve"> и </w:t>
            </w:r>
            <w:proofErr w:type="spellStart"/>
            <w:r w:rsidRPr="00270937">
              <w:rPr>
                <w:rFonts w:ascii="Times New Roman" w:hAnsi="Times New Roman"/>
                <w:bCs/>
                <w:i/>
                <w:iCs/>
              </w:rPr>
              <w:t>передача</w:t>
            </w:r>
            <w:proofErr w:type="spellEnd"/>
            <w:r w:rsidRPr="00270937">
              <w:rPr>
                <w:rFonts w:ascii="Times New Roman" w:hAnsi="Times New Roman"/>
                <w:bCs/>
                <w:i/>
                <w:iCs/>
              </w:rPr>
              <w:t xml:space="preserve"> </w:t>
            </w:r>
            <w:proofErr w:type="spellStart"/>
            <w:r w:rsidRPr="00270937">
              <w:rPr>
                <w:rFonts w:ascii="Times New Roman" w:hAnsi="Times New Roman"/>
                <w:bCs/>
                <w:i/>
                <w:iCs/>
              </w:rPr>
              <w:t>данных</w:t>
            </w:r>
            <w:proofErr w:type="spellEnd"/>
            <w:r w:rsidRPr="00270937">
              <w:rPr>
                <w:rFonts w:ascii="Times New Roman" w:hAnsi="Times New Roman"/>
                <w:bCs/>
                <w:i/>
                <w:iCs/>
              </w:rPr>
              <w:t xml:space="preserve">, </w:t>
            </w:r>
            <w:proofErr w:type="spellStart"/>
            <w:r w:rsidRPr="00270937">
              <w:rPr>
                <w:rFonts w:ascii="Times New Roman" w:hAnsi="Times New Roman"/>
                <w:bCs/>
                <w:i/>
                <w:iCs/>
              </w:rPr>
              <w:t>которые</w:t>
            </w:r>
            <w:proofErr w:type="spellEnd"/>
            <w:r w:rsidRPr="00270937">
              <w:rPr>
                <w:rFonts w:ascii="Times New Roman" w:hAnsi="Times New Roman"/>
                <w:bCs/>
                <w:i/>
                <w:iCs/>
              </w:rPr>
              <w:t xml:space="preserve"> </w:t>
            </w:r>
            <w:proofErr w:type="spellStart"/>
            <w:r w:rsidRPr="00270937">
              <w:rPr>
                <w:rFonts w:ascii="Times New Roman" w:hAnsi="Times New Roman"/>
                <w:bCs/>
                <w:i/>
                <w:iCs/>
              </w:rPr>
              <w:t>не</w:t>
            </w:r>
            <w:proofErr w:type="spellEnd"/>
            <w:r w:rsidRPr="00270937">
              <w:rPr>
                <w:rFonts w:ascii="Times New Roman" w:hAnsi="Times New Roman"/>
                <w:bCs/>
                <w:i/>
                <w:iCs/>
              </w:rPr>
              <w:t xml:space="preserve"> </w:t>
            </w:r>
            <w:proofErr w:type="spellStart"/>
            <w:r w:rsidRPr="00270937">
              <w:rPr>
                <w:rFonts w:ascii="Times New Roman" w:hAnsi="Times New Roman"/>
                <w:bCs/>
                <w:i/>
                <w:iCs/>
              </w:rPr>
              <w:t>являются</w:t>
            </w:r>
            <w:proofErr w:type="spellEnd"/>
            <w:r w:rsidRPr="00270937">
              <w:rPr>
                <w:rFonts w:ascii="Times New Roman" w:hAnsi="Times New Roman"/>
                <w:bCs/>
                <w:i/>
                <w:iCs/>
              </w:rPr>
              <w:t xml:space="preserve"> </w:t>
            </w:r>
            <w:proofErr w:type="spellStart"/>
            <w:r w:rsidRPr="00270937">
              <w:rPr>
                <w:rFonts w:ascii="Times New Roman" w:hAnsi="Times New Roman"/>
                <w:bCs/>
                <w:i/>
                <w:iCs/>
              </w:rPr>
              <w:t>частью</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проверенного</w:t>
            </w:r>
            <w:proofErr w:type="spellEnd"/>
            <w:r w:rsidRPr="00270937">
              <w:rPr>
                <w:rFonts w:ascii="Times New Roman" w:hAnsi="Times New Roman"/>
                <w:bCs/>
                <w:i/>
                <w:iCs/>
              </w:rPr>
              <w:t xml:space="preserve"> </w:t>
            </w:r>
            <w:proofErr w:type="spellStart"/>
            <w:proofErr w:type="gramStart"/>
            <w:r w:rsidRPr="00270937">
              <w:rPr>
                <w:rFonts w:ascii="Times New Roman" w:hAnsi="Times New Roman"/>
                <w:bCs/>
                <w:i/>
                <w:iCs/>
              </w:rPr>
              <w:t>электронного</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процесса</w:t>
            </w:r>
            <w:proofErr w:type="spellEnd"/>
            <w:proofErr w:type="gramEnd"/>
            <w:r w:rsidRPr="00270937">
              <w:rPr>
                <w:rFonts w:ascii="Times New Roman" w:hAnsi="Times New Roman"/>
                <w:bCs/>
                <w:i/>
                <w:iCs/>
              </w:rPr>
              <w:t xml:space="preserve">, </w:t>
            </w:r>
            <w:proofErr w:type="spellStart"/>
            <w:r w:rsidRPr="00270937">
              <w:rPr>
                <w:rFonts w:ascii="Times New Roman" w:hAnsi="Times New Roman"/>
                <w:bCs/>
                <w:i/>
                <w:iCs/>
              </w:rPr>
              <w:t>должны</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проверяться</w:t>
            </w:r>
            <w:proofErr w:type="spellEnd"/>
            <w:r w:rsidRPr="00270937">
              <w:rPr>
                <w:rFonts w:ascii="Times New Roman" w:hAnsi="Times New Roman"/>
                <w:bCs/>
                <w:i/>
                <w:iCs/>
              </w:rPr>
              <w:t xml:space="preserve"> </w:t>
            </w:r>
            <w:proofErr w:type="spellStart"/>
            <w:r w:rsidRPr="00270937">
              <w:rPr>
                <w:rFonts w:ascii="Times New Roman" w:hAnsi="Times New Roman"/>
                <w:bCs/>
                <w:i/>
                <w:iCs/>
              </w:rPr>
              <w:t>вторым</w:t>
            </w:r>
            <w:proofErr w:type="spellEnd"/>
            <w:r w:rsidRPr="00270937">
              <w:rPr>
                <w:rFonts w:ascii="Times New Roman" w:hAnsi="Times New Roman"/>
                <w:bCs/>
                <w:i/>
                <w:iCs/>
              </w:rPr>
              <w:t xml:space="preserve"> </w:t>
            </w:r>
            <w:proofErr w:type="spellStart"/>
            <w:r w:rsidRPr="00270937">
              <w:rPr>
                <w:rFonts w:ascii="Times New Roman" w:hAnsi="Times New Roman"/>
                <w:bCs/>
                <w:i/>
                <w:iCs/>
              </w:rPr>
              <w:t>лицом</w:t>
            </w:r>
            <w:proofErr w:type="spellEnd"/>
            <w:r w:rsidRPr="00270937">
              <w:rPr>
                <w:rFonts w:ascii="Times New Roman" w:hAnsi="Times New Roman"/>
                <w:bCs/>
                <w:i/>
                <w:iCs/>
              </w:rPr>
              <w:t>.</w:t>
            </w:r>
            <w:r w:rsidRPr="00270937">
              <w:t xml:space="preserve"> </w:t>
            </w:r>
          </w:p>
          <w:p w14:paraId="4F621EDD" w14:textId="77777777" w:rsidR="00757E45" w:rsidRPr="00270937" w:rsidRDefault="00757E45" w:rsidP="00757E45">
            <w:pPr>
              <w:autoSpaceDE w:val="0"/>
              <w:autoSpaceDN w:val="0"/>
              <w:adjustRightInd w:val="0"/>
              <w:jc w:val="both"/>
              <w:rPr>
                <w:rFonts w:ascii="Times New Roman" w:hAnsi="Times New Roman"/>
              </w:rPr>
            </w:pPr>
            <w:proofErr w:type="spellStart"/>
            <w:r w:rsidRPr="00270937">
              <w:rPr>
                <w:rFonts w:ascii="Times New Roman" w:hAnsi="Times New Roman"/>
                <w:bCs/>
                <w:i/>
                <w:iCs/>
              </w:rPr>
              <w:t>Следует</w:t>
            </w:r>
            <w:proofErr w:type="spellEnd"/>
            <w:r w:rsidRPr="00270937">
              <w:rPr>
                <w:rFonts w:ascii="Times New Roman" w:hAnsi="Times New Roman"/>
                <w:bCs/>
                <w:i/>
                <w:iCs/>
              </w:rPr>
              <w:t xml:space="preserve"> </w:t>
            </w:r>
            <w:proofErr w:type="spellStart"/>
            <w:r w:rsidRPr="00270937">
              <w:rPr>
                <w:rFonts w:ascii="Times New Roman" w:hAnsi="Times New Roman"/>
                <w:bCs/>
                <w:i/>
                <w:iCs/>
              </w:rPr>
              <w:t>оформ</w:t>
            </w:r>
            <w:proofErr w:type="spellEnd"/>
            <w:r w:rsidRPr="00270937">
              <w:rPr>
                <w:rFonts w:ascii="Times New Roman" w:hAnsi="Times New Roman"/>
                <w:bCs/>
                <w:i/>
                <w:iCs/>
                <w:lang w:val="ky-KG"/>
              </w:rPr>
              <w:t>лять</w:t>
            </w:r>
            <w:r w:rsidRPr="00270937">
              <w:rPr>
                <w:rFonts w:ascii="Times New Roman" w:hAnsi="Times New Roman"/>
                <w:bCs/>
                <w:i/>
                <w:iCs/>
              </w:rPr>
              <w:t xml:space="preserve"> </w:t>
            </w:r>
            <w:proofErr w:type="spellStart"/>
            <w:r w:rsidRPr="00270937">
              <w:rPr>
                <w:rFonts w:ascii="Times New Roman" w:hAnsi="Times New Roman"/>
                <w:bCs/>
                <w:i/>
                <w:iCs/>
              </w:rPr>
              <w:t>рабочие</w:t>
            </w:r>
            <w:proofErr w:type="spellEnd"/>
            <w:r w:rsidRPr="00270937">
              <w:rPr>
                <w:rFonts w:ascii="Times New Roman" w:hAnsi="Times New Roman"/>
                <w:bCs/>
                <w:i/>
                <w:iCs/>
              </w:rPr>
              <w:t xml:space="preserve"> </w:t>
            </w:r>
            <w:proofErr w:type="spellStart"/>
            <w:r w:rsidRPr="00270937">
              <w:rPr>
                <w:rFonts w:ascii="Times New Roman" w:hAnsi="Times New Roman"/>
                <w:bCs/>
                <w:i/>
                <w:iCs/>
              </w:rPr>
              <w:t>тетради</w:t>
            </w:r>
            <w:proofErr w:type="spellEnd"/>
            <w:r w:rsidRPr="00270937">
              <w:rPr>
                <w:rFonts w:ascii="Times New Roman" w:hAnsi="Times New Roman"/>
                <w:bCs/>
                <w:i/>
                <w:iCs/>
              </w:rPr>
              <w:t xml:space="preserve"> и </w:t>
            </w:r>
            <w:proofErr w:type="spellStart"/>
            <w:r w:rsidRPr="00270937">
              <w:rPr>
                <w:rFonts w:ascii="Times New Roman" w:hAnsi="Times New Roman"/>
                <w:bCs/>
                <w:i/>
                <w:iCs/>
              </w:rPr>
              <w:t>рабочие</w:t>
            </w:r>
            <w:proofErr w:type="spellEnd"/>
            <w:r w:rsidRPr="00270937">
              <w:rPr>
                <w:rFonts w:ascii="Times New Roman" w:hAnsi="Times New Roman"/>
                <w:bCs/>
                <w:i/>
                <w:iCs/>
              </w:rPr>
              <w:t xml:space="preserve"> </w:t>
            </w:r>
            <w:proofErr w:type="spellStart"/>
            <w:r w:rsidRPr="00270937">
              <w:rPr>
                <w:rFonts w:ascii="Times New Roman" w:hAnsi="Times New Roman"/>
                <w:bCs/>
                <w:i/>
                <w:iCs/>
              </w:rPr>
              <w:t>листы</w:t>
            </w:r>
            <w:proofErr w:type="spellEnd"/>
            <w:r w:rsidRPr="00270937">
              <w:rPr>
                <w:rFonts w:ascii="Times New Roman" w:hAnsi="Times New Roman"/>
                <w:bCs/>
                <w:i/>
                <w:iCs/>
                <w:lang w:val="ky-KG"/>
              </w:rPr>
              <w:t xml:space="preserve"> таким образом</w:t>
            </w:r>
            <w:r w:rsidRPr="00270937">
              <w:rPr>
                <w:rFonts w:ascii="Times New Roman" w:hAnsi="Times New Roman"/>
                <w:bCs/>
                <w:i/>
                <w:iCs/>
              </w:rPr>
              <w:t xml:space="preserve">, </w:t>
            </w:r>
            <w:proofErr w:type="spellStart"/>
            <w:r w:rsidRPr="00270937">
              <w:rPr>
                <w:rFonts w:ascii="Times New Roman" w:hAnsi="Times New Roman"/>
                <w:bCs/>
                <w:i/>
                <w:iCs/>
              </w:rPr>
              <w:t>чтобы</w:t>
            </w:r>
            <w:proofErr w:type="spellEnd"/>
            <w:r w:rsidRPr="00270937">
              <w:rPr>
                <w:rFonts w:ascii="Times New Roman" w:hAnsi="Times New Roman"/>
                <w:bCs/>
                <w:i/>
                <w:iCs/>
              </w:rPr>
              <w:t xml:space="preserve"> </w:t>
            </w:r>
            <w:proofErr w:type="spellStart"/>
            <w:r w:rsidRPr="00270937">
              <w:rPr>
                <w:rFonts w:ascii="Times New Roman" w:hAnsi="Times New Roman"/>
                <w:bCs/>
                <w:i/>
                <w:iCs/>
              </w:rPr>
              <w:t>было</w:t>
            </w:r>
            <w:proofErr w:type="spellEnd"/>
            <w:r w:rsidRPr="00270937">
              <w:rPr>
                <w:rFonts w:ascii="Times New Roman" w:hAnsi="Times New Roman"/>
                <w:bCs/>
                <w:i/>
                <w:iCs/>
              </w:rPr>
              <w:t xml:space="preserve"> </w:t>
            </w:r>
            <w:proofErr w:type="spellStart"/>
            <w:r w:rsidRPr="00270937">
              <w:rPr>
                <w:rFonts w:ascii="Times New Roman" w:hAnsi="Times New Roman"/>
                <w:bCs/>
                <w:i/>
                <w:iCs/>
              </w:rPr>
              <w:t>место</w:t>
            </w:r>
            <w:proofErr w:type="spellEnd"/>
            <w:r w:rsidRPr="00270937">
              <w:rPr>
                <w:rFonts w:ascii="Times New Roman" w:hAnsi="Times New Roman"/>
                <w:bCs/>
                <w:i/>
                <w:iCs/>
              </w:rPr>
              <w:t xml:space="preserve"> </w:t>
            </w:r>
            <w:proofErr w:type="spellStart"/>
            <w:r w:rsidRPr="00270937">
              <w:rPr>
                <w:rFonts w:ascii="Times New Roman" w:hAnsi="Times New Roman"/>
                <w:bCs/>
                <w:i/>
                <w:iCs/>
              </w:rPr>
              <w:t>для</w:t>
            </w:r>
            <w:proofErr w:type="spellEnd"/>
            <w:r w:rsidRPr="00270937">
              <w:rPr>
                <w:rFonts w:ascii="Times New Roman" w:hAnsi="Times New Roman"/>
                <w:bCs/>
                <w:i/>
                <w:iCs/>
              </w:rPr>
              <w:t xml:space="preserve"> </w:t>
            </w:r>
            <w:proofErr w:type="spellStart"/>
            <w:r w:rsidRPr="00270937">
              <w:rPr>
                <w:rFonts w:ascii="Times New Roman" w:hAnsi="Times New Roman"/>
                <w:bCs/>
                <w:i/>
                <w:iCs/>
              </w:rPr>
              <w:t>подписи</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проверяющего</w:t>
            </w:r>
            <w:proofErr w:type="spellEnd"/>
            <w:r w:rsidRPr="00270937">
              <w:rPr>
                <w:rFonts w:ascii="Times New Roman" w:hAnsi="Times New Roman"/>
                <w:bCs/>
                <w:i/>
                <w:iCs/>
              </w:rPr>
              <w:t xml:space="preserve"> </w:t>
            </w:r>
            <w:proofErr w:type="spellStart"/>
            <w:r w:rsidRPr="00270937">
              <w:rPr>
                <w:rFonts w:ascii="Times New Roman" w:hAnsi="Times New Roman"/>
                <w:bCs/>
                <w:i/>
                <w:iCs/>
              </w:rPr>
              <w:t>лица</w:t>
            </w:r>
            <w:proofErr w:type="spellEnd"/>
            <w:r w:rsidRPr="00270937">
              <w:rPr>
                <w:rFonts w:ascii="Times New Roman" w:hAnsi="Times New Roman"/>
                <w:bCs/>
                <w:i/>
                <w:iCs/>
                <w:lang w:val="ky-KG"/>
              </w:rPr>
              <w:t>.</w:t>
            </w:r>
          </w:p>
        </w:tc>
        <w:tc>
          <w:tcPr>
            <w:tcW w:w="425" w:type="dxa"/>
            <w:shd w:val="clear" w:color="auto" w:fill="FFF2CC" w:themeFill="accent4" w:themeFillTint="33"/>
          </w:tcPr>
          <w:p w14:paraId="0246DFA0" w14:textId="05E9FF8C"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FDC0B5" w14:textId="7CFD5035"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D6D9D0" w14:textId="1CFB03DB"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6EED49" w14:textId="64CFB31C"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B91D280" w14:textId="0F172F1D"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943E6C7" w14:textId="6D5694C1" w:rsidR="008E0E9D" w:rsidRDefault="008E0E9D" w:rsidP="00FD622D">
      <w:pPr>
        <w:spacing w:after="40" w:line="200" w:lineRule="exact"/>
        <w:rPr>
          <w:sz w:val="18"/>
          <w:szCs w:val="18"/>
          <w:lang w:val="ky-KG"/>
        </w:rPr>
      </w:pPr>
    </w:p>
    <w:p w14:paraId="657EAE49" w14:textId="77777777" w:rsidR="004444A3" w:rsidRDefault="004444A3" w:rsidP="00FD622D">
      <w:pPr>
        <w:spacing w:after="40" w:line="200" w:lineRule="exact"/>
        <w:rPr>
          <w:sz w:val="18"/>
          <w:szCs w:val="18"/>
          <w:lang w:val="ky-KG"/>
        </w:rPr>
      </w:pPr>
    </w:p>
    <w:p w14:paraId="05C6E2A8" w14:textId="77777777" w:rsidR="004444A3" w:rsidRPr="004444A3" w:rsidRDefault="004444A3" w:rsidP="00FD622D">
      <w:pPr>
        <w:spacing w:after="40" w:line="200" w:lineRule="exact"/>
        <w:rPr>
          <w:sz w:val="18"/>
          <w:szCs w:val="18"/>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402"/>
        <w:gridCol w:w="425"/>
        <w:gridCol w:w="426"/>
        <w:gridCol w:w="426"/>
        <w:gridCol w:w="709"/>
        <w:gridCol w:w="3543"/>
        <w:gridCol w:w="425"/>
        <w:gridCol w:w="425"/>
        <w:gridCol w:w="425"/>
        <w:gridCol w:w="1417"/>
        <w:gridCol w:w="3546"/>
      </w:tblGrid>
      <w:tr w:rsidR="00270937" w:rsidRPr="00270937" w14:paraId="32D10BD7" w14:textId="77777777" w:rsidTr="00B83028">
        <w:trPr>
          <w:trHeight w:val="578"/>
        </w:trPr>
        <w:tc>
          <w:tcPr>
            <w:tcW w:w="4110" w:type="dxa"/>
            <w:gridSpan w:val="2"/>
            <w:vMerge w:val="restart"/>
            <w:shd w:val="clear" w:color="auto" w:fill="D9D9D9" w:themeFill="background1" w:themeFillShade="D9"/>
          </w:tcPr>
          <w:p w14:paraId="79238F52" w14:textId="77777777" w:rsidR="00B83028" w:rsidRPr="00270937" w:rsidRDefault="00B83028" w:rsidP="005C0558">
            <w:pPr>
              <w:jc w:val="center"/>
              <w:rPr>
                <w:rFonts w:ascii="Times New Roman" w:hAnsi="Times New Roman"/>
                <w:lang w:val="ru-RU"/>
              </w:rPr>
            </w:pPr>
            <w:r w:rsidRPr="00270937">
              <w:rPr>
                <w:rFonts w:ascii="Times New Roman" w:hAnsi="Times New Roman"/>
                <w:lang w:val="ru-RU"/>
              </w:rPr>
              <w:t>Требования</w:t>
            </w:r>
          </w:p>
          <w:p w14:paraId="643E2D54" w14:textId="77777777" w:rsidR="00B83028" w:rsidRPr="00270937" w:rsidRDefault="00B83028"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05DE920"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6DC542E5" w14:textId="77777777" w:rsidR="00B83028" w:rsidRPr="0027093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3A435F7" w14:textId="77777777" w:rsidR="00B83028" w:rsidRPr="00270937" w:rsidRDefault="00B83028"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DB7186E" w14:textId="77777777" w:rsidR="00B83028" w:rsidRPr="00270937" w:rsidRDefault="00B83028"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430E351"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28D6C79" w14:textId="77777777" w:rsidR="00B83028" w:rsidRPr="0027093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68733D4" w14:textId="50372E66" w:rsidR="00B83028" w:rsidRPr="00270937" w:rsidRDefault="00B83028" w:rsidP="005C055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BDC05A3" w14:textId="0D1DDCAF" w:rsidR="00B83028" w:rsidRPr="0027093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77A3F0A8" w14:textId="77777777" w:rsidTr="002D2C88">
        <w:trPr>
          <w:trHeight w:val="290"/>
        </w:trPr>
        <w:tc>
          <w:tcPr>
            <w:tcW w:w="4110" w:type="dxa"/>
            <w:gridSpan w:val="2"/>
            <w:vMerge/>
            <w:shd w:val="clear" w:color="auto" w:fill="D9D9D9" w:themeFill="background1" w:themeFillShade="D9"/>
          </w:tcPr>
          <w:p w14:paraId="18C017D7"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C5F59B1" w14:textId="711D79E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10092D3" w14:textId="705A6A21"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E0D72FB" w14:textId="274E72E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500E837"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ED96870" w14:textId="0D047F03"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5885E18" w14:textId="3070137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B8E642E" w14:textId="02B45DC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0A63206"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2D9C695"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43F884B4" w14:textId="77777777" w:rsidTr="00B83028">
        <w:trPr>
          <w:trHeight w:val="182"/>
        </w:trPr>
        <w:tc>
          <w:tcPr>
            <w:tcW w:w="4110" w:type="dxa"/>
            <w:gridSpan w:val="2"/>
            <w:shd w:val="clear" w:color="auto" w:fill="FFFFFF" w:themeFill="background1"/>
          </w:tcPr>
          <w:p w14:paraId="2461CC09" w14:textId="77777777" w:rsidR="00C26651" w:rsidRPr="00270937" w:rsidRDefault="00C26651" w:rsidP="00C26651">
            <w:pPr>
              <w:spacing w:after="91" w:line="249" w:lineRule="auto"/>
              <w:ind w:right="43"/>
              <w:jc w:val="both"/>
              <w:rPr>
                <w:i/>
                <w:iCs/>
                <w:lang w:val="ru-RU"/>
              </w:rPr>
            </w:pPr>
          </w:p>
          <w:p w14:paraId="67546103" w14:textId="2A0C4594" w:rsidR="00C26651" w:rsidRPr="00270937" w:rsidRDefault="00C26651" w:rsidP="00C26651">
            <w:pPr>
              <w:rPr>
                <w:lang w:val="ru-RU"/>
              </w:rPr>
            </w:pPr>
          </w:p>
        </w:tc>
        <w:tc>
          <w:tcPr>
            <w:tcW w:w="1277" w:type="dxa"/>
            <w:gridSpan w:val="3"/>
            <w:shd w:val="clear" w:color="auto" w:fill="FFFFFF" w:themeFill="background1"/>
          </w:tcPr>
          <w:p w14:paraId="2B1AAB0C" w14:textId="34DD3B6B" w:rsidR="00C26651" w:rsidRPr="00270937" w:rsidRDefault="00C26651" w:rsidP="00C26651">
            <w:pPr>
              <w:pStyle w:val="22"/>
              <w:ind w:left="-72" w:firstLine="72"/>
              <w:rPr>
                <w:rFonts w:ascii="Times New Roman" w:hAnsi="Times New Roman" w:cs="Times New Roman"/>
                <w:b w:val="0"/>
                <w:szCs w:val="20"/>
                <w:lang w:val="ru-RU"/>
              </w:rPr>
            </w:pPr>
            <w:r w:rsidRPr="00270937">
              <w:rPr>
                <w:rFonts w:ascii="Times New Roman" w:hAnsi="Times New Roman"/>
                <w:b w:val="0"/>
                <w:sz w:val="24"/>
                <w:szCs w:val="24"/>
              </w:rPr>
              <w:t>ВО/СВО</w:t>
            </w:r>
          </w:p>
        </w:tc>
        <w:tc>
          <w:tcPr>
            <w:tcW w:w="709" w:type="dxa"/>
            <w:shd w:val="clear" w:color="auto" w:fill="FFFFFF" w:themeFill="background1"/>
          </w:tcPr>
          <w:p w14:paraId="3920C7F9" w14:textId="186C8449" w:rsidR="00C26651" w:rsidRPr="00270937" w:rsidRDefault="00C26651" w:rsidP="00C26651">
            <w:pPr>
              <w:spacing w:after="40"/>
              <w:jc w:val="both"/>
              <w:rPr>
                <w:rFonts w:ascii="Times New Roman" w:hAnsi="Times New Roman"/>
                <w:b/>
                <w:lang w:val="ru-RU" w:eastAsia="en-US"/>
              </w:rPr>
            </w:pPr>
            <w:r w:rsidRPr="00270937">
              <w:rPr>
                <w:rFonts w:ascii="Times New Roman" w:hAnsi="Times New Roman"/>
                <w:b/>
                <w:lang w:val="ru-RU" w:eastAsia="en-US"/>
              </w:rPr>
              <w:t>7.8</w:t>
            </w:r>
          </w:p>
        </w:tc>
        <w:tc>
          <w:tcPr>
            <w:tcW w:w="3543" w:type="dxa"/>
            <w:shd w:val="clear" w:color="auto" w:fill="FFFFFF" w:themeFill="background1"/>
          </w:tcPr>
          <w:p w14:paraId="225AEC2C" w14:textId="51272340"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 xml:space="preserve">Непрерывность и планирование </w:t>
            </w:r>
          </w:p>
          <w:p w14:paraId="39A4626A" w14:textId="15230763"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готовности к чрезвычайным ситуациям</w:t>
            </w:r>
          </w:p>
        </w:tc>
        <w:tc>
          <w:tcPr>
            <w:tcW w:w="1275" w:type="dxa"/>
            <w:gridSpan w:val="3"/>
            <w:shd w:val="clear" w:color="auto" w:fill="FFFFFF" w:themeFill="background1"/>
          </w:tcPr>
          <w:p w14:paraId="726056DE" w14:textId="5A5D5619" w:rsidR="00C26651" w:rsidRPr="00270937" w:rsidRDefault="00C26651" w:rsidP="00C26651">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rPr>
              <w:t>ВО/СВО</w:t>
            </w:r>
          </w:p>
        </w:tc>
        <w:tc>
          <w:tcPr>
            <w:tcW w:w="1417" w:type="dxa"/>
            <w:vMerge/>
            <w:shd w:val="clear" w:color="auto" w:fill="FFFFFF" w:themeFill="background1"/>
          </w:tcPr>
          <w:p w14:paraId="74F18518" w14:textId="77777777" w:rsidR="00C26651" w:rsidRPr="00270937" w:rsidRDefault="00C26651" w:rsidP="00C26651">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8BF30F" w14:textId="77777777" w:rsidR="00C26651" w:rsidRPr="00270937" w:rsidRDefault="00C26651" w:rsidP="00C26651">
            <w:pPr>
              <w:spacing w:after="40" w:line="200" w:lineRule="exact"/>
              <w:jc w:val="center"/>
              <w:rPr>
                <w:rFonts w:ascii="Times New Roman" w:hAnsi="Times New Roman"/>
                <w:sz w:val="24"/>
                <w:szCs w:val="24"/>
                <w:lang w:val="ru-RU"/>
              </w:rPr>
            </w:pPr>
          </w:p>
        </w:tc>
      </w:tr>
      <w:tr w:rsidR="00270937" w:rsidRPr="00270937" w14:paraId="3786A054" w14:textId="77777777" w:rsidTr="005C2AED">
        <w:tc>
          <w:tcPr>
            <w:tcW w:w="708" w:type="dxa"/>
            <w:tcBorders>
              <w:top w:val="single" w:sz="12" w:space="0" w:color="auto"/>
              <w:bottom w:val="single" w:sz="12" w:space="0" w:color="auto"/>
              <w:right w:val="single" w:sz="4" w:space="0" w:color="auto"/>
            </w:tcBorders>
            <w:shd w:val="clear" w:color="auto" w:fill="auto"/>
          </w:tcPr>
          <w:p w14:paraId="6E50E0B7" w14:textId="2C8261E7" w:rsidR="000400F3" w:rsidRPr="00270937" w:rsidRDefault="000400F3" w:rsidP="00305682">
            <w:pPr>
              <w:rPr>
                <w:rFonts w:ascii="Times New Roman" w:hAnsi="Times New Roman"/>
                <w:i/>
                <w:iCs/>
                <w:lang w:val="ky-KG"/>
              </w:rPr>
            </w:pPr>
            <w:r w:rsidRPr="00270937">
              <w:rPr>
                <w:rFonts w:ascii="Times New Roman" w:hAnsi="Times New Roman"/>
                <w:i/>
                <w:iCs/>
                <w:lang w:val="ky-KG"/>
              </w:rPr>
              <w:t>8.5</w:t>
            </w:r>
            <w:r w:rsidR="00305682" w:rsidRPr="00270937">
              <w:rPr>
                <w:rFonts w:ascii="Times New Roman" w:hAnsi="Times New Roman"/>
                <w:i/>
                <w:iCs/>
                <w:lang w:val="ky-KG"/>
              </w:rPr>
              <w:t xml:space="preserve"> </w:t>
            </w:r>
            <w:r w:rsidRPr="00270937">
              <w:rPr>
                <w:rFonts w:ascii="Times New Roman" w:hAnsi="Times New Roman"/>
                <w:i/>
                <w:iCs/>
                <w:lang w:val="ky-KG"/>
              </w:rPr>
              <w:t>в</w:t>
            </w:r>
          </w:p>
        </w:tc>
        <w:tc>
          <w:tcPr>
            <w:tcW w:w="3402" w:type="dxa"/>
            <w:vMerge w:val="restart"/>
            <w:tcBorders>
              <w:top w:val="single" w:sz="12" w:space="0" w:color="auto"/>
              <w:right w:val="single" w:sz="4" w:space="0" w:color="auto"/>
            </w:tcBorders>
            <w:shd w:val="clear" w:color="auto" w:fill="auto"/>
          </w:tcPr>
          <w:p w14:paraId="77C9EB68" w14:textId="11A0F2D8" w:rsidR="000400F3" w:rsidRPr="00270937" w:rsidRDefault="000400F3" w:rsidP="00C26651">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Риски биобезопасности</w:t>
            </w:r>
          </w:p>
          <w:p w14:paraId="1858DA76" w14:textId="5D19B20F"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b/>
                <w:i/>
                <w:iCs/>
                <w:lang w:val="ru-RU" w:eastAsia="en-US"/>
              </w:rPr>
              <w:t>Если лаборатория работает с патогенными агентами</w:t>
            </w:r>
            <w:r w:rsidRPr="00270937">
              <w:rPr>
                <w:rFonts w:ascii="Times New Roman" w:hAnsi="Times New Roman"/>
                <w:i/>
                <w:iCs/>
                <w:lang w:val="ru-RU" w:eastAsia="en-US"/>
              </w:rPr>
              <w:t>, то должны быть рассмотрены риски безопасности, которые включают:</w:t>
            </w:r>
          </w:p>
          <w:p w14:paraId="23C1A714"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w:t>
            </w:r>
            <w:proofErr w:type="spellStart"/>
            <w:r w:rsidRPr="00270937">
              <w:rPr>
                <w:rFonts w:ascii="Times New Roman" w:hAnsi="Times New Roman"/>
                <w:i/>
                <w:iCs/>
                <w:lang w:val="ru-RU" w:eastAsia="en-US"/>
              </w:rPr>
              <w:t>радиактивных</w:t>
            </w:r>
            <w:proofErr w:type="spellEnd"/>
            <w:r w:rsidRPr="00270937">
              <w:rPr>
                <w:rFonts w:ascii="Times New Roman" w:hAnsi="Times New Roman"/>
                <w:i/>
                <w:iCs/>
                <w:lang w:val="ru-RU" w:eastAsia="en-US"/>
              </w:rPr>
              <w:t xml:space="preserve"> и др. материалов), доступ к тревожным кнопкам, телефонам или другим устройствам аварийного оповещения;</w:t>
            </w:r>
          </w:p>
          <w:p w14:paraId="5733654F"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химические опасности, связанные с применением особо опасных реагентов и др. материалов;</w:t>
            </w:r>
          </w:p>
          <w:p w14:paraId="69C266A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61E8340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риски информационной безопасности;</w:t>
            </w:r>
          </w:p>
          <w:p w14:paraId="242024CB"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риски пожарной безопасности;</w:t>
            </w:r>
          </w:p>
          <w:p w14:paraId="7567C73B" w14:textId="00304116" w:rsidR="000400F3" w:rsidRPr="00270937" w:rsidRDefault="000400F3" w:rsidP="00C26651">
            <w:pPr>
              <w:spacing w:after="91" w:line="249" w:lineRule="auto"/>
              <w:ind w:right="43"/>
              <w:jc w:val="both"/>
              <w:rPr>
                <w:i/>
                <w:iCs/>
                <w:lang w:val="ru-RU"/>
              </w:rPr>
            </w:pPr>
            <w:r w:rsidRPr="00270937">
              <w:rPr>
                <w:rFonts w:ascii="Times New Roman" w:hAnsi="Times New Roman"/>
                <w:i/>
                <w:iCs/>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295313F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31324F"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63E328"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00E4315" w14:textId="4309AB4B" w:rsidR="000400F3" w:rsidRPr="00270937" w:rsidRDefault="000400F3" w:rsidP="00C26651">
            <w:pPr>
              <w:spacing w:after="40" w:line="200" w:lineRule="exact"/>
              <w:jc w:val="center"/>
              <w:rPr>
                <w:rFonts w:ascii="Times New Roman" w:hAnsi="Times New Roman"/>
                <w:bCs/>
                <w:lang w:val="ru-RU"/>
              </w:rPr>
            </w:pPr>
            <w:r w:rsidRPr="00270937">
              <w:rPr>
                <w:rFonts w:ascii="Times New Roman" w:hAnsi="Times New Roman"/>
                <w:b/>
                <w:lang w:val="ru-RU" w:eastAsia="en-US"/>
              </w:rPr>
              <w:t>7.8</w:t>
            </w:r>
          </w:p>
        </w:tc>
        <w:tc>
          <w:tcPr>
            <w:tcW w:w="3543" w:type="dxa"/>
            <w:tcBorders>
              <w:top w:val="single" w:sz="12" w:space="0" w:color="auto"/>
              <w:bottom w:val="single" w:sz="12" w:space="0" w:color="auto"/>
              <w:right w:val="single" w:sz="4" w:space="0" w:color="auto"/>
            </w:tcBorders>
            <w:shd w:val="clear" w:color="auto" w:fill="auto"/>
          </w:tcPr>
          <w:p w14:paraId="64FD21DA" w14:textId="77777777" w:rsidR="000400F3" w:rsidRPr="00270937" w:rsidRDefault="000400F3" w:rsidP="00C26651">
            <w:pPr>
              <w:widowControl w:val="0"/>
              <w:autoSpaceDE w:val="0"/>
              <w:autoSpaceDN w:val="0"/>
              <w:spacing w:before="191"/>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аварийными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недоступна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наличие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скоординированной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стратегии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технические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продолжение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сбоя</w:t>
            </w:r>
            <w:proofErr w:type="spellEnd"/>
            <w:r w:rsidRPr="00270937">
              <w:rPr>
                <w:rFonts w:ascii="Times New Roman" w:eastAsia="Cambria" w:hAnsi="Times New Roman"/>
                <w:lang w:eastAsia="en-US"/>
              </w:rPr>
              <w:t>.</w:t>
            </w:r>
          </w:p>
          <w:p w14:paraId="5E089E95" w14:textId="77777777" w:rsidR="000400F3" w:rsidRPr="00270937" w:rsidRDefault="000400F3" w:rsidP="00C2665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проверяться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отрабатываться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практически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w:t>
            </w:r>
          </w:p>
          <w:p w14:paraId="0BB893AC" w14:textId="77777777" w:rsidR="000400F3" w:rsidRPr="00270937" w:rsidRDefault="000400F3" w:rsidP="00C26651">
            <w:pPr>
              <w:widowControl w:val="0"/>
              <w:autoSpaceDE w:val="0"/>
              <w:autoSpaceDN w:val="0"/>
              <w:spacing w:before="170"/>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en-US" w:eastAsia="en-US"/>
              </w:rPr>
              <w:t>:</w:t>
            </w:r>
          </w:p>
          <w:p w14:paraId="4305E348" w14:textId="77777777" w:rsidR="000400F3" w:rsidRPr="00270937" w:rsidRDefault="000400F3" w:rsidP="008B2CC6">
            <w:pPr>
              <w:widowControl w:val="0"/>
              <w:numPr>
                <w:ilvl w:val="0"/>
                <w:numId w:val="89"/>
              </w:numPr>
              <w:tabs>
                <w:tab w:val="left" w:pos="1418"/>
              </w:tabs>
              <w:autoSpaceDE w:val="0"/>
              <w:autoSpaceDN w:val="0"/>
              <w:spacing w:before="14"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53ED2B07" w14:textId="77777777" w:rsidR="000400F3" w:rsidRPr="00270937" w:rsidRDefault="000400F3" w:rsidP="008B2CC6">
            <w:pPr>
              <w:widowControl w:val="0"/>
              <w:numPr>
                <w:ilvl w:val="0"/>
                <w:numId w:val="89"/>
              </w:numPr>
              <w:tabs>
                <w:tab w:val="left" w:pos="1418"/>
              </w:tabs>
              <w:autoSpaceDE w:val="0"/>
              <w:autoSpaceDN w:val="0"/>
              <w:spacing w:before="171"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C989EA2" w14:textId="77777777" w:rsidR="000400F3" w:rsidRPr="00270937" w:rsidRDefault="000400F3" w:rsidP="008B2CC6">
            <w:pPr>
              <w:widowControl w:val="0"/>
              <w:numPr>
                <w:ilvl w:val="0"/>
                <w:numId w:val="89"/>
              </w:numPr>
              <w:tabs>
                <w:tab w:val="left" w:pos="1418"/>
              </w:tabs>
              <w:autoSpaceDE w:val="0"/>
              <w:autoSpaceDN w:val="0"/>
              <w:spacing w:before="168" w:after="0"/>
              <w:ind w:left="426"/>
              <w:rPr>
                <w:rFonts w:ascii="Times New Roman" w:eastAsia="Cambria" w:hAnsi="Times New Roman"/>
                <w:lang w:eastAsia="en-US"/>
              </w:rPr>
            </w:pPr>
            <w:proofErr w:type="spellStart"/>
            <w:r w:rsidRPr="00270937">
              <w:rPr>
                <w:rFonts w:ascii="Times New Roman" w:eastAsia="Cambria" w:hAnsi="Times New Roman"/>
                <w:lang w:eastAsia="en-US"/>
              </w:rPr>
              <w:t>реагировать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чрезвычайные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w:t>
            </w:r>
          </w:p>
          <w:p w14:paraId="160A86B2" w14:textId="77777777" w:rsidR="000400F3" w:rsidRPr="00270937" w:rsidRDefault="000400F3" w:rsidP="008B2CC6">
            <w:pPr>
              <w:widowControl w:val="0"/>
              <w:numPr>
                <w:ilvl w:val="0"/>
                <w:numId w:val="89"/>
              </w:numPr>
              <w:tabs>
                <w:tab w:val="left" w:pos="1418"/>
              </w:tabs>
              <w:autoSpaceDE w:val="0"/>
              <w:autoSpaceDN w:val="0"/>
              <w:spacing w:before="181"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принимать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масштабу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потенциальному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воздействию</w:t>
            </w:r>
            <w:proofErr w:type="spellEnd"/>
            <w:r w:rsidRPr="00270937">
              <w:rPr>
                <w:rFonts w:ascii="Times New Roman" w:eastAsia="Cambria" w:hAnsi="Times New Roman"/>
                <w:lang w:eastAsia="en-US"/>
              </w:rPr>
              <w:t>.</w:t>
            </w:r>
          </w:p>
          <w:p w14:paraId="0F6F2B66" w14:textId="2CDE05F9" w:rsidR="000400F3" w:rsidRPr="00270937" w:rsidRDefault="000400F3" w:rsidP="00C26651">
            <w:pPr>
              <w:spacing w:after="40" w:line="200" w:lineRule="exact"/>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CLSI</w:t>
            </w:r>
            <w:r w:rsidRPr="00270937">
              <w:rPr>
                <w:rFonts w:ascii="Times New Roman" w:eastAsia="Cambria" w:hAnsi="Times New Roman"/>
                <w:spacing w:val="4"/>
                <w:lang w:eastAsia="en-US"/>
              </w:rPr>
              <w:t xml:space="preserve"> </w:t>
            </w:r>
            <w:r w:rsidRPr="00270937">
              <w:rPr>
                <w:rFonts w:ascii="Times New Roman" w:eastAsia="Cambria" w:hAnsi="Times New Roman"/>
                <w:lang w:val="en-US" w:eastAsia="en-US"/>
              </w:rPr>
              <w:t>GP</w:t>
            </w:r>
            <w:r w:rsidRPr="00270937">
              <w:rPr>
                <w:rFonts w:ascii="Times New Roman" w:eastAsia="Cambria" w:hAnsi="Times New Roman"/>
                <w:lang w:eastAsia="en-US"/>
              </w:rPr>
              <w:t>36-</w:t>
            </w:r>
            <w:r w:rsidRPr="00270937">
              <w:rPr>
                <w:rFonts w:ascii="Times New Roman" w:eastAsia="Cambria" w:hAnsi="Times New Roman"/>
                <w:lang w:val="en-US" w:eastAsia="en-US"/>
              </w:rPr>
              <w:t>A</w:t>
            </w:r>
            <w:r w:rsidRPr="00270937">
              <w:rPr>
                <w:rFonts w:ascii="Times New Roman" w:eastAsia="Cambria" w:hAnsi="Times New Roman"/>
                <w:spacing w:val="5"/>
                <w:lang w:eastAsia="en-US"/>
              </w:rPr>
              <w:t xml:space="preserve"> </w:t>
            </w:r>
            <w:r w:rsidRPr="00270937">
              <w:rPr>
                <w:rFonts w:ascii="Times New Roman" w:eastAsia="Cambria" w:hAnsi="Times New Roman"/>
                <w:lang w:eastAsia="en-US"/>
              </w:rPr>
              <w:t>[</w:t>
            </w:r>
            <w:hyperlink w:anchor="_bookmark176" w:history="1">
              <w:r w:rsidRPr="00270937">
                <w:rPr>
                  <w:rFonts w:ascii="Times New Roman" w:eastAsia="Cambria" w:hAnsi="Times New Roman"/>
                  <w:u w:val="single" w:color="053BF5"/>
                  <w:lang w:eastAsia="en-US"/>
                </w:rPr>
                <w:t>35</w:t>
              </w:r>
            </w:hyperlink>
            <w:r w:rsidRPr="00270937">
              <w:rPr>
                <w:rFonts w:ascii="Times New Roman" w:eastAsia="Cambria" w:hAnsi="Times New Roman"/>
                <w:lang w:eastAsia="en-US"/>
              </w:rPr>
              <w:t>]</w:t>
            </w:r>
            <w:r w:rsidRPr="00270937">
              <w:rPr>
                <w:rFonts w:ascii="Times New Roman" w:eastAsia="Cambria" w:hAnsi="Times New Roman"/>
                <w:spacing w:val="5"/>
                <w:lang w:eastAsia="en-US"/>
              </w:rPr>
              <w:t xml:space="preserve">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больше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деталей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6E09F3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485BB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F4574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C5DF32"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61039D0"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B9414C" w14:textId="77777777" w:rsidTr="005C2AED">
        <w:tc>
          <w:tcPr>
            <w:tcW w:w="708" w:type="dxa"/>
            <w:tcBorders>
              <w:top w:val="single" w:sz="12" w:space="0" w:color="auto"/>
              <w:bottom w:val="single" w:sz="12" w:space="0" w:color="auto"/>
              <w:right w:val="single" w:sz="4" w:space="0" w:color="auto"/>
            </w:tcBorders>
            <w:shd w:val="clear" w:color="auto" w:fill="auto"/>
          </w:tcPr>
          <w:p w14:paraId="6F0C1D88" w14:textId="77777777" w:rsidR="00BB3627" w:rsidRPr="00270937" w:rsidRDefault="00BB3627" w:rsidP="00BB3627">
            <w:pPr>
              <w:rPr>
                <w:rFonts w:ascii="Times New Roman" w:hAnsi="Times New Roman"/>
                <w:b/>
                <w:bCs/>
                <w:i/>
                <w:iCs/>
                <w:lang w:eastAsia="en-US"/>
              </w:rPr>
            </w:pPr>
          </w:p>
        </w:tc>
        <w:tc>
          <w:tcPr>
            <w:tcW w:w="3402" w:type="dxa"/>
            <w:vMerge/>
            <w:tcBorders>
              <w:bottom w:val="single" w:sz="12" w:space="0" w:color="auto"/>
              <w:right w:val="single" w:sz="4" w:space="0" w:color="auto"/>
            </w:tcBorders>
            <w:shd w:val="clear" w:color="auto" w:fill="auto"/>
          </w:tcPr>
          <w:p w14:paraId="3ED5CE5C"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B5A854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4AB6BC52"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6367F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399125B" w14:textId="44867DBF"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7.8 а</w:t>
            </w:r>
          </w:p>
        </w:tc>
        <w:tc>
          <w:tcPr>
            <w:tcW w:w="3543" w:type="dxa"/>
            <w:tcBorders>
              <w:top w:val="single" w:sz="12" w:space="0" w:color="auto"/>
              <w:bottom w:val="single" w:sz="12" w:space="0" w:color="auto"/>
              <w:right w:val="single" w:sz="4" w:space="0" w:color="auto"/>
            </w:tcBorders>
            <w:shd w:val="clear" w:color="auto" w:fill="auto"/>
          </w:tcPr>
          <w:p w14:paraId="18061903" w14:textId="4F41EA70" w:rsidR="00BB3627" w:rsidRPr="00270937" w:rsidRDefault="00BB3627" w:rsidP="00BB3627">
            <w:pPr>
              <w:widowControl w:val="0"/>
              <w:autoSpaceDE w:val="0"/>
              <w:autoSpaceDN w:val="0"/>
              <w:spacing w:before="191"/>
              <w:jc w:val="both"/>
              <w:rPr>
                <w:rFonts w:ascii="Times New Roman" w:eastAsia="Cambria" w:hAnsi="Times New Roman"/>
                <w:i/>
                <w:lang w:eastAsia="en-US"/>
              </w:rPr>
            </w:pP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p>
          <w:p w14:paraId="3CFA38F2" w14:textId="1152387A"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val="ru-RU" w:eastAsia="en-US"/>
              </w:rPr>
              <w:t>Р</w:t>
            </w:r>
            <w:proofErr w:type="spellStart"/>
            <w:r w:rsidRPr="00270937">
              <w:rPr>
                <w:rFonts w:ascii="Times New Roman" w:eastAsia="Cambria" w:hAnsi="Times New Roman"/>
                <w:i/>
                <w:lang w:eastAsia="en-US"/>
              </w:rPr>
              <w:t>иски</w:t>
            </w:r>
            <w:proofErr w:type="spellEnd"/>
            <w:r w:rsidRPr="00270937">
              <w:rPr>
                <w:rFonts w:ascii="Times New Roman" w:eastAsia="Cambria" w:hAnsi="Times New Roman"/>
                <w:i/>
                <w:lang w:eastAsia="en-US"/>
              </w:rPr>
              <w:t xml:space="preserve"> </w:t>
            </w:r>
            <w:proofErr w:type="spellStart"/>
            <w:proofErr w:type="gram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включают</w:t>
            </w:r>
            <w:proofErr w:type="spellEnd"/>
            <w:proofErr w:type="gramEnd"/>
            <w:r w:rsidRPr="00270937">
              <w:rPr>
                <w:rFonts w:ascii="Times New Roman" w:eastAsia="Cambria" w:hAnsi="Times New Roman"/>
                <w:i/>
                <w:lang w:eastAsia="en-US"/>
              </w:rPr>
              <w:t>:</w:t>
            </w:r>
          </w:p>
          <w:p w14:paraId="66675FDF"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физические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входы-выходы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запирающиеся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двери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запертые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морозильные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камеры</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патогенами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ограничение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хранении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особо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опасных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образцов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культур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реактивов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радиактивных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w:t>
            </w:r>
            <w:proofErr w:type="spellEnd"/>
            <w:r w:rsidRPr="00270937">
              <w:rPr>
                <w:rFonts w:ascii="Times New Roman" w:eastAsia="Cambria" w:hAnsi="Times New Roman"/>
                <w:i/>
                <w:lang w:eastAsia="en-US"/>
              </w:rPr>
              <w:t xml:space="preserve"> к </w:t>
            </w:r>
            <w:proofErr w:type="spellStart"/>
            <w:r w:rsidRPr="00270937">
              <w:rPr>
                <w:rFonts w:ascii="Times New Roman" w:eastAsia="Cambria" w:hAnsi="Times New Roman"/>
                <w:i/>
                <w:lang w:eastAsia="en-US"/>
              </w:rPr>
              <w:t>тревожным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кнопкам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телефонам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или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другим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устройствам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аварийного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оповещения</w:t>
            </w:r>
            <w:proofErr w:type="spellEnd"/>
            <w:r w:rsidRPr="00270937">
              <w:rPr>
                <w:rFonts w:ascii="Times New Roman" w:eastAsia="Cambria" w:hAnsi="Times New Roman"/>
                <w:i/>
                <w:lang w:eastAsia="en-US"/>
              </w:rPr>
              <w:t>;</w:t>
            </w:r>
          </w:p>
          <w:p w14:paraId="26D5E48D"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применением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особо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опасных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реагентов</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w:t>
            </w:r>
          </w:p>
          <w:p w14:paraId="76ADB655"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биобезопасностью</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биозащитой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возбудителей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заболеваний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передающихся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через</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кровь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дыхания</w:t>
            </w:r>
            <w:proofErr w:type="spellEnd"/>
            <w:r w:rsidRPr="00270937">
              <w:rPr>
                <w:rFonts w:ascii="Times New Roman" w:eastAsia="Cambria" w:hAnsi="Times New Roman"/>
                <w:i/>
                <w:lang w:eastAsia="en-US"/>
              </w:rPr>
              <w:t>;</w:t>
            </w:r>
          </w:p>
          <w:p w14:paraId="0138D52B"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информационной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w:t>
            </w:r>
          </w:p>
          <w:p w14:paraId="7C567084"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пожарной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w:t>
            </w:r>
          </w:p>
          <w:p w14:paraId="2261DE70" w14:textId="1B276401"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технической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деятельностью</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лабораторная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эргономика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оборудования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методы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работы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персонала</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1F9F3D11" w14:textId="1EF294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F66881" w14:textId="5B2C63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13E09A" w14:textId="50FCE82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79C2F38"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0DCC1E76"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B321754" w14:textId="77777777" w:rsidTr="005C0558">
        <w:tc>
          <w:tcPr>
            <w:tcW w:w="708" w:type="dxa"/>
            <w:tcBorders>
              <w:top w:val="single" w:sz="12" w:space="0" w:color="auto"/>
              <w:bottom w:val="single" w:sz="12" w:space="0" w:color="auto"/>
              <w:right w:val="single" w:sz="4" w:space="0" w:color="auto"/>
            </w:tcBorders>
            <w:shd w:val="clear" w:color="auto" w:fill="auto"/>
          </w:tcPr>
          <w:p w14:paraId="20E06DB4" w14:textId="08C7173F"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eastAsia="en-US"/>
              </w:rPr>
              <w:t>8.5</w:t>
            </w:r>
            <w:r w:rsidRPr="00270937">
              <w:rPr>
                <w:rFonts w:ascii="Times New Roman" w:hAnsi="Times New Roman"/>
                <w:b/>
                <w:bCs/>
                <w:i/>
                <w:iCs/>
                <w:lang w:val="ru-RU" w:eastAsia="en-US"/>
              </w:rPr>
              <w:t>г</w:t>
            </w:r>
          </w:p>
          <w:p w14:paraId="19A1D9EE" w14:textId="0A3EC792" w:rsidR="00BB3627" w:rsidRPr="00270937" w:rsidRDefault="00BB3627" w:rsidP="00BB3627">
            <w:pPr>
              <w:rPr>
                <w:rFonts w:ascii="Times New Roman" w:hAnsi="Times New Roman"/>
                <w:lang w:val="en-GB"/>
              </w:rPr>
            </w:pPr>
          </w:p>
        </w:tc>
        <w:tc>
          <w:tcPr>
            <w:tcW w:w="3402" w:type="dxa"/>
            <w:tcBorders>
              <w:top w:val="single" w:sz="12" w:space="0" w:color="auto"/>
              <w:bottom w:val="single" w:sz="12" w:space="0" w:color="auto"/>
              <w:right w:val="single" w:sz="4" w:space="0" w:color="auto"/>
            </w:tcBorders>
            <w:shd w:val="clear" w:color="auto" w:fill="auto"/>
          </w:tcPr>
          <w:p w14:paraId="09E24C64"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499948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187C95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7E798A8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7C48D8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6A75385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2DFF87CC"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3F09724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 соотнести и документировать потенциальные угрозы по уровням риска.</w:t>
            </w:r>
          </w:p>
          <w:p w14:paraId="7132515B" w14:textId="58A19F1A" w:rsidR="00BB3627" w:rsidRPr="00270937" w:rsidRDefault="00BB3627" w:rsidP="00BB3627">
            <w:pPr>
              <w:shd w:val="clear" w:color="auto" w:fill="FFFFFF"/>
              <w:spacing w:after="0"/>
              <w:jc w:val="both"/>
              <w:textAlignment w:val="baseline"/>
              <w:rPr>
                <w:lang w:val="ru-RU"/>
              </w:rPr>
            </w:pPr>
          </w:p>
        </w:tc>
        <w:tc>
          <w:tcPr>
            <w:tcW w:w="425" w:type="dxa"/>
            <w:shd w:val="clear" w:color="auto" w:fill="FFF2CC" w:themeFill="accent4" w:themeFillTint="33"/>
          </w:tcPr>
          <w:p w14:paraId="3267FE5B" w14:textId="461B19A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95AAEB" w14:textId="18B437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CAEC9D" w14:textId="54C2BBF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5E40473" w14:textId="1B449715"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б</w:t>
            </w:r>
          </w:p>
        </w:tc>
        <w:tc>
          <w:tcPr>
            <w:tcW w:w="3543" w:type="dxa"/>
            <w:tcBorders>
              <w:top w:val="single" w:sz="12" w:space="0" w:color="auto"/>
              <w:bottom w:val="single" w:sz="12" w:space="0" w:color="auto"/>
              <w:right w:val="single" w:sz="4" w:space="0" w:color="auto"/>
            </w:tcBorders>
            <w:shd w:val="clear" w:color="auto" w:fill="auto"/>
          </w:tcPr>
          <w:p w14:paraId="63EF53A0"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73E5C2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3D76EE53" w14:textId="496FC5E4"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5AE1AAE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E662DD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50F98DB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10BE5B9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600788ED" w14:textId="71CC1C26"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 соотнести и документировать потенциальные угрозы по уровням риска.</w:t>
            </w:r>
          </w:p>
          <w:p w14:paraId="678B7934" w14:textId="1E57D393" w:rsidR="00BB3627" w:rsidRPr="00270937" w:rsidRDefault="00BB3627" w:rsidP="00BB3627">
            <w:pPr>
              <w:widowControl w:val="0"/>
              <w:autoSpaceDE w:val="0"/>
              <w:autoSpaceDN w:val="0"/>
              <w:spacing w:before="191"/>
              <w:jc w:val="both"/>
              <w:rPr>
                <w:rFonts w:ascii="Times New Roman" w:eastAsia="Cambria" w:hAnsi="Times New Roman"/>
                <w:lang w:eastAsia="en-US"/>
              </w:rPr>
            </w:pPr>
          </w:p>
        </w:tc>
        <w:tc>
          <w:tcPr>
            <w:tcW w:w="425" w:type="dxa"/>
            <w:shd w:val="clear" w:color="auto" w:fill="FFF2CC" w:themeFill="accent4" w:themeFillTint="33"/>
          </w:tcPr>
          <w:p w14:paraId="6CB5C064" w14:textId="5F09F77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A2A9E0" w14:textId="1C66746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5BBF6E" w14:textId="218B8E4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CBBC9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470FFB8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0AC647" w14:textId="77777777" w:rsidTr="005C0558">
        <w:tc>
          <w:tcPr>
            <w:tcW w:w="708" w:type="dxa"/>
            <w:tcBorders>
              <w:top w:val="single" w:sz="12" w:space="0" w:color="auto"/>
              <w:bottom w:val="single" w:sz="12" w:space="0" w:color="auto"/>
              <w:right w:val="single" w:sz="4" w:space="0" w:color="auto"/>
            </w:tcBorders>
            <w:shd w:val="clear" w:color="auto" w:fill="auto"/>
          </w:tcPr>
          <w:p w14:paraId="293565A4" w14:textId="6C9B08B9"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val="ru-RU" w:eastAsia="en-US"/>
              </w:rPr>
              <w:t>8.5д</w:t>
            </w:r>
          </w:p>
        </w:tc>
        <w:tc>
          <w:tcPr>
            <w:tcW w:w="3402" w:type="dxa"/>
            <w:tcBorders>
              <w:top w:val="single" w:sz="12" w:space="0" w:color="auto"/>
              <w:bottom w:val="single" w:sz="12" w:space="0" w:color="auto"/>
              <w:right w:val="single" w:sz="4" w:space="0" w:color="auto"/>
            </w:tcBorders>
            <w:shd w:val="clear" w:color="auto" w:fill="auto"/>
          </w:tcPr>
          <w:p w14:paraId="5E5D2D4E"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379FF1DD" w14:textId="77777777"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proofErr w:type="spellStart"/>
            <w:r w:rsidRPr="00270937">
              <w:rPr>
                <w:rFonts w:ascii="Times New Roman" w:eastAsia="Cambria" w:hAnsi="Times New Roman"/>
                <w:i/>
                <w:lang w:eastAsia="en-US"/>
              </w:rPr>
              <w:t>Лаборатория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рассмотреть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следующие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аспекты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планировании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действий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проблемы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человеческими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ресурсами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кризисные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коммуникации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эвакуация</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перемещение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массовые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смертельные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случаи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сотрудничество</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государственными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учреждениями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правоохранительными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транспорт</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контроль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радиологических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биологических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реагирование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химический</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радиологический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терроризм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пандемические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стихийные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бедствия</w:t>
            </w:r>
            <w:proofErr w:type="spellEnd"/>
            <w:r w:rsidRPr="00270937">
              <w:rPr>
                <w:rFonts w:ascii="Times New Roman" w:eastAsia="Cambria" w:hAnsi="Times New Roman"/>
                <w:i/>
                <w:lang w:val="ru-RU" w:eastAsia="en-US"/>
              </w:rPr>
              <w:t>.</w:t>
            </w:r>
          </w:p>
          <w:p w14:paraId="0E0E6DAD"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5A9236C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364C3B3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588C5C3"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0B178B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00891415" w14:textId="2148E5EA"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25D41264" w14:textId="4289FF2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3D258F9" w14:textId="430EEB1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AC3B36" w14:textId="2E5D9C5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568543E" w14:textId="487AB26B" w:rsidR="00BB3627" w:rsidRPr="00270937" w:rsidRDefault="00BB3627" w:rsidP="00BB3627">
            <w:pPr>
              <w:spacing w:after="40" w:line="200" w:lineRule="exact"/>
              <w:jc w:val="center"/>
              <w:rPr>
                <w:rFonts w:ascii="Times New Roman" w:eastAsia="Cambria" w:hAnsi="Times New Roman"/>
                <w:b/>
                <w:i/>
                <w:lang w:val="ru-RU" w:eastAsia="en-US"/>
              </w:rPr>
            </w:pPr>
            <w:r w:rsidRPr="00270937">
              <w:rPr>
                <w:rFonts w:ascii="Times New Roman" w:eastAsia="Cambria" w:hAnsi="Times New Roman"/>
                <w:b/>
                <w:i/>
                <w:lang w:val="ru-RU" w:eastAsia="en-US"/>
              </w:rPr>
              <w:t>7.8 в</w:t>
            </w:r>
          </w:p>
        </w:tc>
        <w:tc>
          <w:tcPr>
            <w:tcW w:w="3543" w:type="dxa"/>
            <w:tcBorders>
              <w:top w:val="single" w:sz="12" w:space="0" w:color="auto"/>
              <w:bottom w:val="single" w:sz="12" w:space="0" w:color="auto"/>
              <w:right w:val="single" w:sz="4" w:space="0" w:color="auto"/>
            </w:tcBorders>
            <w:shd w:val="clear" w:color="auto" w:fill="auto"/>
          </w:tcPr>
          <w:p w14:paraId="430668A2"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04ABE94D" w14:textId="6DE2C832"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proofErr w:type="spellStart"/>
            <w:r w:rsidRPr="00270937">
              <w:rPr>
                <w:rFonts w:ascii="Times New Roman" w:eastAsia="Cambria" w:hAnsi="Times New Roman"/>
                <w:i/>
                <w:lang w:eastAsia="en-US"/>
              </w:rPr>
              <w:t>Лаборатория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рассмотреть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следующие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аспекты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планировании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действий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проблемы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человеческими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ресурсами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кризисные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коммуникации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эвакуация</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перемещение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массовые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смертельные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случаи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сотрудничество</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государственными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учреждениями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правоохранительными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транспорт</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контроль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радиологических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биологических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реагирование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химический</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радиологический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терроризм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пандемические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стихийные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бедствия</w:t>
            </w:r>
            <w:proofErr w:type="spellEnd"/>
            <w:r w:rsidRPr="00270937">
              <w:rPr>
                <w:rFonts w:ascii="Times New Roman" w:eastAsia="Cambria" w:hAnsi="Times New Roman"/>
                <w:i/>
                <w:lang w:val="ru-RU" w:eastAsia="en-US"/>
              </w:rPr>
              <w:t>.</w:t>
            </w:r>
          </w:p>
          <w:p w14:paraId="5623D7F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382120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69F2F54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8B8FBE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5BA5064A" w14:textId="7B7CF6C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7E74AF41" w14:textId="64EF2D4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5D743D8F" w14:textId="3585381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6A74FC" w14:textId="52C48D5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16BFD0" w14:textId="596E053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DC96759"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8ECAE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2BE8DB6" w14:textId="77777777" w:rsidTr="005C0558">
        <w:tc>
          <w:tcPr>
            <w:tcW w:w="708" w:type="dxa"/>
            <w:tcBorders>
              <w:top w:val="single" w:sz="12" w:space="0" w:color="auto"/>
              <w:bottom w:val="single" w:sz="12" w:space="0" w:color="auto"/>
              <w:right w:val="single" w:sz="4" w:space="0" w:color="auto"/>
            </w:tcBorders>
            <w:shd w:val="clear" w:color="auto" w:fill="auto"/>
          </w:tcPr>
          <w:p w14:paraId="0F4E950E" w14:textId="30C998FC" w:rsidR="00BB3627" w:rsidRPr="00270937" w:rsidRDefault="00BB3627" w:rsidP="00BB3627">
            <w:pPr>
              <w:rPr>
                <w:rFonts w:ascii="Times New Roman" w:hAnsi="Times New Roman"/>
                <w:lang w:val="ru-RU"/>
              </w:rPr>
            </w:pPr>
            <w:r w:rsidRPr="00270937">
              <w:rPr>
                <w:rFonts w:ascii="Times New Roman" w:eastAsia="Cambria" w:hAnsi="Times New Roman"/>
                <w:b/>
                <w:i/>
                <w:lang w:eastAsia="en-US"/>
              </w:rPr>
              <w:t>8.5е</w:t>
            </w:r>
          </w:p>
        </w:tc>
        <w:tc>
          <w:tcPr>
            <w:tcW w:w="3402" w:type="dxa"/>
            <w:tcBorders>
              <w:top w:val="single" w:sz="12" w:space="0" w:color="auto"/>
              <w:bottom w:val="single" w:sz="12" w:space="0" w:color="auto"/>
              <w:right w:val="single" w:sz="4" w:space="0" w:color="auto"/>
            </w:tcBorders>
            <w:shd w:val="clear" w:color="auto" w:fill="auto"/>
          </w:tcPr>
          <w:p w14:paraId="4AAA7F28" w14:textId="77777777" w:rsidR="00BB3627" w:rsidRPr="00270937" w:rsidRDefault="00BB3627" w:rsidP="00BB3627">
            <w:pPr>
              <w:spacing w:after="91" w:line="249" w:lineRule="auto"/>
              <w:ind w:right="43"/>
              <w:jc w:val="both"/>
              <w:rPr>
                <w:rFonts w:ascii="Times New Roman" w:eastAsia="Cambria" w:hAnsi="Times New Roman"/>
                <w:b/>
                <w:i/>
                <w:lang w:eastAsia="en-US"/>
              </w:rPr>
            </w:pPr>
            <w:proofErr w:type="spellStart"/>
            <w:r w:rsidRPr="00270937">
              <w:rPr>
                <w:rFonts w:ascii="Times New Roman" w:eastAsia="Cambria" w:hAnsi="Times New Roman"/>
                <w:b/>
                <w:i/>
                <w:lang w:eastAsia="en-US"/>
              </w:rPr>
              <w:t>Практическая</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проверка</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готовности</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лаборатории</w:t>
            </w:r>
            <w:proofErr w:type="spellEnd"/>
            <w:r w:rsidRPr="00270937">
              <w:rPr>
                <w:rFonts w:ascii="Times New Roman" w:eastAsia="Cambria" w:hAnsi="Times New Roman"/>
                <w:b/>
                <w:i/>
                <w:lang w:eastAsia="en-US"/>
              </w:rPr>
              <w:t xml:space="preserve"> к ЧС</w:t>
            </w:r>
          </w:p>
          <w:p w14:paraId="54B8F893" w14:textId="7C2602BD" w:rsidR="00BB3627" w:rsidRPr="00270937" w:rsidRDefault="00BB3627" w:rsidP="00BB3627">
            <w:pPr>
              <w:spacing w:after="91" w:line="249" w:lineRule="auto"/>
              <w:ind w:right="43"/>
              <w:jc w:val="both"/>
              <w:rPr>
                <w:lang w:val="ru-RU"/>
              </w:rPr>
            </w:pPr>
            <w:r w:rsidRPr="00270937">
              <w:rPr>
                <w:rFonts w:ascii="Times New Roman" w:eastAsia="Cambria" w:hAnsi="Times New Roman"/>
                <w:i/>
                <w:lang w:eastAsia="en-US"/>
              </w:rPr>
              <w:t xml:space="preserve">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оценки</w:t>
            </w:r>
            <w:proofErr w:type="spellEnd"/>
            <w:r w:rsidRPr="00270937">
              <w:rPr>
                <w:rFonts w:ascii="Times New Roman" w:eastAsia="Cambria" w:hAnsi="Times New Roman"/>
                <w:i/>
                <w:lang w:eastAsia="en-US"/>
              </w:rPr>
              <w:t xml:space="preserve"> КЦА </w:t>
            </w:r>
            <w:proofErr w:type="spellStart"/>
            <w:r w:rsidRPr="00270937">
              <w:rPr>
                <w:rFonts w:ascii="Times New Roman" w:eastAsia="Cambria" w:hAnsi="Times New Roman"/>
                <w:i/>
                <w:lang w:eastAsia="en-US"/>
              </w:rPr>
              <w:t>готовность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val="ru-RU" w:eastAsia="en-US"/>
              </w:rPr>
              <w:t xml:space="preserve"> –</w:t>
            </w:r>
            <w:proofErr w:type="gramStart"/>
            <w:r w:rsidRPr="00270937">
              <w:rPr>
                <w:rFonts w:ascii="Times New Roman" w:eastAsia="Cambria" w:hAnsi="Times New Roman"/>
                <w:i/>
                <w:lang w:val="ru-RU" w:eastAsia="en-US"/>
              </w:rPr>
              <w:t xml:space="preserve">ЧС </w:t>
            </w:r>
            <w:r w:rsidRPr="00270937">
              <w:rPr>
                <w:rFonts w:ascii="Times New Roman" w:eastAsia="Cambria" w:hAnsi="Times New Roman"/>
                <w:i/>
                <w:lang w:eastAsia="en-US"/>
              </w:rPr>
              <w:t xml:space="preserve"> (</w:t>
            </w:r>
            <w:proofErr w:type="spellStart"/>
            <w:proofErr w:type="gramEnd"/>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тревоге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освидетельствована</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тестирования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имитированной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57250BF9" w14:textId="40569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4930DD" w14:textId="5605305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46D38" w14:textId="201C776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B3EDC80" w14:textId="5D6AD8FC"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г</w:t>
            </w:r>
          </w:p>
        </w:tc>
        <w:tc>
          <w:tcPr>
            <w:tcW w:w="3543" w:type="dxa"/>
            <w:tcBorders>
              <w:top w:val="single" w:sz="12" w:space="0" w:color="auto"/>
              <w:bottom w:val="single" w:sz="12" w:space="0" w:color="auto"/>
              <w:right w:val="single" w:sz="4" w:space="0" w:color="auto"/>
            </w:tcBorders>
            <w:shd w:val="clear" w:color="auto" w:fill="auto"/>
          </w:tcPr>
          <w:p w14:paraId="11BE9896" w14:textId="73872B4B"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Практическая проверка готовности лаборатории к ЧС</w:t>
            </w:r>
          </w:p>
          <w:p w14:paraId="2394C42C"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p>
          <w:p w14:paraId="359E0E91" w14:textId="62CF6DE9" w:rsidR="00BB3627" w:rsidRPr="00270937" w:rsidRDefault="00BB3627" w:rsidP="00BB3627">
            <w:pPr>
              <w:widowControl w:val="0"/>
              <w:autoSpaceDE w:val="0"/>
              <w:autoSpaceDN w:val="0"/>
              <w:spacing w:before="0" w:after="0"/>
              <w:jc w:val="both"/>
              <w:rPr>
                <w:rFonts w:ascii="Times New Roman" w:eastAsia="Cambria" w:hAnsi="Times New Roman"/>
                <w:lang w:eastAsia="en-US"/>
              </w:rPr>
            </w:pPr>
            <w:r w:rsidRPr="00270937">
              <w:rPr>
                <w:rFonts w:ascii="Times New Roman" w:eastAsia="Cambria" w:hAnsi="Times New Roman"/>
                <w:i/>
                <w:lang w:eastAsia="en-US"/>
              </w:rPr>
              <w:t xml:space="preserve">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оценки</w:t>
            </w:r>
            <w:proofErr w:type="spellEnd"/>
            <w:r w:rsidRPr="00270937">
              <w:rPr>
                <w:rFonts w:ascii="Times New Roman" w:eastAsia="Cambria" w:hAnsi="Times New Roman"/>
                <w:i/>
                <w:lang w:eastAsia="en-US"/>
              </w:rPr>
              <w:t xml:space="preserve"> КЦА </w:t>
            </w:r>
            <w:proofErr w:type="spellStart"/>
            <w:r w:rsidRPr="00270937">
              <w:rPr>
                <w:rFonts w:ascii="Times New Roman" w:eastAsia="Cambria" w:hAnsi="Times New Roman"/>
                <w:i/>
                <w:lang w:eastAsia="en-US"/>
              </w:rPr>
              <w:t>готовность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val="ru-RU" w:eastAsia="en-US"/>
              </w:rPr>
              <w:t>-ЧС</w:t>
            </w: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тревоге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освидетельствована</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тестирования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имитированной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0BA19217" w14:textId="6F1533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6E45C9" w14:textId="1B5C40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780A29" w14:textId="3D335E6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2A8E13"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C995E2C" w14:textId="77777777" w:rsidR="00BB3627" w:rsidRPr="00270937" w:rsidRDefault="00BB3627" w:rsidP="00BB3627">
            <w:pPr>
              <w:spacing w:after="40" w:line="200" w:lineRule="exact"/>
              <w:jc w:val="center"/>
              <w:rPr>
                <w:rFonts w:ascii="Times New Roman" w:hAnsi="Times New Roman"/>
                <w:bCs/>
                <w:lang w:val="ru-RU"/>
              </w:rPr>
            </w:pPr>
          </w:p>
        </w:tc>
      </w:tr>
    </w:tbl>
    <w:p w14:paraId="2D95A42E" w14:textId="122E74E9" w:rsidR="008E0E9D" w:rsidRPr="00270937" w:rsidRDefault="008E0E9D" w:rsidP="00FD622D">
      <w:pPr>
        <w:spacing w:after="40" w:line="200" w:lineRule="exact"/>
        <w:rPr>
          <w:sz w:val="18"/>
          <w:szCs w:val="18"/>
          <w:lang w:val="ru-RU"/>
        </w:rPr>
      </w:pPr>
    </w:p>
    <w:p w14:paraId="7919BD8C" w14:textId="77777777" w:rsidR="008E0E9D" w:rsidRPr="00270937" w:rsidRDefault="008E0E9D" w:rsidP="00FD622D">
      <w:pPr>
        <w:spacing w:after="40" w:line="200" w:lineRule="exact"/>
        <w:rPr>
          <w:sz w:val="18"/>
          <w:szCs w:val="18"/>
          <w:lang w:val="ru-RU"/>
        </w:rPr>
      </w:pPr>
    </w:p>
    <w:p w14:paraId="74E0B904" w14:textId="77777777" w:rsidR="000975D7" w:rsidRPr="00270937" w:rsidRDefault="000975D7" w:rsidP="000975D7">
      <w:pPr>
        <w:rPr>
          <w:rFonts w:cs="Arial"/>
          <w:sz w:val="18"/>
          <w:szCs w:val="18"/>
          <w:lang w:val="ru-RU"/>
        </w:rPr>
        <w:sectPr w:rsidR="000975D7" w:rsidRPr="00270937" w:rsidSect="002D2C88">
          <w:endnotePr>
            <w:numFmt w:val="decimal"/>
          </w:endnotePr>
          <w:type w:val="continuous"/>
          <w:pgSz w:w="16838" w:h="11906" w:orient="landscape" w:code="9"/>
          <w:pgMar w:top="1134" w:right="567" w:bottom="851" w:left="851" w:header="284" w:footer="117"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270937" w:rsidRPr="00270937" w14:paraId="2596F842" w14:textId="77777777" w:rsidTr="00BD5848">
        <w:trPr>
          <w:trHeight w:val="578"/>
        </w:trPr>
        <w:tc>
          <w:tcPr>
            <w:tcW w:w="4112" w:type="dxa"/>
            <w:gridSpan w:val="2"/>
            <w:vMerge w:val="restart"/>
            <w:shd w:val="clear" w:color="auto" w:fill="D9D9D9" w:themeFill="background1" w:themeFillShade="D9"/>
          </w:tcPr>
          <w:p w14:paraId="4DB7E367" w14:textId="77777777" w:rsidR="00576FF9" w:rsidRPr="00270937" w:rsidRDefault="00576FF9" w:rsidP="00576FF9">
            <w:pPr>
              <w:jc w:val="center"/>
              <w:rPr>
                <w:rFonts w:ascii="Times New Roman" w:hAnsi="Times New Roman"/>
                <w:lang w:val="ru-RU"/>
              </w:rPr>
            </w:pPr>
            <w:r w:rsidRPr="00270937">
              <w:rPr>
                <w:rFonts w:ascii="Times New Roman" w:hAnsi="Times New Roman"/>
                <w:lang w:val="ru-RU"/>
              </w:rPr>
              <w:t>Требования</w:t>
            </w:r>
          </w:p>
          <w:p w14:paraId="229BCFFE" w14:textId="77777777" w:rsidR="00576FF9" w:rsidRPr="00270937" w:rsidRDefault="00576FF9" w:rsidP="00576FF9">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E871A7D" w14:textId="77777777" w:rsidR="00576FF9" w:rsidRPr="002D2C88" w:rsidRDefault="00576FF9" w:rsidP="00576FF9">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301017BC" w14:textId="77777777" w:rsidR="00576FF9" w:rsidRPr="00270937" w:rsidRDefault="00576FF9" w:rsidP="00576FF9">
            <w:pPr>
              <w:spacing w:after="40" w:line="200" w:lineRule="exact"/>
              <w:jc w:val="center"/>
              <w:rPr>
                <w:rFonts w:ascii="Times New Roman" w:hAnsi="Times New Roman"/>
                <w:lang w:val="ru-RU" w:eastAsia="en-US"/>
              </w:rPr>
            </w:pPr>
            <w:proofErr w:type="spellStart"/>
            <w:r w:rsidRPr="002D2C8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746B5778" w14:textId="77777777" w:rsidR="00576FF9" w:rsidRPr="00270937" w:rsidRDefault="00576FF9" w:rsidP="00576FF9">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5077E12" w14:textId="77777777" w:rsidR="00576FF9" w:rsidRPr="00270937" w:rsidRDefault="00576FF9" w:rsidP="00576FF9">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1B7C4C89" w14:textId="77777777" w:rsidR="00576FF9" w:rsidRPr="002D2C88" w:rsidRDefault="00576FF9" w:rsidP="00576FF9">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0A90EF00" w14:textId="77777777" w:rsidR="00576FF9" w:rsidRPr="00270937" w:rsidRDefault="00576FF9" w:rsidP="00576FF9">
            <w:pPr>
              <w:spacing w:after="40" w:line="200" w:lineRule="exact"/>
              <w:jc w:val="center"/>
              <w:rPr>
                <w:rFonts w:ascii="Times New Roman" w:hAnsi="Times New Roman"/>
                <w:bCs/>
                <w:lang w:val="ru-RU"/>
              </w:rPr>
            </w:pPr>
            <w:proofErr w:type="spellStart"/>
            <w:r w:rsidRPr="002D2C8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52D948F" w14:textId="75363094" w:rsidR="00576FF9" w:rsidRPr="00270937" w:rsidRDefault="00576FF9" w:rsidP="00576FF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0A92FAD" w14:textId="39CEA9F3" w:rsidR="00576FF9" w:rsidRPr="00270937" w:rsidRDefault="001F13AD" w:rsidP="00576FF9">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1CEB32C" w14:textId="77777777" w:rsidTr="005A6AE1">
        <w:trPr>
          <w:trHeight w:val="178"/>
        </w:trPr>
        <w:tc>
          <w:tcPr>
            <w:tcW w:w="4112" w:type="dxa"/>
            <w:gridSpan w:val="2"/>
            <w:vMerge/>
            <w:shd w:val="clear" w:color="auto" w:fill="D9D9D9" w:themeFill="background1" w:themeFillShade="D9"/>
          </w:tcPr>
          <w:p w14:paraId="2BBED1EC"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880B52" w14:textId="673706A5"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82738A8" w14:textId="3127D19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3B56624" w14:textId="389FE69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011C3625"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255CC5C" w14:textId="6AEC9AF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08DB1A1" w14:textId="79151DF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6E4220C" w14:textId="3D58B09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28FB2387"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458EC95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F8BC13C" w14:textId="77777777" w:rsidTr="00BD5848">
        <w:trPr>
          <w:trHeight w:val="182"/>
        </w:trPr>
        <w:tc>
          <w:tcPr>
            <w:tcW w:w="710" w:type="dxa"/>
            <w:shd w:val="clear" w:color="auto" w:fill="FFFFFF" w:themeFill="background1"/>
          </w:tcPr>
          <w:p w14:paraId="41BC6B09"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w:t>
            </w:r>
          </w:p>
        </w:tc>
        <w:tc>
          <w:tcPr>
            <w:tcW w:w="4679" w:type="dxa"/>
            <w:gridSpan w:val="4"/>
            <w:shd w:val="clear" w:color="auto" w:fill="FFFFFF" w:themeFill="background1"/>
          </w:tcPr>
          <w:p w14:paraId="7463201E" w14:textId="77777777" w:rsidR="00576FF9" w:rsidRPr="00270937" w:rsidRDefault="00576FF9" w:rsidP="00576FF9">
            <w:pPr>
              <w:pStyle w:val="22"/>
              <w:ind w:left="-72" w:firstLine="72"/>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системе менеджмента</w:t>
            </w:r>
          </w:p>
        </w:tc>
        <w:tc>
          <w:tcPr>
            <w:tcW w:w="709" w:type="dxa"/>
            <w:shd w:val="clear" w:color="auto" w:fill="FFFFFF" w:themeFill="background1"/>
          </w:tcPr>
          <w:p w14:paraId="19D415AA"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 xml:space="preserve">8 </w:t>
            </w:r>
          </w:p>
        </w:tc>
        <w:tc>
          <w:tcPr>
            <w:tcW w:w="3542" w:type="dxa"/>
            <w:shd w:val="clear" w:color="auto" w:fill="FFFFFF" w:themeFill="background1"/>
          </w:tcPr>
          <w:p w14:paraId="784FCA7C"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Требования к системе менеджмента</w:t>
            </w:r>
          </w:p>
        </w:tc>
        <w:tc>
          <w:tcPr>
            <w:tcW w:w="1275" w:type="dxa"/>
            <w:gridSpan w:val="3"/>
            <w:shd w:val="clear" w:color="auto" w:fill="FFFFFF" w:themeFill="background1"/>
          </w:tcPr>
          <w:p w14:paraId="2817EBF0" w14:textId="77777777" w:rsidR="00576FF9" w:rsidRPr="00270937" w:rsidRDefault="00576FF9" w:rsidP="00576FF9">
            <w:pPr>
              <w:pStyle w:val="22"/>
              <w:ind w:left="78" w:firstLine="0"/>
              <w:jc w:val="center"/>
              <w:rPr>
                <w:rFonts w:ascii="Times New Roman" w:hAnsi="Times New Roman"/>
                <w:b w:val="0"/>
                <w:bCs/>
                <w:sz w:val="24"/>
                <w:szCs w:val="24"/>
                <w:lang w:val="ru-RU"/>
              </w:rPr>
            </w:pPr>
          </w:p>
        </w:tc>
        <w:tc>
          <w:tcPr>
            <w:tcW w:w="1417" w:type="dxa"/>
            <w:vMerge/>
            <w:shd w:val="clear" w:color="auto" w:fill="FFFFFF" w:themeFill="background1"/>
          </w:tcPr>
          <w:p w14:paraId="38C31773" w14:textId="77777777" w:rsidR="00576FF9" w:rsidRPr="00270937" w:rsidRDefault="00576FF9" w:rsidP="00576FF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2F6778A3" w14:textId="77777777" w:rsidR="00576FF9" w:rsidRPr="00270937" w:rsidRDefault="00576FF9" w:rsidP="00576FF9">
            <w:pPr>
              <w:spacing w:after="40" w:line="200" w:lineRule="exact"/>
              <w:jc w:val="center"/>
              <w:rPr>
                <w:rFonts w:ascii="Times New Roman" w:hAnsi="Times New Roman"/>
                <w:sz w:val="24"/>
                <w:szCs w:val="24"/>
                <w:lang w:val="ru-RU"/>
              </w:rPr>
            </w:pPr>
          </w:p>
        </w:tc>
      </w:tr>
      <w:tr w:rsidR="00270937" w:rsidRPr="00270937" w14:paraId="303CA960" w14:textId="77777777" w:rsidTr="00BD5848">
        <w:trPr>
          <w:trHeight w:val="182"/>
        </w:trPr>
        <w:tc>
          <w:tcPr>
            <w:tcW w:w="710" w:type="dxa"/>
            <w:shd w:val="clear" w:color="auto" w:fill="FFFFFF" w:themeFill="background1"/>
          </w:tcPr>
          <w:p w14:paraId="1F80E13B"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8.1</w:t>
            </w:r>
          </w:p>
        </w:tc>
        <w:tc>
          <w:tcPr>
            <w:tcW w:w="3402" w:type="dxa"/>
            <w:shd w:val="clear" w:color="auto" w:fill="FFFFFF" w:themeFill="background1"/>
          </w:tcPr>
          <w:p w14:paraId="2E4D6462" w14:textId="77777777" w:rsidR="00576FF9" w:rsidRPr="00270937" w:rsidRDefault="00576FF9" w:rsidP="00576FF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Варианты</w:t>
            </w:r>
          </w:p>
        </w:tc>
        <w:tc>
          <w:tcPr>
            <w:tcW w:w="1277" w:type="dxa"/>
            <w:gridSpan w:val="3"/>
            <w:shd w:val="clear" w:color="auto" w:fill="FFFFFF" w:themeFill="background1"/>
          </w:tcPr>
          <w:p w14:paraId="6A10D62C"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709" w:type="dxa"/>
            <w:shd w:val="clear" w:color="auto" w:fill="FFFFFF" w:themeFill="background1"/>
          </w:tcPr>
          <w:p w14:paraId="22F53645" w14:textId="77777777" w:rsidR="00576FF9" w:rsidRPr="00270937" w:rsidRDefault="00576FF9" w:rsidP="00576FF9">
            <w:pPr>
              <w:rPr>
                <w:rFonts w:ascii="Times New Roman" w:hAnsi="Times New Roman"/>
                <w:b/>
              </w:rPr>
            </w:pPr>
            <w:r w:rsidRPr="00270937">
              <w:rPr>
                <w:rFonts w:ascii="Times New Roman" w:hAnsi="Times New Roman"/>
                <w:b/>
              </w:rPr>
              <w:t>8.1</w:t>
            </w:r>
          </w:p>
        </w:tc>
        <w:tc>
          <w:tcPr>
            <w:tcW w:w="3542" w:type="dxa"/>
            <w:shd w:val="clear" w:color="auto" w:fill="FFFFFF" w:themeFill="background1"/>
          </w:tcPr>
          <w:p w14:paraId="342FB834" w14:textId="77777777" w:rsidR="00576FF9" w:rsidRPr="00270937" w:rsidRDefault="00576FF9" w:rsidP="00576FF9">
            <w:pPr>
              <w:rPr>
                <w:rFonts w:ascii="Times New Roman" w:hAnsi="Times New Roman"/>
                <w:b/>
              </w:rPr>
            </w:pPr>
            <w:proofErr w:type="spellStart"/>
            <w:r w:rsidRPr="00270937">
              <w:rPr>
                <w:rFonts w:ascii="Times New Roman" w:hAnsi="Times New Roman"/>
                <w:b/>
              </w:rPr>
              <w:t>Варианты</w:t>
            </w:r>
            <w:proofErr w:type="spellEnd"/>
          </w:p>
        </w:tc>
        <w:tc>
          <w:tcPr>
            <w:tcW w:w="1275" w:type="dxa"/>
            <w:gridSpan w:val="3"/>
            <w:shd w:val="clear" w:color="auto" w:fill="FFFFFF" w:themeFill="background1"/>
          </w:tcPr>
          <w:p w14:paraId="25BA7324"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1417" w:type="dxa"/>
            <w:vMerge/>
            <w:shd w:val="clear" w:color="auto" w:fill="FFFFFF" w:themeFill="background1"/>
          </w:tcPr>
          <w:p w14:paraId="7CDFF428" w14:textId="77777777" w:rsidR="00576FF9" w:rsidRPr="00270937" w:rsidRDefault="00576FF9" w:rsidP="00576FF9">
            <w:pPr>
              <w:spacing w:after="40" w:line="200" w:lineRule="exact"/>
              <w:jc w:val="center"/>
              <w:rPr>
                <w:rFonts w:ascii="Times New Roman" w:hAnsi="Times New Roman"/>
                <w:bCs/>
                <w:lang w:val="ru-RU"/>
              </w:rPr>
            </w:pPr>
          </w:p>
        </w:tc>
        <w:tc>
          <w:tcPr>
            <w:tcW w:w="3545" w:type="dxa"/>
            <w:vMerge/>
            <w:shd w:val="clear" w:color="auto" w:fill="FFFFFF" w:themeFill="background1"/>
          </w:tcPr>
          <w:p w14:paraId="36A698B2" w14:textId="77777777" w:rsidR="00576FF9" w:rsidRPr="00270937" w:rsidRDefault="00576FF9" w:rsidP="00576FF9">
            <w:pPr>
              <w:spacing w:after="40" w:line="200" w:lineRule="exact"/>
              <w:jc w:val="center"/>
              <w:rPr>
                <w:rFonts w:ascii="Times New Roman" w:hAnsi="Times New Roman"/>
                <w:lang w:val="ru-RU"/>
              </w:rPr>
            </w:pPr>
          </w:p>
        </w:tc>
      </w:tr>
      <w:tr w:rsidR="00270937" w:rsidRPr="00270937" w14:paraId="087F48B8" w14:textId="77777777" w:rsidTr="001A6B54">
        <w:tc>
          <w:tcPr>
            <w:tcW w:w="710" w:type="dxa"/>
            <w:tcBorders>
              <w:top w:val="single" w:sz="4" w:space="0" w:color="auto"/>
              <w:bottom w:val="single" w:sz="4" w:space="0" w:color="auto"/>
            </w:tcBorders>
          </w:tcPr>
          <w:p w14:paraId="3BD9B7F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D9502F">
              <w:rPr>
                <w:rFonts w:ascii="Times New Roman" w:hAnsi="Times New Roman"/>
                <w:bCs/>
                <w:sz w:val="24"/>
                <w:szCs w:val="24"/>
              </w:rPr>
            </w:r>
            <w:r w:rsidR="00D9502F">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2A7462F1"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Вариант  A</w:t>
            </w:r>
            <w:proofErr w:type="gramEnd"/>
            <w:r w:rsidRPr="00270937">
              <w:rPr>
                <w:rFonts w:ascii="Times New Roman" w:hAnsi="Times New Roman"/>
                <w:szCs w:val="24"/>
                <w:lang w:val="ru-RU" w:eastAsia="en-US"/>
              </w:rPr>
              <w:t xml:space="preserve"> Требования к системе менеджмента в соответствии с 8.2 - 8.9</w:t>
            </w:r>
          </w:p>
        </w:tc>
        <w:tc>
          <w:tcPr>
            <w:tcW w:w="709" w:type="dxa"/>
            <w:tcBorders>
              <w:top w:val="single" w:sz="4" w:space="0" w:color="auto"/>
              <w:bottom w:val="single" w:sz="4" w:space="0" w:color="auto"/>
            </w:tcBorders>
          </w:tcPr>
          <w:p w14:paraId="4E047EF5"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D9502F">
              <w:rPr>
                <w:rFonts w:ascii="Times New Roman" w:hAnsi="Times New Roman"/>
                <w:bCs/>
                <w:sz w:val="24"/>
                <w:szCs w:val="24"/>
              </w:rPr>
            </w:r>
            <w:r w:rsidR="00D9502F">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1D875AD1"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Вариант  A</w:t>
            </w:r>
            <w:proofErr w:type="gramEnd"/>
            <w:r w:rsidRPr="00270937">
              <w:rPr>
                <w:rFonts w:ascii="Times New Roman" w:hAnsi="Times New Roman"/>
                <w:szCs w:val="24"/>
                <w:lang w:val="ru-RU" w:eastAsia="en-US"/>
              </w:rPr>
              <w:t xml:space="preserve"> Требования к системе менеджмента в соответствии с 8.2 - 8.</w:t>
            </w:r>
            <w:r w:rsidR="00A4705C" w:rsidRPr="00270937">
              <w:rPr>
                <w:rFonts w:ascii="Times New Roman" w:hAnsi="Times New Roman"/>
                <w:szCs w:val="24"/>
                <w:lang w:val="ru-RU" w:eastAsia="en-US"/>
              </w:rPr>
              <w:t>8</w:t>
            </w:r>
          </w:p>
        </w:tc>
        <w:tc>
          <w:tcPr>
            <w:tcW w:w="1417" w:type="dxa"/>
            <w:shd w:val="clear" w:color="auto" w:fill="DEEAF6" w:themeFill="accent1" w:themeFillTint="33"/>
          </w:tcPr>
          <w:p w14:paraId="6CB3C749"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7F120AC"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1C95B89B" w14:textId="77777777" w:rsidTr="001A6B54">
        <w:tc>
          <w:tcPr>
            <w:tcW w:w="710" w:type="dxa"/>
            <w:tcBorders>
              <w:top w:val="single" w:sz="4" w:space="0" w:color="auto"/>
              <w:bottom w:val="single" w:sz="4" w:space="0" w:color="auto"/>
            </w:tcBorders>
          </w:tcPr>
          <w:p w14:paraId="16157358"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D9502F">
              <w:rPr>
                <w:rFonts w:ascii="Times New Roman" w:hAnsi="Times New Roman"/>
                <w:bCs/>
                <w:sz w:val="24"/>
                <w:szCs w:val="24"/>
              </w:rPr>
            </w:r>
            <w:r w:rsidR="00D9502F">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4FF6A8CC"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proofErr w:type="gramEnd"/>
            <w:r w:rsidRPr="00270937">
              <w:rPr>
                <w:rFonts w:ascii="Times New Roman" w:hAnsi="Times New Roman"/>
                <w:szCs w:val="24"/>
                <w:lang w:val="ru-RU" w:eastAsia="en-US"/>
              </w:rPr>
              <w:t xml:space="preserve"> Требования к системе менеджмента в соответствии с ISO 9001</w:t>
            </w:r>
          </w:p>
        </w:tc>
        <w:tc>
          <w:tcPr>
            <w:tcW w:w="709" w:type="dxa"/>
            <w:tcBorders>
              <w:top w:val="single" w:sz="4" w:space="0" w:color="auto"/>
              <w:bottom w:val="single" w:sz="4" w:space="0" w:color="auto"/>
            </w:tcBorders>
          </w:tcPr>
          <w:p w14:paraId="44B66BE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D9502F">
              <w:rPr>
                <w:rFonts w:ascii="Times New Roman" w:hAnsi="Times New Roman"/>
                <w:bCs/>
                <w:sz w:val="24"/>
                <w:szCs w:val="24"/>
              </w:rPr>
            </w:r>
            <w:r w:rsidR="00D9502F">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255770CA"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proofErr w:type="gramEnd"/>
            <w:r w:rsidRPr="00270937">
              <w:rPr>
                <w:rFonts w:ascii="Times New Roman" w:hAnsi="Times New Roman"/>
                <w:szCs w:val="24"/>
                <w:lang w:val="ru-RU" w:eastAsia="en-US"/>
              </w:rPr>
              <w:t xml:space="preserve"> Требования к системе менеджмента в соответствии с ISO 9001</w:t>
            </w:r>
          </w:p>
        </w:tc>
        <w:tc>
          <w:tcPr>
            <w:tcW w:w="1417" w:type="dxa"/>
            <w:shd w:val="clear" w:color="auto" w:fill="DEEAF6" w:themeFill="accent1" w:themeFillTint="33"/>
          </w:tcPr>
          <w:p w14:paraId="268EBB5E"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CB6D1A6"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4FA26691" w14:textId="77777777" w:rsidTr="00EE4D41">
        <w:tc>
          <w:tcPr>
            <w:tcW w:w="15877" w:type="dxa"/>
            <w:gridSpan w:val="12"/>
            <w:tcBorders>
              <w:top w:val="single" w:sz="4" w:space="0" w:color="auto"/>
              <w:bottom w:val="single" w:sz="4" w:space="0" w:color="auto"/>
            </w:tcBorders>
          </w:tcPr>
          <w:p w14:paraId="36D7C9FB" w14:textId="77777777" w:rsidR="0003297E" w:rsidRPr="00270937" w:rsidRDefault="0003297E" w:rsidP="0003297E">
            <w:pPr>
              <w:rPr>
                <w:rFonts w:ascii="Times New Roman" w:hAnsi="Times New Roman"/>
                <w:szCs w:val="24"/>
                <w:lang w:val="ru-RU" w:eastAsia="en-US"/>
              </w:rPr>
            </w:pPr>
            <w:r w:rsidRPr="00270937">
              <w:rPr>
                <w:rFonts w:ascii="Times New Roman" w:hAnsi="Times New Roman"/>
                <w:szCs w:val="24"/>
                <w:lang w:val="ru-RU" w:eastAsia="en-US"/>
              </w:rPr>
              <w:t>Примечание. Даже в том случае, если выбран вариант B,</w:t>
            </w:r>
          </w:p>
          <w:p w14:paraId="0F6C7A74" w14:textId="77777777" w:rsidR="0003297E" w:rsidRPr="00270937" w:rsidRDefault="0003297E" w:rsidP="00064F62">
            <w:pPr>
              <w:rPr>
                <w:rFonts w:ascii="Times New Roman" w:hAnsi="Times New Roman"/>
                <w:szCs w:val="24"/>
                <w:lang w:val="ru-RU" w:eastAsia="en-US"/>
              </w:rPr>
            </w:pPr>
            <w:r w:rsidRPr="00270937">
              <w:rPr>
                <w:rFonts w:ascii="Times New Roman" w:hAnsi="Times New Roman"/>
                <w:szCs w:val="24"/>
                <w:lang w:val="ru-RU" w:eastAsia="en-US"/>
              </w:rPr>
              <w:t xml:space="preserve">• </w:t>
            </w:r>
            <w:proofErr w:type="gramStart"/>
            <w:r w:rsidRPr="00270937">
              <w:rPr>
                <w:rFonts w:ascii="Times New Roman" w:hAnsi="Times New Roman"/>
                <w:szCs w:val="24"/>
                <w:lang w:val="ru-RU" w:eastAsia="en-US"/>
              </w:rPr>
              <w:t>Лаборатория  должна</w:t>
            </w:r>
            <w:proofErr w:type="gramEnd"/>
            <w:r w:rsidRPr="00270937">
              <w:rPr>
                <w:rFonts w:ascii="Times New Roman" w:hAnsi="Times New Roman"/>
                <w:szCs w:val="24"/>
                <w:lang w:val="ru-RU" w:eastAsia="en-US"/>
              </w:rPr>
              <w:t xml:space="preserve"> указать справочные документы для выполнения требований</w:t>
            </w:r>
            <w:r w:rsidR="00064F62" w:rsidRPr="00270937">
              <w:rPr>
                <w:rFonts w:ascii="Times New Roman" w:hAnsi="Times New Roman"/>
                <w:szCs w:val="24"/>
                <w:lang w:val="ru-RU" w:eastAsia="en-US"/>
              </w:rPr>
              <w:t xml:space="preserve"> </w:t>
            </w:r>
            <w:r w:rsidRPr="00270937">
              <w:rPr>
                <w:rFonts w:ascii="Times New Roman" w:hAnsi="Times New Roman"/>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270937" w:rsidRPr="00270937" w14:paraId="14CB332B" w14:textId="77777777" w:rsidTr="001A6B54">
        <w:tc>
          <w:tcPr>
            <w:tcW w:w="710" w:type="dxa"/>
            <w:tcBorders>
              <w:top w:val="single" w:sz="4" w:space="0" w:color="auto"/>
              <w:bottom w:val="single" w:sz="4" w:space="0" w:color="auto"/>
            </w:tcBorders>
          </w:tcPr>
          <w:p w14:paraId="2445ABE2" w14:textId="77777777" w:rsidR="001A6B54" w:rsidRPr="00270937" w:rsidRDefault="001A6B54" w:rsidP="001A6B54">
            <w:pPr>
              <w:rPr>
                <w:rFonts w:ascii="Times New Roman" w:hAnsi="Times New Roman"/>
                <w:lang w:val="en-GB"/>
              </w:rPr>
            </w:pPr>
            <w:r w:rsidRPr="00270937">
              <w:rPr>
                <w:rFonts w:ascii="Times New Roman" w:hAnsi="Times New Roman"/>
                <w:lang w:val="en-GB"/>
              </w:rPr>
              <w:t>8.1.1</w:t>
            </w:r>
          </w:p>
        </w:tc>
        <w:tc>
          <w:tcPr>
            <w:tcW w:w="3400" w:type="dxa"/>
            <w:tcBorders>
              <w:top w:val="single" w:sz="4" w:space="0" w:color="auto"/>
              <w:bottom w:val="single" w:sz="4" w:space="0" w:color="auto"/>
            </w:tcBorders>
          </w:tcPr>
          <w:p w14:paraId="1FDFC37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Общие положения</w:t>
            </w:r>
          </w:p>
          <w:p w14:paraId="665A4ED8" w14:textId="77777777" w:rsidR="001A6B54" w:rsidRPr="00270937" w:rsidRDefault="001A6B54" w:rsidP="001A6B54">
            <w:pPr>
              <w:ind w:firstLine="397"/>
              <w:jc w:val="both"/>
              <w:rPr>
                <w:rFonts w:ascii="Times New Roman" w:hAnsi="Times New Roman"/>
                <w:lang w:val="ru-RU" w:eastAsia="en-US"/>
              </w:rPr>
            </w:pPr>
            <w:r w:rsidRPr="00270937">
              <w:rPr>
                <w:rFonts w:ascii="Times New Roman" w:hAnsi="Times New Roman"/>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14:paraId="318FB186" w14:textId="77777777" w:rsidR="001A6B54" w:rsidRPr="00270937" w:rsidRDefault="001A6B54" w:rsidP="001A6B54">
            <w:pPr>
              <w:spacing w:after="91" w:line="249" w:lineRule="auto"/>
              <w:ind w:right="43"/>
              <w:jc w:val="both"/>
              <w:rPr>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См. приложение В для дополнительной информации.</w:t>
            </w:r>
            <w:r w:rsidRPr="00270937">
              <w:t xml:space="preserve"> </w:t>
            </w:r>
          </w:p>
        </w:tc>
        <w:tc>
          <w:tcPr>
            <w:tcW w:w="425" w:type="dxa"/>
            <w:shd w:val="clear" w:color="auto" w:fill="FFF2CC" w:themeFill="accent4" w:themeFillTint="33"/>
          </w:tcPr>
          <w:p w14:paraId="709A419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D3048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60FA8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D778D7E" w14:textId="6918B979"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
                <w:lang w:val="ru-RU"/>
              </w:rPr>
              <w:t>8.1.1</w:t>
            </w:r>
          </w:p>
        </w:tc>
        <w:tc>
          <w:tcPr>
            <w:tcW w:w="3543" w:type="dxa"/>
            <w:tcBorders>
              <w:top w:val="single" w:sz="12" w:space="0" w:color="auto"/>
              <w:bottom w:val="single" w:sz="12" w:space="0" w:color="auto"/>
              <w:right w:val="single" w:sz="4" w:space="0" w:color="auto"/>
            </w:tcBorders>
            <w:shd w:val="clear" w:color="auto" w:fill="auto"/>
          </w:tcPr>
          <w:p w14:paraId="601EF50E" w14:textId="77777777" w:rsidR="001A6B54" w:rsidRPr="00270937" w:rsidRDefault="001A6B54" w:rsidP="001A6B54">
            <w:pPr>
              <w:spacing w:before="0" w:after="0"/>
              <w:jc w:val="both"/>
              <w:rPr>
                <w:rFonts w:ascii="Times New Roman" w:hAnsi="Times New Roman"/>
                <w:b/>
                <w:lang w:val="ru-RU"/>
              </w:rPr>
            </w:pPr>
            <w:r w:rsidRPr="00270937">
              <w:rPr>
                <w:rFonts w:ascii="Times New Roman" w:hAnsi="Times New Roman"/>
                <w:b/>
                <w:lang w:val="ru-RU"/>
              </w:rPr>
              <w:t>Общие положения</w:t>
            </w:r>
          </w:p>
          <w:p w14:paraId="1EAC1618" w14:textId="77777777" w:rsidR="001A6B54" w:rsidRPr="00270937" w:rsidRDefault="001A6B54" w:rsidP="001A6B54">
            <w:pPr>
              <w:widowControl w:val="0"/>
              <w:autoSpaceDE w:val="0"/>
              <w:autoSpaceDN w:val="0"/>
              <w:spacing w:before="19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способна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демонстрировать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04E84DC4" w14:textId="751DD5AA" w:rsidR="001A6B54" w:rsidRPr="00270937" w:rsidRDefault="001A6B54" w:rsidP="001A6B54">
            <w:pPr>
              <w:spacing w:after="40" w:line="200" w:lineRule="exact"/>
              <w:rPr>
                <w:rFonts w:ascii="Times New Roman" w:hAnsi="Times New Roman"/>
                <w:bCs/>
                <w:lang w:val="ru-RU"/>
              </w:rPr>
            </w:pPr>
          </w:p>
        </w:tc>
        <w:tc>
          <w:tcPr>
            <w:tcW w:w="425" w:type="dxa"/>
            <w:shd w:val="clear" w:color="auto" w:fill="FFF2CC" w:themeFill="accent4" w:themeFillTint="33"/>
          </w:tcPr>
          <w:p w14:paraId="5EFC04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42106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7D0F1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B9025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E9B3EF6"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3FC558" w14:textId="77777777" w:rsidTr="001A6B54">
        <w:tc>
          <w:tcPr>
            <w:tcW w:w="710" w:type="dxa"/>
            <w:tcBorders>
              <w:top w:val="single" w:sz="4" w:space="0" w:color="auto"/>
              <w:bottom w:val="single" w:sz="4" w:space="0" w:color="auto"/>
            </w:tcBorders>
          </w:tcPr>
          <w:p w14:paraId="5276BD41" w14:textId="77777777" w:rsidR="0003297E" w:rsidRPr="00270937" w:rsidRDefault="0003297E" w:rsidP="0003297E">
            <w:pPr>
              <w:rPr>
                <w:rFonts w:ascii="Times New Roman" w:hAnsi="Times New Roman"/>
                <w:lang w:val="en-GB"/>
              </w:rPr>
            </w:pPr>
            <w:r w:rsidRPr="00270937">
              <w:rPr>
                <w:rFonts w:ascii="Times New Roman" w:hAnsi="Times New Roman"/>
                <w:lang w:val="en-GB"/>
              </w:rPr>
              <w:t>8.1.2</w:t>
            </w:r>
          </w:p>
        </w:tc>
        <w:tc>
          <w:tcPr>
            <w:tcW w:w="3400" w:type="dxa"/>
            <w:tcBorders>
              <w:top w:val="single" w:sz="4" w:space="0" w:color="auto"/>
              <w:bottom w:val="single" w:sz="4" w:space="0" w:color="auto"/>
            </w:tcBorders>
          </w:tcPr>
          <w:p w14:paraId="30474F24" w14:textId="77777777" w:rsidR="0003297E" w:rsidRPr="00270937" w:rsidRDefault="0003297E" w:rsidP="0003297E">
            <w:pPr>
              <w:rPr>
                <w:rFonts w:ascii="Times New Roman" w:hAnsi="Times New Roman"/>
                <w:lang w:val="ru-RU" w:eastAsia="en-US"/>
              </w:rPr>
            </w:pPr>
            <w:r w:rsidRPr="00270937">
              <w:rPr>
                <w:rFonts w:ascii="Times New Roman" w:hAnsi="Times New Roman"/>
                <w:lang w:val="ru-RU" w:eastAsia="en-US"/>
              </w:rPr>
              <w:t xml:space="preserve">Вариант А </w:t>
            </w:r>
          </w:p>
          <w:p w14:paraId="3AB3DA77" w14:textId="77777777" w:rsidR="0003297E" w:rsidRPr="00270937" w:rsidRDefault="0003297E" w:rsidP="0003297E">
            <w:pPr>
              <w:ind w:right="44"/>
              <w:jc w:val="both"/>
              <w:rPr>
                <w:rFonts w:ascii="Times New Roman" w:hAnsi="Times New Roman"/>
                <w:lang w:val="ru-RU" w:eastAsia="en-US"/>
              </w:rPr>
            </w:pPr>
            <w:r w:rsidRPr="00270937">
              <w:rPr>
                <w:rFonts w:ascii="Times New Roman" w:hAnsi="Times New Roman"/>
                <w:lang w:val="ru-RU" w:eastAsia="en-US"/>
              </w:rPr>
              <w:t xml:space="preserve">Как минимум система менеджмента лаборатории должна предусматривать следующее: </w:t>
            </w:r>
          </w:p>
          <w:p w14:paraId="20D0DE86"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документация системы менеджмента (см. 8.2);</w:t>
            </w:r>
          </w:p>
          <w:p w14:paraId="07F5859D"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документами системы менеджмента (см. 8.3);</w:t>
            </w:r>
          </w:p>
          <w:p w14:paraId="71137DB9"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записями (см. 8.4)</w:t>
            </w:r>
          </w:p>
          <w:p w14:paraId="13CB0A10"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действия, связанные с рисками и возможностями (см. 8.5)</w:t>
            </w:r>
          </w:p>
          <w:p w14:paraId="6F4DB1FF"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улучшения (см. 8.6)</w:t>
            </w:r>
          </w:p>
          <w:p w14:paraId="12B26798"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корректирующие действия (см. 8.7)</w:t>
            </w:r>
          </w:p>
          <w:p w14:paraId="613CF1AE"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внутренние аудиты (см. 8.8)</w:t>
            </w:r>
          </w:p>
          <w:p w14:paraId="7A109AA4"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анализ системы менеджмента (см. 8.9).</w:t>
            </w:r>
          </w:p>
        </w:tc>
        <w:tc>
          <w:tcPr>
            <w:tcW w:w="425" w:type="dxa"/>
            <w:shd w:val="clear" w:color="auto" w:fill="FFF2CC" w:themeFill="accent4" w:themeFillTint="33"/>
          </w:tcPr>
          <w:p w14:paraId="6A097E23"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38E899"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3FEDED"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A978DB8" w14:textId="172790A4" w:rsidR="0003297E" w:rsidRPr="00270937" w:rsidRDefault="0003297E" w:rsidP="0003297E">
            <w:pPr>
              <w:spacing w:after="40" w:line="200" w:lineRule="exact"/>
              <w:jc w:val="center"/>
              <w:rPr>
                <w:rFonts w:ascii="Times New Roman" w:hAnsi="Times New Roman"/>
                <w:bCs/>
                <w:lang w:val="en-GB"/>
              </w:rPr>
            </w:pPr>
          </w:p>
        </w:tc>
        <w:tc>
          <w:tcPr>
            <w:tcW w:w="3543" w:type="dxa"/>
          </w:tcPr>
          <w:p w14:paraId="149AC921" w14:textId="77777777" w:rsidR="001A6B54" w:rsidRPr="00270937" w:rsidRDefault="001A6B54" w:rsidP="001A6B54">
            <w:pPr>
              <w:widowControl w:val="0"/>
              <w:autoSpaceDE w:val="0"/>
              <w:autoSpaceDN w:val="0"/>
              <w:spacing w:before="170"/>
              <w:rPr>
                <w:rFonts w:ascii="Times New Roman" w:eastAsia="Cambria" w:hAnsi="Times New Roman"/>
                <w:lang w:eastAsia="en-US"/>
              </w:rPr>
            </w:pP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минимум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следуюшее</w:t>
            </w:r>
            <w:proofErr w:type="spellEnd"/>
            <w:r w:rsidRPr="00270937">
              <w:rPr>
                <w:rFonts w:ascii="Times New Roman" w:eastAsia="Cambria" w:hAnsi="Times New Roman"/>
                <w:lang w:eastAsia="en-US"/>
              </w:rPr>
              <w:t>:</w:t>
            </w:r>
          </w:p>
          <w:p w14:paraId="1122BFE6" w14:textId="77777777" w:rsidR="001A6B54" w:rsidRPr="00270937" w:rsidRDefault="001A6B54" w:rsidP="008B2CC6">
            <w:pPr>
              <w:widowControl w:val="0"/>
              <w:numPr>
                <w:ilvl w:val="0"/>
                <w:numId w:val="90"/>
              </w:numPr>
              <w:tabs>
                <w:tab w:val="left" w:pos="1560"/>
              </w:tabs>
              <w:autoSpaceDE w:val="0"/>
              <w:autoSpaceDN w:val="0"/>
              <w:spacing w:before="169"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4" w:history="1">
              <w:r w:rsidRPr="00270937">
                <w:rPr>
                  <w:rFonts w:ascii="Times New Roman" w:eastAsia="Cambria" w:hAnsi="Times New Roman"/>
                  <w:u w:val="single" w:color="053BF5"/>
                  <w:lang w:val="en-US" w:eastAsia="en-US"/>
                </w:rPr>
                <w:t>8.1</w:t>
              </w:r>
            </w:hyperlink>
            <w:r w:rsidRPr="00270937">
              <w:rPr>
                <w:rFonts w:ascii="Times New Roman" w:eastAsia="Cambria" w:hAnsi="Times New Roman"/>
                <w:lang w:val="en-US" w:eastAsia="en-US"/>
              </w:rPr>
              <w:t>)</w:t>
            </w:r>
          </w:p>
          <w:p w14:paraId="7D2883E9"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p>
          <w:p w14:paraId="16598C0A"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документированная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spacing w:val="3"/>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4"/>
                <w:lang w:val="en-US" w:eastAsia="en-US"/>
              </w:rPr>
              <w:t xml:space="preserve"> </w:t>
            </w:r>
            <w:hyperlink w:anchor="_bookmark144" w:history="1">
              <w:r w:rsidRPr="00270937">
                <w:rPr>
                  <w:rFonts w:ascii="Times New Roman" w:eastAsia="Cambria" w:hAnsi="Times New Roman"/>
                  <w:u w:val="single" w:color="053BF5"/>
                  <w:lang w:val="en-US" w:eastAsia="en-US"/>
                </w:rPr>
                <w:t>8.3</w:t>
              </w:r>
              <w:r w:rsidRPr="00270937">
                <w:rPr>
                  <w:rFonts w:ascii="Times New Roman" w:eastAsia="Cambria" w:hAnsi="Times New Roman"/>
                  <w:spacing w:val="3"/>
                  <w:lang w:val="en-US" w:eastAsia="en-US"/>
                </w:rPr>
                <w:t xml:space="preserve"> </w:t>
              </w:r>
            </w:hyperlink>
            <w:r w:rsidRPr="00270937">
              <w:rPr>
                <w:rFonts w:ascii="Times New Roman" w:eastAsia="Cambria" w:hAnsi="Times New Roman"/>
                <w:lang w:eastAsia="en-US"/>
              </w:rPr>
              <w:t>и</w:t>
            </w:r>
            <w:r w:rsidRPr="00270937">
              <w:rPr>
                <w:rFonts w:ascii="Times New Roman" w:eastAsia="Cambria" w:hAnsi="Times New Roman"/>
                <w:spacing w:val="4"/>
                <w:lang w:val="en-US" w:eastAsia="en-US"/>
              </w:rPr>
              <w:t xml:space="preserve"> </w:t>
            </w:r>
            <w:hyperlink w:anchor="_bookmark147" w:history="1">
              <w:r w:rsidRPr="00270937">
                <w:rPr>
                  <w:rFonts w:ascii="Times New Roman" w:eastAsia="Cambria" w:hAnsi="Times New Roman"/>
                  <w:u w:val="single" w:color="053BF5"/>
                  <w:lang w:val="en-US" w:eastAsia="en-US"/>
                </w:rPr>
                <w:t>8.4</w:t>
              </w:r>
            </w:hyperlink>
            <w:r w:rsidRPr="00270937">
              <w:rPr>
                <w:rFonts w:ascii="Times New Roman" w:eastAsia="Cambria" w:hAnsi="Times New Roman"/>
                <w:lang w:val="en-US" w:eastAsia="en-US"/>
              </w:rPr>
              <w:t>)</w:t>
            </w:r>
          </w:p>
          <w:p w14:paraId="045E21F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eastAsia="en-US"/>
              </w:rPr>
            </w:pP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(8.5)</w:t>
            </w:r>
          </w:p>
          <w:p w14:paraId="2A4AD641"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постоянное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улучшение</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8.6</w:t>
            </w:r>
            <w:r w:rsidRPr="00270937">
              <w:rPr>
                <w:rFonts w:ascii="Times New Roman" w:eastAsia="Cambria" w:hAnsi="Times New Roman"/>
                <w:lang w:val="en-US" w:eastAsia="en-US"/>
              </w:rPr>
              <w:t>)</w:t>
            </w:r>
          </w:p>
          <w:p w14:paraId="140A524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корректирующие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действия</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8.7</w:t>
            </w:r>
            <w:r w:rsidRPr="00270937">
              <w:rPr>
                <w:rFonts w:ascii="Times New Roman" w:eastAsia="Cambria" w:hAnsi="Times New Roman"/>
                <w:lang w:val="en-US" w:eastAsia="en-US"/>
              </w:rPr>
              <w:t>)</w:t>
            </w:r>
          </w:p>
          <w:p w14:paraId="6B045A3E"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оценивания</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внутренние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аудиты</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8.8</w:t>
            </w:r>
            <w:r w:rsidRPr="00270937">
              <w:rPr>
                <w:rFonts w:ascii="Times New Roman" w:eastAsia="Cambria" w:hAnsi="Times New Roman"/>
                <w:lang w:val="en-US" w:eastAsia="en-US"/>
              </w:rPr>
              <w:t>)</w:t>
            </w:r>
          </w:p>
          <w:p w14:paraId="56B09415" w14:textId="2106E98C" w:rsidR="00F01D2F" w:rsidRPr="00270937" w:rsidRDefault="001A6B54" w:rsidP="001A6B54">
            <w:pPr>
              <w:spacing w:after="40" w:line="200" w:lineRule="exact"/>
              <w:jc w:val="center"/>
              <w:rPr>
                <w:rFonts w:ascii="Times New Roman" w:hAnsi="Times New Roman"/>
                <w:bCs/>
                <w:lang w:val="ru-RU"/>
              </w:rPr>
            </w:pPr>
            <w:proofErr w:type="spellStart"/>
            <w:r w:rsidRPr="00270937">
              <w:rPr>
                <w:rFonts w:ascii="Times New Roman" w:eastAsia="Cambria" w:hAnsi="Times New Roman"/>
                <w:lang w:val="en-US" w:eastAsia="en-US"/>
              </w:rPr>
              <w:t>анализ</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со</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стороны</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руководства</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8.9</w:t>
            </w:r>
            <w:r w:rsidRPr="00270937">
              <w:rPr>
                <w:rFonts w:ascii="Times New Roman" w:eastAsia="Cambria" w:hAnsi="Times New Roman"/>
                <w:lang w:val="en-US" w:eastAsia="en-US"/>
              </w:rPr>
              <w:t>)</w:t>
            </w:r>
          </w:p>
        </w:tc>
        <w:tc>
          <w:tcPr>
            <w:tcW w:w="425" w:type="dxa"/>
            <w:shd w:val="clear" w:color="auto" w:fill="FFF2CC" w:themeFill="accent4" w:themeFillTint="33"/>
          </w:tcPr>
          <w:p w14:paraId="4F2DC1AB"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BA75F"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00B0B8"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F884815"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A41FACF"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F6257" w14:textId="77777777" w:rsidTr="00340C75">
        <w:tc>
          <w:tcPr>
            <w:tcW w:w="5387" w:type="dxa"/>
            <w:gridSpan w:val="5"/>
            <w:tcBorders>
              <w:top w:val="single" w:sz="4" w:space="0" w:color="auto"/>
              <w:bottom w:val="single" w:sz="4" w:space="0" w:color="auto"/>
            </w:tcBorders>
          </w:tcPr>
          <w:p w14:paraId="75FBAB45"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E66363" w14:textId="56C93517" w:rsidR="00BB3627" w:rsidRPr="00270937" w:rsidRDefault="00BB3627" w:rsidP="00BB3627">
            <w:pPr>
              <w:spacing w:after="40" w:line="200" w:lineRule="exact"/>
              <w:jc w:val="center"/>
              <w:rPr>
                <w:rFonts w:ascii="Times New Roman" w:hAnsi="Times New Roman"/>
                <w:bCs/>
                <w:lang w:val="en-GB"/>
              </w:rPr>
            </w:pPr>
            <w:proofErr w:type="gramStart"/>
            <w:r w:rsidRPr="00270937">
              <w:rPr>
                <w:rFonts w:ascii="Times New Roman" w:hAnsi="Times New Roman"/>
                <w:b/>
                <w:i/>
                <w:iCs/>
                <w:lang w:val="ru-RU"/>
              </w:rPr>
              <w:t>8.1.1</w:t>
            </w:r>
            <w:proofErr w:type="gramEnd"/>
            <w:r w:rsidRPr="00270937">
              <w:rPr>
                <w:rFonts w:ascii="Times New Roman" w:hAnsi="Times New Roman"/>
                <w:b/>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6B7FA767" w14:textId="00068E3F" w:rsidR="00BB3627" w:rsidRPr="00270937" w:rsidRDefault="00BB3627" w:rsidP="00BB3627">
            <w:pPr>
              <w:widowControl w:val="0"/>
              <w:autoSpaceDE w:val="0"/>
              <w:autoSpaceDN w:val="0"/>
              <w:spacing w:before="170"/>
              <w:rPr>
                <w:rFonts w:ascii="Times New Roman" w:eastAsia="Cambria" w:hAnsi="Times New Roman"/>
                <w:lang w:eastAsia="en-US"/>
              </w:rPr>
            </w:pPr>
            <w:r w:rsidRPr="00270937">
              <w:rPr>
                <w:rFonts w:ascii="Times New Roman" w:hAnsi="Times New Roman"/>
                <w:bCs/>
                <w:i/>
                <w:iCs/>
                <w:lang w:val="ru-RU"/>
              </w:rPr>
              <w:t xml:space="preserve">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w:t>
            </w:r>
            <w:proofErr w:type="spellStart"/>
            <w:r w:rsidRPr="00270937">
              <w:rPr>
                <w:rFonts w:ascii="Times New Roman" w:hAnsi="Times New Roman"/>
                <w:bCs/>
                <w:i/>
                <w:iCs/>
                <w:lang w:val="ru-RU"/>
              </w:rPr>
              <w:t>преаналитического</w:t>
            </w:r>
            <w:proofErr w:type="spellEnd"/>
            <w:r w:rsidRPr="00270937">
              <w:rPr>
                <w:rFonts w:ascii="Times New Roman" w:hAnsi="Times New Roman"/>
                <w:bCs/>
                <w:i/>
                <w:iCs/>
                <w:lang w:val="ru-RU"/>
              </w:rPr>
              <w:t xml:space="preserve">, аналитического и </w:t>
            </w:r>
            <w:proofErr w:type="spellStart"/>
            <w:r w:rsidRPr="00270937">
              <w:rPr>
                <w:rFonts w:ascii="Times New Roman" w:hAnsi="Times New Roman"/>
                <w:bCs/>
                <w:i/>
                <w:iCs/>
                <w:lang w:val="ru-RU"/>
              </w:rPr>
              <w:t>постаналитического</w:t>
            </w:r>
            <w:proofErr w:type="spellEnd"/>
            <w:r w:rsidRPr="00270937">
              <w:rPr>
                <w:rFonts w:ascii="Times New Roman" w:hAnsi="Times New Roman"/>
                <w:bCs/>
                <w:i/>
                <w:iCs/>
                <w:lang w:val="ru-RU"/>
              </w:rPr>
              <w:t xml:space="preserve"> процессов, регистрации результатов и выдачи окончательного отчета о результатах исследований, в соответствии 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425" w:type="dxa"/>
            <w:shd w:val="clear" w:color="auto" w:fill="FFF2CC" w:themeFill="accent4" w:themeFillTint="33"/>
          </w:tcPr>
          <w:p w14:paraId="1B45FD7A" w14:textId="0783645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19E9E4" w14:textId="56AD135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2EAEFC" w14:textId="48CB606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1FBED9C"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18D7616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C28ECFE" w14:textId="77777777" w:rsidTr="005C0558">
        <w:tc>
          <w:tcPr>
            <w:tcW w:w="710" w:type="dxa"/>
            <w:tcBorders>
              <w:top w:val="single" w:sz="4" w:space="0" w:color="auto"/>
              <w:bottom w:val="single" w:sz="4" w:space="0" w:color="auto"/>
            </w:tcBorders>
          </w:tcPr>
          <w:p w14:paraId="39829B68" w14:textId="77777777" w:rsidR="001A6B54" w:rsidRPr="00270937" w:rsidRDefault="001A6B54" w:rsidP="001A6B54">
            <w:pPr>
              <w:rPr>
                <w:rFonts w:ascii="Times New Roman" w:hAnsi="Times New Roman"/>
                <w:lang w:val="en-GB"/>
              </w:rPr>
            </w:pPr>
            <w:r w:rsidRPr="00270937">
              <w:rPr>
                <w:rFonts w:ascii="Times New Roman" w:hAnsi="Times New Roman"/>
                <w:lang w:val="en-GB"/>
              </w:rPr>
              <w:t>8.1.3</w:t>
            </w:r>
          </w:p>
        </w:tc>
        <w:tc>
          <w:tcPr>
            <w:tcW w:w="3400" w:type="dxa"/>
            <w:tcBorders>
              <w:top w:val="single" w:sz="4" w:space="0" w:color="auto"/>
              <w:bottom w:val="single" w:sz="4" w:space="0" w:color="auto"/>
            </w:tcBorders>
          </w:tcPr>
          <w:p w14:paraId="6290C7D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Вариант B</w:t>
            </w:r>
          </w:p>
          <w:p w14:paraId="674F3B86" w14:textId="77777777" w:rsidR="001A6B54" w:rsidRPr="00270937" w:rsidRDefault="001A6B54" w:rsidP="001A6B54">
            <w:pPr>
              <w:spacing w:before="0" w:after="0"/>
              <w:ind w:right="45"/>
              <w:jc w:val="both"/>
              <w:rPr>
                <w:rFonts w:ascii="Times New Roman" w:hAnsi="Times New Roman"/>
                <w:lang w:val="ru-RU" w:eastAsia="en-US"/>
              </w:rPr>
            </w:pPr>
            <w:r w:rsidRPr="00270937">
              <w:rPr>
                <w:rFonts w:ascii="Times New Roman" w:hAnsi="Times New Roman"/>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425" w:type="dxa"/>
            <w:shd w:val="clear" w:color="auto" w:fill="FFF2CC" w:themeFill="accent4" w:themeFillTint="33"/>
          </w:tcPr>
          <w:p w14:paraId="65AB7B4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A4B5A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FD961E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18D57D9" w14:textId="0F0F5D29"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
                <w:bCs/>
                <w:lang w:val="ru-RU" w:eastAsia="en-US"/>
              </w:rPr>
              <w:t>8.1.2</w:t>
            </w:r>
          </w:p>
        </w:tc>
        <w:tc>
          <w:tcPr>
            <w:tcW w:w="3543" w:type="dxa"/>
            <w:tcBorders>
              <w:top w:val="single" w:sz="12" w:space="0" w:color="auto"/>
              <w:bottom w:val="single" w:sz="12" w:space="0" w:color="auto"/>
              <w:right w:val="single" w:sz="4" w:space="0" w:color="auto"/>
            </w:tcBorders>
            <w:shd w:val="clear" w:color="auto" w:fill="auto"/>
          </w:tcPr>
          <w:p w14:paraId="4A1B926D" w14:textId="77777777" w:rsidR="001A6B54" w:rsidRPr="00270937" w:rsidRDefault="001A6B54" w:rsidP="001A6B54">
            <w:pPr>
              <w:spacing w:before="0" w:after="0"/>
              <w:rPr>
                <w:rFonts w:ascii="Times New Roman" w:hAnsi="Times New Roman"/>
                <w:b/>
                <w:bCs/>
                <w:lang w:val="ru-RU" w:eastAsia="en-US"/>
              </w:rPr>
            </w:pPr>
            <w:r w:rsidRPr="00270937">
              <w:rPr>
                <w:rFonts w:ascii="Times New Roman" w:hAnsi="Times New Roman"/>
                <w:b/>
                <w:bCs/>
                <w:lang w:val="ru-RU" w:eastAsia="en-US"/>
              </w:rPr>
              <w:t>Выполнение требований системы менеджмента</w:t>
            </w:r>
          </w:p>
          <w:p w14:paraId="4E37CAC5" w14:textId="1ECD3997" w:rsidR="001A6B54" w:rsidRPr="00270937" w:rsidRDefault="001A6B54" w:rsidP="001A6B54">
            <w:pPr>
              <w:spacing w:before="0" w:after="0" w:line="276" w:lineRule="auto"/>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u w:val="single" w:color="053BF5"/>
                <w:lang w:eastAsia="en-US"/>
              </w:rPr>
              <w:t xml:space="preserve"> </w:t>
            </w:r>
            <w:hyperlink w:anchor="_bookmark135" w:history="1">
              <w:r w:rsidRPr="00270937">
                <w:rPr>
                  <w:rFonts w:ascii="Times New Roman" w:eastAsia="Cambria" w:hAnsi="Times New Roman"/>
                  <w:u w:val="single"/>
                  <w:lang w:eastAsia="en-US"/>
                </w:rPr>
                <w:t xml:space="preserve">8.1.1 </w:t>
              </w:r>
            </w:hyperlink>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9001)</w:t>
            </w:r>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см</w:t>
            </w:r>
            <w:proofErr w:type="spellEnd"/>
            <w:r w:rsidRPr="00270937">
              <w:rPr>
                <w:rFonts w:ascii="Times New Roman" w:eastAsia="Cambria" w:hAnsi="Times New Roman"/>
                <w:u w:val="single" w:color="053BF5"/>
                <w:lang w:eastAsia="en-US"/>
              </w:rPr>
              <w:t xml:space="preserve">. </w:t>
            </w:r>
            <w:hyperlink w:anchor="_bookmark171" w:history="1">
              <w:proofErr w:type="spellStart"/>
              <w:r w:rsidRPr="00270937">
                <w:rPr>
                  <w:rFonts w:ascii="Times New Roman" w:eastAsia="Cambria" w:hAnsi="Times New Roman"/>
                  <w:u w:val="single" w:color="053BF5"/>
                  <w:lang w:eastAsia="en-US"/>
                </w:rPr>
                <w:t>таблицу</w:t>
              </w:r>
              <w:proofErr w:type="spellEnd"/>
              <w:r w:rsidRPr="00270937">
                <w:rPr>
                  <w:rFonts w:ascii="Times New Roman" w:eastAsia="Cambria" w:hAnsi="Times New Roman"/>
                  <w:spacing w:val="-4"/>
                  <w:u w:val="single" w:color="053BF5"/>
                  <w:lang w:eastAsia="en-US"/>
                </w:rPr>
                <w:t xml:space="preserve"> </w:t>
              </w:r>
              <w:r w:rsidRPr="00270937">
                <w:rPr>
                  <w:rFonts w:ascii="Times New Roman" w:eastAsia="Cambria" w:hAnsi="Times New Roman"/>
                  <w:u w:val="single" w:color="053BF5"/>
                  <w:lang w:val="en-US" w:eastAsia="en-US"/>
                </w:rPr>
                <w:t>B</w:t>
              </w:r>
              <w:r w:rsidRPr="00270937">
                <w:rPr>
                  <w:rFonts w:ascii="Times New Roman" w:eastAsia="Cambria" w:hAnsi="Times New Roman"/>
                  <w:u w:val="single" w:color="053BF5"/>
                  <w:lang w:eastAsia="en-US"/>
                </w:rPr>
                <w:t>.1</w:t>
              </w:r>
            </w:hyperlink>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Эта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система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менеджмента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качества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должна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поддерживать</w:t>
            </w:r>
            <w:proofErr w:type="spellEnd"/>
            <w:r w:rsidRPr="00270937">
              <w:rPr>
                <w:rFonts w:ascii="Times New Roman" w:eastAsia="Cambria" w:hAnsi="Times New Roman"/>
                <w:u w:val="single" w:color="053BF5"/>
                <w:lang w:eastAsia="en-US"/>
              </w:rPr>
              <w:t xml:space="preserve"> и </w:t>
            </w:r>
            <w:proofErr w:type="spellStart"/>
            <w:r w:rsidRPr="00270937">
              <w:rPr>
                <w:rFonts w:ascii="Times New Roman" w:eastAsia="Cambria" w:hAnsi="Times New Roman"/>
                <w:u w:val="single" w:color="053BF5"/>
                <w:lang w:eastAsia="en-US"/>
              </w:rPr>
              <w:t>демонстрировать</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последовательное</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выполнение</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требований</w:t>
            </w:r>
            <w:proofErr w:type="spellEnd"/>
            <w:r w:rsidRPr="00270937">
              <w:rPr>
                <w:rFonts w:ascii="Times New Roman" w:eastAsia="Cambria" w:hAnsi="Times New Roman"/>
                <w:u w:val="single" w:color="053BF5"/>
                <w:lang w:eastAsia="en-US"/>
              </w:rPr>
              <w:t xml:space="preserve"> </w:t>
            </w:r>
            <w:hyperlink w:anchor="_bookmark14" w:history="1">
              <w:proofErr w:type="spellStart"/>
              <w:r w:rsidRPr="00270937">
                <w:rPr>
                  <w:rFonts w:ascii="Times New Roman" w:eastAsia="Cambria" w:hAnsi="Times New Roman"/>
                  <w:u w:val="single"/>
                  <w:lang w:eastAsia="en-US"/>
                </w:rPr>
                <w:t>разделов</w:t>
              </w:r>
              <w:proofErr w:type="spellEnd"/>
              <w:r w:rsidRPr="00270937">
                <w:rPr>
                  <w:rFonts w:ascii="Times New Roman" w:eastAsia="Cambria" w:hAnsi="Times New Roman"/>
                  <w:u w:val="single"/>
                  <w:lang w:eastAsia="en-US"/>
                </w:rPr>
                <w:t xml:space="preserve"> 4 </w:t>
              </w:r>
            </w:hyperlink>
            <w:r w:rsidRPr="00270937">
              <w:rPr>
                <w:rFonts w:ascii="Times New Roman" w:eastAsia="Cambria" w:hAnsi="Times New Roman"/>
                <w:u w:val="single"/>
                <w:lang w:eastAsia="en-US"/>
              </w:rPr>
              <w:t xml:space="preserve">- </w:t>
            </w:r>
            <w:hyperlink w:anchor="_bookmark77" w:history="1">
              <w:r w:rsidRPr="00270937">
                <w:rPr>
                  <w:rFonts w:ascii="Times New Roman" w:eastAsia="Cambria" w:hAnsi="Times New Roman"/>
                  <w:u w:val="single"/>
                  <w:lang w:eastAsia="en-US"/>
                </w:rPr>
                <w:t>7</w:t>
              </w:r>
            </w:hyperlink>
            <w:r w:rsidRPr="00270937">
              <w:rPr>
                <w:rFonts w:ascii="Times New Roman" w:eastAsia="Cambria" w:hAnsi="Times New Roman"/>
                <w:u w:val="single" w:color="053BF5"/>
                <w:lang w:eastAsia="en-US"/>
              </w:rPr>
              <w:t xml:space="preserve"> </w:t>
            </w:r>
            <w:r w:rsidRPr="00270937">
              <w:rPr>
                <w:rFonts w:ascii="Times New Roman" w:eastAsia="Cambria" w:hAnsi="Times New Roman"/>
                <w:lang w:eastAsia="en-US"/>
              </w:rPr>
              <w:t xml:space="preserve">и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указанных</w:t>
            </w:r>
            <w:proofErr w:type="spellEnd"/>
            <w:r w:rsidRPr="00270937">
              <w:rPr>
                <w:rFonts w:ascii="Times New Roman" w:eastAsia="Cambria" w:hAnsi="Times New Roman"/>
                <w:lang w:eastAsia="en-US"/>
              </w:rPr>
              <w:t xml:space="preserve"> в</w:t>
            </w:r>
            <w:r w:rsidRPr="00270937">
              <w:rPr>
                <w:rFonts w:ascii="Times New Roman" w:eastAsia="Cambria" w:hAnsi="Times New Roman"/>
                <w:u w:val="single" w:color="053BF5"/>
                <w:lang w:eastAsia="en-US"/>
              </w:rPr>
              <w:t xml:space="preserve"> 8.2–8.9.</w:t>
            </w:r>
          </w:p>
        </w:tc>
        <w:tc>
          <w:tcPr>
            <w:tcW w:w="425" w:type="dxa"/>
            <w:shd w:val="clear" w:color="auto" w:fill="FFF2CC" w:themeFill="accent4" w:themeFillTint="33"/>
          </w:tcPr>
          <w:p w14:paraId="4D6AD7F5" w14:textId="77777777" w:rsidR="001A6B54" w:rsidRPr="00270937" w:rsidRDefault="001A6B54" w:rsidP="001A6B54">
            <w:pPr>
              <w:spacing w:after="40" w:line="200" w:lineRule="exact"/>
              <w:jc w:val="center"/>
              <w:rPr>
                <w:rFonts w:ascii="Times New Roman" w:hAnsi="Times New Roman"/>
                <w:lang w:val="ru-RU" w:eastAsia="en-US"/>
              </w:rPr>
            </w:pPr>
            <w:r w:rsidRPr="00270937">
              <w:rPr>
                <w:rFonts w:ascii="Times New Roman" w:hAnsi="Times New Roman"/>
                <w:lang w:val="ru-RU" w:eastAsia="en-US"/>
              </w:rPr>
              <w:fldChar w:fldCharType="begin">
                <w:ffData>
                  <w:name w:val=""/>
                  <w:enabled/>
                  <w:calcOnExit w:val="0"/>
                  <w:checkBox>
                    <w:sizeAuto/>
                    <w:default w:val="0"/>
                  </w:checkBox>
                </w:ffData>
              </w:fldChar>
            </w:r>
            <w:r w:rsidRPr="00270937">
              <w:rPr>
                <w:rFonts w:ascii="Times New Roman" w:hAnsi="Times New Roman"/>
                <w:lang w:val="ru-RU" w:eastAsia="en-US"/>
              </w:rPr>
              <w:instrText xml:space="preserve"> FORMCHECKBOX </w:instrText>
            </w:r>
            <w:r w:rsidR="00D9502F">
              <w:rPr>
                <w:rFonts w:ascii="Times New Roman" w:hAnsi="Times New Roman"/>
                <w:lang w:val="ru-RU" w:eastAsia="en-US"/>
              </w:rPr>
            </w:r>
            <w:r w:rsidR="00D9502F">
              <w:rPr>
                <w:rFonts w:ascii="Times New Roman" w:hAnsi="Times New Roman"/>
                <w:lang w:val="ru-RU" w:eastAsia="en-US"/>
              </w:rPr>
              <w:fldChar w:fldCharType="separate"/>
            </w:r>
            <w:r w:rsidRPr="00270937">
              <w:rPr>
                <w:rFonts w:ascii="Times New Roman" w:hAnsi="Times New Roman"/>
                <w:lang w:val="ru-RU" w:eastAsia="en-US"/>
              </w:rPr>
              <w:fldChar w:fldCharType="end"/>
            </w:r>
          </w:p>
        </w:tc>
        <w:tc>
          <w:tcPr>
            <w:tcW w:w="425" w:type="dxa"/>
            <w:shd w:val="clear" w:color="auto" w:fill="FFF2CC" w:themeFill="accent4" w:themeFillTint="33"/>
          </w:tcPr>
          <w:p w14:paraId="16EBBD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D2B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CE8FA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46A46B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099AF" w14:textId="77777777" w:rsidTr="005C0558">
        <w:tc>
          <w:tcPr>
            <w:tcW w:w="5387" w:type="dxa"/>
            <w:gridSpan w:val="5"/>
            <w:tcBorders>
              <w:top w:val="single" w:sz="4" w:space="0" w:color="auto"/>
              <w:bottom w:val="single" w:sz="4" w:space="0" w:color="auto"/>
            </w:tcBorders>
          </w:tcPr>
          <w:p w14:paraId="7918C3C8" w14:textId="77777777" w:rsidR="001A6B54" w:rsidRPr="00270937" w:rsidRDefault="001A6B54" w:rsidP="001A6B5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61BC512" w14:textId="4EA1DC6C" w:rsidR="001A6B54" w:rsidRPr="00270937" w:rsidRDefault="001A6B54" w:rsidP="001A6B54">
            <w:pPr>
              <w:rPr>
                <w:rFonts w:ascii="Times New Roman" w:hAnsi="Times New Roman"/>
                <w:bCs/>
                <w:i/>
                <w:lang w:val="ru-RU"/>
              </w:rPr>
            </w:pPr>
            <w:r w:rsidRPr="00270937">
              <w:rPr>
                <w:rFonts w:ascii="Times New Roman" w:hAnsi="Times New Roman"/>
                <w:b/>
                <w:iCs/>
                <w:lang w:val="ru-RU"/>
              </w:rPr>
              <w:t>8.1.3</w:t>
            </w:r>
          </w:p>
        </w:tc>
        <w:tc>
          <w:tcPr>
            <w:tcW w:w="3543" w:type="dxa"/>
            <w:tcBorders>
              <w:top w:val="single" w:sz="12" w:space="0" w:color="auto"/>
              <w:bottom w:val="single" w:sz="12" w:space="0" w:color="auto"/>
              <w:right w:val="single" w:sz="4" w:space="0" w:color="auto"/>
            </w:tcBorders>
            <w:shd w:val="clear" w:color="auto" w:fill="auto"/>
          </w:tcPr>
          <w:p w14:paraId="27C6854C" w14:textId="77777777" w:rsidR="001A6B54" w:rsidRPr="00270937" w:rsidRDefault="001A6B54" w:rsidP="001A6B54">
            <w:pPr>
              <w:spacing w:before="0" w:after="0"/>
              <w:jc w:val="both"/>
              <w:rPr>
                <w:rFonts w:ascii="Times New Roman" w:hAnsi="Times New Roman"/>
                <w:b/>
                <w:iCs/>
                <w:lang w:val="ru-RU"/>
              </w:rPr>
            </w:pPr>
            <w:r w:rsidRPr="00270937">
              <w:rPr>
                <w:rFonts w:ascii="Times New Roman" w:hAnsi="Times New Roman"/>
                <w:b/>
                <w:iCs/>
                <w:lang w:val="ru-RU"/>
              </w:rPr>
              <w:t>Осведомленность о системе менеджмента</w:t>
            </w:r>
          </w:p>
          <w:p w14:paraId="05F46F6F" w14:textId="77777777" w:rsidR="001A6B54" w:rsidRPr="00270937" w:rsidRDefault="001A6B54" w:rsidP="001A6B54">
            <w:pPr>
              <w:widowControl w:val="0"/>
              <w:autoSpaceDE w:val="0"/>
              <w:autoSpaceDN w:val="0"/>
              <w:spacing w:before="183"/>
              <w:ind w:right="-103"/>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осведомлены</w:t>
            </w:r>
            <w:proofErr w:type="spellEnd"/>
            <w:r w:rsidRPr="00270937">
              <w:rPr>
                <w:rFonts w:ascii="Times New Roman" w:eastAsia="Cambria" w:hAnsi="Times New Roman"/>
                <w:lang w:eastAsia="en-US"/>
              </w:rPr>
              <w:t xml:space="preserve"> о:</w:t>
            </w:r>
          </w:p>
          <w:p w14:paraId="0D6398FE" w14:textId="77777777" w:rsidR="001A6B54" w:rsidRPr="00270937" w:rsidRDefault="001A6B54" w:rsidP="008B2CC6">
            <w:pPr>
              <w:widowControl w:val="0"/>
              <w:numPr>
                <w:ilvl w:val="0"/>
                <w:numId w:val="91"/>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w:t>
            </w:r>
          </w:p>
          <w:p w14:paraId="17BC61EE" w14:textId="77777777" w:rsidR="00F12D85"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вкладе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выгоды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32640F4B" w14:textId="7EC647C6" w:rsidR="001A6B54"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proofErr w:type="spellStart"/>
            <w:r w:rsidRPr="00270937">
              <w:rPr>
                <w:rFonts w:ascii="Times New Roman" w:eastAsia="Cambria" w:hAnsi="Times New Roman"/>
                <w:lang w:eastAsia="en-US"/>
              </w:rPr>
              <w:t>последствиях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несоблюдения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3AB7C39"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D9502F">
              <w:rPr>
                <w:rFonts w:ascii="Times New Roman" w:hAnsi="Times New Roman"/>
                <w:bCs/>
                <w:i/>
                <w:szCs w:val="24"/>
                <w:lang w:val="ru-RU"/>
              </w:rPr>
            </w:r>
            <w:r w:rsidR="00D9502F">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24C97797"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ed w:val="0"/>
                  </w:checkBox>
                </w:ffData>
              </w:fldChar>
            </w:r>
            <w:r w:rsidRPr="00270937">
              <w:rPr>
                <w:rFonts w:ascii="Times New Roman" w:hAnsi="Times New Roman"/>
                <w:bCs/>
                <w:i/>
                <w:szCs w:val="24"/>
                <w:lang w:val="ru-RU"/>
              </w:rPr>
              <w:instrText xml:space="preserve"> FORMCHECKBOX </w:instrText>
            </w:r>
            <w:r w:rsidR="00D9502F">
              <w:rPr>
                <w:rFonts w:ascii="Times New Roman" w:hAnsi="Times New Roman"/>
                <w:bCs/>
                <w:i/>
                <w:szCs w:val="24"/>
                <w:lang w:val="ru-RU"/>
              </w:rPr>
            </w:r>
            <w:r w:rsidR="00D9502F">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5FFDB05F"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D9502F">
              <w:rPr>
                <w:rFonts w:ascii="Times New Roman" w:hAnsi="Times New Roman"/>
                <w:bCs/>
                <w:i/>
                <w:szCs w:val="24"/>
                <w:lang w:val="ru-RU"/>
              </w:rPr>
            </w:r>
            <w:r w:rsidR="00D9502F">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1417" w:type="dxa"/>
            <w:shd w:val="clear" w:color="auto" w:fill="DEEAF6" w:themeFill="accent1" w:themeFillTint="33"/>
          </w:tcPr>
          <w:p w14:paraId="22642885"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c>
          <w:tcPr>
            <w:tcW w:w="3546" w:type="dxa"/>
            <w:shd w:val="clear" w:color="auto" w:fill="FFF2CC"/>
          </w:tcPr>
          <w:p w14:paraId="77734164"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r>
      <w:tr w:rsidR="00270937" w:rsidRPr="00270937" w14:paraId="6163D395" w14:textId="77777777" w:rsidTr="005C0558">
        <w:tc>
          <w:tcPr>
            <w:tcW w:w="5387" w:type="dxa"/>
            <w:gridSpan w:val="5"/>
            <w:tcBorders>
              <w:top w:val="single" w:sz="4" w:space="0" w:color="auto"/>
              <w:bottom w:val="single" w:sz="4" w:space="0" w:color="auto"/>
            </w:tcBorders>
          </w:tcPr>
          <w:p w14:paraId="5FC175A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BCC1F9B" w14:textId="577AF20A" w:rsidR="00BB3627" w:rsidRPr="00270937" w:rsidRDefault="00BB3627" w:rsidP="00BB3627">
            <w:pPr>
              <w:rPr>
                <w:rFonts w:ascii="Times New Roman" w:hAnsi="Times New Roman"/>
                <w:b/>
                <w:i/>
                <w:iCs/>
                <w:lang w:val="ru-RU"/>
              </w:rPr>
            </w:pPr>
            <w:r w:rsidRPr="00270937">
              <w:rPr>
                <w:rFonts w:ascii="Times New Roman" w:hAnsi="Times New Roman"/>
                <w:b/>
                <w:i/>
                <w:iCs/>
                <w:lang w:val="ru-RU"/>
              </w:rPr>
              <w:t>8.1.3а</w:t>
            </w:r>
          </w:p>
        </w:tc>
        <w:tc>
          <w:tcPr>
            <w:tcW w:w="3543" w:type="dxa"/>
            <w:tcBorders>
              <w:top w:val="single" w:sz="12" w:space="0" w:color="auto"/>
              <w:bottom w:val="single" w:sz="12" w:space="0" w:color="auto"/>
              <w:right w:val="single" w:sz="4" w:space="0" w:color="auto"/>
            </w:tcBorders>
            <w:shd w:val="clear" w:color="auto" w:fill="auto"/>
          </w:tcPr>
          <w:p w14:paraId="05986196" w14:textId="15D28912" w:rsidR="00BB3627" w:rsidRPr="00270937" w:rsidRDefault="00BB3627" w:rsidP="00BB3627">
            <w:pPr>
              <w:spacing w:before="0" w:after="0"/>
              <w:jc w:val="both"/>
              <w:rPr>
                <w:rFonts w:ascii="Times New Roman" w:hAnsi="Times New Roman"/>
                <w:b/>
                <w:i/>
                <w:iCs/>
                <w:lang w:val="ru-RU"/>
              </w:rPr>
            </w:pPr>
            <w:r w:rsidRPr="00270937">
              <w:rPr>
                <w:rFonts w:ascii="Times New Roman" w:hAnsi="Times New Roman"/>
                <w:b/>
                <w:i/>
                <w:iCs/>
                <w:lang w:val="ru-RU"/>
              </w:rPr>
              <w:t>Осведомленность о СМ</w:t>
            </w:r>
          </w:p>
          <w:p w14:paraId="48E12CF7" w14:textId="77777777" w:rsidR="00BB3627" w:rsidRPr="00270937" w:rsidRDefault="00BB3627" w:rsidP="00BB3627">
            <w:pPr>
              <w:spacing w:before="0" w:after="0"/>
              <w:jc w:val="both"/>
              <w:rPr>
                <w:rFonts w:ascii="Times New Roman" w:hAnsi="Times New Roman"/>
                <w:b/>
                <w:i/>
                <w:iCs/>
                <w:lang w:val="ru-RU"/>
              </w:rPr>
            </w:pPr>
          </w:p>
          <w:p w14:paraId="5ED5384F" w14:textId="77777777" w:rsidR="00BB3627" w:rsidRPr="00270937" w:rsidRDefault="00BB3627" w:rsidP="00BB3627">
            <w:pPr>
              <w:spacing w:before="0" w:after="0"/>
              <w:jc w:val="both"/>
              <w:rPr>
                <w:rFonts w:ascii="Times New Roman" w:hAnsi="Times New Roman"/>
                <w:i/>
                <w:iCs/>
                <w:lang w:val="ru-RU"/>
              </w:rPr>
            </w:pPr>
            <w:proofErr w:type="spellStart"/>
            <w:r w:rsidRPr="00270937">
              <w:rPr>
                <w:rFonts w:ascii="Times New Roman" w:hAnsi="Times New Roman"/>
                <w:i/>
                <w:iCs/>
                <w:lang w:val="ru-RU"/>
              </w:rPr>
              <w:t>Вышеустановленное</w:t>
            </w:r>
            <w:proofErr w:type="spellEnd"/>
            <w:r w:rsidRPr="00270937">
              <w:rPr>
                <w:rFonts w:ascii="Times New Roman" w:hAnsi="Times New Roman"/>
                <w:i/>
                <w:iCs/>
                <w:lang w:val="ru-RU"/>
              </w:rPr>
              <w:t xml:space="preserve"> требование распространяется на лиц, которые не находятся под постоянным контролем </w:t>
            </w:r>
            <w:proofErr w:type="spellStart"/>
            <w:r w:rsidRPr="00270937">
              <w:rPr>
                <w:rFonts w:ascii="Times New Roman" w:hAnsi="Times New Roman"/>
                <w:i/>
                <w:iCs/>
                <w:lang w:val="ru-RU"/>
              </w:rPr>
              <w:t>лабораатории</w:t>
            </w:r>
            <w:proofErr w:type="spellEnd"/>
            <w:r w:rsidRPr="00270937">
              <w:rPr>
                <w:rFonts w:ascii="Times New Roman" w:hAnsi="Times New Roman"/>
                <w:i/>
                <w:iCs/>
                <w:lang w:val="ru-RU"/>
              </w:rPr>
              <w:t xml:space="preserve">: </w:t>
            </w:r>
          </w:p>
          <w:p w14:paraId="08D41965" w14:textId="28520615"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w:t>
            </w:r>
            <w:proofErr w:type="gramStart"/>
            <w:r w:rsidRPr="00270937">
              <w:rPr>
                <w:rFonts w:ascii="Times New Roman" w:hAnsi="Times New Roman"/>
                <w:i/>
                <w:iCs/>
                <w:lang w:val="ru-RU"/>
              </w:rPr>
              <w:t>лица</w:t>
            </w:r>
            <w:proofErr w:type="gramEnd"/>
            <w:r w:rsidRPr="00270937">
              <w:rPr>
                <w:rFonts w:ascii="Times New Roman" w:hAnsi="Times New Roman"/>
                <w:i/>
                <w:iCs/>
                <w:lang w:val="ru-RU"/>
              </w:rPr>
              <w:t xml:space="preserve"> осуществляющие взятие проб на основе Соглашений, </w:t>
            </w:r>
          </w:p>
          <w:p w14:paraId="518FB398" w14:textId="77777777"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операторы РОСТ, </w:t>
            </w:r>
          </w:p>
          <w:p w14:paraId="00E52D44" w14:textId="7EDD1A6C"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консультанты.</w:t>
            </w:r>
          </w:p>
        </w:tc>
        <w:tc>
          <w:tcPr>
            <w:tcW w:w="425" w:type="dxa"/>
            <w:shd w:val="clear" w:color="auto" w:fill="FFF2CC" w:themeFill="accent4" w:themeFillTint="33"/>
          </w:tcPr>
          <w:p w14:paraId="730646C4" w14:textId="3E3F6D84"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D5CED4" w14:textId="22593600"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6C8988" w14:textId="537957B2"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1E5238A" w14:textId="77777777" w:rsidR="00BB3627" w:rsidRPr="00270937" w:rsidRDefault="00BB3627" w:rsidP="00BB3627">
            <w:pPr>
              <w:spacing w:after="40" w:line="200" w:lineRule="exact"/>
              <w:jc w:val="center"/>
              <w:rPr>
                <w:rFonts w:ascii="Times New Roman" w:hAnsi="Times New Roman"/>
                <w:bCs/>
                <w:i/>
                <w:szCs w:val="24"/>
                <w:lang w:val="ru-RU"/>
              </w:rPr>
            </w:pPr>
          </w:p>
        </w:tc>
        <w:tc>
          <w:tcPr>
            <w:tcW w:w="3546" w:type="dxa"/>
            <w:shd w:val="clear" w:color="auto" w:fill="FFF2CC"/>
          </w:tcPr>
          <w:p w14:paraId="3E9125CC" w14:textId="77777777" w:rsidR="00BB3627" w:rsidRPr="00270937" w:rsidRDefault="00BB3627" w:rsidP="00BB3627">
            <w:pPr>
              <w:spacing w:after="40" w:line="200" w:lineRule="exact"/>
              <w:jc w:val="center"/>
              <w:rPr>
                <w:rFonts w:ascii="Times New Roman" w:hAnsi="Times New Roman"/>
                <w:bCs/>
                <w:i/>
                <w:szCs w:val="24"/>
                <w:lang w:val="ru-RU"/>
              </w:rPr>
            </w:pPr>
          </w:p>
        </w:tc>
      </w:tr>
    </w:tbl>
    <w:p w14:paraId="7640DA1A" w14:textId="77777777" w:rsidR="00001B63" w:rsidRPr="00270937" w:rsidRDefault="00001B63" w:rsidP="00631A9D">
      <w:pPr>
        <w:spacing w:after="40" w:line="200" w:lineRule="exact"/>
        <w:rPr>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270937" w:rsidRPr="00270937" w14:paraId="16E75C67" w14:textId="77777777" w:rsidTr="00ED42D8">
        <w:trPr>
          <w:trHeight w:val="578"/>
        </w:trPr>
        <w:tc>
          <w:tcPr>
            <w:tcW w:w="4112" w:type="dxa"/>
            <w:gridSpan w:val="2"/>
            <w:vMerge w:val="restart"/>
            <w:shd w:val="clear" w:color="auto" w:fill="D9D9D9" w:themeFill="background1" w:themeFillShade="D9"/>
          </w:tcPr>
          <w:p w14:paraId="30FC17A6"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2240D0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C158C14" w14:textId="77777777" w:rsidR="006A380F" w:rsidRPr="002D2C88" w:rsidRDefault="006A380F" w:rsidP="00C97618">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71ABCBBB"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2D2C8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66B3B76C"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790990E"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14C7A5D" w14:textId="77777777" w:rsidR="006A380F" w:rsidRPr="002D2C88" w:rsidRDefault="006A380F" w:rsidP="00C97618">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0DFF182E" w14:textId="77777777" w:rsidR="006A380F" w:rsidRPr="00270937" w:rsidRDefault="006A380F" w:rsidP="00C97618">
            <w:pPr>
              <w:spacing w:after="40" w:line="200" w:lineRule="exact"/>
              <w:jc w:val="center"/>
              <w:rPr>
                <w:rFonts w:ascii="Times New Roman" w:hAnsi="Times New Roman"/>
                <w:bCs/>
                <w:lang w:val="ru-RU"/>
              </w:rPr>
            </w:pPr>
            <w:proofErr w:type="spellStart"/>
            <w:r w:rsidRPr="002D2C8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0E4F60C0" w14:textId="4A74698C"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163F5688" w14:textId="579586E6"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07E5F17" w14:textId="77777777" w:rsidTr="00ED42D8">
        <w:trPr>
          <w:trHeight w:val="459"/>
        </w:trPr>
        <w:tc>
          <w:tcPr>
            <w:tcW w:w="4112" w:type="dxa"/>
            <w:gridSpan w:val="2"/>
            <w:vMerge/>
            <w:shd w:val="clear" w:color="auto" w:fill="D9D9D9" w:themeFill="background1" w:themeFillShade="D9"/>
          </w:tcPr>
          <w:p w14:paraId="44D08959"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F320270" w14:textId="5DF12C7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C9433C5" w14:textId="01A8519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C92BF12" w14:textId="54E90025"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14B8D95A"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27713EF" w14:textId="2F9DCF31"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D44812D" w14:textId="42F241F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81C94E2" w14:textId="6DBEA2E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B886D8F"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0BDFB70F"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510D9344" w14:textId="77777777" w:rsidTr="00ED42D8">
        <w:trPr>
          <w:trHeight w:val="182"/>
        </w:trPr>
        <w:tc>
          <w:tcPr>
            <w:tcW w:w="710" w:type="dxa"/>
            <w:shd w:val="clear" w:color="auto" w:fill="FFFFFF" w:themeFill="background1"/>
          </w:tcPr>
          <w:p w14:paraId="2B12C861"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8.2</w:t>
            </w:r>
          </w:p>
        </w:tc>
        <w:tc>
          <w:tcPr>
            <w:tcW w:w="3402" w:type="dxa"/>
            <w:shd w:val="clear" w:color="auto" w:fill="FFFFFF" w:themeFill="background1"/>
          </w:tcPr>
          <w:p w14:paraId="0A9DEE9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Документация системы менеджмента (Вариант А)</w:t>
            </w:r>
          </w:p>
        </w:tc>
        <w:tc>
          <w:tcPr>
            <w:tcW w:w="1277" w:type="dxa"/>
            <w:gridSpan w:val="3"/>
            <w:shd w:val="clear" w:color="auto" w:fill="FFFFFF" w:themeFill="background1"/>
          </w:tcPr>
          <w:p w14:paraId="67D78114"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17FD520" w14:textId="77777777" w:rsidR="006A380F" w:rsidRPr="00270937" w:rsidRDefault="006A380F" w:rsidP="00F01D2F">
            <w:pPr>
              <w:spacing w:after="40"/>
              <w:rPr>
                <w:rFonts w:ascii="Times New Roman" w:hAnsi="Times New Roman"/>
                <w:b/>
                <w:szCs w:val="24"/>
                <w:lang w:val="ru-RU" w:eastAsia="en-US"/>
              </w:rPr>
            </w:pPr>
            <w:r w:rsidRPr="00270937">
              <w:rPr>
                <w:rFonts w:ascii="Times New Roman" w:hAnsi="Times New Roman"/>
                <w:b/>
                <w:szCs w:val="24"/>
                <w:lang w:val="ru-RU" w:eastAsia="en-US"/>
              </w:rPr>
              <w:t>8.2</w:t>
            </w:r>
          </w:p>
        </w:tc>
        <w:tc>
          <w:tcPr>
            <w:tcW w:w="3542" w:type="dxa"/>
            <w:shd w:val="clear" w:color="auto" w:fill="FFFFFF" w:themeFill="background1"/>
          </w:tcPr>
          <w:p w14:paraId="302005F1" w14:textId="5864182B" w:rsidR="006A380F" w:rsidRPr="00270937" w:rsidRDefault="001A6B54" w:rsidP="00F01D2F">
            <w:pPr>
              <w:spacing w:after="40"/>
              <w:rPr>
                <w:rFonts w:ascii="Times New Roman" w:hAnsi="Times New Roman"/>
                <w:b/>
                <w:sz w:val="24"/>
                <w:szCs w:val="24"/>
                <w:lang w:val="ru-RU" w:eastAsia="en-US"/>
              </w:rPr>
            </w:pPr>
            <w:r w:rsidRPr="00270937">
              <w:rPr>
                <w:rFonts w:ascii="Times New Roman" w:hAnsi="Times New Roman"/>
                <w:b/>
                <w:szCs w:val="24"/>
                <w:lang w:val="ru-RU" w:eastAsia="en-US"/>
              </w:rPr>
              <w:t>Документация системы менеджмента</w:t>
            </w:r>
          </w:p>
        </w:tc>
        <w:tc>
          <w:tcPr>
            <w:tcW w:w="1275" w:type="dxa"/>
            <w:gridSpan w:val="3"/>
            <w:shd w:val="clear" w:color="auto" w:fill="FFFFFF" w:themeFill="background1"/>
          </w:tcPr>
          <w:p w14:paraId="5790B5CE"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59B9612"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1CD92282"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5CC78934" w14:textId="77777777" w:rsidTr="00ED42D8">
        <w:tc>
          <w:tcPr>
            <w:tcW w:w="710" w:type="dxa"/>
            <w:tcBorders>
              <w:top w:val="single" w:sz="4" w:space="0" w:color="auto"/>
              <w:bottom w:val="single" w:sz="4" w:space="0" w:color="auto"/>
            </w:tcBorders>
          </w:tcPr>
          <w:p w14:paraId="367618C9" w14:textId="77777777" w:rsidR="001A6B54" w:rsidRPr="00270937" w:rsidRDefault="001A6B54" w:rsidP="001A6B54">
            <w:pPr>
              <w:rPr>
                <w:rFonts w:ascii="Times New Roman" w:hAnsi="Times New Roman"/>
                <w:lang w:val="en-GB"/>
              </w:rPr>
            </w:pPr>
            <w:r w:rsidRPr="00270937">
              <w:rPr>
                <w:rFonts w:ascii="Times New Roman" w:hAnsi="Times New Roman"/>
                <w:lang w:val="en-GB"/>
              </w:rPr>
              <w:t>8.2.1</w:t>
            </w:r>
          </w:p>
        </w:tc>
        <w:tc>
          <w:tcPr>
            <w:tcW w:w="3402" w:type="dxa"/>
            <w:tcBorders>
              <w:top w:val="single" w:sz="4" w:space="0" w:color="auto"/>
              <w:bottom w:val="single" w:sz="4" w:space="0" w:color="auto"/>
            </w:tcBorders>
          </w:tcPr>
          <w:p w14:paraId="6BA1B3B4" w14:textId="77777777" w:rsidR="001A6B54" w:rsidRPr="00270937" w:rsidRDefault="001A6B54" w:rsidP="001A6B54">
            <w:pPr>
              <w:jc w:val="both"/>
              <w:rPr>
                <w:rFonts w:ascii="Times New Roman" w:hAnsi="Times New Roman"/>
              </w:rPr>
            </w:pPr>
            <w:r w:rsidRPr="00270937">
              <w:rPr>
                <w:rFonts w:ascii="Times New Roman" w:hAnsi="Times New Roman"/>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425" w:type="dxa"/>
            <w:shd w:val="clear" w:color="auto" w:fill="FFF2CC" w:themeFill="accent4" w:themeFillTint="33"/>
          </w:tcPr>
          <w:p w14:paraId="3577F4A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F28D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2977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DE2E55" w14:textId="1C3BBFB1"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8.2.1</w:t>
            </w:r>
          </w:p>
        </w:tc>
        <w:tc>
          <w:tcPr>
            <w:tcW w:w="3542" w:type="dxa"/>
            <w:tcBorders>
              <w:top w:val="single" w:sz="12" w:space="0" w:color="auto"/>
              <w:bottom w:val="single" w:sz="12" w:space="0" w:color="auto"/>
              <w:right w:val="single" w:sz="4" w:space="0" w:color="auto"/>
            </w:tcBorders>
            <w:shd w:val="clear" w:color="auto" w:fill="auto"/>
          </w:tcPr>
          <w:p w14:paraId="12CC4FF8" w14:textId="77777777" w:rsidR="001A6B54" w:rsidRPr="00270937" w:rsidRDefault="001A6B54" w:rsidP="001A6B54">
            <w:pPr>
              <w:shd w:val="clear" w:color="auto" w:fill="FFFFFF"/>
              <w:spacing w:before="0" w:after="0"/>
              <w:jc w:val="both"/>
              <w:textAlignment w:val="baseline"/>
              <w:rPr>
                <w:rFonts w:ascii="Times New Roman" w:hAnsi="Times New Roman"/>
                <w:b/>
                <w:bCs/>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4324901F" w14:textId="77777777" w:rsidR="001A6B54" w:rsidRPr="00270937" w:rsidRDefault="001A6B54" w:rsidP="001A6B54">
            <w:pPr>
              <w:widowControl w:val="0"/>
              <w:autoSpaceDE w:val="0"/>
              <w:autoSpaceDN w:val="0"/>
              <w:spacing w:before="195"/>
              <w:ind w:right="38"/>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достижения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реализуются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10A42F20" w14:textId="6CB9C37C"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руководстве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качеству</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5B093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1B3E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A3ABB1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A28AA2A"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1514DF4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674E7E3" w14:textId="77777777" w:rsidTr="00ED42D8">
        <w:tc>
          <w:tcPr>
            <w:tcW w:w="710" w:type="dxa"/>
            <w:tcBorders>
              <w:top w:val="single" w:sz="4" w:space="0" w:color="auto"/>
              <w:bottom w:val="single" w:sz="4" w:space="0" w:color="auto"/>
            </w:tcBorders>
          </w:tcPr>
          <w:p w14:paraId="6DE76FDF" w14:textId="77777777" w:rsidR="001A6B54" w:rsidRPr="00270937" w:rsidRDefault="001A6B54" w:rsidP="001A6B54">
            <w:pPr>
              <w:rPr>
                <w:rFonts w:ascii="Times New Roman" w:hAnsi="Times New Roman"/>
                <w:lang w:val="en-GB"/>
              </w:rPr>
            </w:pPr>
            <w:r w:rsidRPr="00270937">
              <w:rPr>
                <w:rFonts w:ascii="Times New Roman" w:hAnsi="Times New Roman"/>
                <w:lang w:val="en-GB"/>
              </w:rPr>
              <w:t>8.2.2</w:t>
            </w:r>
          </w:p>
        </w:tc>
        <w:tc>
          <w:tcPr>
            <w:tcW w:w="3402" w:type="dxa"/>
            <w:tcBorders>
              <w:top w:val="single" w:sz="4" w:space="0" w:color="auto"/>
              <w:bottom w:val="single" w:sz="4" w:space="0" w:color="auto"/>
            </w:tcBorders>
          </w:tcPr>
          <w:p w14:paraId="62BBB20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425" w:type="dxa"/>
            <w:shd w:val="clear" w:color="auto" w:fill="FFF2CC" w:themeFill="accent4" w:themeFillTint="33"/>
          </w:tcPr>
          <w:p w14:paraId="55A88ABB"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DF14E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30D9A0"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199975" w14:textId="6C33A54C" w:rsidR="001A6B54" w:rsidRPr="00270937" w:rsidRDefault="001A6B54" w:rsidP="001A6B54">
            <w:pPr>
              <w:rPr>
                <w:rFonts w:ascii="Times New Roman" w:hAnsi="Times New Roman"/>
                <w:i/>
                <w:iCs/>
              </w:rPr>
            </w:pPr>
            <w:r w:rsidRPr="00270937">
              <w:rPr>
                <w:rFonts w:ascii="Times New Roman" w:hAnsi="Times New Roman"/>
                <w:b/>
                <w:bCs/>
              </w:rPr>
              <w:t>8.2.2</w:t>
            </w:r>
          </w:p>
        </w:tc>
        <w:tc>
          <w:tcPr>
            <w:tcW w:w="3542" w:type="dxa"/>
            <w:tcBorders>
              <w:top w:val="single" w:sz="12" w:space="0" w:color="auto"/>
              <w:bottom w:val="single" w:sz="12" w:space="0" w:color="auto"/>
              <w:right w:val="single" w:sz="4" w:space="0" w:color="auto"/>
            </w:tcBorders>
            <w:shd w:val="clear" w:color="auto" w:fill="auto"/>
          </w:tcPr>
          <w:p w14:paraId="4114CCF3" w14:textId="77777777" w:rsidR="001A6B54" w:rsidRPr="00270937" w:rsidRDefault="001A6B54" w:rsidP="001A6B54">
            <w:pPr>
              <w:jc w:val="both"/>
              <w:rPr>
                <w:rFonts w:ascii="Times New Roman" w:hAnsi="Times New Roman"/>
                <w:b/>
                <w:bCs/>
              </w:rPr>
            </w:pPr>
            <w:proofErr w:type="spellStart"/>
            <w:r w:rsidRPr="00270937">
              <w:rPr>
                <w:rFonts w:ascii="Times New Roman" w:hAnsi="Times New Roman"/>
                <w:b/>
                <w:bCs/>
              </w:rPr>
              <w:t>Компетентность</w:t>
            </w:r>
            <w:proofErr w:type="spellEnd"/>
            <w:r w:rsidRPr="00270937">
              <w:rPr>
                <w:rFonts w:ascii="Times New Roman" w:hAnsi="Times New Roman"/>
                <w:b/>
                <w:bCs/>
              </w:rPr>
              <w:t xml:space="preserve"> и </w:t>
            </w:r>
            <w:proofErr w:type="spellStart"/>
            <w:r w:rsidRPr="00270937">
              <w:rPr>
                <w:rFonts w:ascii="Times New Roman" w:hAnsi="Times New Roman"/>
                <w:b/>
                <w:bCs/>
              </w:rPr>
              <w:t>качество</w:t>
            </w:r>
            <w:proofErr w:type="spellEnd"/>
          </w:p>
          <w:p w14:paraId="4C20D82C" w14:textId="560759E5" w:rsidR="001A6B54" w:rsidRPr="00270937" w:rsidRDefault="001A6B54" w:rsidP="001A6B54">
            <w:pPr>
              <w:jc w:val="both"/>
              <w:rPr>
                <w:rFonts w:ascii="Times New Roman" w:hAnsi="Times New Roman"/>
                <w:i/>
                <w:iC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устойчивости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
        </w:tc>
        <w:tc>
          <w:tcPr>
            <w:tcW w:w="425" w:type="dxa"/>
            <w:shd w:val="clear" w:color="auto" w:fill="FFF2CC" w:themeFill="accent4" w:themeFillTint="33"/>
          </w:tcPr>
          <w:p w14:paraId="2311F27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8EA67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947BF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C64AC0B"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D28EF6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AF7118" w14:textId="77777777" w:rsidTr="00ED42D8">
        <w:tc>
          <w:tcPr>
            <w:tcW w:w="710" w:type="dxa"/>
            <w:tcBorders>
              <w:top w:val="single" w:sz="4" w:space="0" w:color="auto"/>
              <w:bottom w:val="single" w:sz="4" w:space="0" w:color="auto"/>
            </w:tcBorders>
          </w:tcPr>
          <w:p w14:paraId="4DF09C0C" w14:textId="77777777" w:rsidR="001A6B54" w:rsidRPr="00270937" w:rsidRDefault="001A6B54" w:rsidP="001A6B54">
            <w:pPr>
              <w:rPr>
                <w:rFonts w:ascii="Times New Roman" w:hAnsi="Times New Roman"/>
                <w:lang w:val="en-GB"/>
              </w:rPr>
            </w:pPr>
            <w:r w:rsidRPr="00270937">
              <w:rPr>
                <w:rFonts w:ascii="Times New Roman" w:hAnsi="Times New Roman"/>
                <w:lang w:val="en-GB"/>
              </w:rPr>
              <w:t>8.2.3</w:t>
            </w:r>
          </w:p>
        </w:tc>
        <w:tc>
          <w:tcPr>
            <w:tcW w:w="3402" w:type="dxa"/>
            <w:tcBorders>
              <w:top w:val="single" w:sz="4" w:space="0" w:color="auto"/>
              <w:bottom w:val="single" w:sz="4" w:space="0" w:color="auto"/>
            </w:tcBorders>
          </w:tcPr>
          <w:p w14:paraId="229F551F"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425" w:type="dxa"/>
            <w:shd w:val="clear" w:color="auto" w:fill="FFF2CC" w:themeFill="accent4" w:themeFillTint="33"/>
          </w:tcPr>
          <w:p w14:paraId="55915B2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62DFA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2AE68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8D9BEBA" w14:textId="1B992F23"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8.2.3</w:t>
            </w:r>
          </w:p>
        </w:tc>
        <w:tc>
          <w:tcPr>
            <w:tcW w:w="3542" w:type="dxa"/>
            <w:tcBorders>
              <w:top w:val="single" w:sz="12" w:space="0" w:color="auto"/>
              <w:bottom w:val="single" w:sz="12" w:space="0" w:color="auto"/>
              <w:right w:val="single" w:sz="4" w:space="0" w:color="auto"/>
            </w:tcBorders>
            <w:shd w:val="clear" w:color="auto" w:fill="auto"/>
          </w:tcPr>
          <w:p w14:paraId="6F2D5295"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Доказательство приверженности</w:t>
            </w:r>
          </w:p>
          <w:p w14:paraId="4476B392" w14:textId="38C608AD" w:rsidR="001A6B54" w:rsidRPr="00270937" w:rsidRDefault="001A6B54" w:rsidP="001A6B54">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приверженности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внедрению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постоянному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8D3C54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43009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A8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A4E61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071CF9F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A6B54" w:rsidRPr="00FA5A67" w14:paraId="104DD9D4" w14:textId="77777777" w:rsidTr="00ED42D8">
        <w:tc>
          <w:tcPr>
            <w:tcW w:w="710" w:type="dxa"/>
            <w:tcBorders>
              <w:top w:val="single" w:sz="4" w:space="0" w:color="auto"/>
            </w:tcBorders>
          </w:tcPr>
          <w:p w14:paraId="4E928E2B" w14:textId="77777777" w:rsidR="001A6B54" w:rsidRPr="00FA5A67" w:rsidRDefault="001A6B54" w:rsidP="001A6B54">
            <w:pPr>
              <w:rPr>
                <w:rFonts w:ascii="Times New Roman" w:hAnsi="Times New Roman"/>
                <w:szCs w:val="24"/>
                <w:lang w:val="en-GB"/>
              </w:rPr>
            </w:pPr>
            <w:r w:rsidRPr="00FA5A67">
              <w:rPr>
                <w:rFonts w:ascii="Times New Roman" w:hAnsi="Times New Roman"/>
                <w:szCs w:val="24"/>
                <w:lang w:val="en-GB"/>
              </w:rPr>
              <w:t>8.2.4</w:t>
            </w:r>
          </w:p>
        </w:tc>
        <w:tc>
          <w:tcPr>
            <w:tcW w:w="3402" w:type="dxa"/>
            <w:tcBorders>
              <w:top w:val="single" w:sz="4" w:space="0" w:color="auto"/>
            </w:tcBorders>
          </w:tcPr>
          <w:p w14:paraId="6764E98D" w14:textId="77777777" w:rsidR="001A6B54" w:rsidRPr="00FA5A67" w:rsidRDefault="001A6B54" w:rsidP="001A6B54">
            <w:pPr>
              <w:jc w:val="both"/>
              <w:rPr>
                <w:rFonts w:ascii="Times New Roman" w:hAnsi="Times New Roman"/>
                <w:szCs w:val="24"/>
              </w:rPr>
            </w:pPr>
            <w:r w:rsidRPr="00FA5A67">
              <w:rPr>
                <w:rFonts w:ascii="Times New Roman" w:hAnsi="Times New Roman"/>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425" w:type="dxa"/>
            <w:shd w:val="clear" w:color="auto" w:fill="FFF2CC" w:themeFill="accent4" w:themeFillTint="33"/>
          </w:tcPr>
          <w:p w14:paraId="2560AF93"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3C5CB8"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BBDA8CD"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601B5E2" w14:textId="7ABA53F3" w:rsidR="001A6B54" w:rsidRPr="001A6B54" w:rsidRDefault="001A6B54" w:rsidP="001A6B54">
            <w:pPr>
              <w:spacing w:before="0" w:after="0" w:line="200" w:lineRule="exact"/>
              <w:rPr>
                <w:rFonts w:ascii="Times New Roman" w:hAnsi="Times New Roman"/>
                <w:lang w:val="ru-RU"/>
              </w:rPr>
            </w:pPr>
            <w:r w:rsidRPr="001A6B54">
              <w:rPr>
                <w:rFonts w:ascii="Times New Roman" w:hAnsi="Times New Roman"/>
                <w:b/>
                <w:bCs/>
                <w:lang w:val="ru-RU"/>
              </w:rPr>
              <w:t>8.2.4</w:t>
            </w:r>
          </w:p>
        </w:tc>
        <w:tc>
          <w:tcPr>
            <w:tcW w:w="3542" w:type="dxa"/>
            <w:tcBorders>
              <w:top w:val="single" w:sz="12" w:space="0" w:color="auto"/>
              <w:bottom w:val="single" w:sz="12" w:space="0" w:color="auto"/>
              <w:right w:val="single" w:sz="4" w:space="0" w:color="auto"/>
            </w:tcBorders>
            <w:shd w:val="clear" w:color="auto" w:fill="auto"/>
          </w:tcPr>
          <w:p w14:paraId="286CC3EF" w14:textId="77777777" w:rsidR="001A6B54" w:rsidRPr="001A6B54" w:rsidRDefault="001A6B54" w:rsidP="001A6B54">
            <w:pPr>
              <w:autoSpaceDE w:val="0"/>
              <w:autoSpaceDN w:val="0"/>
              <w:adjustRightInd w:val="0"/>
              <w:spacing w:before="0" w:after="0"/>
              <w:jc w:val="both"/>
              <w:rPr>
                <w:rFonts w:ascii="Times New Roman" w:hAnsi="Times New Roman"/>
                <w:b/>
                <w:bCs/>
              </w:rPr>
            </w:pPr>
            <w:proofErr w:type="spellStart"/>
            <w:r w:rsidRPr="001A6B54">
              <w:rPr>
                <w:rFonts w:ascii="Times New Roman" w:hAnsi="Times New Roman"/>
                <w:b/>
                <w:bCs/>
              </w:rPr>
              <w:t>Документация</w:t>
            </w:r>
            <w:proofErr w:type="spellEnd"/>
          </w:p>
          <w:p w14:paraId="6AAB9137" w14:textId="6FA57C57" w:rsidR="001A6B54" w:rsidRPr="001A6B54" w:rsidRDefault="001A6B54" w:rsidP="001A6B54">
            <w:pPr>
              <w:autoSpaceDE w:val="0"/>
              <w:autoSpaceDN w:val="0"/>
              <w:adjustRightInd w:val="0"/>
              <w:spacing w:before="0" w:after="0"/>
              <w:jc w:val="both"/>
              <w:rPr>
                <w:rFonts w:ascii="Times New Roman" w:hAnsi="Times New Roman"/>
              </w:rPr>
            </w:pPr>
            <w:proofErr w:type="spellStart"/>
            <w:r w:rsidRPr="001A6B54">
              <w:rPr>
                <w:rFonts w:ascii="Times New Roman" w:eastAsia="Cambria" w:hAnsi="Times New Roman"/>
                <w:lang w:eastAsia="en-US"/>
              </w:rPr>
              <w:t>Вся</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документация</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процессы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системы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записи</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относящиеся</w:t>
            </w:r>
            <w:proofErr w:type="spellEnd"/>
            <w:r w:rsidRPr="001A6B54">
              <w:rPr>
                <w:rFonts w:ascii="Times New Roman" w:eastAsia="Cambria" w:hAnsi="Times New Roman"/>
                <w:lang w:eastAsia="en-US"/>
              </w:rPr>
              <w:t xml:space="preserve"> к </w:t>
            </w:r>
            <w:proofErr w:type="spellStart"/>
            <w:r w:rsidRPr="001A6B54">
              <w:rPr>
                <w:rFonts w:ascii="Times New Roman" w:eastAsia="Cambria" w:hAnsi="Times New Roman"/>
                <w:lang w:eastAsia="en-US"/>
              </w:rPr>
              <w:t>выполнению</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требований</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настоящего</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стандарта</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должны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быть</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включены</w:t>
            </w:r>
            <w:proofErr w:type="spellEnd"/>
            <w:r w:rsidRPr="001A6B54">
              <w:rPr>
                <w:rFonts w:ascii="Times New Roman" w:eastAsia="Cambria" w:hAnsi="Times New Roman"/>
                <w:lang w:eastAsia="en-US"/>
              </w:rPr>
              <w:t xml:space="preserve"> в </w:t>
            </w:r>
            <w:proofErr w:type="spellStart"/>
            <w:r w:rsidRPr="001A6B54">
              <w:rPr>
                <w:rFonts w:ascii="Times New Roman" w:eastAsia="Cambria" w:hAnsi="Times New Roman"/>
                <w:lang w:eastAsia="en-US"/>
              </w:rPr>
              <w:t>систему</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менеджмента</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соотнесены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или</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связаны</w:t>
            </w:r>
            <w:proofErr w:type="spellEnd"/>
            <w:r w:rsidRPr="001A6B54">
              <w:rPr>
                <w:rFonts w:ascii="Times New Roman" w:eastAsia="Cambria" w:hAnsi="Times New Roman"/>
                <w:lang w:eastAsia="en-US"/>
              </w:rPr>
              <w:t xml:space="preserve"> с </w:t>
            </w:r>
            <w:proofErr w:type="spellStart"/>
            <w:r w:rsidRPr="001A6B54">
              <w:rPr>
                <w:rFonts w:ascii="Times New Roman" w:eastAsia="Cambria" w:hAnsi="Times New Roman"/>
                <w:lang w:eastAsia="en-US"/>
              </w:rPr>
              <w:t>ней</w:t>
            </w:r>
            <w:proofErr w:type="spellEnd"/>
            <w:r w:rsidRPr="001A6B54">
              <w:rPr>
                <w:rFonts w:ascii="Times New Roman" w:eastAsia="Cambria" w:hAnsi="Times New Roman"/>
                <w:lang w:eastAsia="en-US"/>
              </w:rPr>
              <w:t>.</w:t>
            </w:r>
          </w:p>
        </w:tc>
        <w:tc>
          <w:tcPr>
            <w:tcW w:w="425" w:type="dxa"/>
            <w:shd w:val="clear" w:color="auto" w:fill="FFF2CC" w:themeFill="accent4" w:themeFillTint="33"/>
          </w:tcPr>
          <w:p w14:paraId="52EEDD5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0AD73AC"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93B620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62B9602"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112695CF"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39C3" w:rsidRPr="00270937" w14:paraId="1A09BC05" w14:textId="77777777" w:rsidTr="00ED42D8">
        <w:tc>
          <w:tcPr>
            <w:tcW w:w="710" w:type="dxa"/>
            <w:tcBorders>
              <w:top w:val="single" w:sz="4" w:space="0" w:color="auto"/>
              <w:left w:val="single" w:sz="4" w:space="0" w:color="auto"/>
              <w:bottom w:val="single" w:sz="4" w:space="0" w:color="auto"/>
              <w:right w:val="single" w:sz="4" w:space="0" w:color="auto"/>
            </w:tcBorders>
          </w:tcPr>
          <w:p w14:paraId="7E5179CB" w14:textId="77777777" w:rsidR="002439C3" w:rsidRPr="00BE4FA0" w:rsidRDefault="002439C3" w:rsidP="002439C3">
            <w:pPr>
              <w:rPr>
                <w:rFonts w:ascii="Times New Roman" w:hAnsi="Times New Roman"/>
                <w:szCs w:val="24"/>
                <w:lang w:val="en-GB"/>
              </w:rPr>
            </w:pPr>
          </w:p>
        </w:tc>
        <w:tc>
          <w:tcPr>
            <w:tcW w:w="3402" w:type="dxa"/>
            <w:tcBorders>
              <w:top w:val="single" w:sz="4" w:space="0" w:color="auto"/>
              <w:left w:val="single" w:sz="4" w:space="0" w:color="auto"/>
              <w:bottom w:val="single" w:sz="4" w:space="0" w:color="auto"/>
              <w:right w:val="single" w:sz="4" w:space="0" w:color="auto"/>
            </w:tcBorders>
          </w:tcPr>
          <w:p w14:paraId="0A73CD18" w14:textId="77777777" w:rsidR="002439C3" w:rsidRPr="00EC6A94" w:rsidRDefault="002439C3" w:rsidP="002439C3">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 xml:space="preserve">Перечень документов и записей </w:t>
            </w:r>
          </w:p>
          <w:p w14:paraId="32AB64C8" w14:textId="77777777" w:rsidR="00EC6A94" w:rsidRPr="00EC6A94" w:rsidRDefault="00EC6A94" w:rsidP="002439C3">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Форма 14 (ИЛ)</w:t>
            </w:r>
          </w:p>
          <w:p w14:paraId="16BA4D52" w14:textId="27FC446A" w:rsidR="00EC6A94" w:rsidRPr="00BE4FA0" w:rsidRDefault="00EC6A94" w:rsidP="002439C3">
            <w:pPr>
              <w:jc w:val="both"/>
              <w:rPr>
                <w:rFonts w:ascii="Times New Roman" w:hAnsi="Times New Roman"/>
                <w:szCs w:val="24"/>
                <w:lang w:val="ru-RU" w:eastAsia="en-US"/>
              </w:rPr>
            </w:pPr>
            <w:r w:rsidRPr="00EC6A94">
              <w:rPr>
                <w:rFonts w:ascii="Times New Roman" w:hAnsi="Times New Roman"/>
                <w:i/>
                <w:iCs/>
                <w:color w:val="0000CC"/>
                <w:szCs w:val="24"/>
                <w:lang w:val="ru-RU" w:eastAsia="en-US"/>
              </w:rPr>
              <w:t>Форма 1</w:t>
            </w:r>
            <w:r w:rsidR="0096566A">
              <w:rPr>
                <w:rFonts w:ascii="Times New Roman" w:hAnsi="Times New Roman"/>
                <w:i/>
                <w:iCs/>
                <w:color w:val="0000CC"/>
                <w:szCs w:val="24"/>
                <w:lang w:val="ru-RU" w:eastAsia="en-US"/>
              </w:rPr>
              <w:t>1</w:t>
            </w:r>
            <w:r w:rsidRPr="00EC6A94">
              <w:rPr>
                <w:rFonts w:ascii="Times New Roman" w:hAnsi="Times New Roman"/>
                <w:i/>
                <w:iCs/>
                <w:color w:val="0000CC"/>
                <w:szCs w:val="24"/>
                <w:lang w:val="ru-RU" w:eastAsia="en-US"/>
              </w:rPr>
              <w:t>(КЛ)</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34FDE9"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FD932E"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044D1D"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460F1FAF" w14:textId="77777777" w:rsidR="002439C3" w:rsidRPr="00BE4FA0" w:rsidRDefault="002439C3" w:rsidP="002439C3">
            <w:pPr>
              <w:spacing w:before="0" w:after="0" w:line="200" w:lineRule="exact"/>
              <w:rPr>
                <w:rFonts w:ascii="Times New Roman" w:hAnsi="Times New Roman"/>
                <w:b/>
                <w:bCs/>
                <w:lang w:val="ru-RU"/>
              </w:rPr>
            </w:pPr>
          </w:p>
        </w:tc>
        <w:tc>
          <w:tcPr>
            <w:tcW w:w="3542" w:type="dxa"/>
            <w:tcBorders>
              <w:top w:val="single" w:sz="4" w:space="0" w:color="auto"/>
              <w:bottom w:val="single" w:sz="4" w:space="0" w:color="auto"/>
            </w:tcBorders>
          </w:tcPr>
          <w:p w14:paraId="72051D0A" w14:textId="5F054332" w:rsidR="002439C3" w:rsidRPr="002439C3" w:rsidRDefault="002439C3" w:rsidP="002439C3">
            <w:pPr>
              <w:shd w:val="clear" w:color="auto" w:fill="FFFFFF"/>
              <w:spacing w:before="0" w:after="0"/>
              <w:jc w:val="both"/>
              <w:textAlignment w:val="baseline"/>
              <w:rPr>
                <w:rFonts w:ascii="Times New Roman" w:hAnsi="Times New Roman"/>
                <w:i/>
                <w:iCs/>
                <w:color w:val="0000CC"/>
                <w:sz w:val="22"/>
                <w:szCs w:val="22"/>
                <w:lang w:val="ru-RU" w:eastAsia="en-US"/>
              </w:rPr>
            </w:pPr>
            <w:r w:rsidRPr="002439C3">
              <w:rPr>
                <w:rFonts w:ascii="Times New Roman" w:hAnsi="Times New Roman"/>
                <w:i/>
                <w:iCs/>
                <w:color w:val="0000CC"/>
                <w:sz w:val="22"/>
                <w:szCs w:val="22"/>
                <w:lang w:val="ru-RU" w:eastAsia="en-US"/>
              </w:rPr>
              <w:t xml:space="preserve">Перечень документов и записей </w:t>
            </w:r>
          </w:p>
          <w:p w14:paraId="4937F055" w14:textId="6894B2B8" w:rsidR="002D2C88" w:rsidRPr="002439C3" w:rsidRDefault="002439C3" w:rsidP="002D2C88">
            <w:pPr>
              <w:shd w:val="clear" w:color="auto" w:fill="FFFFFF"/>
              <w:spacing w:before="0" w:after="0"/>
              <w:jc w:val="both"/>
              <w:textAlignment w:val="baseline"/>
              <w:rPr>
                <w:rFonts w:ascii="Times New Roman" w:hAnsi="Times New Roman"/>
                <w:b/>
                <w:bCs/>
                <w:sz w:val="22"/>
                <w:szCs w:val="22"/>
              </w:rPr>
            </w:pPr>
            <w:r w:rsidRPr="002439C3">
              <w:rPr>
                <w:rFonts w:ascii="Times New Roman" w:hAnsi="Times New Roman"/>
                <w:i/>
                <w:iCs/>
                <w:color w:val="0000CC"/>
                <w:sz w:val="22"/>
                <w:szCs w:val="22"/>
                <w:lang w:val="ru-RU" w:eastAsia="en-US"/>
              </w:rPr>
              <w:t>Форма 1</w:t>
            </w:r>
            <w:r w:rsidR="00ED42D8">
              <w:rPr>
                <w:rFonts w:ascii="Times New Roman" w:hAnsi="Times New Roman"/>
                <w:i/>
                <w:iCs/>
                <w:color w:val="0000CC"/>
                <w:sz w:val="22"/>
                <w:szCs w:val="22"/>
                <w:lang w:val="ru-RU" w:eastAsia="en-US"/>
              </w:rPr>
              <w:t>4</w:t>
            </w:r>
            <w:r w:rsidRPr="002439C3">
              <w:rPr>
                <w:rFonts w:ascii="Times New Roman" w:hAnsi="Times New Roman"/>
                <w:i/>
                <w:iCs/>
                <w:color w:val="0000CC"/>
                <w:sz w:val="22"/>
                <w:szCs w:val="22"/>
                <w:lang w:val="ru-RU" w:eastAsia="en-US"/>
              </w:rPr>
              <w:t xml:space="preserve"> (</w:t>
            </w:r>
            <w:r w:rsidR="00ED42D8">
              <w:rPr>
                <w:rFonts w:ascii="Times New Roman" w:hAnsi="Times New Roman"/>
                <w:i/>
                <w:iCs/>
                <w:color w:val="0000CC"/>
                <w:sz w:val="22"/>
                <w:szCs w:val="22"/>
                <w:lang w:val="ru-RU" w:eastAsia="en-US"/>
              </w:rPr>
              <w:t>МЛ)</w:t>
            </w:r>
          </w:p>
          <w:p w14:paraId="4D3F67B9" w14:textId="67EFC4E1" w:rsidR="002439C3" w:rsidRPr="002439C3" w:rsidRDefault="002439C3" w:rsidP="002439C3">
            <w:pPr>
              <w:autoSpaceDE w:val="0"/>
              <w:autoSpaceDN w:val="0"/>
              <w:adjustRightInd w:val="0"/>
              <w:spacing w:before="0" w:after="0"/>
              <w:jc w:val="both"/>
              <w:rPr>
                <w:rFonts w:ascii="Times New Roman" w:hAnsi="Times New Roman"/>
                <w:b/>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7AF44F"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FB34D8"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271A82"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30D77A" w14:textId="77777777" w:rsidR="002439C3" w:rsidRPr="00BE4FA0" w:rsidRDefault="002439C3" w:rsidP="002439C3">
            <w:pPr>
              <w:spacing w:after="40" w:line="200" w:lineRule="exact"/>
              <w:jc w:val="center"/>
              <w:rPr>
                <w:rFonts w:ascii="Times New Roman" w:hAnsi="Times New Roman"/>
                <w:bCs/>
                <w:lang w:val="ru-RU"/>
              </w:rPr>
            </w:pPr>
          </w:p>
        </w:tc>
        <w:tc>
          <w:tcPr>
            <w:tcW w:w="3545" w:type="dxa"/>
            <w:tcBorders>
              <w:top w:val="single" w:sz="4" w:space="0" w:color="auto"/>
              <w:left w:val="single" w:sz="4" w:space="0" w:color="auto"/>
              <w:bottom w:val="single" w:sz="4" w:space="0" w:color="auto"/>
              <w:right w:val="single" w:sz="4" w:space="0" w:color="auto"/>
            </w:tcBorders>
            <w:shd w:val="clear" w:color="auto" w:fill="FFF2CC"/>
          </w:tcPr>
          <w:p w14:paraId="5EC72CAC" w14:textId="77777777" w:rsidR="002439C3" w:rsidRPr="00BE4FA0" w:rsidRDefault="002439C3" w:rsidP="002439C3">
            <w:pPr>
              <w:spacing w:after="40" w:line="200" w:lineRule="exact"/>
              <w:jc w:val="center"/>
              <w:rPr>
                <w:rFonts w:ascii="Times New Roman" w:hAnsi="Times New Roman"/>
                <w:bCs/>
                <w:lang w:val="ru-RU"/>
              </w:rPr>
            </w:pPr>
          </w:p>
        </w:tc>
      </w:tr>
      <w:tr w:rsidR="005A6AE1" w:rsidRPr="00270937" w14:paraId="12AB24FB" w14:textId="77777777" w:rsidTr="00ED42D8">
        <w:tc>
          <w:tcPr>
            <w:tcW w:w="710" w:type="dxa"/>
            <w:tcBorders>
              <w:top w:val="single" w:sz="4" w:space="0" w:color="auto"/>
              <w:left w:val="single" w:sz="4" w:space="0" w:color="auto"/>
              <w:bottom w:val="single" w:sz="4" w:space="0" w:color="auto"/>
              <w:right w:val="single" w:sz="4" w:space="0" w:color="auto"/>
            </w:tcBorders>
          </w:tcPr>
          <w:p w14:paraId="51E15C79" w14:textId="589BA272" w:rsidR="005A6AE1" w:rsidRPr="005A6AE1" w:rsidRDefault="005A6AE1" w:rsidP="005A6AE1">
            <w:pPr>
              <w:rPr>
                <w:rFonts w:ascii="Times New Roman" w:hAnsi="Times New Roman"/>
                <w:i/>
                <w:iCs/>
                <w:szCs w:val="24"/>
                <w:lang w:val="en-GB"/>
              </w:rPr>
            </w:pPr>
            <w:r w:rsidRPr="005A6AE1">
              <w:rPr>
                <w:rFonts w:ascii="Times New Roman" w:hAnsi="Times New Roman"/>
                <w:i/>
                <w:iCs/>
                <w:szCs w:val="24"/>
                <w:lang w:val="en-GB"/>
              </w:rPr>
              <w:t>8.2.4 а</w:t>
            </w:r>
          </w:p>
        </w:tc>
        <w:tc>
          <w:tcPr>
            <w:tcW w:w="3402" w:type="dxa"/>
            <w:tcBorders>
              <w:top w:val="single" w:sz="4" w:space="0" w:color="auto"/>
              <w:left w:val="single" w:sz="4" w:space="0" w:color="auto"/>
              <w:bottom w:val="single" w:sz="4" w:space="0" w:color="auto"/>
              <w:right w:val="single" w:sz="4" w:space="0" w:color="auto"/>
            </w:tcBorders>
          </w:tcPr>
          <w:p w14:paraId="3509F056"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5955ED01"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14:paraId="5072306E"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Эта документация должна включать, как минимум следующее:</w:t>
            </w:r>
          </w:p>
          <w:p w14:paraId="47B8C979"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1715F4CF"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405D7879"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5CE39A8A"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22AC7F25"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 программу безопасности, основанную на оценки </w:t>
            </w:r>
            <w:proofErr w:type="spellStart"/>
            <w:r w:rsidRPr="005A6AE1">
              <w:rPr>
                <w:rFonts w:ascii="Times New Roman" w:hAnsi="Times New Roman"/>
                <w:i/>
                <w:iCs/>
                <w:szCs w:val="24"/>
                <w:lang w:val="ru-RU" w:eastAsia="en-US"/>
              </w:rPr>
              <w:t>биорисков</w:t>
            </w:r>
            <w:proofErr w:type="spellEnd"/>
            <w:r w:rsidRPr="005A6AE1">
              <w:rPr>
                <w:rFonts w:ascii="Times New Roman" w:hAnsi="Times New Roman"/>
                <w:i/>
                <w:iCs/>
                <w:szCs w:val="24"/>
                <w:lang w:val="ru-RU" w:eastAsia="en-US"/>
              </w:rPr>
              <w:t xml:space="preserve"> и опасностей Лаборатории (см. п. 8.5.1г);</w:t>
            </w:r>
          </w:p>
          <w:p w14:paraId="4E966E34"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 программу обучения технике безопасности для персонала лаборатории; </w:t>
            </w:r>
          </w:p>
          <w:p w14:paraId="4DA56EEA" w14:textId="7C0EB0D5"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содержание лабораторных животных (где требуется).</w:t>
            </w:r>
          </w:p>
        </w:tc>
        <w:tc>
          <w:tcPr>
            <w:tcW w:w="425" w:type="dxa"/>
            <w:shd w:val="clear" w:color="auto" w:fill="FFF2CC" w:themeFill="accent4" w:themeFillTint="33"/>
          </w:tcPr>
          <w:p w14:paraId="5E9CE27E" w14:textId="3C9890DF"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A9F3A9" w14:textId="43FA863D"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F565D8" w14:textId="7CFCBA15"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06510C4E" w14:textId="2192ADF8" w:rsidR="005A6AE1" w:rsidRPr="005A6AE1" w:rsidRDefault="005A6AE1" w:rsidP="005A6AE1">
            <w:pPr>
              <w:spacing w:before="0" w:after="0" w:line="200" w:lineRule="exact"/>
              <w:rPr>
                <w:rFonts w:ascii="Times New Roman" w:hAnsi="Times New Roman"/>
                <w:i/>
                <w:iCs/>
                <w:lang w:val="ru-RU"/>
              </w:rPr>
            </w:pPr>
            <w:proofErr w:type="gramStart"/>
            <w:r w:rsidRPr="005A6AE1">
              <w:rPr>
                <w:rFonts w:ascii="Times New Roman" w:hAnsi="Times New Roman"/>
                <w:i/>
                <w:iCs/>
                <w:lang w:val="ru-RU"/>
              </w:rPr>
              <w:t>8.2.4</w:t>
            </w:r>
            <w:proofErr w:type="gramEnd"/>
            <w:r w:rsidRPr="005A6AE1">
              <w:rPr>
                <w:rFonts w:ascii="Times New Roman" w:hAnsi="Times New Roman"/>
                <w:i/>
                <w:iCs/>
                <w:lang w:val="ru-RU"/>
              </w:rPr>
              <w:t xml:space="preserve"> а</w:t>
            </w:r>
          </w:p>
        </w:tc>
        <w:tc>
          <w:tcPr>
            <w:tcW w:w="3542" w:type="dxa"/>
            <w:tcBorders>
              <w:top w:val="single" w:sz="4" w:space="0" w:color="auto"/>
              <w:bottom w:val="single" w:sz="4" w:space="0" w:color="auto"/>
            </w:tcBorders>
          </w:tcPr>
          <w:p w14:paraId="4843F61A"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Документация по безопасности</w:t>
            </w:r>
          </w:p>
          <w:p w14:paraId="72450E25"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5E3CA550"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В лаборатории должны существовать и поддерживаться в актуальном состоянии документы и записи в соответствии с </w:t>
            </w:r>
            <w:proofErr w:type="gramStart"/>
            <w:r w:rsidRPr="005A6AE1">
              <w:rPr>
                <w:rFonts w:ascii="Times New Roman" w:hAnsi="Times New Roman"/>
                <w:i/>
                <w:iCs/>
                <w:sz w:val="22"/>
                <w:szCs w:val="22"/>
                <w:lang w:val="ru-RU" w:eastAsia="en-US"/>
              </w:rPr>
              <w:t>требованиями  ISO</w:t>
            </w:r>
            <w:proofErr w:type="gramEnd"/>
            <w:r w:rsidRPr="005A6AE1">
              <w:rPr>
                <w:rFonts w:ascii="Times New Roman" w:hAnsi="Times New Roman"/>
                <w:i/>
                <w:iCs/>
                <w:sz w:val="22"/>
                <w:szCs w:val="22"/>
                <w:lang w:val="ru-RU" w:eastAsia="en-US"/>
              </w:rPr>
              <w:t xml:space="preserve"> 15190 (в действующей редакции ГОСТ Р 52905-2007 как модифицированный стандарт ISO 15190:2003), руководством ВОЗ по биобезопасности (4-е издание) и др. </w:t>
            </w:r>
          </w:p>
          <w:p w14:paraId="579EE246"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Эта документация должна включать, как минимум следующее:</w:t>
            </w:r>
          </w:p>
          <w:p w14:paraId="055B8D12"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схему здания с учетом систем защиты </w:t>
            </w:r>
            <w:proofErr w:type="gramStart"/>
            <w:r w:rsidRPr="005A6AE1">
              <w:rPr>
                <w:rFonts w:ascii="Times New Roman" w:hAnsi="Times New Roman"/>
                <w:i/>
                <w:iCs/>
                <w:sz w:val="22"/>
                <w:szCs w:val="22"/>
                <w:lang w:val="ru-RU" w:eastAsia="en-US"/>
              </w:rPr>
              <w:t>от  предотвращения</w:t>
            </w:r>
            <w:proofErr w:type="gramEnd"/>
            <w:r w:rsidRPr="005A6AE1">
              <w:rPr>
                <w:rFonts w:ascii="Times New Roman" w:hAnsi="Times New Roman"/>
                <w:i/>
                <w:iCs/>
                <w:sz w:val="22"/>
                <w:szCs w:val="22"/>
                <w:lang w:val="ru-RU" w:eastAsia="en-US"/>
              </w:rPr>
              <w:t xml:space="preserve">  распространения и/или кражи патогенных агентов, с которыми работает лаборатория, включая системы вентиляции, обеззараживания, охраны;</w:t>
            </w:r>
          </w:p>
          <w:p w14:paraId="243FA5C3"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38C6E27D"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40EB952D"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28C6A8EE"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программу безопасности, основанную на оценки </w:t>
            </w:r>
            <w:proofErr w:type="spellStart"/>
            <w:r w:rsidRPr="005A6AE1">
              <w:rPr>
                <w:rFonts w:ascii="Times New Roman" w:hAnsi="Times New Roman"/>
                <w:i/>
                <w:iCs/>
                <w:sz w:val="22"/>
                <w:szCs w:val="22"/>
                <w:lang w:val="ru-RU" w:eastAsia="en-US"/>
              </w:rPr>
              <w:t>биорисков</w:t>
            </w:r>
            <w:proofErr w:type="spellEnd"/>
            <w:r w:rsidRPr="005A6AE1">
              <w:rPr>
                <w:rFonts w:ascii="Times New Roman" w:hAnsi="Times New Roman"/>
                <w:i/>
                <w:iCs/>
                <w:sz w:val="22"/>
                <w:szCs w:val="22"/>
                <w:lang w:val="ru-RU" w:eastAsia="en-US"/>
              </w:rPr>
              <w:t xml:space="preserve"> и опасностей Лаборатории (см. п. 8.5.1г);</w:t>
            </w:r>
          </w:p>
          <w:p w14:paraId="684B742C"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программу обучения технике безопасности для персонала лаборатории; </w:t>
            </w:r>
          </w:p>
          <w:p w14:paraId="6E51B0F9" w14:textId="31B4A14A"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содержание лабораторных животных (где требуется).</w:t>
            </w:r>
          </w:p>
        </w:tc>
        <w:tc>
          <w:tcPr>
            <w:tcW w:w="425" w:type="dxa"/>
            <w:shd w:val="clear" w:color="auto" w:fill="FFF2CC" w:themeFill="accent4" w:themeFillTint="33"/>
          </w:tcPr>
          <w:p w14:paraId="4EFF39D7" w14:textId="060A288C"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5AD0D6" w14:textId="4EC22E04"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70A7284" w14:textId="0A6C4146"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80473" w14:textId="77777777" w:rsidR="005A6AE1" w:rsidRPr="00BE4FA0" w:rsidRDefault="005A6AE1" w:rsidP="005A6AE1">
            <w:pPr>
              <w:spacing w:after="40" w:line="200" w:lineRule="exact"/>
              <w:jc w:val="center"/>
              <w:rPr>
                <w:rFonts w:ascii="Times New Roman" w:hAnsi="Times New Roman"/>
                <w:bCs/>
                <w:lang w:val="ru-RU"/>
              </w:rPr>
            </w:pPr>
          </w:p>
        </w:tc>
        <w:tc>
          <w:tcPr>
            <w:tcW w:w="3545" w:type="dxa"/>
            <w:tcBorders>
              <w:top w:val="single" w:sz="4" w:space="0" w:color="auto"/>
              <w:left w:val="single" w:sz="4" w:space="0" w:color="auto"/>
              <w:bottom w:val="single" w:sz="4" w:space="0" w:color="auto"/>
              <w:right w:val="single" w:sz="4" w:space="0" w:color="auto"/>
            </w:tcBorders>
            <w:shd w:val="clear" w:color="auto" w:fill="FFF2CC"/>
          </w:tcPr>
          <w:p w14:paraId="382F8918" w14:textId="77777777" w:rsidR="005A6AE1" w:rsidRPr="00BE4FA0" w:rsidRDefault="005A6AE1" w:rsidP="005A6AE1">
            <w:pPr>
              <w:spacing w:after="40" w:line="200" w:lineRule="exact"/>
              <w:jc w:val="center"/>
              <w:rPr>
                <w:rFonts w:ascii="Times New Roman" w:hAnsi="Times New Roman"/>
                <w:bCs/>
                <w:lang w:val="ru-RU"/>
              </w:rPr>
            </w:pPr>
          </w:p>
        </w:tc>
      </w:tr>
      <w:tr w:rsidR="005A6AE1" w:rsidRPr="00270937" w14:paraId="03AC1EF3" w14:textId="77777777" w:rsidTr="00ED42D8">
        <w:tc>
          <w:tcPr>
            <w:tcW w:w="710" w:type="dxa"/>
            <w:tcBorders>
              <w:top w:val="single" w:sz="12" w:space="0" w:color="auto"/>
              <w:bottom w:val="single" w:sz="12" w:space="0" w:color="auto"/>
              <w:right w:val="single" w:sz="4" w:space="0" w:color="auto"/>
            </w:tcBorders>
            <w:shd w:val="clear" w:color="auto" w:fill="auto"/>
          </w:tcPr>
          <w:p w14:paraId="618AE19D" w14:textId="63547979" w:rsidR="005A6AE1" w:rsidRPr="00270937" w:rsidRDefault="005A6AE1" w:rsidP="005A6AE1">
            <w:pPr>
              <w:rPr>
                <w:rFonts w:ascii="Times New Roman" w:hAnsi="Times New Roman"/>
                <w:b/>
                <w:bCs/>
                <w:i/>
                <w:lang w:val="ru-RU" w:eastAsia="en-US"/>
              </w:rPr>
            </w:pPr>
            <w:r w:rsidRPr="00270937">
              <w:rPr>
                <w:rFonts w:ascii="Times New Roman" w:hAnsi="Times New Roman"/>
                <w:b/>
                <w:bCs/>
                <w:i/>
                <w:lang w:val="ru-RU" w:eastAsia="en-US"/>
              </w:rPr>
              <w:t>8.2.4 б</w:t>
            </w:r>
          </w:p>
        </w:tc>
        <w:tc>
          <w:tcPr>
            <w:tcW w:w="3402" w:type="dxa"/>
            <w:tcBorders>
              <w:top w:val="single" w:sz="12" w:space="0" w:color="auto"/>
              <w:bottom w:val="single" w:sz="12" w:space="0" w:color="auto"/>
              <w:right w:val="single" w:sz="4" w:space="0" w:color="auto"/>
            </w:tcBorders>
            <w:shd w:val="clear" w:color="auto" w:fill="auto"/>
          </w:tcPr>
          <w:p w14:paraId="3455E5BE" w14:textId="000B8161"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b/>
                <w:bCs/>
                <w:i/>
                <w:lang w:val="ru-RU" w:eastAsia="en-US"/>
              </w:rPr>
              <w:t>Если лаборатория работает с патогенными агентами, то п</w:t>
            </w:r>
            <w:r w:rsidRPr="00270937">
              <w:rPr>
                <w:rFonts w:ascii="Times New Roman" w:hAnsi="Times New Roman"/>
                <w:i/>
                <w:lang w:val="ru-RU" w:eastAsia="en-US"/>
              </w:rPr>
              <w:t>рограмма обучения технике безопасности для персонала лаборатории должна предусмотреть ответственность персонала за:</w:t>
            </w:r>
          </w:p>
          <w:p w14:paraId="5E5B7A1F"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7668D7C4"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F2A789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0B61BCA3"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3F8E6306"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5479C4A8"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5E7A34F3"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114E38E7"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27FE24FF" w14:textId="00E9BB9B"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5BDDFFC2" w14:textId="77177AAA"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A9AD5C" w14:textId="5AC9CCB5"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6C943C" w14:textId="0ABF2CD3"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7FBEB4" w14:textId="65769426" w:rsidR="005A6AE1" w:rsidRPr="00270937" w:rsidRDefault="005A6AE1" w:rsidP="005A6AE1">
            <w:pPr>
              <w:spacing w:before="0" w:after="0" w:line="200" w:lineRule="exact"/>
              <w:rPr>
                <w:rFonts w:ascii="Times New Roman" w:hAnsi="Times New Roman"/>
                <w:b/>
                <w:bCs/>
                <w:i/>
                <w:lang w:val="ru-RU" w:eastAsia="en-US"/>
              </w:rPr>
            </w:pPr>
            <w:r w:rsidRPr="00270937">
              <w:rPr>
                <w:rFonts w:ascii="Times New Roman" w:hAnsi="Times New Roman"/>
                <w:b/>
                <w:bCs/>
                <w:i/>
                <w:lang w:val="ru-RU" w:eastAsia="en-US"/>
              </w:rPr>
              <w:t>8.2.4 б</w:t>
            </w:r>
          </w:p>
        </w:tc>
        <w:tc>
          <w:tcPr>
            <w:tcW w:w="3542" w:type="dxa"/>
            <w:tcBorders>
              <w:top w:val="single" w:sz="12" w:space="0" w:color="auto"/>
              <w:bottom w:val="single" w:sz="12" w:space="0" w:color="auto"/>
              <w:right w:val="single" w:sz="4" w:space="0" w:color="auto"/>
            </w:tcBorders>
            <w:shd w:val="clear" w:color="auto" w:fill="auto"/>
          </w:tcPr>
          <w:p w14:paraId="111E7590" w14:textId="77777777"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b/>
                <w:bCs/>
                <w:i/>
                <w:lang w:val="ru-RU" w:eastAsia="en-US"/>
              </w:rPr>
              <w:t>Программа обучения технике безопасности для персонала лаборатории</w:t>
            </w:r>
          </w:p>
          <w:p w14:paraId="5890BD2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Программа обучения технике безопасности для персонала лаборатории должна предусмотреть ответственность персонала за:</w:t>
            </w:r>
          </w:p>
          <w:p w14:paraId="43B6331A"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3FD3386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528681E"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1A2F1B6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1C3BAD84"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387C6C08"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184948E6"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4E7E58CD"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0DC3D171" w14:textId="6021819E"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2C468B8F" w14:textId="3611F759"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4A692" w14:textId="6A4AD511"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56FCAB" w14:textId="53DCCECE"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27E67E" w14:textId="77777777" w:rsidR="005A6AE1" w:rsidRPr="00270937" w:rsidRDefault="005A6AE1" w:rsidP="005A6AE1">
            <w:pPr>
              <w:spacing w:after="40" w:line="200" w:lineRule="exact"/>
              <w:jc w:val="center"/>
              <w:rPr>
                <w:rFonts w:ascii="Times New Roman" w:hAnsi="Times New Roman"/>
                <w:bCs/>
                <w:lang w:val="en-GB"/>
              </w:rPr>
            </w:pPr>
          </w:p>
        </w:tc>
        <w:tc>
          <w:tcPr>
            <w:tcW w:w="3545" w:type="dxa"/>
            <w:shd w:val="clear" w:color="auto" w:fill="FFF2CC"/>
          </w:tcPr>
          <w:p w14:paraId="26C2365C" w14:textId="77777777" w:rsidR="005A6AE1" w:rsidRPr="00270937" w:rsidRDefault="005A6AE1" w:rsidP="005A6AE1">
            <w:pPr>
              <w:spacing w:after="40" w:line="200" w:lineRule="exact"/>
              <w:jc w:val="center"/>
              <w:rPr>
                <w:rFonts w:ascii="Times New Roman" w:hAnsi="Times New Roman"/>
                <w:bCs/>
                <w:lang w:val="en-GB"/>
              </w:rPr>
            </w:pPr>
          </w:p>
        </w:tc>
      </w:tr>
      <w:tr w:rsidR="005A6AE1" w:rsidRPr="00270937" w14:paraId="65273009" w14:textId="77777777" w:rsidTr="00ED42D8">
        <w:tc>
          <w:tcPr>
            <w:tcW w:w="710" w:type="dxa"/>
            <w:tcBorders>
              <w:top w:val="single" w:sz="4" w:space="0" w:color="auto"/>
            </w:tcBorders>
          </w:tcPr>
          <w:p w14:paraId="267338E8" w14:textId="77777777" w:rsidR="005A6AE1" w:rsidRPr="00270937" w:rsidRDefault="005A6AE1" w:rsidP="005A6AE1">
            <w:pPr>
              <w:rPr>
                <w:rFonts w:ascii="Times New Roman" w:hAnsi="Times New Roman"/>
                <w:szCs w:val="24"/>
                <w:lang w:val="en-GB"/>
              </w:rPr>
            </w:pPr>
            <w:r w:rsidRPr="00270937">
              <w:rPr>
                <w:rFonts w:ascii="Times New Roman" w:hAnsi="Times New Roman"/>
                <w:szCs w:val="24"/>
                <w:lang w:val="en-GB"/>
              </w:rPr>
              <w:t>8.2.5</w:t>
            </w:r>
          </w:p>
        </w:tc>
        <w:tc>
          <w:tcPr>
            <w:tcW w:w="3402" w:type="dxa"/>
            <w:tcBorders>
              <w:top w:val="single" w:sz="4" w:space="0" w:color="auto"/>
            </w:tcBorders>
          </w:tcPr>
          <w:p w14:paraId="2D5AF081" w14:textId="77777777" w:rsidR="005A6AE1" w:rsidRPr="00270937" w:rsidRDefault="005A6AE1" w:rsidP="005A6AE1">
            <w:pPr>
              <w:jc w:val="both"/>
              <w:rPr>
                <w:rFonts w:ascii="Times New Roman" w:hAnsi="Times New Roman"/>
                <w:szCs w:val="24"/>
                <w:lang w:val="ru-RU"/>
              </w:rPr>
            </w:pPr>
            <w:r w:rsidRPr="00270937">
              <w:rPr>
                <w:rFonts w:ascii="Times New Roman" w:hAnsi="Times New Roman"/>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14:paraId="14C93EA3"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774A86B"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DC300"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ADE9E56" w14:textId="51D37CBC" w:rsidR="005A6AE1" w:rsidRPr="00270937" w:rsidRDefault="005A6AE1" w:rsidP="005A6AE1">
            <w:pPr>
              <w:spacing w:before="0" w:after="0" w:line="200" w:lineRule="exact"/>
              <w:rPr>
                <w:rFonts w:ascii="Times New Roman" w:hAnsi="Times New Roman"/>
                <w:lang w:val="ru-RU"/>
              </w:rPr>
            </w:pPr>
            <w:r w:rsidRPr="00270937">
              <w:rPr>
                <w:rFonts w:ascii="Times New Roman" w:hAnsi="Times New Roman"/>
                <w:b/>
                <w:lang w:val="ru-RU"/>
              </w:rPr>
              <w:t>8.2.5</w:t>
            </w:r>
          </w:p>
        </w:tc>
        <w:tc>
          <w:tcPr>
            <w:tcW w:w="3542" w:type="dxa"/>
            <w:tcBorders>
              <w:top w:val="single" w:sz="12" w:space="0" w:color="auto"/>
              <w:bottom w:val="single" w:sz="12" w:space="0" w:color="auto"/>
              <w:right w:val="single" w:sz="4" w:space="0" w:color="auto"/>
            </w:tcBorders>
            <w:shd w:val="clear" w:color="auto" w:fill="auto"/>
          </w:tcPr>
          <w:p w14:paraId="7960CD40" w14:textId="77777777" w:rsidR="005A6AE1" w:rsidRPr="00270937" w:rsidRDefault="005A6AE1" w:rsidP="005A6AE1">
            <w:pPr>
              <w:autoSpaceDE w:val="0"/>
              <w:autoSpaceDN w:val="0"/>
              <w:adjustRightInd w:val="0"/>
              <w:spacing w:before="0" w:after="0"/>
              <w:jc w:val="both"/>
              <w:rPr>
                <w:rFonts w:ascii="Times New Roman" w:hAnsi="Times New Roman"/>
                <w:b/>
                <w:bCs/>
              </w:rPr>
            </w:pPr>
            <w:proofErr w:type="spellStart"/>
            <w:r w:rsidRPr="00270937">
              <w:rPr>
                <w:rFonts w:ascii="Times New Roman" w:hAnsi="Times New Roman"/>
                <w:b/>
                <w:bCs/>
              </w:rPr>
              <w:t>Доступ</w:t>
            </w:r>
            <w:proofErr w:type="spellEnd"/>
            <w:r w:rsidRPr="00270937">
              <w:rPr>
                <w:rFonts w:ascii="Times New Roman" w:hAnsi="Times New Roman"/>
                <w:b/>
                <w:bCs/>
              </w:rPr>
              <w:t xml:space="preserve"> </w:t>
            </w:r>
            <w:proofErr w:type="spellStart"/>
            <w:r w:rsidRPr="00270937">
              <w:rPr>
                <w:rFonts w:ascii="Times New Roman" w:hAnsi="Times New Roman"/>
                <w:b/>
                <w:bCs/>
              </w:rPr>
              <w:t>персонала</w:t>
            </w:r>
            <w:proofErr w:type="spellEnd"/>
          </w:p>
          <w:p w14:paraId="196CF9B9" w14:textId="11AEFD33" w:rsidR="005A6AE1" w:rsidRPr="00270937" w:rsidRDefault="005A6AE1" w:rsidP="005A6AE1">
            <w:pPr>
              <w:autoSpaceDE w:val="0"/>
              <w:autoSpaceDN w:val="0"/>
              <w:adjustRightInd w:val="0"/>
              <w:spacing w:before="0" w:after="0"/>
              <w:jc w:val="both"/>
              <w:rPr>
                <w:rFonts w:ascii="Times New Roman" w:hAnsi="Times New Roman"/>
              </w:rPr>
            </w:pPr>
            <w:proofErr w:type="spellStart"/>
            <w:r w:rsidRPr="00270937">
              <w:rPr>
                <w:rFonts w:ascii="Times New Roman" w:eastAsia="Cambria" w:hAnsi="Times New Roman"/>
                <w:lang w:eastAsia="en-US"/>
              </w:rPr>
              <w:t>Весь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участвующий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применяются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сфере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4B4F5B1"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245B8"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796315"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DB0228" w14:textId="77777777" w:rsidR="005A6AE1" w:rsidRPr="00270937" w:rsidRDefault="005A6AE1" w:rsidP="005A6A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1DEE9718" w14:textId="77777777" w:rsidR="005A6AE1" w:rsidRPr="00270937" w:rsidRDefault="005A6AE1" w:rsidP="005A6A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B0C52" w14:textId="77777777" w:rsidTr="00ED42D8">
        <w:trPr>
          <w:trHeight w:val="578"/>
        </w:trPr>
        <w:tc>
          <w:tcPr>
            <w:tcW w:w="4112" w:type="dxa"/>
            <w:gridSpan w:val="2"/>
            <w:vMerge w:val="restart"/>
            <w:shd w:val="clear" w:color="auto" w:fill="D9D9D9" w:themeFill="background1" w:themeFillShade="D9"/>
          </w:tcPr>
          <w:p w14:paraId="36450C3B"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11F30782"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373B210"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7882CD40"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ED42D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4D090E5B"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F788782"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DF366E1"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7DBED23A" w14:textId="77777777" w:rsidR="006A380F" w:rsidRPr="00270937" w:rsidRDefault="006A380F" w:rsidP="00C97618">
            <w:pPr>
              <w:spacing w:after="40" w:line="200" w:lineRule="exact"/>
              <w:jc w:val="center"/>
              <w:rPr>
                <w:rFonts w:ascii="Times New Roman" w:hAnsi="Times New Roman"/>
                <w:bCs/>
                <w:lang w:val="ru-RU"/>
              </w:rPr>
            </w:pPr>
            <w:proofErr w:type="spellStart"/>
            <w:r w:rsidRPr="00ED42D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1C93EB17" w14:textId="7056D0E1"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1AE9A1C" w14:textId="25D9FE04"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7CDF361" w14:textId="77777777" w:rsidTr="00ED42D8">
        <w:trPr>
          <w:trHeight w:val="279"/>
        </w:trPr>
        <w:tc>
          <w:tcPr>
            <w:tcW w:w="4112" w:type="dxa"/>
            <w:gridSpan w:val="2"/>
            <w:vMerge/>
            <w:shd w:val="clear" w:color="auto" w:fill="D9D9D9" w:themeFill="background1" w:themeFillShade="D9"/>
          </w:tcPr>
          <w:p w14:paraId="09F49237"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699F517" w14:textId="323FC026"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B5C342B" w14:textId="737A8B5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B4A3407" w14:textId="19825A8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68BAEBA6"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5EF29ED" w14:textId="76DF2E2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285525" w14:textId="2BEC44F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D57436F" w14:textId="0506564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7C2CEBD"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07822B90"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69BA8552" w14:textId="77777777" w:rsidTr="00ED42D8">
        <w:trPr>
          <w:trHeight w:val="182"/>
        </w:trPr>
        <w:tc>
          <w:tcPr>
            <w:tcW w:w="710" w:type="dxa"/>
            <w:shd w:val="clear" w:color="auto" w:fill="FFFFFF" w:themeFill="background1"/>
          </w:tcPr>
          <w:p w14:paraId="22FE8F54"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8.3</w:t>
            </w:r>
          </w:p>
        </w:tc>
        <w:tc>
          <w:tcPr>
            <w:tcW w:w="3402" w:type="dxa"/>
            <w:shd w:val="clear" w:color="auto" w:fill="FFFFFF" w:themeFill="background1"/>
          </w:tcPr>
          <w:p w14:paraId="1ACD611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Управление документами системы менеджмента (Вариант А)</w:t>
            </w:r>
          </w:p>
        </w:tc>
        <w:tc>
          <w:tcPr>
            <w:tcW w:w="1277" w:type="dxa"/>
            <w:gridSpan w:val="3"/>
            <w:shd w:val="clear" w:color="auto" w:fill="FFFFFF" w:themeFill="background1"/>
          </w:tcPr>
          <w:p w14:paraId="54132F9C"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7F16559A" w14:textId="77777777" w:rsidR="006A380F" w:rsidRPr="00270937" w:rsidRDefault="006A380F" w:rsidP="00C97618">
            <w:pPr>
              <w:spacing w:after="40"/>
              <w:jc w:val="center"/>
              <w:rPr>
                <w:rFonts w:ascii="Times New Roman" w:hAnsi="Times New Roman"/>
                <w:sz w:val="24"/>
                <w:szCs w:val="24"/>
                <w:lang w:val="ru-RU" w:eastAsia="en-US"/>
              </w:rPr>
            </w:pPr>
            <w:r w:rsidRPr="00270937">
              <w:rPr>
                <w:rFonts w:ascii="Times New Roman" w:hAnsi="Times New Roman"/>
                <w:b/>
                <w:lang w:val="ru-RU"/>
              </w:rPr>
              <w:t>8.3</w:t>
            </w:r>
          </w:p>
        </w:tc>
        <w:tc>
          <w:tcPr>
            <w:tcW w:w="3542" w:type="dxa"/>
            <w:shd w:val="clear" w:color="auto" w:fill="FFFFFF" w:themeFill="background1"/>
          </w:tcPr>
          <w:p w14:paraId="16DEDE4C" w14:textId="34C0CBDB" w:rsidR="006A380F" w:rsidRPr="00270937" w:rsidRDefault="001A6B54"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документами системы менеджмента</w:t>
            </w:r>
          </w:p>
        </w:tc>
        <w:tc>
          <w:tcPr>
            <w:tcW w:w="1275" w:type="dxa"/>
            <w:gridSpan w:val="3"/>
            <w:shd w:val="clear" w:color="auto" w:fill="FFFFFF" w:themeFill="background1"/>
          </w:tcPr>
          <w:p w14:paraId="7F02CC11"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95BACCD"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3D00FB6E"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72A1C3E9" w14:textId="77777777" w:rsidTr="005C0558">
        <w:tc>
          <w:tcPr>
            <w:tcW w:w="710" w:type="dxa"/>
            <w:tcBorders>
              <w:top w:val="single" w:sz="4" w:space="0" w:color="auto"/>
              <w:bottom w:val="single" w:sz="4" w:space="0" w:color="auto"/>
            </w:tcBorders>
          </w:tcPr>
          <w:p w14:paraId="27321011"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8.3.1</w:t>
            </w:r>
          </w:p>
        </w:tc>
        <w:tc>
          <w:tcPr>
            <w:tcW w:w="3400" w:type="dxa"/>
            <w:tcBorders>
              <w:top w:val="single" w:sz="4" w:space="0" w:color="auto"/>
              <w:bottom w:val="single" w:sz="4" w:space="0" w:color="auto"/>
            </w:tcBorders>
          </w:tcPr>
          <w:p w14:paraId="469F2D06" w14:textId="77777777" w:rsidR="001A6B54" w:rsidRPr="00270937" w:rsidRDefault="001A6B54" w:rsidP="001A6B54">
            <w:pPr>
              <w:spacing w:after="6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14:paraId="638F18A4"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270937">
              <w:t xml:space="preserve"> </w:t>
            </w:r>
          </w:p>
        </w:tc>
        <w:tc>
          <w:tcPr>
            <w:tcW w:w="425" w:type="dxa"/>
            <w:shd w:val="clear" w:color="auto" w:fill="FFF2CC" w:themeFill="accent4" w:themeFillTint="33"/>
          </w:tcPr>
          <w:p w14:paraId="03B1472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02D15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260FAF"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53489EF" w14:textId="1CE7E74E"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8.3.1</w:t>
            </w:r>
          </w:p>
        </w:tc>
        <w:tc>
          <w:tcPr>
            <w:tcW w:w="3543" w:type="dxa"/>
            <w:tcBorders>
              <w:top w:val="single" w:sz="12" w:space="0" w:color="auto"/>
              <w:bottom w:val="single" w:sz="12" w:space="0" w:color="auto"/>
              <w:right w:val="single" w:sz="4" w:space="0" w:color="auto"/>
            </w:tcBorders>
            <w:shd w:val="clear" w:color="auto" w:fill="auto"/>
          </w:tcPr>
          <w:p w14:paraId="53A1047E"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633625B8" w14:textId="77777777" w:rsidR="001A6B54" w:rsidRPr="00270937" w:rsidRDefault="001A6B54" w:rsidP="001A6B54">
            <w:pPr>
              <w:widowControl w:val="0"/>
              <w:autoSpaceDE w:val="0"/>
              <w:autoSpaceDN w:val="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внешними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относящимися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выполнению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2F51FCC8" w14:textId="77777777" w:rsidR="001A6B54" w:rsidRPr="00270937" w:rsidRDefault="001A6B54" w:rsidP="001A6B54">
            <w:pPr>
              <w:widowControl w:val="0"/>
              <w:autoSpaceDE w:val="0"/>
              <w:autoSpaceDN w:val="0"/>
              <w:spacing w:before="5"/>
              <w:jc w:val="both"/>
              <w:rPr>
                <w:rFonts w:ascii="Times New Roman" w:eastAsia="Cambria" w:hAnsi="Times New Roman"/>
                <w:lang w:eastAsia="en-US"/>
              </w:rPr>
            </w:pPr>
          </w:p>
          <w:p w14:paraId="7B9C7C19" w14:textId="775B3E93"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 xml:space="preserve">ПРИМЕЧАНИЕ В </w:t>
            </w:r>
            <w:proofErr w:type="spellStart"/>
            <w:r w:rsidRPr="00270937">
              <w:rPr>
                <w:rFonts w:ascii="Times New Roman" w:eastAsia="Cambria" w:hAnsi="Times New Roman"/>
                <w:lang w:eastAsia="en-US"/>
              </w:rPr>
              <w:t>этом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контексте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заявления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val="ky-KG" w:eastAsia="en-US"/>
              </w:rPr>
              <w:t>ы</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связанны</w:t>
            </w:r>
            <w:proofErr w:type="spellEnd"/>
            <w:r w:rsidRPr="00270937">
              <w:rPr>
                <w:rFonts w:ascii="Times New Roman" w:eastAsia="Cambria" w:hAnsi="Times New Roman"/>
                <w:lang w:val="ky-KG" w:eastAsia="en-US"/>
              </w:rPr>
              <w:t>е</w:t>
            </w:r>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пособия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спецификации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производителя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таблицы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w:t>
            </w:r>
            <w:proofErr w:type="spellEnd"/>
            <w:r w:rsidRPr="00270937">
              <w:rPr>
                <w:rFonts w:ascii="Times New Roman" w:eastAsia="Cambria" w:hAnsi="Times New Roman"/>
                <w:lang w:val="ky-KG" w:eastAsia="en-US"/>
              </w:rPr>
              <w:t xml:space="preserve">е референтные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происхождение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диаграммы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графики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плакаты, памятки, </w:t>
            </w:r>
            <w:proofErr w:type="spellStart"/>
            <w:r w:rsidRPr="00270937">
              <w:rPr>
                <w:rFonts w:ascii="Times New Roman" w:eastAsia="Cambria" w:hAnsi="Times New Roman"/>
                <w:lang w:eastAsia="en-US"/>
              </w:rPr>
              <w:t>меморандумы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чертежи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происхождения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учебники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описывающие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должностные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 на любом носителе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бумажном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цифровом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формате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D51C90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9A452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5B855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173FD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AF8B76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483C68" w:rsidRPr="00270937" w14:paraId="2CAE09DA" w14:textId="77777777" w:rsidTr="005C0558">
        <w:tc>
          <w:tcPr>
            <w:tcW w:w="710" w:type="dxa"/>
            <w:tcBorders>
              <w:top w:val="single" w:sz="4" w:space="0" w:color="auto"/>
              <w:bottom w:val="single" w:sz="4" w:space="0" w:color="auto"/>
            </w:tcBorders>
          </w:tcPr>
          <w:p w14:paraId="4F9C5E6F" w14:textId="77777777" w:rsidR="00483C68" w:rsidRPr="00270937" w:rsidRDefault="00483C68" w:rsidP="001A6B54">
            <w:pPr>
              <w:spacing w:after="40" w:line="200" w:lineRule="exact"/>
              <w:rPr>
                <w:rFonts w:ascii="Times New Roman" w:hAnsi="Times New Roman"/>
                <w:lang w:val="en-GB"/>
              </w:rPr>
            </w:pPr>
          </w:p>
        </w:tc>
        <w:tc>
          <w:tcPr>
            <w:tcW w:w="3400" w:type="dxa"/>
            <w:tcBorders>
              <w:top w:val="single" w:sz="4" w:space="0" w:color="auto"/>
              <w:bottom w:val="single" w:sz="4" w:space="0" w:color="auto"/>
            </w:tcBorders>
          </w:tcPr>
          <w:p w14:paraId="60DD32CB" w14:textId="4F7CD005" w:rsidR="00483C68" w:rsidRPr="005A6AE1" w:rsidRDefault="00483C68" w:rsidP="001A6B54">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Форма 12 (ИЛ), Форма 10 (КЛ) паспорта по нормативным документам</w:t>
            </w:r>
          </w:p>
          <w:p w14:paraId="61123A33" w14:textId="77777777" w:rsidR="00297AF9" w:rsidRPr="005A6AE1" w:rsidRDefault="00297AF9" w:rsidP="00297AF9">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3CDFABD4" w14:textId="200D5C14" w:rsidR="00297AF9" w:rsidRPr="005A6AE1" w:rsidRDefault="00297AF9" w:rsidP="00297AF9">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425" w:type="dxa"/>
            <w:shd w:val="clear" w:color="auto" w:fill="FFF2CC" w:themeFill="accent4" w:themeFillTint="33"/>
          </w:tcPr>
          <w:p w14:paraId="6BCFC63F"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426" w:type="dxa"/>
            <w:shd w:val="clear" w:color="auto" w:fill="FFF2CC" w:themeFill="accent4" w:themeFillTint="33"/>
          </w:tcPr>
          <w:p w14:paraId="1CF53DC0"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426" w:type="dxa"/>
            <w:shd w:val="clear" w:color="auto" w:fill="FFF2CC" w:themeFill="accent4" w:themeFillTint="33"/>
          </w:tcPr>
          <w:p w14:paraId="074EA0BB"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709" w:type="dxa"/>
            <w:tcBorders>
              <w:top w:val="single" w:sz="12" w:space="0" w:color="auto"/>
              <w:bottom w:val="single" w:sz="12" w:space="0" w:color="auto"/>
              <w:right w:val="single" w:sz="4" w:space="0" w:color="auto"/>
            </w:tcBorders>
            <w:shd w:val="clear" w:color="auto" w:fill="auto"/>
          </w:tcPr>
          <w:p w14:paraId="6E78DF53" w14:textId="77777777" w:rsidR="00483C68" w:rsidRPr="005A6AE1" w:rsidRDefault="00483C68" w:rsidP="001A6B54">
            <w:pPr>
              <w:spacing w:before="0" w:after="0" w:line="200" w:lineRule="exact"/>
              <w:rPr>
                <w:rFonts w:ascii="Times New Roman" w:hAnsi="Times New Roman"/>
                <w:b/>
                <w:bCs/>
                <w:i/>
                <w:iCs/>
                <w:color w:val="0000CC"/>
                <w:sz w:val="22"/>
                <w:szCs w:val="22"/>
                <w:lang w:val="ru-RU"/>
              </w:rPr>
            </w:pPr>
          </w:p>
        </w:tc>
        <w:tc>
          <w:tcPr>
            <w:tcW w:w="3543" w:type="dxa"/>
            <w:tcBorders>
              <w:top w:val="single" w:sz="12" w:space="0" w:color="auto"/>
              <w:bottom w:val="single" w:sz="12" w:space="0" w:color="auto"/>
              <w:right w:val="single" w:sz="4" w:space="0" w:color="auto"/>
            </w:tcBorders>
            <w:shd w:val="clear" w:color="auto" w:fill="auto"/>
          </w:tcPr>
          <w:p w14:paraId="71AA8422" w14:textId="77777777" w:rsidR="00483C68" w:rsidRPr="005A6AE1" w:rsidRDefault="00483C68" w:rsidP="00483C68">
            <w:pPr>
              <w:shd w:val="clear" w:color="auto" w:fill="FFFFFF"/>
              <w:spacing w:before="0" w:after="0"/>
              <w:jc w:val="both"/>
              <w:textAlignment w:val="baseline"/>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Форма 13 (МЛ) Перечень внешних документов, устанавливающие требования к лабораторной деятельности</w:t>
            </w:r>
          </w:p>
          <w:p w14:paraId="3B41562F" w14:textId="77777777" w:rsidR="00E81531" w:rsidRPr="005A6AE1" w:rsidRDefault="00E81531" w:rsidP="00E81531">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2E1C789A" w14:textId="5494228A" w:rsidR="00E81531" w:rsidRPr="005A6AE1" w:rsidRDefault="00E81531" w:rsidP="00E81531">
            <w:pPr>
              <w:shd w:val="clear" w:color="auto" w:fill="FFFFFF"/>
              <w:spacing w:before="0" w:after="0"/>
              <w:jc w:val="both"/>
              <w:textAlignment w:val="baseline"/>
              <w:rPr>
                <w:rFonts w:ascii="Times New Roman" w:hAnsi="Times New Roman"/>
                <w:b/>
                <w:bCs/>
                <w:i/>
                <w:iCs/>
                <w:color w:val="0000CC"/>
                <w:sz w:val="22"/>
                <w:szCs w:val="22"/>
                <w:lang w:val="ru-RU" w:eastAsia="en-US"/>
              </w:rPr>
            </w:pPr>
            <w:r w:rsidRPr="005A6AE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425" w:type="dxa"/>
            <w:shd w:val="clear" w:color="auto" w:fill="FFF2CC" w:themeFill="accent4" w:themeFillTint="33"/>
          </w:tcPr>
          <w:p w14:paraId="154B72C1"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A7E228B"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3FFEC77"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C1F4D06" w14:textId="77777777" w:rsidR="00483C68" w:rsidRPr="00483C68" w:rsidRDefault="00483C68" w:rsidP="001A6B54">
            <w:pPr>
              <w:spacing w:after="40" w:line="200" w:lineRule="exact"/>
              <w:jc w:val="center"/>
              <w:rPr>
                <w:rFonts w:ascii="Times New Roman" w:hAnsi="Times New Roman"/>
                <w:bCs/>
                <w:lang w:val="ru-RU"/>
              </w:rPr>
            </w:pPr>
          </w:p>
        </w:tc>
        <w:tc>
          <w:tcPr>
            <w:tcW w:w="3546" w:type="dxa"/>
            <w:shd w:val="clear" w:color="auto" w:fill="FFF2CC"/>
          </w:tcPr>
          <w:p w14:paraId="47DAB712" w14:textId="77777777" w:rsidR="00483C68" w:rsidRPr="00483C68" w:rsidRDefault="00483C68" w:rsidP="001A6B54">
            <w:pPr>
              <w:spacing w:after="40" w:line="200" w:lineRule="exact"/>
              <w:jc w:val="center"/>
              <w:rPr>
                <w:rFonts w:ascii="Times New Roman" w:hAnsi="Times New Roman"/>
                <w:bCs/>
                <w:lang w:val="ru-RU"/>
              </w:rPr>
            </w:pPr>
          </w:p>
        </w:tc>
      </w:tr>
      <w:tr w:rsidR="00270937" w:rsidRPr="00270937" w14:paraId="570B2AC7" w14:textId="77777777" w:rsidTr="005C0558">
        <w:tc>
          <w:tcPr>
            <w:tcW w:w="710" w:type="dxa"/>
            <w:tcBorders>
              <w:top w:val="single" w:sz="4" w:space="0" w:color="auto"/>
              <w:bottom w:val="single" w:sz="4" w:space="0" w:color="auto"/>
            </w:tcBorders>
          </w:tcPr>
          <w:p w14:paraId="42E5B064"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8.3.2</w:t>
            </w:r>
          </w:p>
        </w:tc>
        <w:tc>
          <w:tcPr>
            <w:tcW w:w="3400" w:type="dxa"/>
            <w:tcBorders>
              <w:top w:val="single" w:sz="4" w:space="0" w:color="auto"/>
              <w:bottom w:val="single" w:sz="4" w:space="0" w:color="auto"/>
            </w:tcBorders>
          </w:tcPr>
          <w:p w14:paraId="00ACB1CA" w14:textId="77777777" w:rsidR="001A6B54" w:rsidRPr="00270937" w:rsidRDefault="001A6B54" w:rsidP="001A6B54">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что: </w:t>
            </w:r>
          </w:p>
          <w:p w14:paraId="7C2D547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проверены на пригодность уполномоченным персоналом до их издания; </w:t>
            </w:r>
          </w:p>
          <w:p w14:paraId="720E616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периодически анализируются и при необходимости пересматриваются; </w:t>
            </w:r>
          </w:p>
          <w:p w14:paraId="2CBA86E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идентифицируются изменения и статус текущей редакции документа; </w:t>
            </w:r>
          </w:p>
          <w:p w14:paraId="0AD61C78"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14:paraId="530EE52F"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уникальным образом идентифицированы; </w:t>
            </w:r>
          </w:p>
          <w:p w14:paraId="7D7B21C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425" w:type="dxa"/>
            <w:shd w:val="clear" w:color="auto" w:fill="FFF2CC" w:themeFill="accent4" w:themeFillTint="33"/>
          </w:tcPr>
          <w:p w14:paraId="77CAAF3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B1DE5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AAF94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12A24E8" w14:textId="1CEF9985"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8.3.2</w:t>
            </w:r>
          </w:p>
        </w:tc>
        <w:tc>
          <w:tcPr>
            <w:tcW w:w="3543" w:type="dxa"/>
            <w:tcBorders>
              <w:top w:val="single" w:sz="12" w:space="0" w:color="auto"/>
              <w:bottom w:val="single" w:sz="12" w:space="0" w:color="auto"/>
              <w:right w:val="single" w:sz="4" w:space="0" w:color="auto"/>
            </w:tcBorders>
            <w:shd w:val="clear" w:color="auto" w:fill="auto"/>
          </w:tcPr>
          <w:p w14:paraId="148F126D"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Контроль документов</w:t>
            </w:r>
          </w:p>
          <w:p w14:paraId="4FC2909A" w14:textId="77777777" w:rsidR="001A6B54" w:rsidRPr="00270937" w:rsidRDefault="001A6B54" w:rsidP="001A6B54">
            <w:pPr>
              <w:shd w:val="clear" w:color="auto" w:fill="FFFFFF"/>
              <w:spacing w:before="100" w:beforeAutospacing="1" w:after="100" w:afterAutospacing="1"/>
              <w:jc w:val="both"/>
              <w:rPr>
                <w:rFonts w:ascii="Times New Roman" w:hAnsi="Times New Roman"/>
                <w:lang w:val="ru-RU" w:eastAsia="en-US"/>
              </w:rPr>
            </w:pPr>
            <w:r w:rsidRPr="00270937">
              <w:rPr>
                <w:rFonts w:ascii="Times New Roman" w:hAnsi="Times New Roman"/>
                <w:shd w:val="clear" w:color="auto" w:fill="FFFFFF"/>
                <w:lang w:val="ru-RU" w:eastAsia="en-US"/>
              </w:rPr>
              <w:t>Лаборатория должна обеспечить, что:</w:t>
            </w:r>
          </w:p>
          <w:p w14:paraId="763235D7"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w:t>
            </w:r>
          </w:p>
          <w:p w14:paraId="7F48676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опытом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адекватности</w:t>
            </w:r>
            <w:proofErr w:type="spellEnd"/>
            <w:r w:rsidRPr="00270937">
              <w:rPr>
                <w:rFonts w:ascii="Times New Roman" w:eastAsia="Cambria" w:hAnsi="Times New Roman"/>
                <w:lang w:eastAsia="en-US"/>
              </w:rPr>
              <w:t>;</w:t>
            </w:r>
          </w:p>
          <w:p w14:paraId="17B39C48"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пересматриваются</w:t>
            </w:r>
            <w:proofErr w:type="spellEnd"/>
            <w:r w:rsidRPr="00270937">
              <w:rPr>
                <w:rFonts w:ascii="Times New Roman" w:eastAsia="Cambria" w:hAnsi="Times New Roman"/>
                <w:lang w:eastAsia="en-US"/>
              </w:rPr>
              <w:t>;</w:t>
            </w:r>
          </w:p>
          <w:p w14:paraId="607F431B"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версии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распространение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управляется</w:t>
            </w:r>
            <w:proofErr w:type="spellEnd"/>
            <w:r w:rsidRPr="00270937">
              <w:rPr>
                <w:rFonts w:ascii="Times New Roman" w:eastAsia="Cambria" w:hAnsi="Times New Roman"/>
                <w:lang w:eastAsia="en-US"/>
              </w:rPr>
              <w:t>;</w:t>
            </w:r>
          </w:p>
          <w:p w14:paraId="0D3E518E"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w:t>
            </w:r>
          </w:p>
          <w:p w14:paraId="2ACB79E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перемещения</w:t>
            </w:r>
            <w:proofErr w:type="spellEnd"/>
            <w:r w:rsidRPr="00270937">
              <w:rPr>
                <w:rFonts w:ascii="Times New Roman" w:eastAsia="Cambria" w:hAnsi="Times New Roman"/>
                <w:lang w:eastAsia="en-US"/>
              </w:rPr>
              <w:t>;</w:t>
            </w:r>
          </w:p>
          <w:p w14:paraId="5B1020B4"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w:t>
            </w:r>
          </w:p>
          <w:p w14:paraId="2D84D39A" w14:textId="77777777" w:rsidR="00F12D85"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proofErr w:type="spellStart"/>
            <w:r w:rsidRPr="00270937">
              <w:rPr>
                <w:rFonts w:ascii="Times New Roman" w:eastAsia="Cambria" w:hAnsi="Times New Roman"/>
                <w:lang w:eastAsia="en-US"/>
              </w:rPr>
              <w:t>предотвращено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непреднамеренное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каких-либо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w:t>
            </w:r>
          </w:p>
          <w:p w14:paraId="3089410F" w14:textId="5CA47E0E" w:rsidR="001A6B54"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крайней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бумажная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копия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сохраняется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применимыми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C9197A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35B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821B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81781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AE9D131"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D3323F" w14:textId="77777777" w:rsidTr="005C0558">
        <w:tc>
          <w:tcPr>
            <w:tcW w:w="710" w:type="dxa"/>
            <w:tcBorders>
              <w:top w:val="single" w:sz="12" w:space="0" w:color="auto"/>
              <w:bottom w:val="single" w:sz="12" w:space="0" w:color="auto"/>
              <w:right w:val="single" w:sz="4" w:space="0" w:color="auto"/>
            </w:tcBorders>
            <w:shd w:val="clear" w:color="auto" w:fill="auto"/>
          </w:tcPr>
          <w:p w14:paraId="757BD16C" w14:textId="312A2F2F" w:rsidR="00BB3627" w:rsidRPr="00270937" w:rsidRDefault="00BB3627" w:rsidP="00BB3627">
            <w:pPr>
              <w:spacing w:after="40" w:line="200" w:lineRule="exact"/>
              <w:rPr>
                <w:rFonts w:ascii="Times New Roman" w:hAnsi="Times New Roman"/>
                <w:lang w:val="en-GB"/>
              </w:rPr>
            </w:pPr>
            <w:proofErr w:type="gramStart"/>
            <w:r w:rsidRPr="00270937">
              <w:rPr>
                <w:rFonts w:ascii="Times New Roman" w:hAnsi="Times New Roman"/>
                <w:b/>
                <w:bCs/>
                <w:i/>
                <w:iCs/>
                <w:lang w:val="ru-RU"/>
              </w:rPr>
              <w:t>8.3.2</w:t>
            </w:r>
            <w:proofErr w:type="gramEnd"/>
            <w:r w:rsidRPr="00270937">
              <w:rPr>
                <w:rFonts w:ascii="Times New Roman" w:hAnsi="Times New Roman"/>
                <w:b/>
                <w:bCs/>
                <w:i/>
                <w:iCs/>
                <w:lang w:val="ru-RU"/>
              </w:rPr>
              <w:t xml:space="preserve"> а</w:t>
            </w:r>
          </w:p>
        </w:tc>
        <w:tc>
          <w:tcPr>
            <w:tcW w:w="3400" w:type="dxa"/>
            <w:tcBorders>
              <w:top w:val="single" w:sz="12" w:space="0" w:color="auto"/>
              <w:bottom w:val="single" w:sz="12" w:space="0" w:color="auto"/>
              <w:right w:val="single" w:sz="4" w:space="0" w:color="auto"/>
            </w:tcBorders>
            <w:shd w:val="clear" w:color="auto" w:fill="auto"/>
          </w:tcPr>
          <w:p w14:paraId="3A60E867" w14:textId="55289D9B"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2A1E080F" w14:textId="117C7868" w:rsidR="00BB3627" w:rsidRPr="00270937" w:rsidRDefault="00BB3627" w:rsidP="00BB3627">
            <w:pPr>
              <w:ind w:right="44"/>
              <w:jc w:val="both"/>
              <w:rPr>
                <w:rFonts w:ascii="Times New Roman" w:hAnsi="Times New Roman"/>
                <w:lang w:val="ru-RU" w:eastAsia="en-US"/>
              </w:rPr>
            </w:pPr>
            <w:r w:rsidRPr="00270937">
              <w:rPr>
                <w:rFonts w:ascii="Times New Roman" w:hAnsi="Times New Roman"/>
                <w:i/>
                <w:iCs/>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14:paraId="5D27E99C" w14:textId="6C17B3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39EE6C" w14:textId="645E8D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7C7C87" w14:textId="1A6077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EC211F8" w14:textId="17069C5B" w:rsidR="00BB3627" w:rsidRPr="00270937" w:rsidRDefault="00BB3627" w:rsidP="00BB3627">
            <w:pPr>
              <w:spacing w:before="0" w:after="0" w:line="200" w:lineRule="exact"/>
              <w:rPr>
                <w:rFonts w:ascii="Times New Roman" w:hAnsi="Times New Roman"/>
                <w:b/>
                <w:lang w:val="ru-RU"/>
              </w:rPr>
            </w:pPr>
            <w:proofErr w:type="gramStart"/>
            <w:r w:rsidRPr="00270937">
              <w:rPr>
                <w:rFonts w:ascii="Times New Roman" w:hAnsi="Times New Roman"/>
                <w:b/>
                <w:bCs/>
                <w:i/>
                <w:iCs/>
                <w:lang w:val="ru-RU"/>
              </w:rPr>
              <w:t>8.3.2</w:t>
            </w:r>
            <w:proofErr w:type="gramEnd"/>
            <w:r w:rsidRPr="00270937">
              <w:rPr>
                <w:rFonts w:ascii="Times New Roman" w:hAnsi="Times New Roman"/>
                <w:b/>
                <w:bCs/>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73A91783" w14:textId="77777777"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56384982" w14:textId="38F7EF3B" w:rsidR="00BB3627" w:rsidRPr="00270937" w:rsidRDefault="00BB3627" w:rsidP="00BB3627">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xml:space="preserve">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w:t>
            </w:r>
            <w:proofErr w:type="gramStart"/>
            <w:r w:rsidRPr="00270937">
              <w:rPr>
                <w:rFonts w:ascii="Times New Roman" w:hAnsi="Times New Roman"/>
                <w:i/>
                <w:iCs/>
                <w:lang w:val="ru-RU" w:eastAsia="en-US"/>
              </w:rPr>
              <w:t>деятельности..</w:t>
            </w:r>
            <w:proofErr w:type="gramEnd"/>
          </w:p>
        </w:tc>
        <w:tc>
          <w:tcPr>
            <w:tcW w:w="425" w:type="dxa"/>
            <w:shd w:val="clear" w:color="auto" w:fill="FFF2CC" w:themeFill="accent4" w:themeFillTint="33"/>
          </w:tcPr>
          <w:p w14:paraId="4868E814" w14:textId="649B41D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C17A9" w14:textId="333A506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E44AAC7" w14:textId="5F2BD4E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B585BDA"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7C87F95" w14:textId="77777777" w:rsidR="00BB3627" w:rsidRPr="00270937" w:rsidRDefault="00BB3627" w:rsidP="00BB3627">
            <w:pPr>
              <w:spacing w:after="40" w:line="200" w:lineRule="exact"/>
              <w:jc w:val="center"/>
              <w:rPr>
                <w:rFonts w:ascii="Times New Roman" w:hAnsi="Times New Roman"/>
                <w:bCs/>
                <w:lang w:val="ru-RU"/>
              </w:rPr>
            </w:pPr>
          </w:p>
        </w:tc>
      </w:tr>
    </w:tbl>
    <w:p w14:paraId="6274F64C" w14:textId="77777777" w:rsidR="0003297E" w:rsidRPr="00270937" w:rsidRDefault="0003297E" w:rsidP="00B725AD">
      <w:pPr>
        <w:keepNext/>
        <w:keepLines/>
        <w:rPr>
          <w:rFonts w:ascii="Times New Roman" w:hAnsi="Times New Roman"/>
          <w:bCs/>
          <w:sz w:val="24"/>
          <w:szCs w:val="24"/>
          <w:lang w:val="ru-RU"/>
        </w:rPr>
        <w:sectPr w:rsidR="0003297E" w:rsidRPr="00270937" w:rsidSect="00ED42D8">
          <w:endnotePr>
            <w:numFmt w:val="decimal"/>
          </w:endnotePr>
          <w:type w:val="continuous"/>
          <w:pgSz w:w="16838" w:h="11906" w:orient="landscape" w:code="9"/>
          <w:pgMar w:top="1134" w:right="567" w:bottom="426"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F6D6D9B" w14:textId="77777777" w:rsidTr="00EE4D41">
        <w:trPr>
          <w:trHeight w:val="578"/>
        </w:trPr>
        <w:tc>
          <w:tcPr>
            <w:tcW w:w="4110" w:type="dxa"/>
            <w:gridSpan w:val="2"/>
            <w:vMerge w:val="restart"/>
            <w:shd w:val="clear" w:color="auto" w:fill="D9D9D9" w:themeFill="background1" w:themeFillShade="D9"/>
          </w:tcPr>
          <w:p w14:paraId="40CBB5A7"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6204985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55619AD"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3323DF49"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ED42D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239BA6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BB0D4C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9E10FC6"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5A26F22C" w14:textId="77777777" w:rsidR="006A380F" w:rsidRPr="00270937" w:rsidRDefault="006A380F" w:rsidP="00C97618">
            <w:pPr>
              <w:spacing w:after="40" w:line="200" w:lineRule="exact"/>
              <w:jc w:val="center"/>
              <w:rPr>
                <w:rFonts w:ascii="Times New Roman" w:hAnsi="Times New Roman"/>
                <w:bCs/>
                <w:lang w:val="ru-RU"/>
              </w:rPr>
            </w:pPr>
            <w:proofErr w:type="spellStart"/>
            <w:r w:rsidRPr="00ED42D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3257A9F" w14:textId="73DA65CB"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6FDDEA2B" w14:textId="18598851"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2EC99B41" w14:textId="77777777" w:rsidTr="00ED42D8">
        <w:trPr>
          <w:trHeight w:val="299"/>
        </w:trPr>
        <w:tc>
          <w:tcPr>
            <w:tcW w:w="4110" w:type="dxa"/>
            <w:gridSpan w:val="2"/>
            <w:vMerge/>
            <w:shd w:val="clear" w:color="auto" w:fill="D9D9D9" w:themeFill="background1" w:themeFillShade="D9"/>
          </w:tcPr>
          <w:p w14:paraId="1412A210"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9DFEF9E" w14:textId="523D0E8F"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EF855E5" w14:textId="275FFE2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803EF55" w14:textId="1E00F5A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A01721B"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4837B08" w14:textId="76445D7F"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313BA3F" w14:textId="6D73D1A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6DCE2A6" w14:textId="081125B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2EFB306"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0B3DA47"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7B04BBF" w14:textId="77777777" w:rsidTr="00EE4D41">
        <w:trPr>
          <w:trHeight w:val="182"/>
        </w:trPr>
        <w:tc>
          <w:tcPr>
            <w:tcW w:w="707" w:type="dxa"/>
            <w:shd w:val="clear" w:color="auto" w:fill="FFFFFF" w:themeFill="background1"/>
          </w:tcPr>
          <w:p w14:paraId="0755CEB4"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403" w:type="dxa"/>
            <w:shd w:val="clear" w:color="auto" w:fill="FFFFFF" w:themeFill="background1"/>
          </w:tcPr>
          <w:p w14:paraId="01E78AD0" w14:textId="77777777" w:rsidR="006A380F" w:rsidRPr="00270937" w:rsidRDefault="006A380F" w:rsidP="00F234F5">
            <w:pPr>
              <w:spacing w:after="40"/>
              <w:jc w:val="center"/>
              <w:rPr>
                <w:rFonts w:ascii="Times New Roman" w:hAnsi="Times New Roman"/>
                <w:b/>
                <w:szCs w:val="24"/>
                <w:lang w:val="ru-RU" w:eastAsia="en-US"/>
              </w:rPr>
            </w:pPr>
            <w:r w:rsidRPr="00270937">
              <w:rPr>
                <w:rFonts w:ascii="Times New Roman" w:hAnsi="Times New Roman"/>
                <w:b/>
                <w:szCs w:val="24"/>
                <w:lang w:val="ru-RU" w:eastAsia="en-US"/>
              </w:rPr>
              <w:t>Управление записями (Вариант А)</w:t>
            </w:r>
          </w:p>
        </w:tc>
        <w:tc>
          <w:tcPr>
            <w:tcW w:w="1277" w:type="dxa"/>
            <w:gridSpan w:val="3"/>
            <w:shd w:val="clear" w:color="auto" w:fill="FFFFFF" w:themeFill="background1"/>
          </w:tcPr>
          <w:p w14:paraId="2AC5029D" w14:textId="77777777" w:rsidR="006A380F" w:rsidRPr="00270937" w:rsidRDefault="006A380F" w:rsidP="00F234F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ВО/СВО+О/ТЭ</w:t>
            </w:r>
          </w:p>
        </w:tc>
        <w:tc>
          <w:tcPr>
            <w:tcW w:w="709" w:type="dxa"/>
            <w:shd w:val="clear" w:color="auto" w:fill="FFFFFF" w:themeFill="background1"/>
          </w:tcPr>
          <w:p w14:paraId="63020B97"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543" w:type="dxa"/>
            <w:shd w:val="clear" w:color="auto" w:fill="FFFFFF" w:themeFill="background1"/>
          </w:tcPr>
          <w:p w14:paraId="6083866E" w14:textId="4BC5331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записями</w:t>
            </w:r>
          </w:p>
        </w:tc>
        <w:tc>
          <w:tcPr>
            <w:tcW w:w="1275" w:type="dxa"/>
            <w:gridSpan w:val="3"/>
            <w:shd w:val="clear" w:color="auto" w:fill="FFFFFF" w:themeFill="background1"/>
          </w:tcPr>
          <w:p w14:paraId="30C91D5A" w14:textId="77777777" w:rsidR="006A380F" w:rsidRPr="00270937" w:rsidRDefault="006A380F" w:rsidP="00F234F5">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ВО/СВО+О/ТЭ</w:t>
            </w:r>
          </w:p>
        </w:tc>
        <w:tc>
          <w:tcPr>
            <w:tcW w:w="1417" w:type="dxa"/>
            <w:vMerge/>
            <w:shd w:val="clear" w:color="auto" w:fill="FFFFFF" w:themeFill="background1"/>
          </w:tcPr>
          <w:p w14:paraId="2E77D50C" w14:textId="77777777" w:rsidR="006A380F" w:rsidRPr="00270937" w:rsidRDefault="006A380F" w:rsidP="00F234F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634EE8C" w14:textId="77777777" w:rsidR="006A380F" w:rsidRPr="00270937" w:rsidRDefault="006A380F" w:rsidP="00F234F5">
            <w:pPr>
              <w:spacing w:after="40" w:line="200" w:lineRule="exact"/>
              <w:jc w:val="center"/>
              <w:rPr>
                <w:rFonts w:ascii="Times New Roman" w:hAnsi="Times New Roman"/>
                <w:sz w:val="24"/>
                <w:szCs w:val="24"/>
                <w:lang w:val="ru-RU"/>
              </w:rPr>
            </w:pPr>
          </w:p>
        </w:tc>
      </w:tr>
    </w:tbl>
    <w:p w14:paraId="4156C4E4" w14:textId="77777777" w:rsidR="0003297E" w:rsidRPr="00270937" w:rsidRDefault="0003297E" w:rsidP="0003297E">
      <w:pPr>
        <w:rPr>
          <w:rFonts w:cs="Arial"/>
          <w:sz w:val="18"/>
          <w:szCs w:val="18"/>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7"/>
        <w:gridCol w:w="142"/>
        <w:gridCol w:w="3402"/>
        <w:gridCol w:w="425"/>
        <w:gridCol w:w="425"/>
        <w:gridCol w:w="425"/>
        <w:gridCol w:w="1417"/>
        <w:gridCol w:w="3545"/>
      </w:tblGrid>
      <w:tr w:rsidR="00270937" w:rsidRPr="00270937" w14:paraId="536A82A8" w14:textId="77777777" w:rsidTr="005C0558">
        <w:tc>
          <w:tcPr>
            <w:tcW w:w="710" w:type="dxa"/>
            <w:tcBorders>
              <w:top w:val="single" w:sz="4" w:space="0" w:color="auto"/>
            </w:tcBorders>
          </w:tcPr>
          <w:p w14:paraId="38CC24E3"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8.4.1</w:t>
            </w:r>
          </w:p>
        </w:tc>
        <w:tc>
          <w:tcPr>
            <w:tcW w:w="3402" w:type="dxa"/>
            <w:tcBorders>
              <w:top w:val="single" w:sz="4" w:space="0" w:color="auto"/>
            </w:tcBorders>
          </w:tcPr>
          <w:p w14:paraId="0AAFEBF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425" w:type="dxa"/>
            <w:shd w:val="clear" w:color="auto" w:fill="FFF2CC" w:themeFill="accent4" w:themeFillTint="33"/>
          </w:tcPr>
          <w:p w14:paraId="19FB170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AE39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DD45E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31CF0004" w14:textId="60FD11F0"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8.4.1</w:t>
            </w:r>
          </w:p>
        </w:tc>
        <w:tc>
          <w:tcPr>
            <w:tcW w:w="3544" w:type="dxa"/>
            <w:gridSpan w:val="2"/>
            <w:tcBorders>
              <w:top w:val="single" w:sz="12" w:space="0" w:color="auto"/>
              <w:bottom w:val="single" w:sz="12" w:space="0" w:color="auto"/>
              <w:right w:val="single" w:sz="4" w:space="0" w:color="auto"/>
            </w:tcBorders>
            <w:shd w:val="clear" w:color="auto" w:fill="auto"/>
          </w:tcPr>
          <w:p w14:paraId="68D80424"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Создание записей</w:t>
            </w:r>
          </w:p>
          <w:p w14:paraId="4223C041" w14:textId="77777777" w:rsidR="001A6B54" w:rsidRPr="00270937" w:rsidRDefault="001A6B54" w:rsidP="001A6B54">
            <w:pPr>
              <w:widowControl w:val="0"/>
              <w:autoSpaceDE w:val="0"/>
              <w:autoSpaceDN w:val="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разборчивые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70935C05" w14:textId="77777777" w:rsidR="001A6B54" w:rsidRPr="00270937" w:rsidRDefault="001A6B54" w:rsidP="001A6B54">
            <w:pPr>
              <w:widowControl w:val="0"/>
              <w:autoSpaceDE w:val="0"/>
              <w:autoSpaceDN w:val="0"/>
              <w:spacing w:before="168"/>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момент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D40582A" w14:textId="603E26EC" w:rsidR="001A6B54" w:rsidRPr="00270937" w:rsidRDefault="001A6B54" w:rsidP="001A6B54">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val="ky-K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88344BC"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EF0B55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369AAA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C5105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E11294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80C54B" w14:textId="77777777" w:rsidTr="005C0558">
        <w:tc>
          <w:tcPr>
            <w:tcW w:w="710" w:type="dxa"/>
            <w:tcBorders>
              <w:bottom w:val="single" w:sz="4" w:space="0" w:color="auto"/>
            </w:tcBorders>
          </w:tcPr>
          <w:p w14:paraId="1A47F8DC" w14:textId="77777777" w:rsidR="00BB3627" w:rsidRPr="00270937" w:rsidRDefault="00BB3627" w:rsidP="00BB3627">
            <w:pPr>
              <w:rPr>
                <w:rFonts w:ascii="Times New Roman" w:hAnsi="Times New Roman"/>
                <w:lang w:val="en-GB"/>
              </w:rPr>
            </w:pPr>
            <w:r w:rsidRPr="00270937">
              <w:rPr>
                <w:rFonts w:ascii="Times New Roman" w:hAnsi="Times New Roman"/>
                <w:lang w:val="en-GB"/>
              </w:rPr>
              <w:t>8.4.2</w:t>
            </w:r>
          </w:p>
        </w:tc>
        <w:tc>
          <w:tcPr>
            <w:tcW w:w="3402" w:type="dxa"/>
            <w:tcBorders>
              <w:bottom w:val="single" w:sz="4" w:space="0" w:color="auto"/>
            </w:tcBorders>
          </w:tcPr>
          <w:p w14:paraId="5622C618" w14:textId="77777777"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14:paraId="0F166D13" w14:textId="77777777" w:rsidR="00BB3627" w:rsidRPr="00270937" w:rsidRDefault="00BB3627" w:rsidP="00BB3627">
            <w:pPr>
              <w:spacing w:after="145" w:line="249" w:lineRule="auto"/>
              <w:ind w:right="43"/>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7.5 приведены дополнительные требования, относящиеся к техническим записям.</w:t>
            </w:r>
            <w:r w:rsidRPr="00270937">
              <w:t xml:space="preserve"> </w:t>
            </w:r>
          </w:p>
        </w:tc>
        <w:tc>
          <w:tcPr>
            <w:tcW w:w="425" w:type="dxa"/>
            <w:shd w:val="clear" w:color="auto" w:fill="FFF2CC" w:themeFill="accent4" w:themeFillTint="33"/>
          </w:tcPr>
          <w:p w14:paraId="6A632A05" w14:textId="1E56117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5003E4" w14:textId="66E831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B22842" w14:textId="74B876F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6BF2B25" w14:textId="280E6D60" w:rsidR="00BB3627" w:rsidRPr="00270937" w:rsidRDefault="00BB3627" w:rsidP="00BB3627">
            <w:pPr>
              <w:spacing w:before="0" w:after="0" w:line="200" w:lineRule="exact"/>
              <w:rPr>
                <w:rFonts w:ascii="Times New Roman" w:hAnsi="Times New Roman"/>
                <w:lang w:val="ru-RU"/>
              </w:rPr>
            </w:pPr>
            <w:r w:rsidRPr="00270937">
              <w:rPr>
                <w:rFonts w:ascii="Times New Roman" w:hAnsi="Times New Roman"/>
                <w:b/>
                <w:bCs/>
                <w:lang w:val="ru-RU"/>
              </w:rPr>
              <w:t>8.4.2</w:t>
            </w:r>
          </w:p>
        </w:tc>
        <w:tc>
          <w:tcPr>
            <w:tcW w:w="3544" w:type="dxa"/>
            <w:gridSpan w:val="2"/>
            <w:tcBorders>
              <w:top w:val="single" w:sz="12" w:space="0" w:color="auto"/>
              <w:bottom w:val="single" w:sz="12" w:space="0" w:color="auto"/>
              <w:right w:val="single" w:sz="4" w:space="0" w:color="auto"/>
            </w:tcBorders>
            <w:shd w:val="clear" w:color="auto" w:fill="auto"/>
          </w:tcPr>
          <w:p w14:paraId="6A65CECC"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Cs/>
              </w:rPr>
            </w:pPr>
            <w:proofErr w:type="spellStart"/>
            <w:r w:rsidRPr="00270937">
              <w:rPr>
                <w:rFonts w:ascii="Times New Roman" w:hAnsi="Times New Roman"/>
                <w:b/>
                <w:bCs/>
                <w:iCs/>
              </w:rPr>
              <w:t>Внесение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изменений</w:t>
            </w:r>
            <w:proofErr w:type="spellEnd"/>
            <w:r w:rsidRPr="00270937">
              <w:rPr>
                <w:rFonts w:ascii="Times New Roman" w:hAnsi="Times New Roman"/>
                <w:b/>
                <w:bCs/>
                <w:iCs/>
              </w:rPr>
              <w:t xml:space="preserve"> в </w:t>
            </w:r>
            <w:proofErr w:type="spellStart"/>
            <w:r w:rsidRPr="00270937">
              <w:rPr>
                <w:rFonts w:ascii="Times New Roman" w:hAnsi="Times New Roman"/>
                <w:b/>
                <w:bCs/>
                <w:iCs/>
              </w:rPr>
              <w:t>записи</w:t>
            </w:r>
            <w:proofErr w:type="spellEnd"/>
          </w:p>
          <w:p w14:paraId="5EBB67C9" w14:textId="77777777" w:rsidR="00BB3627" w:rsidRPr="00270937" w:rsidRDefault="00BB3627" w:rsidP="00BB3627">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записях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версий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наблюдений</w:t>
            </w:r>
            <w:proofErr w:type="spellEnd"/>
            <w:r w:rsidRPr="00270937">
              <w:rPr>
                <w:rFonts w:ascii="Times New Roman" w:eastAsia="Cambria" w:hAnsi="Times New Roman"/>
                <w:lang w:eastAsia="en-US"/>
              </w:rPr>
              <w:t xml:space="preserve">. </w:t>
            </w:r>
          </w:p>
          <w:p w14:paraId="6EE6E2A3" w14:textId="568977A3" w:rsidR="00BB3627" w:rsidRPr="00270937" w:rsidRDefault="00BB3627" w:rsidP="00BB3627">
            <w:pPr>
              <w:shd w:val="clear" w:color="auto" w:fill="FFFFFF"/>
              <w:tabs>
                <w:tab w:val="left" w:pos="855"/>
              </w:tabs>
              <w:spacing w:before="0" w:after="0"/>
              <w:textAlignment w:val="baseline"/>
              <w:rPr>
                <w:rFonts w:ascii="Times New Roman" w:hAnsi="Times New Roman"/>
                <w:i/>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файлы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A9169E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7985893"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8AC5D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8D472B1"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940C2DF"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A28F03" w14:textId="77777777" w:rsidTr="00340C75">
        <w:tc>
          <w:tcPr>
            <w:tcW w:w="5389" w:type="dxa"/>
            <w:gridSpan w:val="5"/>
            <w:tcBorders>
              <w:top w:val="single" w:sz="4" w:space="0" w:color="auto"/>
              <w:bottom w:val="single" w:sz="4" w:space="0" w:color="auto"/>
            </w:tcBorders>
          </w:tcPr>
          <w:p w14:paraId="293B36C8" w14:textId="77777777" w:rsidR="00340C75" w:rsidRPr="00270937" w:rsidRDefault="00340C75" w:rsidP="001A6B54">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5FB158D1" w14:textId="5A333D6C" w:rsidR="00340C75" w:rsidRPr="00270937" w:rsidRDefault="00340C75" w:rsidP="001A6B54">
            <w:pPr>
              <w:rPr>
                <w:rFonts w:ascii="Times New Roman" w:hAnsi="Times New Roman"/>
                <w:lang w:val="ru-RU"/>
              </w:rPr>
            </w:pPr>
            <w:r w:rsidRPr="00270937">
              <w:rPr>
                <w:rFonts w:ascii="Times New Roman" w:hAnsi="Times New Roman"/>
                <w:b/>
                <w:bCs/>
                <w:iCs/>
              </w:rPr>
              <w:t>8.4.3</w:t>
            </w:r>
          </w:p>
        </w:tc>
        <w:tc>
          <w:tcPr>
            <w:tcW w:w="3544" w:type="dxa"/>
            <w:gridSpan w:val="2"/>
            <w:tcBorders>
              <w:top w:val="single" w:sz="12" w:space="0" w:color="auto"/>
              <w:bottom w:val="single" w:sz="12" w:space="0" w:color="auto"/>
              <w:right w:val="single" w:sz="4" w:space="0" w:color="auto"/>
            </w:tcBorders>
            <w:shd w:val="clear" w:color="auto" w:fill="auto"/>
          </w:tcPr>
          <w:p w14:paraId="6DF0AC2A" w14:textId="77777777" w:rsidR="00340C75" w:rsidRPr="00270937" w:rsidRDefault="00340C75" w:rsidP="001A6B54">
            <w:pPr>
              <w:shd w:val="clear" w:color="auto" w:fill="FFFFFF"/>
              <w:tabs>
                <w:tab w:val="left" w:pos="855"/>
              </w:tabs>
              <w:spacing w:before="0" w:after="0"/>
              <w:jc w:val="both"/>
              <w:textAlignment w:val="baseline"/>
              <w:rPr>
                <w:rFonts w:ascii="Times New Roman" w:hAnsi="Times New Roman"/>
                <w:b/>
                <w:bCs/>
                <w:iCs/>
              </w:rPr>
            </w:pPr>
            <w:proofErr w:type="spellStart"/>
            <w:r w:rsidRPr="00270937">
              <w:rPr>
                <w:rFonts w:ascii="Times New Roman" w:hAnsi="Times New Roman"/>
                <w:b/>
                <w:bCs/>
                <w:iCs/>
              </w:rPr>
              <w:t>Сохранение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записей</w:t>
            </w:r>
            <w:proofErr w:type="spellEnd"/>
            <w:r w:rsidRPr="00270937">
              <w:rPr>
                <w:rFonts w:ascii="Times New Roman" w:hAnsi="Times New Roman"/>
                <w:b/>
                <w:bCs/>
                <w:iCs/>
              </w:rPr>
              <w:t xml:space="preserve"> </w:t>
            </w:r>
          </w:p>
          <w:p w14:paraId="4509C7C3"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r w:rsidRPr="00270937">
              <w:rPr>
                <w:rFonts w:ascii="Times New Roman" w:hAnsi="Times New Roman"/>
                <w:iC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резервного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копирования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архивирования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извлечения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23414B19"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1AEACDF5" w14:textId="77777777" w:rsidR="00340C75" w:rsidRPr="00270937" w:rsidRDefault="00340C75" w:rsidP="001A6B54">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70937">
              <w:rPr>
                <w:rFonts w:ascii="Times New Roman" w:eastAsia="Cambria" w:hAnsi="Times New Roman"/>
                <w:lang w:eastAsia="en-US"/>
              </w:rPr>
              <w:t xml:space="preserve">ПРИМЕЧАНИЕ 1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выбраны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w:t>
            </w:r>
          </w:p>
          <w:p w14:paraId="3CEBFB9B" w14:textId="77777777" w:rsidR="00340C75" w:rsidRPr="00270937" w:rsidRDefault="00340C75" w:rsidP="008B2CC6">
            <w:pPr>
              <w:widowControl w:val="0"/>
              <w:numPr>
                <w:ilvl w:val="0"/>
                <w:numId w:val="93"/>
              </w:numPr>
              <w:tabs>
                <w:tab w:val="left" w:pos="851"/>
              </w:tabs>
              <w:autoSpaceDE w:val="0"/>
              <w:autoSpaceDN w:val="0"/>
              <w:spacing w:before="17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Опубликованные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требуется</w:t>
            </w:r>
            <w:proofErr w:type="spellEnd"/>
            <w:r w:rsidRPr="00270937">
              <w:rPr>
                <w:rFonts w:ascii="Times New Roman" w:eastAsia="Cambria" w:hAnsi="Times New Roman"/>
                <w:lang w:eastAsia="en-US"/>
              </w:rPr>
              <w:t>.</w:t>
            </w:r>
          </w:p>
          <w:p w14:paraId="44204DB6" w14:textId="77777777" w:rsidR="00340C75" w:rsidRPr="00270937" w:rsidRDefault="00340C75" w:rsidP="008B2CC6">
            <w:pPr>
              <w:widowControl w:val="0"/>
              <w:numPr>
                <w:ilvl w:val="0"/>
                <w:numId w:val="93"/>
              </w:numPr>
              <w:tabs>
                <w:tab w:val="left" w:pos="851"/>
              </w:tabs>
              <w:autoSpaceDE w:val="0"/>
              <w:autoSpaceDN w:val="0"/>
              <w:spacing w:before="181" w:after="0"/>
              <w:ind w:left="426" w:right="795"/>
              <w:jc w:val="both"/>
              <w:rPr>
                <w:rFonts w:ascii="Times New Roman" w:eastAsia="Cambria" w:hAnsi="Times New Roman"/>
                <w:lang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разборчивы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r w:rsidRPr="00270937">
              <w:rPr>
                <w:rFonts w:ascii="Times New Roman" w:eastAsia="Cambria" w:hAnsi="Times New Roman"/>
                <w:u w:val="single" w:color="053BF5"/>
                <w:lang w:eastAsia="en-US"/>
              </w:rPr>
              <w:t>8.9</w:t>
            </w:r>
            <w:r w:rsidRPr="00270937">
              <w:rPr>
                <w:rFonts w:ascii="Times New Roman" w:eastAsia="Cambria" w:hAnsi="Times New Roman"/>
                <w:lang w:eastAsia="en-US"/>
              </w:rPr>
              <w:t xml:space="preserve">). </w:t>
            </w:r>
          </w:p>
          <w:p w14:paraId="31A932AD" w14:textId="2652283E" w:rsidR="00340C75" w:rsidRPr="00270937" w:rsidRDefault="00340C75" w:rsidP="001A6B54">
            <w:pPr>
              <w:shd w:val="clear" w:color="auto" w:fill="FFFFFF"/>
              <w:tabs>
                <w:tab w:val="left" w:pos="855"/>
              </w:tabs>
              <w:spacing w:before="0" w:after="0"/>
              <w:jc w:val="both"/>
              <w:textAlignment w:val="baseline"/>
              <w:rPr>
                <w:rFonts w:ascii="Times New Roman" w:hAnsi="Times New Roman"/>
                <w:lang w:val="ru-RU" w:eastAsia="en-US"/>
              </w:rPr>
            </w:pPr>
            <w:r w:rsidRPr="00270937">
              <w:rPr>
                <w:rFonts w:ascii="Times New Roman" w:eastAsia="Cambria" w:hAnsi="Times New Roman"/>
                <w:lang w:eastAsia="en-US"/>
              </w:rPr>
              <w:t xml:space="preserve">ПРИМЕЧАНИЕ 2 </w:t>
            </w:r>
            <w:proofErr w:type="spellStart"/>
            <w:r w:rsidRPr="00270937">
              <w:rPr>
                <w:rFonts w:ascii="Times New Roman" w:eastAsia="Cambria" w:hAnsi="Times New Roman"/>
                <w:lang w:eastAsia="en-US"/>
              </w:rPr>
              <w:t>Проблемы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определенными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гистологическими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педиатрическими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гораздо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309EE24"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01A601"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A66C8"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A55C839"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7EEE3B5"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551F23" w14:textId="77777777" w:rsidTr="005C0558">
        <w:tc>
          <w:tcPr>
            <w:tcW w:w="710" w:type="dxa"/>
            <w:tcBorders>
              <w:top w:val="single" w:sz="4" w:space="0" w:color="auto"/>
              <w:bottom w:val="single" w:sz="4" w:space="0" w:color="auto"/>
            </w:tcBorders>
          </w:tcPr>
          <w:p w14:paraId="41555462" w14:textId="77777777" w:rsidR="00BB3627" w:rsidRPr="00270937" w:rsidRDefault="00BB3627" w:rsidP="00BB3627">
            <w:pPr>
              <w:rPr>
                <w:rFonts w:ascii="Times New Roman" w:hAnsi="Times New Roman"/>
                <w:i/>
                <w:lang w:val="ru-RU"/>
              </w:rPr>
            </w:pPr>
            <w:r w:rsidRPr="00270937">
              <w:rPr>
                <w:rFonts w:ascii="Times New Roman" w:hAnsi="Times New Roman"/>
                <w:i/>
                <w:lang w:val="en-GB"/>
              </w:rPr>
              <w:t>8.4.2</w:t>
            </w:r>
            <w:r w:rsidRPr="00270937">
              <w:rPr>
                <w:rFonts w:ascii="Times New Roman" w:hAnsi="Times New Roman"/>
                <w:i/>
                <w:lang w:val="ru-RU"/>
              </w:rPr>
              <w:t>а</w:t>
            </w:r>
          </w:p>
        </w:tc>
        <w:tc>
          <w:tcPr>
            <w:tcW w:w="3402" w:type="dxa"/>
            <w:tcBorders>
              <w:top w:val="single" w:sz="4" w:space="0" w:color="auto"/>
              <w:bottom w:val="single" w:sz="4" w:space="0" w:color="auto"/>
            </w:tcBorders>
          </w:tcPr>
          <w:p w14:paraId="01931BD5" w14:textId="77777777" w:rsidR="00BB3627" w:rsidRPr="00270937" w:rsidRDefault="00BB3627" w:rsidP="00BB3627">
            <w:pPr>
              <w:ind w:right="44"/>
              <w:jc w:val="both"/>
              <w:rPr>
                <w:rFonts w:ascii="Times New Roman" w:hAnsi="Times New Roman"/>
                <w:i/>
                <w:lang w:val="ru-RU" w:eastAsia="en-US"/>
              </w:rPr>
            </w:pPr>
            <w:r w:rsidRPr="00270937">
              <w:rPr>
                <w:rFonts w:ascii="Times New Roman" w:hAnsi="Times New Roman"/>
                <w:i/>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425" w:type="dxa"/>
            <w:shd w:val="clear" w:color="auto" w:fill="FFF2CC" w:themeFill="accent4" w:themeFillTint="33"/>
          </w:tcPr>
          <w:p w14:paraId="039F60E5"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54F29C"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EBF93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CC553F7" w14:textId="10FE98AA" w:rsidR="00BB3627" w:rsidRPr="00270937" w:rsidRDefault="00BB3627" w:rsidP="00BB3627">
            <w:pPr>
              <w:spacing w:before="0" w:after="0" w:line="200" w:lineRule="exact"/>
              <w:rPr>
                <w:rFonts w:ascii="Times New Roman" w:hAnsi="Times New Roman"/>
                <w:lang w:val="ru-RU"/>
              </w:rPr>
            </w:pPr>
            <w:proofErr w:type="gramStart"/>
            <w:r w:rsidRPr="00270937">
              <w:rPr>
                <w:rFonts w:ascii="Times New Roman" w:hAnsi="Times New Roman"/>
                <w:b/>
                <w:bCs/>
                <w:i/>
                <w:lang w:val="ru-RU"/>
              </w:rPr>
              <w:t>8.4.3</w:t>
            </w:r>
            <w:proofErr w:type="gramEnd"/>
            <w:r w:rsidRPr="00270937">
              <w:rPr>
                <w:rFonts w:ascii="Times New Roman" w:hAnsi="Times New Roman"/>
                <w:b/>
                <w:bCs/>
                <w:i/>
                <w:lang w:val="ru-RU"/>
              </w:rPr>
              <w:t xml:space="preserve"> а</w:t>
            </w:r>
          </w:p>
        </w:tc>
        <w:tc>
          <w:tcPr>
            <w:tcW w:w="3544" w:type="dxa"/>
            <w:gridSpan w:val="2"/>
            <w:tcBorders>
              <w:top w:val="single" w:sz="12" w:space="0" w:color="auto"/>
              <w:bottom w:val="single" w:sz="12" w:space="0" w:color="auto"/>
              <w:right w:val="single" w:sz="4" w:space="0" w:color="auto"/>
            </w:tcBorders>
            <w:shd w:val="clear" w:color="auto" w:fill="auto"/>
          </w:tcPr>
          <w:p w14:paraId="12336683"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r w:rsidRPr="00270937">
              <w:rPr>
                <w:rFonts w:ascii="Times New Roman" w:hAnsi="Times New Roman"/>
                <w:b/>
                <w:bCs/>
                <w:i/>
                <w:lang w:val="ru-RU" w:eastAsia="en-US"/>
              </w:rPr>
              <w:t>Координация элементов записей</w:t>
            </w:r>
          </w:p>
          <w:p w14:paraId="58F05E45"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14:paraId="185D5D21"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Листы обычной бумаги не должны использоваться для введения записей.</w:t>
            </w:r>
          </w:p>
          <w:p w14:paraId="0932D640" w14:textId="50CA6938" w:rsidR="00BB3627" w:rsidRPr="00270937" w:rsidRDefault="00BB3627" w:rsidP="00BB3627">
            <w:pPr>
              <w:shd w:val="clear" w:color="auto" w:fill="FFFFFF"/>
              <w:tabs>
                <w:tab w:val="left" w:pos="855"/>
              </w:tabs>
              <w:spacing w:before="0" w:after="0"/>
              <w:textAlignment w:val="baseline"/>
              <w:rPr>
                <w:rFonts w:ascii="Times New Roman" w:hAnsi="Times New Roman"/>
                <w:i/>
              </w:rPr>
            </w:pPr>
            <w:r w:rsidRPr="00270937">
              <w:rPr>
                <w:rFonts w:ascii="Times New Roman" w:hAnsi="Times New Roman"/>
                <w:i/>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 </w:t>
            </w:r>
            <w:r w:rsidRPr="00270937">
              <w:rPr>
                <w:rFonts w:ascii="Times New Roman" w:hAnsi="Times New Roman"/>
                <w:i/>
                <w:lang w:val="ru-RU" w:eastAsia="en-US"/>
              </w:rPr>
              <w:tab/>
            </w:r>
          </w:p>
        </w:tc>
        <w:tc>
          <w:tcPr>
            <w:tcW w:w="425" w:type="dxa"/>
            <w:shd w:val="clear" w:color="auto" w:fill="FFF2CC" w:themeFill="accent4" w:themeFillTint="33"/>
          </w:tcPr>
          <w:p w14:paraId="7E51FEAA" w14:textId="396B6D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A3B29B" w14:textId="694931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07B11C" w14:textId="37F1F6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3225FFA"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8C8EDB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BE66B29" w14:textId="77777777" w:rsidTr="00340C75">
        <w:tc>
          <w:tcPr>
            <w:tcW w:w="5389" w:type="dxa"/>
            <w:gridSpan w:val="5"/>
            <w:tcBorders>
              <w:top w:val="single" w:sz="4" w:space="0" w:color="auto"/>
              <w:bottom w:val="single" w:sz="4" w:space="0" w:color="auto"/>
            </w:tcBorders>
          </w:tcPr>
          <w:p w14:paraId="2EF53E1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115B7A75" w14:textId="30ADF95E" w:rsidR="00BB3627" w:rsidRPr="00270937" w:rsidRDefault="00BB3627" w:rsidP="00BB3627">
            <w:pPr>
              <w:spacing w:before="0" w:after="0" w:line="200" w:lineRule="exact"/>
              <w:rPr>
                <w:rFonts w:ascii="Times New Roman" w:hAnsi="Times New Roman"/>
                <w:b/>
                <w:bCs/>
                <w:i/>
                <w:lang w:val="ru-RU"/>
              </w:rPr>
            </w:pPr>
            <w:r w:rsidRPr="00270937">
              <w:rPr>
                <w:rFonts w:ascii="Times New Roman" w:hAnsi="Times New Roman"/>
                <w:b/>
                <w:bCs/>
                <w:i/>
                <w:lang w:val="ru-RU"/>
              </w:rPr>
              <w:t>8.4.</w:t>
            </w:r>
            <w:proofErr w:type="gramStart"/>
            <w:r w:rsidRPr="00270937">
              <w:rPr>
                <w:rFonts w:ascii="Times New Roman" w:hAnsi="Times New Roman"/>
                <w:b/>
                <w:bCs/>
                <w:i/>
                <w:lang w:val="ru-RU"/>
              </w:rPr>
              <w:t>3.б</w:t>
            </w:r>
            <w:proofErr w:type="gramEnd"/>
          </w:p>
        </w:tc>
        <w:tc>
          <w:tcPr>
            <w:tcW w:w="3544" w:type="dxa"/>
            <w:gridSpan w:val="2"/>
            <w:tcBorders>
              <w:top w:val="single" w:sz="12" w:space="0" w:color="auto"/>
              <w:bottom w:val="single" w:sz="12" w:space="0" w:color="auto"/>
              <w:right w:val="single" w:sz="4" w:space="0" w:color="auto"/>
            </w:tcBorders>
            <w:shd w:val="clear" w:color="auto" w:fill="auto"/>
          </w:tcPr>
          <w:p w14:paraId="1D445F12"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rPr>
            </w:pPr>
            <w:r w:rsidRPr="00270937">
              <w:rPr>
                <w:rFonts w:ascii="Times New Roman" w:hAnsi="Times New Roman"/>
                <w:b/>
                <w:bCs/>
                <w:i/>
                <w:lang w:val="ru-RU"/>
              </w:rPr>
              <w:t>Особые сроки хранения записей</w:t>
            </w:r>
          </w:p>
          <w:p w14:paraId="62FFF9CC" w14:textId="77777777" w:rsidR="00BB3627" w:rsidRPr="00270937" w:rsidRDefault="00BB3627" w:rsidP="00BB3627">
            <w:pPr>
              <w:ind w:right="44"/>
              <w:jc w:val="both"/>
              <w:rPr>
                <w:rFonts w:ascii="Times New Roman" w:hAnsi="Times New Roman"/>
                <w:i/>
                <w:lang w:val="ru-RU" w:eastAsia="en-US"/>
              </w:rPr>
            </w:pPr>
            <w:proofErr w:type="gramStart"/>
            <w:r w:rsidRPr="00270937">
              <w:rPr>
                <w:rFonts w:ascii="Times New Roman" w:hAnsi="Times New Roman"/>
                <w:i/>
                <w:lang w:val="ru-RU" w:eastAsia="en-US"/>
              </w:rPr>
              <w:t>Срок  хранения</w:t>
            </w:r>
            <w:proofErr w:type="gramEnd"/>
            <w:r w:rsidRPr="00270937">
              <w:rPr>
                <w:rFonts w:ascii="Times New Roman" w:hAnsi="Times New Roman"/>
                <w:i/>
                <w:lang w:val="ru-RU" w:eastAsia="en-US"/>
              </w:rPr>
              <w:t xml:space="preserve"> записей Лаборатории должен соответствовать циклу ее аккредитации и следующим специфическим требованиям в таблице1 КЦА-ПА 15 ООС, если иное установлено законодательством.</w:t>
            </w:r>
          </w:p>
          <w:p w14:paraId="7D759146"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p>
        </w:tc>
        <w:tc>
          <w:tcPr>
            <w:tcW w:w="425" w:type="dxa"/>
            <w:shd w:val="clear" w:color="auto" w:fill="FFF2CC" w:themeFill="accent4" w:themeFillTint="33"/>
          </w:tcPr>
          <w:p w14:paraId="2253222B" w14:textId="434A27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A528949" w14:textId="0EE5EBB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69A22A" w14:textId="258FC7A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7F0DA3"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B3ADAB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868E40F" w14:textId="77777777" w:rsidTr="00BD5848">
        <w:trPr>
          <w:trHeight w:val="578"/>
        </w:trPr>
        <w:tc>
          <w:tcPr>
            <w:tcW w:w="4112" w:type="dxa"/>
            <w:gridSpan w:val="2"/>
            <w:vMerge w:val="restart"/>
            <w:shd w:val="clear" w:color="auto" w:fill="D9D9D9" w:themeFill="background1" w:themeFillShade="D9"/>
          </w:tcPr>
          <w:p w14:paraId="1F985364" w14:textId="77777777" w:rsidR="001A6B54" w:rsidRPr="00270937" w:rsidRDefault="001A6B54" w:rsidP="001A6B54">
            <w:pPr>
              <w:jc w:val="center"/>
              <w:rPr>
                <w:rFonts w:ascii="Times New Roman" w:hAnsi="Times New Roman"/>
                <w:lang w:val="ru-RU"/>
              </w:rPr>
            </w:pPr>
            <w:r w:rsidRPr="00270937">
              <w:rPr>
                <w:rFonts w:ascii="Times New Roman" w:hAnsi="Times New Roman"/>
                <w:lang w:val="ru-RU"/>
              </w:rPr>
              <w:t>Требования</w:t>
            </w:r>
          </w:p>
          <w:p w14:paraId="31C3D65B" w14:textId="77777777" w:rsidR="001A6B54" w:rsidRPr="00270937" w:rsidRDefault="001A6B54" w:rsidP="001A6B54">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1032F49" w14:textId="77777777" w:rsidR="001A6B54" w:rsidRPr="00CC32BF" w:rsidRDefault="001A6B54" w:rsidP="001A6B54">
            <w:pPr>
              <w:spacing w:after="40" w:line="200" w:lineRule="exact"/>
              <w:jc w:val="center"/>
              <w:rPr>
                <w:rFonts w:ascii="Times New Roman" w:hAnsi="Times New Roman"/>
                <w:bCs/>
                <w:sz w:val="16"/>
                <w:szCs w:val="16"/>
                <w:lang w:val="ru-RU"/>
              </w:rPr>
            </w:pPr>
            <w:r w:rsidRPr="00CC32BF">
              <w:rPr>
                <w:rFonts w:ascii="Times New Roman" w:hAnsi="Times New Roman"/>
                <w:bCs/>
                <w:sz w:val="16"/>
                <w:szCs w:val="16"/>
                <w:lang w:val="ru-RU"/>
              </w:rPr>
              <w:t>Оценка/</w:t>
            </w:r>
          </w:p>
          <w:p w14:paraId="3239CF46" w14:textId="77777777" w:rsidR="001A6B54" w:rsidRPr="00270937" w:rsidRDefault="001A6B54" w:rsidP="001A6B54">
            <w:pPr>
              <w:spacing w:after="40" w:line="200" w:lineRule="exact"/>
              <w:jc w:val="center"/>
              <w:rPr>
                <w:rFonts w:ascii="Times New Roman" w:hAnsi="Times New Roman"/>
                <w:lang w:val="ru-RU" w:eastAsia="en-US"/>
              </w:rPr>
            </w:pPr>
            <w:proofErr w:type="spellStart"/>
            <w:r w:rsidRPr="00CC32BF">
              <w:rPr>
                <w:rFonts w:ascii="Times New Roman" w:hAnsi="Times New Roman"/>
                <w:bCs/>
                <w:sz w:val="16"/>
                <w:szCs w:val="16"/>
                <w:lang w:val="ru-RU"/>
              </w:rPr>
              <w:t>ответсвенность</w:t>
            </w:r>
            <w:proofErr w:type="spellEnd"/>
          </w:p>
        </w:tc>
        <w:tc>
          <w:tcPr>
            <w:tcW w:w="4251" w:type="dxa"/>
            <w:gridSpan w:val="3"/>
            <w:vMerge w:val="restart"/>
            <w:shd w:val="clear" w:color="auto" w:fill="D9D9D9" w:themeFill="background1" w:themeFillShade="D9"/>
          </w:tcPr>
          <w:p w14:paraId="6ED17C68" w14:textId="77777777" w:rsidR="001A6B54" w:rsidRPr="00270937" w:rsidRDefault="001A6B54" w:rsidP="001A6B54">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59E82A9" w14:textId="77777777" w:rsidR="001A6B54" w:rsidRPr="00270937" w:rsidRDefault="001A6B54" w:rsidP="001A6B54">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D07885A" w14:textId="77777777" w:rsidR="001A6B54" w:rsidRPr="00CC32BF" w:rsidRDefault="001A6B54" w:rsidP="001A6B54">
            <w:pPr>
              <w:spacing w:after="40" w:line="200" w:lineRule="exact"/>
              <w:jc w:val="center"/>
              <w:rPr>
                <w:rFonts w:ascii="Times New Roman" w:hAnsi="Times New Roman"/>
                <w:bCs/>
                <w:sz w:val="16"/>
                <w:szCs w:val="16"/>
                <w:lang w:val="ru-RU"/>
              </w:rPr>
            </w:pPr>
            <w:r w:rsidRPr="00CC32BF">
              <w:rPr>
                <w:rFonts w:ascii="Times New Roman" w:hAnsi="Times New Roman"/>
                <w:bCs/>
                <w:sz w:val="16"/>
                <w:szCs w:val="16"/>
                <w:lang w:val="ru-RU"/>
              </w:rPr>
              <w:t>Оценка/</w:t>
            </w:r>
          </w:p>
          <w:p w14:paraId="0506C163" w14:textId="77777777" w:rsidR="001A6B54" w:rsidRPr="00270937" w:rsidRDefault="001A6B54" w:rsidP="001A6B54">
            <w:pPr>
              <w:spacing w:after="40" w:line="200" w:lineRule="exact"/>
              <w:jc w:val="center"/>
              <w:rPr>
                <w:rFonts w:ascii="Times New Roman" w:hAnsi="Times New Roman"/>
                <w:bCs/>
                <w:lang w:val="ru-RU"/>
              </w:rPr>
            </w:pPr>
            <w:proofErr w:type="spellStart"/>
            <w:r w:rsidRPr="00CC32BF">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F359A86" w14:textId="2D47B6B0" w:rsidR="001A6B54" w:rsidRPr="00270937" w:rsidRDefault="001A6B54" w:rsidP="001A6B54">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6760348" w14:textId="565BCB2B" w:rsidR="001A6B54" w:rsidRPr="00270937" w:rsidRDefault="001F13AD" w:rsidP="001A6B54">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AF158E3" w14:textId="77777777" w:rsidTr="00CC32BF">
        <w:trPr>
          <w:trHeight w:val="298"/>
        </w:trPr>
        <w:tc>
          <w:tcPr>
            <w:tcW w:w="4112" w:type="dxa"/>
            <w:gridSpan w:val="2"/>
            <w:vMerge/>
            <w:shd w:val="clear" w:color="auto" w:fill="D9D9D9" w:themeFill="background1" w:themeFillShade="D9"/>
          </w:tcPr>
          <w:p w14:paraId="5B01D383"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01C2E0A" w14:textId="17B334A7"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41F3397" w14:textId="466F43A1"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C0AE85F" w14:textId="65DDF982"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3"/>
            <w:vMerge/>
            <w:shd w:val="clear" w:color="auto" w:fill="D9D9D9" w:themeFill="background1" w:themeFillShade="D9"/>
          </w:tcPr>
          <w:p w14:paraId="0981470D"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F8F7C96" w14:textId="4AD48925"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EAB6F8A" w14:textId="0BE2E82D"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1E2F44D" w14:textId="49CB3EC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AC2E87E" w14:textId="77777777" w:rsidR="00F65EDD" w:rsidRPr="00270937" w:rsidRDefault="00F65EDD" w:rsidP="00F65EDD">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325DFE4B"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3EAFDDF3" w14:textId="77777777" w:rsidTr="00340C75">
        <w:trPr>
          <w:trHeight w:val="182"/>
        </w:trPr>
        <w:tc>
          <w:tcPr>
            <w:tcW w:w="710" w:type="dxa"/>
            <w:shd w:val="clear" w:color="auto" w:fill="FFFFFF" w:themeFill="background1"/>
          </w:tcPr>
          <w:p w14:paraId="77EBEDE7" w14:textId="77777777" w:rsidR="00E37679" w:rsidRPr="00270937" w:rsidRDefault="00E37679" w:rsidP="00E37679">
            <w:pPr>
              <w:pStyle w:val="22"/>
              <w:rPr>
                <w:rFonts w:ascii="Times New Roman" w:hAnsi="Times New Roman" w:cs="Times New Roman"/>
                <w:szCs w:val="20"/>
                <w:lang w:val="ru-RU"/>
              </w:rPr>
            </w:pPr>
            <w:r w:rsidRPr="00270937">
              <w:rPr>
                <w:rFonts w:ascii="Times New Roman" w:hAnsi="Times New Roman" w:cs="Times New Roman"/>
                <w:szCs w:val="20"/>
                <w:lang w:val="ru-RU"/>
              </w:rPr>
              <w:t>8.5</w:t>
            </w:r>
          </w:p>
        </w:tc>
        <w:tc>
          <w:tcPr>
            <w:tcW w:w="3402" w:type="dxa"/>
            <w:shd w:val="clear" w:color="auto" w:fill="FFFFFF" w:themeFill="background1"/>
          </w:tcPr>
          <w:p w14:paraId="3112B745" w14:textId="77777777" w:rsidR="00E37679" w:rsidRPr="00270937" w:rsidRDefault="00E37679" w:rsidP="00E3767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Действия, связанные с рисками и возможностями (Вариант А)</w:t>
            </w:r>
          </w:p>
        </w:tc>
        <w:tc>
          <w:tcPr>
            <w:tcW w:w="1277" w:type="dxa"/>
            <w:gridSpan w:val="3"/>
            <w:shd w:val="clear" w:color="auto" w:fill="FFFFFF" w:themeFill="background1"/>
          </w:tcPr>
          <w:p w14:paraId="360DB1C0" w14:textId="220C8227" w:rsidR="00E37679" w:rsidRPr="00270937" w:rsidRDefault="00E37679" w:rsidP="00E3767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7" w:type="dxa"/>
            <w:shd w:val="clear" w:color="auto" w:fill="FFFFFF" w:themeFill="background1"/>
          </w:tcPr>
          <w:p w14:paraId="4668EADE" w14:textId="48179941" w:rsidR="00E37679" w:rsidRPr="00270937" w:rsidRDefault="00E37679" w:rsidP="00E37679">
            <w:pPr>
              <w:spacing w:after="40"/>
              <w:rPr>
                <w:rFonts w:ascii="Times New Roman" w:hAnsi="Times New Roman"/>
                <w:b/>
                <w:lang w:val="ru-RU" w:eastAsia="en-US"/>
              </w:rPr>
            </w:pPr>
            <w:r w:rsidRPr="00270937">
              <w:rPr>
                <w:rFonts w:ascii="Times New Roman" w:hAnsi="Times New Roman"/>
                <w:b/>
                <w:lang w:val="ru-RU" w:eastAsia="en-US"/>
              </w:rPr>
              <w:t>8.5</w:t>
            </w:r>
          </w:p>
        </w:tc>
        <w:tc>
          <w:tcPr>
            <w:tcW w:w="3544" w:type="dxa"/>
            <w:gridSpan w:val="2"/>
            <w:tcBorders>
              <w:top w:val="single" w:sz="12" w:space="0" w:color="auto"/>
              <w:bottom w:val="single" w:sz="12" w:space="0" w:color="auto"/>
              <w:right w:val="single" w:sz="4" w:space="0" w:color="auto"/>
            </w:tcBorders>
            <w:shd w:val="clear" w:color="auto" w:fill="auto"/>
          </w:tcPr>
          <w:p w14:paraId="42071181" w14:textId="40685912" w:rsidR="00E37679" w:rsidRPr="00270937" w:rsidRDefault="00E37679" w:rsidP="00E37679">
            <w:pPr>
              <w:spacing w:after="40"/>
              <w:rPr>
                <w:rFonts w:ascii="Times New Roman" w:hAnsi="Times New Roman"/>
                <w:b/>
                <w:lang w:val="ru-RU" w:eastAsia="en-US"/>
              </w:rPr>
            </w:pPr>
            <w:proofErr w:type="spellStart"/>
            <w:r w:rsidRPr="00270937">
              <w:rPr>
                <w:rFonts w:ascii="Times New Roman" w:hAnsi="Times New Roman"/>
                <w:b/>
                <w:szCs w:val="24"/>
              </w:rPr>
              <w:t>Действия</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связанные</w:t>
            </w:r>
            <w:proofErr w:type="spellEnd"/>
            <w:r w:rsidRPr="00270937">
              <w:rPr>
                <w:rFonts w:ascii="Times New Roman" w:hAnsi="Times New Roman"/>
                <w:b/>
                <w:szCs w:val="24"/>
              </w:rPr>
              <w:t xml:space="preserve"> с </w:t>
            </w:r>
            <w:proofErr w:type="spellStart"/>
            <w:r w:rsidRPr="00270937">
              <w:rPr>
                <w:rFonts w:ascii="Times New Roman" w:hAnsi="Times New Roman"/>
                <w:b/>
                <w:szCs w:val="24"/>
              </w:rPr>
              <w:t>рисками</w:t>
            </w:r>
            <w:proofErr w:type="spellEnd"/>
            <w:r w:rsidRPr="00270937">
              <w:rPr>
                <w:rFonts w:ascii="Times New Roman" w:hAnsi="Times New Roman"/>
                <w:b/>
                <w:szCs w:val="24"/>
              </w:rPr>
              <w:t xml:space="preserve"> и </w:t>
            </w:r>
            <w:proofErr w:type="spellStart"/>
            <w:r w:rsidRPr="00270937">
              <w:rPr>
                <w:rFonts w:ascii="Times New Roman" w:hAnsi="Times New Roman"/>
                <w:b/>
                <w:szCs w:val="24"/>
              </w:rPr>
              <w:t>возможностями</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для</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улучшения</w:t>
            </w:r>
            <w:proofErr w:type="spellEnd"/>
          </w:p>
        </w:tc>
        <w:tc>
          <w:tcPr>
            <w:tcW w:w="1275" w:type="dxa"/>
            <w:gridSpan w:val="3"/>
            <w:shd w:val="clear" w:color="auto" w:fill="FFFFFF" w:themeFill="background1"/>
          </w:tcPr>
          <w:p w14:paraId="243746F3" w14:textId="54E9E185" w:rsidR="00E37679" w:rsidRPr="00270937" w:rsidRDefault="00E37679" w:rsidP="00E37679">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77A99DE2" w14:textId="77777777" w:rsidR="00E37679" w:rsidRPr="00270937" w:rsidRDefault="00E37679" w:rsidP="00E3767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11ADD7D" w14:textId="77777777" w:rsidR="00E37679" w:rsidRPr="00270937" w:rsidRDefault="00E37679" w:rsidP="00E37679">
            <w:pPr>
              <w:spacing w:after="40" w:line="200" w:lineRule="exact"/>
              <w:jc w:val="center"/>
              <w:rPr>
                <w:rFonts w:ascii="Times New Roman" w:hAnsi="Times New Roman"/>
                <w:sz w:val="24"/>
                <w:szCs w:val="24"/>
                <w:lang w:val="ru-RU"/>
              </w:rPr>
            </w:pPr>
          </w:p>
        </w:tc>
      </w:tr>
      <w:tr w:rsidR="00270937" w:rsidRPr="00270937" w14:paraId="456D8237" w14:textId="77777777" w:rsidTr="005C0558">
        <w:tc>
          <w:tcPr>
            <w:tcW w:w="710" w:type="dxa"/>
            <w:tcBorders>
              <w:top w:val="single" w:sz="12" w:space="0" w:color="auto"/>
              <w:bottom w:val="single" w:sz="12" w:space="0" w:color="auto"/>
              <w:right w:val="single" w:sz="4" w:space="0" w:color="auto"/>
            </w:tcBorders>
            <w:shd w:val="clear" w:color="auto" w:fill="auto"/>
          </w:tcPr>
          <w:p w14:paraId="4BE75321" w14:textId="5FAF758B" w:rsidR="006C5D1B" w:rsidRPr="00270937" w:rsidRDefault="006C5D1B" w:rsidP="006C5D1B">
            <w:pPr>
              <w:rPr>
                <w:rFonts w:ascii="Times New Roman" w:hAnsi="Times New Roman"/>
                <w:lang w:val="en-GB"/>
              </w:rPr>
            </w:pPr>
            <w:r w:rsidRPr="00270937">
              <w:rPr>
                <w:rFonts w:ascii="Times New Roman" w:hAnsi="Times New Roman"/>
                <w:i/>
                <w:szCs w:val="24"/>
                <w:lang w:val="ru-RU" w:eastAsia="en-US"/>
              </w:rPr>
              <w:t>8.5a</w:t>
            </w:r>
          </w:p>
        </w:tc>
        <w:tc>
          <w:tcPr>
            <w:tcW w:w="3402" w:type="dxa"/>
            <w:tcBorders>
              <w:top w:val="single" w:sz="12" w:space="0" w:color="auto"/>
              <w:bottom w:val="single" w:sz="12" w:space="0" w:color="auto"/>
              <w:right w:val="single" w:sz="4" w:space="0" w:color="auto"/>
            </w:tcBorders>
            <w:shd w:val="clear" w:color="auto" w:fill="auto"/>
          </w:tcPr>
          <w:p w14:paraId="00D3E63E" w14:textId="693D48BC" w:rsidR="006C5D1B" w:rsidRPr="00270937" w:rsidRDefault="006C5D1B" w:rsidP="006C5D1B">
            <w:pPr>
              <w:spacing w:before="0" w:after="5" w:line="250" w:lineRule="auto"/>
              <w:ind w:right="44"/>
              <w:jc w:val="both"/>
            </w:pPr>
            <w:r w:rsidRPr="00270937">
              <w:rPr>
                <w:rFonts w:ascii="Times New Roman" w:hAnsi="Times New Roman"/>
                <w:i/>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270937">
              <w:rPr>
                <w:rFonts w:ascii="Times New Roman" w:hAnsi="Times New Roman"/>
                <w:i/>
                <w:szCs w:val="24"/>
                <w:lang w:val="ru-RU" w:eastAsia="en-US"/>
              </w:rPr>
              <w:br/>
              <w:t>действий должны быть документированы/ записаны/ сохранены Лабораторией.</w:t>
            </w:r>
          </w:p>
        </w:tc>
        <w:tc>
          <w:tcPr>
            <w:tcW w:w="425" w:type="dxa"/>
            <w:shd w:val="clear" w:color="auto" w:fill="FFF2CC" w:themeFill="accent4" w:themeFillTint="33"/>
          </w:tcPr>
          <w:p w14:paraId="5C347BD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7EE09A"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7B5F5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02048B6F" w14:textId="3D490413" w:rsidR="006C5D1B" w:rsidRPr="00270937" w:rsidRDefault="006C5D1B" w:rsidP="006C5D1B">
            <w:pPr>
              <w:spacing w:after="40" w:line="200" w:lineRule="exact"/>
              <w:rPr>
                <w:rFonts w:ascii="Times New Roman" w:hAnsi="Times New Roman"/>
                <w:lang w:val="ru-RU"/>
              </w:rPr>
            </w:pPr>
            <w:r w:rsidRPr="00270937">
              <w:rPr>
                <w:rFonts w:ascii="Times New Roman" w:hAnsi="Times New Roman"/>
                <w:b/>
                <w:bCs/>
                <w:lang w:eastAsia="en-US"/>
              </w:rPr>
              <w:t>8.5.1</w:t>
            </w:r>
          </w:p>
        </w:tc>
        <w:tc>
          <w:tcPr>
            <w:tcW w:w="3402" w:type="dxa"/>
            <w:tcBorders>
              <w:top w:val="single" w:sz="12" w:space="0" w:color="auto"/>
              <w:bottom w:val="single" w:sz="12" w:space="0" w:color="auto"/>
              <w:right w:val="single" w:sz="4" w:space="0" w:color="auto"/>
            </w:tcBorders>
            <w:shd w:val="clear" w:color="auto" w:fill="auto"/>
          </w:tcPr>
          <w:p w14:paraId="352E19DB" w14:textId="77777777" w:rsidR="006C5D1B" w:rsidRPr="00270937" w:rsidRDefault="006C5D1B" w:rsidP="006C5D1B">
            <w:pPr>
              <w:shd w:val="clear" w:color="auto" w:fill="FFFFFF"/>
              <w:spacing w:after="0"/>
              <w:textAlignment w:val="baseline"/>
              <w:rPr>
                <w:rFonts w:ascii="Times New Roman" w:hAnsi="Times New Roman"/>
                <w:lang w:eastAsia="en-US"/>
              </w:rPr>
            </w:pPr>
            <w:proofErr w:type="spellStart"/>
            <w:r w:rsidRPr="00270937">
              <w:rPr>
                <w:rFonts w:ascii="Times New Roman" w:hAnsi="Times New Roman"/>
                <w:b/>
                <w:bCs/>
                <w:lang w:eastAsia="en-US"/>
              </w:rPr>
              <w:t>Идентификация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рисков</w:t>
            </w:r>
            <w:proofErr w:type="spellEnd"/>
            <w:r w:rsidRPr="00270937">
              <w:rPr>
                <w:rFonts w:ascii="Times New Roman" w:hAnsi="Times New Roman"/>
                <w:b/>
                <w:bCs/>
                <w:lang w:eastAsia="en-US"/>
              </w:rPr>
              <w:t xml:space="preserve"> и </w:t>
            </w:r>
            <w:proofErr w:type="spellStart"/>
            <w:r w:rsidRPr="00270937">
              <w:rPr>
                <w:rFonts w:ascii="Times New Roman" w:hAnsi="Times New Roman"/>
                <w:b/>
                <w:bCs/>
                <w:lang w:eastAsia="en-US"/>
              </w:rPr>
              <w:t>возможностей</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для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улучшения</w:t>
            </w:r>
            <w:proofErr w:type="spellEnd"/>
            <w:r w:rsidRPr="00270937">
              <w:rPr>
                <w:rFonts w:ascii="Times New Roman" w:hAnsi="Times New Roman"/>
                <w:lang w:eastAsia="en-US"/>
              </w:rPr>
              <w:t xml:space="preserve"> </w:t>
            </w:r>
          </w:p>
          <w:p w14:paraId="44A2AEF0" w14:textId="77777777" w:rsidR="006C5D1B" w:rsidRPr="00270937" w:rsidRDefault="006C5D1B" w:rsidP="006C5D1B">
            <w:pPr>
              <w:widowControl w:val="0"/>
              <w:autoSpaceDE w:val="0"/>
              <w:autoSpaceDN w:val="0"/>
              <w:spacing w:before="60"/>
              <w:ind w:left="-142"/>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301E18DC"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предотвращать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уменьшать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нежелательные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потенциальные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сбои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0DAC8A70"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добиваться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воздействуя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w:t>
            </w:r>
          </w:p>
          <w:p w14:paraId="2F47AE59"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намеченных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6BF866FE" w14:textId="77777777" w:rsidR="006C5D1B" w:rsidRPr="00270937" w:rsidRDefault="006C5D1B" w:rsidP="008B2CC6">
            <w:pPr>
              <w:widowControl w:val="0"/>
              <w:numPr>
                <w:ilvl w:val="0"/>
                <w:numId w:val="94"/>
              </w:numPr>
              <w:tabs>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val="ky-KG" w:eastAsia="en-US"/>
              </w:rPr>
              <w:t>смягчать</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0365CF1C" w14:textId="3394163C" w:rsidR="006C5D1B" w:rsidRPr="00270937" w:rsidRDefault="006C5D1B" w:rsidP="006C5D1B">
            <w:pPr>
              <w:keepNext/>
              <w:keepLines/>
              <w:rPr>
                <w:rFonts w:ascii="Times New Roman" w:hAnsi="Times New Roman"/>
                <w:lang w:val="ru-RU" w:eastAsia="en-US"/>
              </w:rPr>
            </w:pPr>
            <w:proofErr w:type="spellStart"/>
            <w:r w:rsidRPr="00270937">
              <w:rPr>
                <w:rFonts w:ascii="Times New Roman" w:eastAsia="Cambria" w:hAnsi="Times New Roman"/>
                <w:lang w:eastAsia="en-US"/>
              </w:rPr>
              <w:t>помогать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достижении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задач</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3C717F9"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EFA223"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2BD8A0"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227001"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42FB632"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AC887DF" w14:textId="77777777" w:rsidTr="005C0558">
        <w:tc>
          <w:tcPr>
            <w:tcW w:w="710" w:type="dxa"/>
            <w:tcBorders>
              <w:bottom w:val="single" w:sz="12" w:space="0" w:color="auto"/>
              <w:right w:val="single" w:sz="4" w:space="0" w:color="auto"/>
            </w:tcBorders>
            <w:shd w:val="clear" w:color="auto" w:fill="auto"/>
          </w:tcPr>
          <w:p w14:paraId="386D4CEE" w14:textId="7A21DB91" w:rsidR="00BB3627" w:rsidRPr="00270937" w:rsidRDefault="00BB3627" w:rsidP="00BB3627">
            <w:pPr>
              <w:rPr>
                <w:rFonts w:ascii="Times New Roman" w:hAnsi="Times New Roman"/>
                <w:lang w:val="en-GB"/>
              </w:rPr>
            </w:pPr>
            <w:r w:rsidRPr="00270937">
              <w:rPr>
                <w:rFonts w:ascii="Times New Roman" w:hAnsi="Times New Roman"/>
                <w:lang w:val="en-GB"/>
              </w:rPr>
              <w:t>8.5.1</w:t>
            </w:r>
          </w:p>
        </w:tc>
        <w:tc>
          <w:tcPr>
            <w:tcW w:w="3402" w:type="dxa"/>
            <w:tcBorders>
              <w:bottom w:val="single" w:sz="12" w:space="0" w:color="auto"/>
              <w:right w:val="single" w:sz="4" w:space="0" w:color="auto"/>
            </w:tcBorders>
            <w:shd w:val="clear" w:color="auto" w:fill="auto"/>
          </w:tcPr>
          <w:p w14:paraId="7FF1556A"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рассматривать риски и возможности, связанные с лабораторной деятельностью, для того чтобы: </w:t>
            </w:r>
          </w:p>
          <w:p w14:paraId="6866BA91"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а) обеспечивать, что система менеджмента достигает намеченных результатов; </w:t>
            </w:r>
          </w:p>
          <w:p w14:paraId="48103EA4" w14:textId="77777777" w:rsidR="00BB3627" w:rsidRPr="00270937" w:rsidRDefault="00BB3627" w:rsidP="00BB3627">
            <w:pPr>
              <w:numPr>
                <w:ilvl w:val="0"/>
                <w:numId w:val="21"/>
              </w:numPr>
              <w:spacing w:before="0" w:after="5" w:line="250" w:lineRule="auto"/>
              <w:ind w:left="-29" w:right="44" w:firstLine="106"/>
              <w:jc w:val="both"/>
              <w:rPr>
                <w:rFonts w:ascii="Times New Roman" w:hAnsi="Times New Roman"/>
                <w:lang w:val="ru-RU" w:eastAsia="en-US"/>
              </w:rPr>
            </w:pPr>
            <w:r w:rsidRPr="00270937">
              <w:rPr>
                <w:rFonts w:ascii="Times New Roman" w:hAnsi="Times New Roman"/>
                <w:lang w:val="ru-RU" w:eastAsia="en-US"/>
              </w:rPr>
              <w:t xml:space="preserve">наращивать возможности для достижения целей и задач лаборатории; </w:t>
            </w:r>
          </w:p>
          <w:p w14:paraId="323FFDFC" w14:textId="77777777" w:rsidR="00BB3627" w:rsidRPr="00270937" w:rsidRDefault="00BB3627" w:rsidP="00BB3627">
            <w:pPr>
              <w:numPr>
                <w:ilvl w:val="0"/>
                <w:numId w:val="21"/>
              </w:numPr>
              <w:spacing w:before="0" w:after="5" w:line="250" w:lineRule="auto"/>
              <w:ind w:left="0" w:right="44" w:firstLine="106"/>
              <w:jc w:val="both"/>
              <w:rPr>
                <w:rFonts w:ascii="Times New Roman" w:hAnsi="Times New Roman"/>
                <w:lang w:val="ru-RU" w:eastAsia="en-US"/>
              </w:rPr>
            </w:pPr>
            <w:r w:rsidRPr="00270937">
              <w:rPr>
                <w:rFonts w:ascii="Times New Roman" w:hAnsi="Times New Roman"/>
                <w:lang w:val="ru-RU" w:eastAsia="en-US"/>
              </w:rPr>
              <w:t xml:space="preserve">предотвращать или уменьшить нежелательные воздействия и возможные сбои в лабораторной деятельности; </w:t>
            </w:r>
          </w:p>
          <w:p w14:paraId="542D1941" w14:textId="5BFF6F4E"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добиваться улучшений.</w:t>
            </w:r>
            <w:r w:rsidRPr="00270937">
              <w:t xml:space="preserve"> </w:t>
            </w:r>
          </w:p>
        </w:tc>
        <w:tc>
          <w:tcPr>
            <w:tcW w:w="425" w:type="dxa"/>
            <w:shd w:val="clear" w:color="auto" w:fill="FFF2CC" w:themeFill="accent4" w:themeFillTint="33"/>
          </w:tcPr>
          <w:p w14:paraId="612EC7CD" w14:textId="7F693CB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3E09B" w14:textId="034AAAFF"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BC920B" w14:textId="628EB7CD"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7A3B93DF" w14:textId="16F04BDE" w:rsidR="00BB3627" w:rsidRPr="00270937" w:rsidRDefault="00BB3627" w:rsidP="00BB3627">
            <w:pPr>
              <w:spacing w:after="40" w:line="200" w:lineRule="exact"/>
              <w:rPr>
                <w:rFonts w:ascii="Times New Roman" w:hAnsi="Times New Roman"/>
                <w:lang w:val="ru-RU"/>
              </w:rPr>
            </w:pPr>
            <w:r w:rsidRPr="00270937">
              <w:rPr>
                <w:rFonts w:ascii="Times New Roman" w:hAnsi="Times New Roman"/>
                <w:b/>
                <w:bCs/>
                <w:lang w:eastAsia="en-US"/>
              </w:rPr>
              <w:t>8.5.2</w:t>
            </w:r>
          </w:p>
        </w:tc>
        <w:tc>
          <w:tcPr>
            <w:tcW w:w="3402" w:type="dxa"/>
            <w:vMerge w:val="restart"/>
            <w:tcBorders>
              <w:top w:val="single" w:sz="12" w:space="0" w:color="auto"/>
              <w:right w:val="single" w:sz="4" w:space="0" w:color="auto"/>
            </w:tcBorders>
            <w:shd w:val="clear" w:color="auto" w:fill="auto"/>
          </w:tcPr>
          <w:p w14:paraId="2B7F253B" w14:textId="77777777" w:rsidR="00BB3627" w:rsidRPr="00270937" w:rsidRDefault="00BB3627" w:rsidP="00BB3627">
            <w:pPr>
              <w:jc w:val="both"/>
              <w:rPr>
                <w:rFonts w:ascii="Times New Roman" w:hAnsi="Times New Roman"/>
                <w:b/>
                <w:bCs/>
                <w:lang w:eastAsia="en-US"/>
              </w:rPr>
            </w:pPr>
            <w:proofErr w:type="spellStart"/>
            <w:r w:rsidRPr="00270937">
              <w:rPr>
                <w:rFonts w:ascii="Times New Roman" w:hAnsi="Times New Roman"/>
                <w:b/>
                <w:bCs/>
                <w:lang w:eastAsia="en-US"/>
              </w:rPr>
              <w:t>Реагирование</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на</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риски</w:t>
            </w:r>
            <w:proofErr w:type="spellEnd"/>
            <w:r w:rsidRPr="00270937">
              <w:rPr>
                <w:rFonts w:ascii="Times New Roman" w:hAnsi="Times New Roman"/>
                <w:b/>
                <w:bCs/>
                <w:lang w:eastAsia="en-US"/>
              </w:rPr>
              <w:t xml:space="preserve"> и </w:t>
            </w:r>
            <w:proofErr w:type="spellStart"/>
            <w:r w:rsidRPr="00270937">
              <w:rPr>
                <w:rFonts w:ascii="Times New Roman" w:hAnsi="Times New Roman"/>
                <w:b/>
                <w:bCs/>
                <w:lang w:eastAsia="en-US"/>
              </w:rPr>
              <w:t>возможности</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для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улучшения</w:t>
            </w:r>
            <w:proofErr w:type="spellEnd"/>
          </w:p>
          <w:p w14:paraId="47C417EF"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расставлять</w:t>
            </w:r>
            <w:proofErr w:type="spellEnd"/>
            <w:r w:rsidRPr="00270937">
              <w:rPr>
                <w:rFonts w:ascii="Times New Roman" w:hAnsi="Times New Roman"/>
              </w:rPr>
              <w:t xml:space="preserve"> </w:t>
            </w:r>
            <w:proofErr w:type="spellStart"/>
            <w:r w:rsidRPr="00270937">
              <w:rPr>
                <w:rFonts w:ascii="Times New Roman" w:hAnsi="Times New Roman"/>
              </w:rPr>
              <w:t>приоритеты</w:t>
            </w:r>
            <w:proofErr w:type="spellEnd"/>
            <w:r w:rsidRPr="00270937">
              <w:rPr>
                <w:rFonts w:ascii="Times New Roman" w:hAnsi="Times New Roman"/>
              </w:rPr>
              <w:t xml:space="preserve"> и </w:t>
            </w:r>
            <w:proofErr w:type="spellStart"/>
            <w:r w:rsidRPr="00270937">
              <w:rPr>
                <w:rFonts w:ascii="Times New Roman" w:hAnsi="Times New Roman"/>
              </w:rPr>
              <w:t>действовать</w:t>
            </w:r>
            <w:proofErr w:type="spellEnd"/>
            <w:r w:rsidRPr="00270937">
              <w:rPr>
                <w:rFonts w:ascii="Times New Roman" w:hAnsi="Times New Roman"/>
              </w:rPr>
              <w:t xml:space="preserve"> в </w:t>
            </w:r>
            <w:proofErr w:type="spellStart"/>
            <w:r w:rsidRPr="00270937">
              <w:rPr>
                <w:rFonts w:ascii="Times New Roman" w:hAnsi="Times New Roman"/>
              </w:rPr>
              <w:t>соответствии</w:t>
            </w:r>
            <w:proofErr w:type="spellEnd"/>
            <w:r w:rsidRPr="00270937">
              <w:rPr>
                <w:rFonts w:ascii="Times New Roman" w:hAnsi="Times New Roman"/>
              </w:rPr>
              <w:t xml:space="preserve"> с </w:t>
            </w:r>
            <w:proofErr w:type="spellStart"/>
            <w:r w:rsidRPr="00270937">
              <w:rPr>
                <w:rFonts w:ascii="Times New Roman" w:hAnsi="Times New Roman"/>
              </w:rPr>
              <w:t>выявленными</w:t>
            </w:r>
            <w:proofErr w:type="spellEnd"/>
            <w:r w:rsidRPr="00270937">
              <w:rPr>
                <w:rFonts w:ascii="Times New Roman" w:hAnsi="Times New Roman"/>
              </w:rPr>
              <w:t xml:space="preserve"> </w:t>
            </w:r>
            <w:proofErr w:type="spellStart"/>
            <w:r w:rsidRPr="00270937">
              <w:rPr>
                <w:rFonts w:ascii="Times New Roman" w:hAnsi="Times New Roman"/>
              </w:rPr>
              <w:t>рисками</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предпринимаемые</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w:t>
            </w:r>
            <w:proofErr w:type="spellStart"/>
            <w:r w:rsidRPr="00270937">
              <w:rPr>
                <w:rFonts w:ascii="Times New Roman" w:hAnsi="Times New Roman"/>
              </w:rPr>
              <w:t>должны</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w:t>
            </w:r>
            <w:proofErr w:type="spellStart"/>
            <w:r w:rsidRPr="00270937">
              <w:rPr>
                <w:rFonts w:ascii="Times New Roman" w:hAnsi="Times New Roman"/>
              </w:rPr>
              <w:t>пропорциональны</w:t>
            </w:r>
            <w:proofErr w:type="spellEnd"/>
            <w:r w:rsidRPr="00270937">
              <w:rPr>
                <w:rFonts w:ascii="Times New Roman" w:hAnsi="Times New Roman"/>
              </w:rPr>
              <w:t xml:space="preserve"> </w:t>
            </w:r>
            <w:proofErr w:type="spellStart"/>
            <w:r w:rsidRPr="00270937">
              <w:rPr>
                <w:rFonts w:ascii="Times New Roman" w:hAnsi="Times New Roman"/>
              </w:rPr>
              <w:t>потенциальному</w:t>
            </w:r>
            <w:proofErr w:type="spellEnd"/>
            <w:r w:rsidRPr="00270937">
              <w:rPr>
                <w:rFonts w:ascii="Times New Roman" w:hAnsi="Times New Roman"/>
              </w:rPr>
              <w:t xml:space="preserve"> </w:t>
            </w:r>
            <w:proofErr w:type="spellStart"/>
            <w:r w:rsidRPr="00270937">
              <w:rPr>
                <w:rFonts w:ascii="Times New Roman" w:hAnsi="Times New Roman"/>
              </w:rPr>
              <w:t>воздействию</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лабораторных</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а </w:t>
            </w:r>
            <w:proofErr w:type="spellStart"/>
            <w:r w:rsidRPr="00270937">
              <w:rPr>
                <w:rFonts w:ascii="Times New Roman" w:hAnsi="Times New Roman"/>
              </w:rPr>
              <w:t>также</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безопасность</w:t>
            </w:r>
            <w:proofErr w:type="spellEnd"/>
            <w:r w:rsidRPr="00270937">
              <w:rPr>
                <w:rFonts w:ascii="Times New Roman" w:hAnsi="Times New Roman"/>
              </w:rPr>
              <w:t xml:space="preserve"> </w:t>
            </w:r>
            <w:proofErr w:type="spellStart"/>
            <w:r w:rsidRPr="00270937">
              <w:rPr>
                <w:rFonts w:ascii="Times New Roman" w:hAnsi="Times New Roman"/>
              </w:rPr>
              <w:t>пациентов</w:t>
            </w:r>
            <w:proofErr w:type="spellEnd"/>
            <w:r w:rsidRPr="00270937">
              <w:rPr>
                <w:rFonts w:ascii="Times New Roman" w:hAnsi="Times New Roman"/>
              </w:rPr>
              <w:t xml:space="preserve"> и </w:t>
            </w:r>
            <w:proofErr w:type="spellStart"/>
            <w:r w:rsidRPr="00270937">
              <w:rPr>
                <w:rFonts w:ascii="Times New Roman" w:hAnsi="Times New Roman"/>
              </w:rPr>
              <w:t>персонала</w:t>
            </w:r>
            <w:proofErr w:type="spellEnd"/>
            <w:r w:rsidRPr="00270937">
              <w:rPr>
                <w:rFonts w:ascii="Times New Roman" w:hAnsi="Times New Roman"/>
              </w:rPr>
              <w:t>.</w:t>
            </w:r>
          </w:p>
          <w:p w14:paraId="48D6FAF3"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регистрировать</w:t>
            </w:r>
            <w:proofErr w:type="spellEnd"/>
            <w:r w:rsidRPr="00270937">
              <w:rPr>
                <w:rFonts w:ascii="Times New Roman" w:hAnsi="Times New Roman"/>
              </w:rPr>
              <w:t xml:space="preserve"> </w:t>
            </w:r>
            <w:proofErr w:type="spellStart"/>
            <w:r w:rsidRPr="00270937">
              <w:rPr>
                <w:rFonts w:ascii="Times New Roman" w:hAnsi="Times New Roman"/>
              </w:rPr>
              <w:t>принятые</w:t>
            </w:r>
            <w:proofErr w:type="spellEnd"/>
            <w:r w:rsidRPr="00270937">
              <w:rPr>
                <w:rFonts w:ascii="Times New Roman" w:hAnsi="Times New Roman"/>
              </w:rPr>
              <w:t xml:space="preserve"> </w:t>
            </w:r>
            <w:proofErr w:type="spellStart"/>
            <w:r w:rsidRPr="00270937">
              <w:rPr>
                <w:rFonts w:ascii="Times New Roman" w:hAnsi="Times New Roman"/>
              </w:rPr>
              <w:t>решения</w:t>
            </w:r>
            <w:proofErr w:type="spellEnd"/>
            <w:r w:rsidRPr="00270937">
              <w:rPr>
                <w:rFonts w:ascii="Times New Roman" w:hAnsi="Times New Roman"/>
              </w:rPr>
              <w:t xml:space="preserve"> и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предпринятые</w:t>
            </w:r>
            <w:proofErr w:type="spellEnd"/>
            <w:r w:rsidRPr="00270937">
              <w:rPr>
                <w:rFonts w:ascii="Times New Roman" w:hAnsi="Times New Roman"/>
              </w:rPr>
              <w:t xml:space="preserve"> в </w:t>
            </w:r>
            <w:proofErr w:type="spellStart"/>
            <w:r w:rsidRPr="00270937">
              <w:rPr>
                <w:rFonts w:ascii="Times New Roman" w:hAnsi="Times New Roman"/>
              </w:rPr>
              <w:t>отношении</w:t>
            </w:r>
            <w:proofErr w:type="spellEnd"/>
            <w:r w:rsidRPr="00270937">
              <w:rPr>
                <w:rFonts w:ascii="Times New Roman" w:hAnsi="Times New Roman"/>
              </w:rPr>
              <w:t xml:space="preserve"> </w:t>
            </w:r>
            <w:proofErr w:type="spellStart"/>
            <w:r w:rsidRPr="00270937">
              <w:rPr>
                <w:rFonts w:ascii="Times New Roman" w:hAnsi="Times New Roman"/>
              </w:rPr>
              <w:t>рисков</w:t>
            </w:r>
            <w:proofErr w:type="spellEnd"/>
            <w:r w:rsidRPr="00270937">
              <w:rPr>
                <w:rFonts w:ascii="Times New Roman" w:hAnsi="Times New Roman"/>
              </w:rPr>
              <w:t xml:space="preserve"> и </w:t>
            </w:r>
            <w:proofErr w:type="spellStart"/>
            <w:r w:rsidRPr="00270937">
              <w:rPr>
                <w:rFonts w:ascii="Times New Roman" w:hAnsi="Times New Roman"/>
              </w:rPr>
              <w:t>возможностей</w:t>
            </w:r>
            <w:proofErr w:type="spellEnd"/>
            <w:r w:rsidRPr="00270937">
              <w:rPr>
                <w:rFonts w:ascii="Times New Roman" w:hAnsi="Times New Roman"/>
              </w:rPr>
              <w:t>.</w:t>
            </w:r>
          </w:p>
          <w:p w14:paraId="7A660EEC"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интегрировать</w:t>
            </w:r>
            <w:proofErr w:type="spellEnd"/>
            <w:r w:rsidRPr="00270937">
              <w:rPr>
                <w:rFonts w:ascii="Times New Roman" w:hAnsi="Times New Roman"/>
              </w:rPr>
              <w:t xml:space="preserve"> и </w:t>
            </w:r>
            <w:proofErr w:type="spellStart"/>
            <w:r w:rsidRPr="00270937">
              <w:rPr>
                <w:rFonts w:ascii="Times New Roman" w:hAnsi="Times New Roman"/>
              </w:rPr>
              <w:t>внедрять</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выявленным</w:t>
            </w:r>
            <w:proofErr w:type="spellEnd"/>
            <w:r w:rsidRPr="00270937">
              <w:rPr>
                <w:rFonts w:ascii="Times New Roman" w:hAnsi="Times New Roman"/>
              </w:rPr>
              <w:t xml:space="preserve"> </w:t>
            </w:r>
            <w:proofErr w:type="spellStart"/>
            <w:r w:rsidRPr="00270937">
              <w:rPr>
                <w:rFonts w:ascii="Times New Roman" w:hAnsi="Times New Roman"/>
              </w:rPr>
              <w:t>рискам</w:t>
            </w:r>
            <w:proofErr w:type="spellEnd"/>
            <w:r w:rsidRPr="00270937">
              <w:rPr>
                <w:rFonts w:ascii="Times New Roman" w:hAnsi="Times New Roman"/>
              </w:rPr>
              <w:t xml:space="preserve"> и </w:t>
            </w:r>
            <w:proofErr w:type="spellStart"/>
            <w:r w:rsidRPr="00270937">
              <w:rPr>
                <w:rFonts w:ascii="Times New Roman" w:hAnsi="Times New Roman"/>
              </w:rPr>
              <w:t>возможностям</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в </w:t>
            </w:r>
            <w:proofErr w:type="spellStart"/>
            <w:r w:rsidRPr="00270937">
              <w:rPr>
                <w:rFonts w:ascii="Times New Roman" w:hAnsi="Times New Roman"/>
              </w:rPr>
              <w:t>свою</w:t>
            </w:r>
            <w:proofErr w:type="spellEnd"/>
            <w:r w:rsidRPr="00270937">
              <w:rPr>
                <w:rFonts w:ascii="Times New Roman" w:hAnsi="Times New Roman"/>
              </w:rPr>
              <w:t xml:space="preserve"> </w:t>
            </w:r>
            <w:proofErr w:type="spellStart"/>
            <w:r w:rsidRPr="00270937">
              <w:rPr>
                <w:rFonts w:ascii="Times New Roman" w:hAnsi="Times New Roman"/>
              </w:rPr>
              <w:t>систему</w:t>
            </w:r>
            <w:proofErr w:type="spellEnd"/>
            <w:r w:rsidRPr="00270937">
              <w:rPr>
                <w:rFonts w:ascii="Times New Roman" w:hAnsi="Times New Roman"/>
              </w:rPr>
              <w:t xml:space="preserve"> </w:t>
            </w:r>
            <w:proofErr w:type="spellStart"/>
            <w:r w:rsidRPr="00270937">
              <w:rPr>
                <w:rFonts w:ascii="Times New Roman" w:hAnsi="Times New Roman"/>
              </w:rPr>
              <w:t>менеджмента</w:t>
            </w:r>
            <w:proofErr w:type="spellEnd"/>
            <w:r w:rsidRPr="00270937">
              <w:rPr>
                <w:rFonts w:ascii="Times New Roman" w:hAnsi="Times New Roman"/>
              </w:rPr>
              <w:t xml:space="preserve"> и </w:t>
            </w:r>
            <w:proofErr w:type="spellStart"/>
            <w:r w:rsidRPr="00270937">
              <w:rPr>
                <w:rFonts w:ascii="Times New Roman" w:hAnsi="Times New Roman"/>
              </w:rPr>
              <w:t>оценивать</w:t>
            </w:r>
            <w:proofErr w:type="spellEnd"/>
            <w:r w:rsidRPr="00270937">
              <w:rPr>
                <w:rFonts w:ascii="Times New Roman" w:hAnsi="Times New Roman"/>
              </w:rPr>
              <w:t xml:space="preserve">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эффективность</w:t>
            </w:r>
            <w:proofErr w:type="spellEnd"/>
            <w:r w:rsidRPr="00270937">
              <w:rPr>
                <w:rFonts w:ascii="Times New Roman" w:hAnsi="Times New Roman"/>
              </w:rPr>
              <w:t>.</w:t>
            </w:r>
          </w:p>
          <w:p w14:paraId="38575AFD" w14:textId="77777777" w:rsidR="00BB3627" w:rsidRPr="00270937" w:rsidRDefault="00BB3627" w:rsidP="00BB3627">
            <w:pPr>
              <w:spacing w:before="120"/>
              <w:jc w:val="both"/>
              <w:rPr>
                <w:rFonts w:ascii="Times New Roman" w:hAnsi="Times New Roman"/>
              </w:rPr>
            </w:pPr>
            <w:r w:rsidRPr="00270937">
              <w:rPr>
                <w:rFonts w:ascii="Times New Roman" w:hAnsi="Times New Roman"/>
              </w:rPr>
              <w:t xml:space="preserve">ПРИМЕЧАНИЕ 1 </w:t>
            </w:r>
            <w:proofErr w:type="spellStart"/>
            <w:r w:rsidRPr="00270937">
              <w:rPr>
                <w:rFonts w:ascii="Times New Roman" w:hAnsi="Times New Roman"/>
              </w:rPr>
              <w:t>Варианты</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включать</w:t>
            </w:r>
            <w:proofErr w:type="spellEnd"/>
            <w:r w:rsidRPr="00270937">
              <w:rPr>
                <w:rFonts w:ascii="Times New Roman" w:hAnsi="Times New Roman"/>
              </w:rPr>
              <w:t xml:space="preserve"> </w:t>
            </w:r>
            <w:proofErr w:type="spellStart"/>
            <w:r w:rsidRPr="00270937">
              <w:rPr>
                <w:rFonts w:ascii="Times New Roman" w:hAnsi="Times New Roman"/>
              </w:rPr>
              <w:t>выявление</w:t>
            </w:r>
            <w:proofErr w:type="spellEnd"/>
            <w:r w:rsidRPr="00270937">
              <w:rPr>
                <w:rFonts w:ascii="Times New Roman" w:hAnsi="Times New Roman"/>
              </w:rPr>
              <w:t xml:space="preserve"> </w:t>
            </w:r>
            <w:proofErr w:type="spellStart"/>
            <w:r w:rsidRPr="00270937">
              <w:rPr>
                <w:rFonts w:ascii="Times New Roman" w:hAnsi="Times New Roman"/>
              </w:rPr>
              <w:t>угроз</w:t>
            </w:r>
            <w:proofErr w:type="spellEnd"/>
            <w:r w:rsidRPr="00270937">
              <w:rPr>
                <w:rFonts w:ascii="Times New Roman" w:hAnsi="Times New Roman"/>
              </w:rPr>
              <w:t xml:space="preserve"> и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предотвращение</w:t>
            </w:r>
            <w:proofErr w:type="spellEnd"/>
            <w:r w:rsidRPr="00270937">
              <w:rPr>
                <w:rFonts w:ascii="Times New Roman" w:hAnsi="Times New Roman"/>
              </w:rPr>
              <w:t xml:space="preserve">, </w:t>
            </w:r>
            <w:proofErr w:type="spellStart"/>
            <w:r w:rsidRPr="00270937">
              <w:rPr>
                <w:rFonts w:ascii="Times New Roman" w:hAnsi="Times New Roman"/>
              </w:rPr>
              <w:t>устранение</w:t>
            </w:r>
            <w:proofErr w:type="spellEnd"/>
            <w:r w:rsidRPr="00270937">
              <w:rPr>
                <w:rFonts w:ascii="Times New Roman" w:hAnsi="Times New Roman"/>
              </w:rPr>
              <w:t xml:space="preserve"> </w:t>
            </w:r>
            <w:proofErr w:type="spellStart"/>
            <w:r w:rsidRPr="00270937">
              <w:rPr>
                <w:rFonts w:ascii="Times New Roman" w:hAnsi="Times New Roman"/>
              </w:rPr>
              <w:t>источника</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снижение</w:t>
            </w:r>
            <w:proofErr w:type="spellEnd"/>
            <w:r w:rsidRPr="00270937">
              <w:rPr>
                <w:rFonts w:ascii="Times New Roman" w:hAnsi="Times New Roman"/>
              </w:rPr>
              <w:t xml:space="preserve"> </w:t>
            </w:r>
            <w:proofErr w:type="spellStart"/>
            <w:r w:rsidRPr="00270937">
              <w:rPr>
                <w:rFonts w:ascii="Times New Roman" w:hAnsi="Times New Roman"/>
              </w:rPr>
              <w:t>вероятности</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последствий</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передачу</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принятие</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с </w:t>
            </w:r>
            <w:proofErr w:type="spellStart"/>
            <w:r w:rsidRPr="00270937">
              <w:rPr>
                <w:rFonts w:ascii="Times New Roman" w:hAnsi="Times New Roman"/>
              </w:rPr>
              <w:t>целью</w:t>
            </w:r>
            <w:proofErr w:type="spellEnd"/>
            <w:r w:rsidRPr="00270937">
              <w:rPr>
                <w:rFonts w:ascii="Times New Roman" w:hAnsi="Times New Roman"/>
              </w:rPr>
              <w:t xml:space="preserve"> </w:t>
            </w:r>
            <w:proofErr w:type="spellStart"/>
            <w:r w:rsidRPr="00270937">
              <w:rPr>
                <w:rFonts w:ascii="Times New Roman" w:hAnsi="Times New Roman"/>
              </w:rPr>
              <w:t>использования</w:t>
            </w:r>
            <w:proofErr w:type="spellEnd"/>
            <w:r w:rsidRPr="00270937">
              <w:rPr>
                <w:rFonts w:ascii="Times New Roman" w:hAnsi="Times New Roman"/>
              </w:rPr>
              <w:t xml:space="preserve"> </w:t>
            </w:r>
            <w:proofErr w:type="spellStart"/>
            <w:r w:rsidRPr="00270937">
              <w:rPr>
                <w:rFonts w:ascii="Times New Roman" w:hAnsi="Times New Roman"/>
              </w:rPr>
              <w:t>возможности</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принятие</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путем</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обоснованного</w:t>
            </w:r>
            <w:proofErr w:type="spellEnd"/>
            <w:r w:rsidRPr="00270937">
              <w:rPr>
                <w:rFonts w:ascii="Times New Roman" w:hAnsi="Times New Roman"/>
              </w:rPr>
              <w:t xml:space="preserve"> </w:t>
            </w:r>
            <w:proofErr w:type="spellStart"/>
            <w:r w:rsidRPr="00270937">
              <w:rPr>
                <w:rFonts w:ascii="Times New Roman" w:hAnsi="Times New Roman"/>
              </w:rPr>
              <w:t>решения</w:t>
            </w:r>
            <w:proofErr w:type="spellEnd"/>
            <w:r w:rsidRPr="00270937">
              <w:rPr>
                <w:rFonts w:ascii="Times New Roman" w:hAnsi="Times New Roman"/>
              </w:rPr>
              <w:t>.</w:t>
            </w:r>
          </w:p>
          <w:p w14:paraId="0A4A5B14" w14:textId="77777777" w:rsidR="00BB3627" w:rsidRPr="00270937" w:rsidRDefault="00BB3627" w:rsidP="00BB3627">
            <w:pPr>
              <w:spacing w:before="120"/>
              <w:jc w:val="both"/>
              <w:rPr>
                <w:rFonts w:ascii="Times New Roman" w:hAnsi="Times New Roman"/>
              </w:rPr>
            </w:pPr>
            <w:r w:rsidRPr="00270937">
              <w:rPr>
                <w:rFonts w:ascii="Times New Roman" w:hAnsi="Times New Roman"/>
              </w:rPr>
              <w:t xml:space="preserve">ПРИМЕЧАНИЕ 2 </w:t>
            </w:r>
            <w:proofErr w:type="spellStart"/>
            <w:r w:rsidRPr="00270937">
              <w:rPr>
                <w:rFonts w:ascii="Times New Roman" w:hAnsi="Times New Roman"/>
              </w:rPr>
              <w:t>Хотя</w:t>
            </w:r>
            <w:proofErr w:type="spellEnd"/>
            <w:r w:rsidRPr="00270937">
              <w:rPr>
                <w:rFonts w:ascii="Times New Roman" w:hAnsi="Times New Roman"/>
              </w:rPr>
              <w:t xml:space="preserve"> </w:t>
            </w:r>
            <w:proofErr w:type="spellStart"/>
            <w:r w:rsidRPr="00270937">
              <w:rPr>
                <w:rFonts w:ascii="Times New Roman" w:hAnsi="Times New Roman"/>
              </w:rPr>
              <w:t>настоящий</w:t>
            </w:r>
            <w:proofErr w:type="spellEnd"/>
            <w:r w:rsidRPr="00270937">
              <w:rPr>
                <w:rFonts w:ascii="Times New Roman" w:hAnsi="Times New Roman"/>
              </w:rPr>
              <w:t xml:space="preserve"> </w:t>
            </w:r>
            <w:proofErr w:type="spellStart"/>
            <w:r w:rsidRPr="00270937">
              <w:rPr>
                <w:rFonts w:ascii="Times New Roman" w:hAnsi="Times New Roman"/>
              </w:rPr>
              <w:t>стандарт</w:t>
            </w:r>
            <w:proofErr w:type="spellEnd"/>
            <w:r w:rsidRPr="00270937">
              <w:rPr>
                <w:rFonts w:ascii="Times New Roman" w:hAnsi="Times New Roman"/>
              </w:rPr>
              <w:t xml:space="preserve"> </w:t>
            </w:r>
            <w:proofErr w:type="spellStart"/>
            <w:r w:rsidRPr="00270937">
              <w:rPr>
                <w:rFonts w:ascii="Times New Roman" w:hAnsi="Times New Roman"/>
              </w:rPr>
              <w:t>требует</w:t>
            </w:r>
            <w:proofErr w:type="spellEnd"/>
            <w:r w:rsidRPr="00270937">
              <w:rPr>
                <w:rFonts w:ascii="Times New Roman" w:hAnsi="Times New Roman"/>
              </w:rPr>
              <w:t xml:space="preserve">, </w:t>
            </w:r>
            <w:proofErr w:type="spellStart"/>
            <w:r w:rsidRPr="00270937">
              <w:rPr>
                <w:rFonts w:ascii="Times New Roman" w:hAnsi="Times New Roman"/>
              </w:rPr>
              <w:t>чтобы</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выявляла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и </w:t>
            </w:r>
            <w:proofErr w:type="spellStart"/>
            <w:r w:rsidRPr="00270937">
              <w:rPr>
                <w:rFonts w:ascii="Times New Roman" w:hAnsi="Times New Roman"/>
              </w:rPr>
              <w:t>принимала</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реагированию</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них</w:t>
            </w:r>
            <w:proofErr w:type="spellEnd"/>
            <w:r w:rsidRPr="00270937">
              <w:rPr>
                <w:rFonts w:ascii="Times New Roman" w:hAnsi="Times New Roman"/>
              </w:rPr>
              <w:t xml:space="preserve">, </w:t>
            </w:r>
            <w:proofErr w:type="spellStart"/>
            <w:r w:rsidRPr="00270937">
              <w:rPr>
                <w:rFonts w:ascii="Times New Roman" w:hAnsi="Times New Roman"/>
              </w:rPr>
              <w:t>нет</w:t>
            </w:r>
            <w:proofErr w:type="spellEnd"/>
            <w:r w:rsidRPr="00270937">
              <w:rPr>
                <w:rFonts w:ascii="Times New Roman" w:hAnsi="Times New Roman"/>
              </w:rPr>
              <w:t xml:space="preserve"> </w:t>
            </w:r>
            <w:proofErr w:type="spellStart"/>
            <w:r w:rsidRPr="00270937">
              <w:rPr>
                <w:rFonts w:ascii="Times New Roman" w:hAnsi="Times New Roman"/>
              </w:rPr>
              <w:t>никаких</w:t>
            </w:r>
            <w:proofErr w:type="spellEnd"/>
            <w:r w:rsidRPr="00270937">
              <w:rPr>
                <w:rFonts w:ascii="Times New Roman" w:hAnsi="Times New Roman"/>
              </w:rPr>
              <w:t xml:space="preserve"> </w:t>
            </w:r>
            <w:proofErr w:type="spellStart"/>
            <w:r w:rsidRPr="00270937">
              <w:rPr>
                <w:rFonts w:ascii="Times New Roman" w:hAnsi="Times New Roman"/>
              </w:rPr>
              <w:t>требований</w:t>
            </w:r>
            <w:proofErr w:type="spellEnd"/>
            <w:r w:rsidRPr="00270937">
              <w:rPr>
                <w:rFonts w:ascii="Times New Roman" w:hAnsi="Times New Roman"/>
              </w:rPr>
              <w:t xml:space="preserve"> к </w:t>
            </w:r>
            <w:proofErr w:type="spellStart"/>
            <w:r w:rsidRPr="00270937">
              <w:rPr>
                <w:rFonts w:ascii="Times New Roman" w:hAnsi="Times New Roman"/>
              </w:rPr>
              <w:t>какому-либо</w:t>
            </w:r>
            <w:proofErr w:type="spellEnd"/>
            <w:r w:rsidRPr="00270937">
              <w:rPr>
                <w:rFonts w:ascii="Times New Roman" w:hAnsi="Times New Roman"/>
              </w:rPr>
              <w:t xml:space="preserve"> </w:t>
            </w:r>
            <w:proofErr w:type="spellStart"/>
            <w:r w:rsidRPr="00270937">
              <w:rPr>
                <w:rFonts w:ascii="Times New Roman" w:hAnsi="Times New Roman"/>
              </w:rPr>
              <w:t>конкретному</w:t>
            </w:r>
            <w:proofErr w:type="spellEnd"/>
            <w:r w:rsidRPr="00270937">
              <w:rPr>
                <w:rFonts w:ascii="Times New Roman" w:hAnsi="Times New Roman"/>
              </w:rPr>
              <w:t xml:space="preserve"> </w:t>
            </w:r>
            <w:proofErr w:type="spellStart"/>
            <w:r w:rsidRPr="00270937">
              <w:rPr>
                <w:rFonts w:ascii="Times New Roman" w:hAnsi="Times New Roman"/>
              </w:rPr>
              <w:t>методу</w:t>
            </w:r>
            <w:proofErr w:type="spellEnd"/>
            <w:r w:rsidRPr="00270937">
              <w:rPr>
                <w:rFonts w:ascii="Times New Roman" w:hAnsi="Times New Roman"/>
              </w:rPr>
              <w:t xml:space="preserve"> </w:t>
            </w:r>
            <w:proofErr w:type="spellStart"/>
            <w:r w:rsidRPr="00270937">
              <w:rPr>
                <w:rFonts w:ascii="Times New Roman" w:hAnsi="Times New Roman"/>
              </w:rPr>
              <w:t>управления</w:t>
            </w:r>
            <w:proofErr w:type="spellEnd"/>
            <w:r w:rsidRPr="00270937">
              <w:rPr>
                <w:rFonts w:ascii="Times New Roman" w:hAnsi="Times New Roman"/>
              </w:rPr>
              <w:t xml:space="preserve"> </w:t>
            </w:r>
            <w:proofErr w:type="spellStart"/>
            <w:r w:rsidRPr="00270937">
              <w:rPr>
                <w:rFonts w:ascii="Times New Roman" w:hAnsi="Times New Roman"/>
              </w:rPr>
              <w:t>рисками</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использовать</w:t>
            </w:r>
            <w:proofErr w:type="spellEnd"/>
            <w:r w:rsidRPr="00270937">
              <w:rPr>
                <w:rFonts w:ascii="Times New Roman" w:hAnsi="Times New Roman"/>
              </w:rPr>
              <w:t xml:space="preserve"> </w:t>
            </w:r>
            <w:proofErr w:type="spellStart"/>
            <w:r w:rsidRPr="00270937">
              <w:rPr>
                <w:rFonts w:ascii="Times New Roman" w:hAnsi="Times New Roman"/>
              </w:rPr>
              <w:t>стандарты</w:t>
            </w:r>
            <w:proofErr w:type="spellEnd"/>
            <w:r w:rsidRPr="00270937">
              <w:rPr>
                <w:rFonts w:ascii="Times New Roman" w:hAnsi="Times New Roman"/>
              </w:rPr>
              <w:t xml:space="preserve"> ISO 22367 и ISO 35001 в </w:t>
            </w:r>
            <w:proofErr w:type="spellStart"/>
            <w:r w:rsidRPr="00270937">
              <w:rPr>
                <w:rFonts w:ascii="Times New Roman" w:hAnsi="Times New Roman"/>
              </w:rPr>
              <w:t>качестве</w:t>
            </w:r>
            <w:proofErr w:type="spellEnd"/>
            <w:r w:rsidRPr="00270937">
              <w:rPr>
                <w:rFonts w:ascii="Times New Roman" w:hAnsi="Times New Roman"/>
              </w:rPr>
              <w:t xml:space="preserve"> </w:t>
            </w:r>
            <w:proofErr w:type="spellStart"/>
            <w:r w:rsidRPr="00270937">
              <w:rPr>
                <w:rFonts w:ascii="Times New Roman" w:hAnsi="Times New Roman"/>
              </w:rPr>
              <w:t>руководства</w:t>
            </w:r>
            <w:proofErr w:type="spellEnd"/>
            <w:r w:rsidRPr="00270937">
              <w:rPr>
                <w:rFonts w:ascii="Times New Roman" w:hAnsi="Times New Roman"/>
              </w:rPr>
              <w:t>.</w:t>
            </w:r>
          </w:p>
          <w:p w14:paraId="5AA4D715" w14:textId="6194C676" w:rsidR="00BB3627" w:rsidRPr="00270937" w:rsidRDefault="00BB3627" w:rsidP="00BB3627">
            <w:pPr>
              <w:shd w:val="clear" w:color="auto" w:fill="FFFFFF"/>
              <w:spacing w:after="0"/>
              <w:textAlignment w:val="baseline"/>
              <w:rPr>
                <w:rFonts w:ascii="Times New Roman" w:hAnsi="Times New Roman"/>
                <w:lang w:eastAsia="en-US"/>
              </w:rPr>
            </w:pPr>
            <w:r w:rsidRPr="00270937">
              <w:rPr>
                <w:rFonts w:ascii="Times New Roman" w:hAnsi="Times New Roman"/>
              </w:rPr>
              <w:t xml:space="preserve">ПРИМЕЧАНИЕ 3 </w:t>
            </w:r>
            <w:proofErr w:type="spellStart"/>
            <w:r w:rsidRPr="00270937">
              <w:rPr>
                <w:rFonts w:ascii="Times New Roman" w:hAnsi="Times New Roman"/>
              </w:rPr>
              <w:t>Возможности</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привести</w:t>
            </w:r>
            <w:proofErr w:type="spellEnd"/>
            <w:r w:rsidRPr="00270937">
              <w:rPr>
                <w:rFonts w:ascii="Times New Roman" w:hAnsi="Times New Roman"/>
              </w:rPr>
              <w:t xml:space="preserve"> к </w:t>
            </w:r>
            <w:proofErr w:type="spellStart"/>
            <w:r w:rsidRPr="00270937">
              <w:rPr>
                <w:rFonts w:ascii="Times New Roman" w:hAnsi="Times New Roman"/>
              </w:rPr>
              <w:t>расширению</w:t>
            </w:r>
            <w:proofErr w:type="spellEnd"/>
            <w:r w:rsidRPr="00270937">
              <w:rPr>
                <w:rFonts w:ascii="Times New Roman" w:hAnsi="Times New Roman"/>
              </w:rPr>
              <w:t xml:space="preserve"> </w:t>
            </w:r>
            <w:proofErr w:type="spellStart"/>
            <w:r w:rsidRPr="00270937">
              <w:rPr>
                <w:rFonts w:ascii="Times New Roman" w:hAnsi="Times New Roman"/>
              </w:rPr>
              <w:t>сферы</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применению</w:t>
            </w:r>
            <w:proofErr w:type="spellEnd"/>
            <w:r w:rsidRPr="00270937">
              <w:rPr>
                <w:rFonts w:ascii="Times New Roman" w:hAnsi="Times New Roman"/>
              </w:rPr>
              <w:t xml:space="preserve"> </w:t>
            </w:r>
            <w:proofErr w:type="spellStart"/>
            <w:r w:rsidRPr="00270937">
              <w:rPr>
                <w:rFonts w:ascii="Times New Roman" w:hAnsi="Times New Roman"/>
              </w:rPr>
              <w:t>новых</w:t>
            </w:r>
            <w:proofErr w:type="spellEnd"/>
            <w:r w:rsidRPr="00270937">
              <w:rPr>
                <w:rFonts w:ascii="Times New Roman" w:hAnsi="Times New Roman"/>
              </w:rPr>
              <w:t xml:space="preserve"> </w:t>
            </w:r>
            <w:proofErr w:type="spellStart"/>
            <w:r w:rsidRPr="00270937">
              <w:rPr>
                <w:rFonts w:ascii="Times New Roman" w:hAnsi="Times New Roman"/>
              </w:rPr>
              <w:t>технологий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созданию</w:t>
            </w:r>
            <w:proofErr w:type="spellEnd"/>
            <w:r w:rsidRPr="00270937">
              <w:rPr>
                <w:rFonts w:ascii="Times New Roman" w:hAnsi="Times New Roman"/>
              </w:rPr>
              <w:t xml:space="preserve"> </w:t>
            </w:r>
            <w:proofErr w:type="spellStart"/>
            <w:r w:rsidRPr="00270937">
              <w:rPr>
                <w:rFonts w:ascii="Times New Roman" w:hAnsi="Times New Roman"/>
              </w:rPr>
              <w:t>других</w:t>
            </w:r>
            <w:proofErr w:type="spellEnd"/>
            <w:r w:rsidRPr="00270937">
              <w:rPr>
                <w:rFonts w:ascii="Times New Roman" w:hAnsi="Times New Roman"/>
              </w:rPr>
              <w:t xml:space="preserve"> </w:t>
            </w:r>
            <w:proofErr w:type="spellStart"/>
            <w:r w:rsidRPr="00270937">
              <w:rPr>
                <w:rFonts w:ascii="Times New Roman" w:hAnsi="Times New Roman"/>
              </w:rPr>
              <w:t>возможностей</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удовлетворения</w:t>
            </w:r>
            <w:proofErr w:type="spellEnd"/>
            <w:r w:rsidRPr="00270937">
              <w:rPr>
                <w:rFonts w:ascii="Times New Roman" w:hAnsi="Times New Roman"/>
              </w:rPr>
              <w:t xml:space="preserve"> </w:t>
            </w:r>
            <w:proofErr w:type="spellStart"/>
            <w:r w:rsidRPr="00270937">
              <w:rPr>
                <w:rFonts w:ascii="Times New Roman" w:hAnsi="Times New Roman"/>
              </w:rPr>
              <w:t>потребностей</w:t>
            </w:r>
            <w:proofErr w:type="spellEnd"/>
            <w:r w:rsidRPr="00270937">
              <w:rPr>
                <w:rFonts w:ascii="Times New Roman" w:hAnsi="Times New Roman"/>
              </w:rPr>
              <w:t xml:space="preserve"> </w:t>
            </w:r>
            <w:proofErr w:type="spellStart"/>
            <w:r w:rsidRPr="00270937">
              <w:rPr>
                <w:rFonts w:ascii="Times New Roman" w:hAnsi="Times New Roman"/>
              </w:rPr>
              <w:t>пациентов</w:t>
            </w:r>
            <w:proofErr w:type="spellEnd"/>
            <w:r w:rsidRPr="00270937">
              <w:rPr>
                <w:rFonts w:ascii="Times New Roman" w:hAnsi="Times New Roman"/>
              </w:rPr>
              <w:t xml:space="preserve"> и </w:t>
            </w:r>
            <w:proofErr w:type="spellStart"/>
            <w:r w:rsidRPr="00270937">
              <w:rPr>
                <w:rFonts w:ascii="Times New Roman" w:hAnsi="Times New Roman"/>
              </w:rPr>
              <w:t>пользователей</w:t>
            </w:r>
            <w:proofErr w:type="spellEnd"/>
            <w:r w:rsidRPr="00270937">
              <w:rPr>
                <w:rFonts w:ascii="Times New Roman" w:hAnsi="Times New Roman"/>
              </w:rPr>
              <w:t>.</w:t>
            </w:r>
          </w:p>
        </w:tc>
        <w:tc>
          <w:tcPr>
            <w:tcW w:w="425" w:type="dxa"/>
            <w:shd w:val="clear" w:color="auto" w:fill="FFF2CC" w:themeFill="accent4" w:themeFillTint="33"/>
          </w:tcPr>
          <w:p w14:paraId="00DC3140" w14:textId="76381F7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5A17F4" w14:textId="621CBA9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55ABDC" w14:textId="032E94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AAEC917"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E652EF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3874D58" w14:textId="77777777" w:rsidTr="005C0558">
        <w:tc>
          <w:tcPr>
            <w:tcW w:w="710" w:type="dxa"/>
            <w:tcBorders>
              <w:bottom w:val="single" w:sz="12" w:space="0" w:color="auto"/>
              <w:right w:val="single" w:sz="4" w:space="0" w:color="auto"/>
            </w:tcBorders>
            <w:shd w:val="clear" w:color="auto" w:fill="auto"/>
          </w:tcPr>
          <w:p w14:paraId="159649FC" w14:textId="41AB4C36" w:rsidR="00BB3627" w:rsidRPr="00270937" w:rsidRDefault="00BB3627" w:rsidP="00BB3627">
            <w:pPr>
              <w:rPr>
                <w:rFonts w:ascii="Times New Roman" w:hAnsi="Times New Roman"/>
                <w:lang w:val="en-GB"/>
              </w:rPr>
            </w:pPr>
            <w:r w:rsidRPr="00270937">
              <w:rPr>
                <w:rFonts w:ascii="Times New Roman" w:hAnsi="Times New Roman"/>
                <w:lang w:val="ru-RU"/>
              </w:rPr>
              <w:t>8.5.3</w:t>
            </w:r>
          </w:p>
        </w:tc>
        <w:tc>
          <w:tcPr>
            <w:tcW w:w="3402" w:type="dxa"/>
            <w:tcBorders>
              <w:bottom w:val="single" w:sz="12" w:space="0" w:color="auto"/>
              <w:right w:val="single" w:sz="4" w:space="0" w:color="auto"/>
            </w:tcBorders>
            <w:shd w:val="clear" w:color="auto" w:fill="auto"/>
          </w:tcPr>
          <w:p w14:paraId="639778D9" w14:textId="77777777" w:rsidR="00BB3627" w:rsidRPr="00270937" w:rsidRDefault="00BB3627" w:rsidP="00BB3627">
            <w:pPr>
              <w:ind w:left="-29" w:right="44"/>
              <w:rPr>
                <w:rFonts w:ascii="Times New Roman" w:hAnsi="Times New Roman"/>
                <w:lang w:val="ru-RU" w:eastAsia="en-US"/>
              </w:rPr>
            </w:pPr>
            <w:r w:rsidRPr="00270937">
              <w:rPr>
                <w:rFonts w:ascii="Times New Roman" w:hAnsi="Times New Roman"/>
                <w:lang w:val="ru-RU" w:eastAsia="en-US"/>
              </w:rPr>
              <w:t xml:space="preserve">Лаборатория должна планировать: </w:t>
            </w:r>
          </w:p>
          <w:p w14:paraId="450416B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действия, связанные с данными рисками и возможностями; </w:t>
            </w:r>
          </w:p>
          <w:p w14:paraId="48E93EC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каким образом: </w:t>
            </w:r>
          </w:p>
          <w:p w14:paraId="371B3F20"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1) интегрировать и внедрять данные действия в систему менеджмента; </w:t>
            </w:r>
          </w:p>
          <w:p w14:paraId="2B5183BF"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2) оценивать результативность данных действий. </w:t>
            </w:r>
          </w:p>
          <w:p w14:paraId="41A1132D" w14:textId="7137F70C"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270937">
              <w:t xml:space="preserve"> </w:t>
            </w:r>
          </w:p>
        </w:tc>
        <w:tc>
          <w:tcPr>
            <w:tcW w:w="425" w:type="dxa"/>
            <w:shd w:val="clear" w:color="auto" w:fill="FFF2CC" w:themeFill="accent4" w:themeFillTint="33"/>
          </w:tcPr>
          <w:p w14:paraId="5B697BE3" w14:textId="7F08BC4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C2ABCC" w14:textId="0D2BED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45A65F" w14:textId="6935A04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vMerge w:val="restart"/>
            <w:tcBorders>
              <w:top w:val="single" w:sz="12" w:space="0" w:color="auto"/>
              <w:right w:val="single" w:sz="4" w:space="0" w:color="auto"/>
            </w:tcBorders>
            <w:shd w:val="clear" w:color="auto" w:fill="auto"/>
          </w:tcPr>
          <w:p w14:paraId="0E0C6EB2" w14:textId="77777777" w:rsidR="00BB3627" w:rsidRPr="00270937" w:rsidRDefault="00BB3627" w:rsidP="00BB3627">
            <w:pPr>
              <w:spacing w:after="40" w:line="200" w:lineRule="exact"/>
              <w:rPr>
                <w:rFonts w:ascii="Times New Roman" w:hAnsi="Times New Roman"/>
                <w:b/>
                <w:bCs/>
                <w:lang w:eastAsia="en-US"/>
              </w:rPr>
            </w:pPr>
          </w:p>
        </w:tc>
        <w:tc>
          <w:tcPr>
            <w:tcW w:w="3402" w:type="dxa"/>
            <w:vMerge/>
            <w:tcBorders>
              <w:bottom w:val="single" w:sz="12" w:space="0" w:color="auto"/>
              <w:right w:val="single" w:sz="4" w:space="0" w:color="auto"/>
            </w:tcBorders>
            <w:shd w:val="clear" w:color="auto" w:fill="auto"/>
          </w:tcPr>
          <w:p w14:paraId="0DFF5086" w14:textId="313289C7" w:rsidR="00BB3627" w:rsidRPr="00270937" w:rsidRDefault="00BB3627" w:rsidP="00BB3627">
            <w:pPr>
              <w:jc w:val="both"/>
              <w:rPr>
                <w:rFonts w:ascii="Times New Roman" w:hAnsi="Times New Roman"/>
                <w:b/>
                <w:bCs/>
                <w:lang w:eastAsia="en-US"/>
              </w:rPr>
            </w:pPr>
          </w:p>
        </w:tc>
        <w:tc>
          <w:tcPr>
            <w:tcW w:w="425" w:type="dxa"/>
            <w:shd w:val="clear" w:color="auto" w:fill="FFF2CC" w:themeFill="accent4" w:themeFillTint="33"/>
          </w:tcPr>
          <w:p w14:paraId="16C0DE74" w14:textId="0DE5008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022BD58" w14:textId="2553330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C68B18" w14:textId="03D9A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ED3056B"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508398B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437AE8" w14:textId="77777777" w:rsidTr="005C0558">
        <w:tc>
          <w:tcPr>
            <w:tcW w:w="710" w:type="dxa"/>
            <w:tcBorders>
              <w:bottom w:val="single" w:sz="12" w:space="0" w:color="auto"/>
              <w:right w:val="single" w:sz="4" w:space="0" w:color="auto"/>
            </w:tcBorders>
            <w:shd w:val="clear" w:color="auto" w:fill="auto"/>
          </w:tcPr>
          <w:p w14:paraId="485B9E16" w14:textId="43A3A457" w:rsidR="00081FAD" w:rsidRPr="00270937" w:rsidRDefault="00081FAD" w:rsidP="00081FAD">
            <w:pPr>
              <w:rPr>
                <w:rFonts w:ascii="Times New Roman" w:hAnsi="Times New Roman"/>
                <w:lang w:val="ru-RU"/>
              </w:rPr>
            </w:pPr>
          </w:p>
        </w:tc>
        <w:tc>
          <w:tcPr>
            <w:tcW w:w="3402" w:type="dxa"/>
            <w:tcBorders>
              <w:bottom w:val="single" w:sz="12" w:space="0" w:color="auto"/>
              <w:right w:val="single" w:sz="4" w:space="0" w:color="auto"/>
            </w:tcBorders>
            <w:shd w:val="clear" w:color="auto" w:fill="auto"/>
          </w:tcPr>
          <w:p w14:paraId="7DCC8F46" w14:textId="6D17C313" w:rsidR="00081FAD" w:rsidRPr="00270937" w:rsidRDefault="00081FAD" w:rsidP="00081FAD">
            <w:pPr>
              <w:ind w:right="44"/>
              <w:rPr>
                <w:rFonts w:ascii="Times New Roman" w:hAnsi="Times New Roman"/>
                <w:lang w:val="ru-RU" w:eastAsia="en-US"/>
              </w:rPr>
            </w:pPr>
          </w:p>
        </w:tc>
        <w:tc>
          <w:tcPr>
            <w:tcW w:w="425" w:type="dxa"/>
            <w:shd w:val="clear" w:color="auto" w:fill="FFF2CC" w:themeFill="accent4" w:themeFillTint="33"/>
          </w:tcPr>
          <w:p w14:paraId="2BA1761A"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3C9F1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AFC816"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849" w:type="dxa"/>
            <w:gridSpan w:val="2"/>
            <w:vMerge/>
            <w:tcBorders>
              <w:bottom w:val="single" w:sz="4" w:space="0" w:color="auto"/>
              <w:right w:val="single" w:sz="4" w:space="0" w:color="auto"/>
            </w:tcBorders>
          </w:tcPr>
          <w:p w14:paraId="2E9BDDB8" w14:textId="276D80BD" w:rsidR="00081FAD" w:rsidRPr="00270937" w:rsidRDefault="00081FAD" w:rsidP="00081FAD">
            <w:pPr>
              <w:spacing w:after="40" w:line="200" w:lineRule="exact"/>
              <w:rPr>
                <w:rFonts w:ascii="Times New Roman" w:hAnsi="Times New Roman"/>
                <w:szCs w:val="24"/>
                <w:lang w:val="ru-RU"/>
              </w:rPr>
            </w:pPr>
          </w:p>
        </w:tc>
        <w:tc>
          <w:tcPr>
            <w:tcW w:w="3402" w:type="dxa"/>
            <w:tcBorders>
              <w:top w:val="single" w:sz="4" w:space="0" w:color="auto"/>
              <w:left w:val="single" w:sz="4" w:space="0" w:color="auto"/>
              <w:bottom w:val="single" w:sz="4" w:space="0" w:color="auto"/>
            </w:tcBorders>
          </w:tcPr>
          <w:p w14:paraId="2C959AB6" w14:textId="0CA48A80" w:rsidR="00081FAD" w:rsidRPr="00270937" w:rsidRDefault="00081FAD" w:rsidP="00081FAD">
            <w:pPr>
              <w:autoSpaceDE w:val="0"/>
              <w:autoSpaceDN w:val="0"/>
              <w:adjustRightInd w:val="0"/>
              <w:jc w:val="both"/>
              <w:rPr>
                <w:rFonts w:ascii="Times New Roman" w:hAnsi="Times New Roman"/>
                <w:szCs w:val="24"/>
                <w:lang w:val="ru-RU" w:eastAsia="en-US"/>
              </w:rPr>
            </w:pP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 xml:space="preserve">ISO 22367:2020 доступен в русском переводе как </w:t>
            </w:r>
            <w:r w:rsidRPr="00270937">
              <w:rPr>
                <w:rFonts w:ascii="Times New Roman" w:hAnsi="Times New Roman"/>
                <w:i/>
                <w:iCs/>
                <w:szCs w:val="24"/>
                <w:lang w:eastAsia="en-US"/>
              </w:rPr>
              <w:t>ГОСТ Р ИСО 22367-2022</w:t>
            </w: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ISO 22367:2020</w:t>
            </w:r>
          </w:p>
        </w:tc>
        <w:tc>
          <w:tcPr>
            <w:tcW w:w="425" w:type="dxa"/>
            <w:shd w:val="clear" w:color="auto" w:fill="FFF2CC" w:themeFill="accent4" w:themeFillTint="33"/>
          </w:tcPr>
          <w:p w14:paraId="025CFACF"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40E7DA3"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F6B70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5D845BB" w14:textId="77777777" w:rsidR="00081FAD" w:rsidRPr="00270937" w:rsidRDefault="00081FAD" w:rsidP="00081FAD">
            <w:pPr>
              <w:spacing w:after="40" w:line="200" w:lineRule="exact"/>
              <w:jc w:val="center"/>
              <w:rPr>
                <w:rFonts w:ascii="Times New Roman" w:hAnsi="Times New Roman"/>
                <w:bCs/>
                <w:lang w:val="ru-RU"/>
              </w:rPr>
            </w:pPr>
          </w:p>
        </w:tc>
        <w:tc>
          <w:tcPr>
            <w:tcW w:w="3545" w:type="dxa"/>
            <w:shd w:val="clear" w:color="auto" w:fill="FFF2CC"/>
          </w:tcPr>
          <w:p w14:paraId="34F80E25" w14:textId="77777777" w:rsidR="00081FAD" w:rsidRPr="00270937" w:rsidRDefault="00081FAD" w:rsidP="00081FAD">
            <w:pPr>
              <w:spacing w:after="40" w:line="200" w:lineRule="exact"/>
              <w:jc w:val="center"/>
              <w:rPr>
                <w:rFonts w:ascii="Times New Roman" w:hAnsi="Times New Roman"/>
                <w:bCs/>
                <w:lang w:val="ru-RU"/>
              </w:rPr>
            </w:pPr>
          </w:p>
        </w:tc>
      </w:tr>
      <w:tr w:rsidR="00270937" w:rsidRPr="00270937" w14:paraId="7EDF567F" w14:textId="77777777" w:rsidTr="00340C75">
        <w:tc>
          <w:tcPr>
            <w:tcW w:w="710" w:type="dxa"/>
            <w:tcBorders>
              <w:top w:val="single" w:sz="12" w:space="0" w:color="auto"/>
              <w:right w:val="single" w:sz="4" w:space="0" w:color="auto"/>
            </w:tcBorders>
            <w:shd w:val="clear" w:color="auto" w:fill="auto"/>
          </w:tcPr>
          <w:p w14:paraId="1CE90FE7" w14:textId="77777777" w:rsidR="00340C75" w:rsidRPr="00270937" w:rsidRDefault="00340C75" w:rsidP="00D0655F">
            <w:pPr>
              <w:rPr>
                <w:rFonts w:ascii="Times New Roman" w:hAnsi="Times New Roman"/>
                <w:lang w:val="en-GB"/>
              </w:rPr>
            </w:pPr>
            <w:r w:rsidRPr="00270937">
              <w:rPr>
                <w:rFonts w:ascii="Times New Roman" w:hAnsi="Times New Roman"/>
                <w:lang w:val="en-GB"/>
              </w:rPr>
              <w:t>8.5.3</w:t>
            </w:r>
          </w:p>
        </w:tc>
        <w:tc>
          <w:tcPr>
            <w:tcW w:w="3402" w:type="dxa"/>
            <w:tcBorders>
              <w:top w:val="single" w:sz="12" w:space="0" w:color="auto"/>
              <w:right w:val="single" w:sz="4" w:space="0" w:color="auto"/>
            </w:tcBorders>
            <w:shd w:val="clear" w:color="auto" w:fill="auto"/>
          </w:tcPr>
          <w:p w14:paraId="3413D075" w14:textId="77777777" w:rsidR="00340C75" w:rsidRPr="00270937" w:rsidRDefault="00340C75" w:rsidP="00D0655F">
            <w:pPr>
              <w:ind w:right="44"/>
              <w:jc w:val="both"/>
              <w:rPr>
                <w:rFonts w:ascii="Times New Roman" w:hAnsi="Times New Roman"/>
                <w:lang w:val="ru-RU" w:eastAsia="en-US"/>
              </w:rPr>
            </w:pPr>
            <w:r w:rsidRPr="00270937">
              <w:rPr>
                <w:rFonts w:ascii="Times New Roman" w:hAnsi="Times New Roman"/>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14:paraId="7730F38A" w14:textId="77777777" w:rsidR="00340C75" w:rsidRPr="00270937" w:rsidRDefault="00340C75" w:rsidP="00D0655F">
            <w:pPr>
              <w:spacing w:after="4" w:line="249" w:lineRule="auto"/>
              <w:ind w:left="-15"/>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14:paraId="2BFBE993" w14:textId="77777777" w:rsidR="00340C75" w:rsidRPr="00270937" w:rsidRDefault="00340C75" w:rsidP="00D0655F">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270937">
              <w:t xml:space="preserve"> </w:t>
            </w:r>
          </w:p>
        </w:tc>
        <w:tc>
          <w:tcPr>
            <w:tcW w:w="425" w:type="dxa"/>
            <w:shd w:val="clear" w:color="auto" w:fill="FFF2CC" w:themeFill="accent4" w:themeFillTint="33"/>
          </w:tcPr>
          <w:p w14:paraId="7A3C6A5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C97A4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5DA61"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6" w:type="dxa"/>
            <w:gridSpan w:val="6"/>
            <w:tcBorders>
              <w:top w:val="single" w:sz="4" w:space="0" w:color="auto"/>
              <w:bottom w:val="single" w:sz="4" w:space="0" w:color="auto"/>
            </w:tcBorders>
          </w:tcPr>
          <w:p w14:paraId="1FFA6848" w14:textId="5DD3739B" w:rsidR="00340C75" w:rsidRPr="00270937" w:rsidRDefault="00340C75" w:rsidP="00D065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47F57D6"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0459AA1A"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ED1458" w14:textId="77777777" w:rsidTr="005C0558">
        <w:tc>
          <w:tcPr>
            <w:tcW w:w="710" w:type="dxa"/>
            <w:tcBorders>
              <w:bottom w:val="single" w:sz="12" w:space="0" w:color="auto"/>
              <w:right w:val="single" w:sz="4" w:space="0" w:color="auto"/>
            </w:tcBorders>
            <w:shd w:val="clear" w:color="auto" w:fill="auto"/>
          </w:tcPr>
          <w:p w14:paraId="0E90AACC" w14:textId="77777777" w:rsidR="00BB3627" w:rsidRPr="00270937" w:rsidRDefault="00BB3627" w:rsidP="00BB3627">
            <w:pPr>
              <w:pStyle w:val="22"/>
              <w:rPr>
                <w:rFonts w:ascii="Times New Roman" w:hAnsi="Times New Roman"/>
                <w:b w:val="0"/>
                <w:i/>
                <w:szCs w:val="20"/>
                <w:lang w:val="ru-RU" w:eastAsia="en-US"/>
              </w:rPr>
            </w:pPr>
            <w:r w:rsidRPr="00270937">
              <w:rPr>
                <w:rFonts w:ascii="Times New Roman" w:hAnsi="Times New Roman"/>
                <w:b w:val="0"/>
                <w:i/>
                <w:szCs w:val="20"/>
                <w:lang w:val="ru-RU" w:eastAsia="en-US"/>
              </w:rPr>
              <w:t xml:space="preserve">8.5б  </w:t>
            </w:r>
          </w:p>
        </w:tc>
        <w:tc>
          <w:tcPr>
            <w:tcW w:w="3402" w:type="dxa"/>
            <w:tcBorders>
              <w:bottom w:val="single" w:sz="12" w:space="0" w:color="auto"/>
              <w:right w:val="single" w:sz="4" w:space="0" w:color="auto"/>
            </w:tcBorders>
            <w:shd w:val="clear" w:color="auto" w:fill="auto"/>
          </w:tcPr>
          <w:p w14:paraId="5EF504E3" w14:textId="43F26AC8"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w:t>
            </w:r>
            <w:r w:rsidRPr="00CA7530">
              <w:rPr>
                <w:rFonts w:ascii="Times New Roman" w:hAnsi="Times New Roman" w:cs="Arial"/>
                <w:i/>
                <w:lang w:val="ru-RU" w:eastAsia="en-US"/>
              </w:rPr>
              <w:t xml:space="preserve">торые </w:t>
            </w:r>
            <w:r w:rsidR="001A3F00" w:rsidRPr="00CA7530">
              <w:rPr>
                <w:rFonts w:ascii="Times New Roman" w:hAnsi="Times New Roman" w:cs="Arial"/>
                <w:i/>
                <w:lang w:val="ru-RU" w:eastAsia="en-US"/>
              </w:rPr>
              <w:t xml:space="preserve">могут быть </w:t>
            </w:r>
            <w:proofErr w:type="gramStart"/>
            <w:r w:rsidR="001A3F00" w:rsidRPr="00CA7530">
              <w:rPr>
                <w:rFonts w:ascii="Times New Roman" w:hAnsi="Times New Roman" w:cs="Arial"/>
                <w:i/>
                <w:lang w:val="ru-RU" w:eastAsia="en-US"/>
              </w:rPr>
              <w:t xml:space="preserve">рассмотрены </w:t>
            </w:r>
            <w:r w:rsidRPr="00CA7530">
              <w:rPr>
                <w:rFonts w:ascii="Times New Roman" w:hAnsi="Times New Roman" w:cs="Arial"/>
                <w:i/>
                <w:lang w:val="ru-RU" w:eastAsia="en-US"/>
              </w:rPr>
              <w:t xml:space="preserve"> </w:t>
            </w:r>
            <w:r w:rsidRPr="00270937">
              <w:rPr>
                <w:rFonts w:ascii="Times New Roman" w:hAnsi="Times New Roman" w:cs="Arial"/>
                <w:i/>
                <w:lang w:val="ru-RU" w:eastAsia="en-US"/>
              </w:rPr>
              <w:t>в</w:t>
            </w:r>
            <w:proofErr w:type="gramEnd"/>
            <w:r w:rsidRPr="00270937">
              <w:rPr>
                <w:rFonts w:ascii="Times New Roman" w:hAnsi="Times New Roman" w:cs="Arial"/>
                <w:i/>
                <w:lang w:val="ru-RU" w:eastAsia="en-US"/>
              </w:rPr>
              <w:t xml:space="preserve"> контексте лабораторной деятельности, включают:</w:t>
            </w:r>
          </w:p>
          <w:p w14:paraId="78C95BD1"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w:t>
            </w:r>
            <w:proofErr w:type="gramStart"/>
            <w:r w:rsidRPr="00270937">
              <w:rPr>
                <w:rFonts w:ascii="Times New Roman" w:hAnsi="Times New Roman" w:cs="Arial"/>
                <w:i/>
                <w:lang w:val="ru-RU" w:eastAsia="en-US"/>
              </w:rPr>
              <w:t>неблагоприятные  условия</w:t>
            </w:r>
            <w:proofErr w:type="gramEnd"/>
            <w:r w:rsidRPr="00270937">
              <w:rPr>
                <w:rFonts w:ascii="Times New Roman" w:hAnsi="Times New Roman" w:cs="Arial"/>
                <w:i/>
                <w:lang w:val="ru-RU" w:eastAsia="en-US"/>
              </w:rPr>
              <w:t xml:space="preserve"> окружающей среды, создающие a риск порчи объектов испытаний/калибровки или  их потери;</w:t>
            </w:r>
          </w:p>
          <w:p w14:paraId="5FD45B9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эффективный режим очистки оборудования для устранения перекрестного </w:t>
            </w:r>
            <w:proofErr w:type="gramStart"/>
            <w:r w:rsidRPr="00270937">
              <w:rPr>
                <w:rFonts w:ascii="Times New Roman" w:hAnsi="Times New Roman" w:cs="Arial"/>
                <w:i/>
                <w:lang w:val="ru-RU" w:eastAsia="en-US"/>
              </w:rPr>
              <w:t>загрязнения  объектов</w:t>
            </w:r>
            <w:proofErr w:type="gramEnd"/>
            <w:r w:rsidRPr="00270937">
              <w:rPr>
                <w:rFonts w:ascii="Times New Roman" w:hAnsi="Times New Roman" w:cs="Arial"/>
                <w:i/>
                <w:lang w:val="ru-RU" w:eastAsia="en-US"/>
              </w:rPr>
              <w:t xml:space="preserve"> испытаний/калибровки;</w:t>
            </w:r>
          </w:p>
          <w:p w14:paraId="70CA4A4D"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плановое и эффективное техническое обслуживание оборудования с целью </w:t>
            </w:r>
            <w:proofErr w:type="gramStart"/>
            <w:r w:rsidRPr="00270937">
              <w:rPr>
                <w:rFonts w:ascii="Times New Roman" w:hAnsi="Times New Roman" w:cs="Arial"/>
                <w:i/>
                <w:lang w:val="ru-RU" w:eastAsia="en-US"/>
              </w:rPr>
              <w:t>минимизации  отказов</w:t>
            </w:r>
            <w:proofErr w:type="gramEnd"/>
            <w:r w:rsidRPr="00270937">
              <w:rPr>
                <w:rFonts w:ascii="Times New Roman" w:hAnsi="Times New Roman" w:cs="Arial"/>
                <w:i/>
                <w:lang w:val="ru-RU" w:eastAsia="en-US"/>
              </w:rPr>
              <w:t xml:space="preserve"> оборудования;</w:t>
            </w:r>
          </w:p>
          <w:p w14:paraId="1B9170C0"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-рассмотрение вопросов охраны здоровья и безопасности персонала, например, связанных с опасностями </w:t>
            </w:r>
            <w:proofErr w:type="gramStart"/>
            <w:r w:rsidRPr="00270937">
              <w:rPr>
                <w:rFonts w:ascii="Times New Roman" w:hAnsi="Times New Roman" w:cs="Arial"/>
                <w:i/>
                <w:lang w:val="ru-RU" w:eastAsia="en-US"/>
              </w:rPr>
              <w:t>на  рабочем</w:t>
            </w:r>
            <w:proofErr w:type="gramEnd"/>
            <w:r w:rsidRPr="00270937">
              <w:rPr>
                <w:rFonts w:ascii="Times New Roman" w:hAnsi="Times New Roman" w:cs="Arial"/>
                <w:i/>
                <w:lang w:val="ru-RU" w:eastAsia="en-US"/>
              </w:rPr>
              <w:t xml:space="preserve"> месте (например, острые предметы, патогенные микроорганизмы, передающиеся через кровь, токсические реагенты);</w:t>
            </w:r>
          </w:p>
          <w:p w14:paraId="359F2422"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539F08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формата и периодичности оценки текущей компетентности персонала, включая редко выполняемые действия;</w:t>
            </w:r>
          </w:p>
          <w:p w14:paraId="0ACD9CD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14:paraId="0D070BF3"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w:t>
            </w:r>
            <w:proofErr w:type="spellStart"/>
            <w:r w:rsidRPr="00270937">
              <w:rPr>
                <w:rFonts w:ascii="Times New Roman" w:hAnsi="Times New Roman" w:cs="Arial"/>
                <w:i/>
                <w:lang w:val="ru-RU" w:eastAsia="en-US"/>
              </w:rPr>
              <w:t>внутрилабораторные</w:t>
            </w:r>
            <w:proofErr w:type="spellEnd"/>
            <w:r w:rsidRPr="00270937">
              <w:rPr>
                <w:rFonts w:ascii="Times New Roman" w:hAnsi="Times New Roman" w:cs="Arial"/>
                <w:i/>
                <w:lang w:val="ru-RU" w:eastAsia="en-US"/>
              </w:rPr>
              <w:t xml:space="preserve"> сличения, участие в программах проверки квалификации и/или межлабораторных сравнениях. </w:t>
            </w:r>
          </w:p>
          <w:p w14:paraId="626217F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пригодность упаковочных материалов для предотвращения порчи или потери объектов </w:t>
            </w:r>
            <w:proofErr w:type="gramStart"/>
            <w:r w:rsidRPr="00270937">
              <w:rPr>
                <w:rFonts w:ascii="Times New Roman" w:hAnsi="Times New Roman" w:cs="Arial"/>
                <w:i/>
                <w:lang w:val="ru-RU" w:eastAsia="en-US"/>
              </w:rPr>
              <w:t>испытаний,  условий</w:t>
            </w:r>
            <w:proofErr w:type="gramEnd"/>
            <w:r w:rsidRPr="00270937">
              <w:rPr>
                <w:rFonts w:ascii="Times New Roman" w:hAnsi="Times New Roman" w:cs="Arial"/>
                <w:i/>
                <w:lang w:val="ru-RU" w:eastAsia="en-US"/>
              </w:rPr>
              <w:t xml:space="preserve">  их хранения или кондиционирования.</w:t>
            </w:r>
          </w:p>
          <w:p w14:paraId="683DF20F"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гибкость области деятельности.</w:t>
            </w:r>
          </w:p>
          <w:p w14:paraId="2B7C2468"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w:t>
            </w:r>
            <w:proofErr w:type="spellStart"/>
            <w:r w:rsidRPr="00270937">
              <w:rPr>
                <w:rFonts w:ascii="Times New Roman" w:hAnsi="Times New Roman" w:cs="Arial"/>
                <w:i/>
                <w:lang w:val="ru-RU" w:eastAsia="en-US"/>
              </w:rPr>
              <w:t>и.т.д</w:t>
            </w:r>
            <w:proofErr w:type="spellEnd"/>
            <w:r w:rsidRPr="00270937">
              <w:rPr>
                <w:rFonts w:ascii="Times New Roman" w:hAnsi="Times New Roman" w:cs="Arial"/>
                <w:i/>
                <w:lang w:val="ru-RU" w:eastAsia="en-US"/>
              </w:rPr>
              <w:t>.</w:t>
            </w:r>
          </w:p>
        </w:tc>
        <w:tc>
          <w:tcPr>
            <w:tcW w:w="425" w:type="dxa"/>
            <w:shd w:val="clear" w:color="auto" w:fill="FFF2CC" w:themeFill="accent4" w:themeFillTint="33"/>
          </w:tcPr>
          <w:p w14:paraId="548D8664" w14:textId="4DE0C3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997A6" w14:textId="42C1873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B95AA" w14:textId="156C4D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75D99D34" w14:textId="06D1D36E" w:rsidR="00BB3627" w:rsidRPr="00270937" w:rsidRDefault="00BB3627" w:rsidP="00BB3627">
            <w:pPr>
              <w:rPr>
                <w:rFonts w:ascii="Times New Roman" w:eastAsia="Calibri" w:hAnsi="Times New Roman"/>
                <w:i/>
                <w:iCs/>
                <w:lang w:val="ru-RU" w:eastAsia="en-US"/>
              </w:rPr>
            </w:pPr>
            <w:r w:rsidRPr="00270937">
              <w:rPr>
                <w:rFonts w:ascii="Times New Roman" w:hAnsi="Times New Roman"/>
                <w:b/>
                <w:bCs/>
                <w:i/>
                <w:iCs/>
                <w:lang w:eastAsia="en-US"/>
              </w:rPr>
              <w:t>8.5.1</w:t>
            </w:r>
            <w:r w:rsidRPr="00270937">
              <w:rPr>
                <w:rFonts w:ascii="Times New Roman" w:hAnsi="Times New Roman"/>
                <w:b/>
                <w:bCs/>
                <w:i/>
                <w:iCs/>
                <w:lang w:val="ru-RU" w:eastAsia="en-US"/>
              </w:rPr>
              <w:t>а</w:t>
            </w:r>
          </w:p>
        </w:tc>
        <w:tc>
          <w:tcPr>
            <w:tcW w:w="3402" w:type="dxa"/>
            <w:tcBorders>
              <w:top w:val="single" w:sz="12" w:space="0" w:color="auto"/>
              <w:bottom w:val="single" w:sz="12" w:space="0" w:color="auto"/>
              <w:right w:val="single" w:sz="4" w:space="0" w:color="auto"/>
            </w:tcBorders>
            <w:shd w:val="clear" w:color="auto" w:fill="auto"/>
          </w:tcPr>
          <w:p w14:paraId="487228E7" w14:textId="77777777" w:rsidR="00BB3627" w:rsidRPr="00270937" w:rsidRDefault="00BB3627" w:rsidP="00BB3627">
            <w:pPr>
              <w:shd w:val="clear" w:color="auto" w:fill="FFFFFF"/>
              <w:spacing w:after="0"/>
              <w:jc w:val="both"/>
              <w:textAlignment w:val="baseline"/>
              <w:rPr>
                <w:rFonts w:ascii="Times New Roman" w:hAnsi="Times New Roman"/>
                <w:b/>
                <w:bCs/>
                <w:i/>
                <w:iCs/>
                <w:lang w:eastAsia="en-US"/>
              </w:rPr>
            </w:pPr>
            <w:r w:rsidRPr="00270937">
              <w:rPr>
                <w:rFonts w:ascii="Times New Roman" w:hAnsi="Times New Roman"/>
                <w:b/>
                <w:bCs/>
                <w:i/>
                <w:iCs/>
                <w:lang w:val="ru-RU" w:eastAsia="en-US"/>
              </w:rPr>
              <w:t xml:space="preserve">Примеры </w:t>
            </w:r>
            <w:proofErr w:type="spellStart"/>
            <w:r w:rsidRPr="00270937">
              <w:rPr>
                <w:rFonts w:ascii="Times New Roman" w:hAnsi="Times New Roman"/>
                <w:b/>
                <w:bCs/>
                <w:i/>
                <w:iCs/>
                <w:lang w:eastAsia="en-US"/>
              </w:rPr>
              <w:t>риск</w:t>
            </w:r>
            <w:r w:rsidRPr="00270937">
              <w:rPr>
                <w:rFonts w:ascii="Times New Roman" w:hAnsi="Times New Roman"/>
                <w:b/>
                <w:bCs/>
                <w:i/>
                <w:iCs/>
                <w:lang w:val="ru-RU" w:eastAsia="en-US"/>
              </w:rPr>
              <w:t>ов</w:t>
            </w:r>
            <w:proofErr w:type="spellEnd"/>
            <w:r w:rsidRPr="00270937">
              <w:rPr>
                <w:rFonts w:ascii="Times New Roman" w:hAnsi="Times New Roman"/>
                <w:b/>
                <w:bCs/>
                <w:i/>
                <w:iCs/>
                <w:lang w:eastAsia="en-US"/>
              </w:rPr>
              <w:t xml:space="preserve"> и </w:t>
            </w:r>
            <w:proofErr w:type="spellStart"/>
            <w:r w:rsidRPr="00270937">
              <w:rPr>
                <w:rFonts w:ascii="Times New Roman" w:hAnsi="Times New Roman"/>
                <w:b/>
                <w:bCs/>
                <w:i/>
                <w:iCs/>
                <w:lang w:eastAsia="en-US"/>
              </w:rPr>
              <w:t>возможност</w:t>
            </w:r>
            <w:proofErr w:type="spellEnd"/>
            <w:r w:rsidRPr="00270937">
              <w:rPr>
                <w:rFonts w:ascii="Times New Roman" w:hAnsi="Times New Roman"/>
                <w:b/>
                <w:bCs/>
                <w:i/>
                <w:iCs/>
                <w:lang w:val="ru-RU" w:eastAsia="en-US"/>
              </w:rPr>
              <w:t>ей для улучшения</w:t>
            </w:r>
            <w:r w:rsidRPr="00270937">
              <w:rPr>
                <w:rFonts w:ascii="Times New Roman" w:hAnsi="Times New Roman"/>
                <w:b/>
                <w:bCs/>
                <w:i/>
                <w:iCs/>
                <w:lang w:eastAsia="en-US"/>
              </w:rPr>
              <w:t xml:space="preserve">  </w:t>
            </w:r>
          </w:p>
          <w:p w14:paraId="5E97FA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Некоторые примеры рисков, которые следует учитывать в контексте лабораторной деятельности, включают:</w:t>
            </w:r>
          </w:p>
          <w:p w14:paraId="076F705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w:t>
            </w:r>
            <w:proofErr w:type="gramStart"/>
            <w:r w:rsidRPr="00270937">
              <w:rPr>
                <w:rFonts w:ascii="Times New Roman" w:hAnsi="Times New Roman"/>
                <w:i/>
                <w:iCs/>
                <w:lang w:val="ru-RU" w:eastAsia="en-US"/>
              </w:rPr>
              <w:t>неблагоприятные  условия</w:t>
            </w:r>
            <w:proofErr w:type="gramEnd"/>
            <w:r w:rsidRPr="00270937">
              <w:rPr>
                <w:rFonts w:ascii="Times New Roman" w:hAnsi="Times New Roman"/>
                <w:i/>
                <w:iCs/>
                <w:lang w:val="ru-RU" w:eastAsia="en-US"/>
              </w:rPr>
              <w:t xml:space="preserve"> окружающей среды, создающие a риск порчи объектов исследований или  их потери;</w:t>
            </w:r>
          </w:p>
          <w:p w14:paraId="593537F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эффективный режим очистки и обеззараживания оборудования для устранения перекрестного </w:t>
            </w:r>
            <w:proofErr w:type="gramStart"/>
            <w:r w:rsidRPr="00270937">
              <w:rPr>
                <w:rFonts w:ascii="Times New Roman" w:hAnsi="Times New Roman"/>
                <w:i/>
                <w:iCs/>
                <w:lang w:val="ru-RU" w:eastAsia="en-US"/>
              </w:rPr>
              <w:t>загрязнения  объектов</w:t>
            </w:r>
            <w:proofErr w:type="gramEnd"/>
            <w:r w:rsidRPr="00270937">
              <w:rPr>
                <w:rFonts w:ascii="Times New Roman" w:hAnsi="Times New Roman"/>
                <w:i/>
                <w:iCs/>
                <w:lang w:val="ru-RU" w:eastAsia="en-US"/>
              </w:rPr>
              <w:t xml:space="preserve"> исследований;</w:t>
            </w:r>
          </w:p>
          <w:p w14:paraId="69B08BF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плановое и эффективное техническое обслуживание оборудования с целью </w:t>
            </w:r>
            <w:proofErr w:type="gramStart"/>
            <w:r w:rsidRPr="00270937">
              <w:rPr>
                <w:rFonts w:ascii="Times New Roman" w:hAnsi="Times New Roman"/>
                <w:i/>
                <w:iCs/>
                <w:lang w:val="ru-RU" w:eastAsia="en-US"/>
              </w:rPr>
              <w:t>минимизации  отказов</w:t>
            </w:r>
            <w:proofErr w:type="gramEnd"/>
            <w:r w:rsidRPr="00270937">
              <w:rPr>
                <w:rFonts w:ascii="Times New Roman" w:hAnsi="Times New Roman"/>
                <w:i/>
                <w:iCs/>
                <w:lang w:val="ru-RU" w:eastAsia="en-US"/>
              </w:rPr>
              <w:t xml:space="preserve"> оборудования;</w:t>
            </w:r>
          </w:p>
          <w:p w14:paraId="34F76EE2"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вопросов охраны здоровья и безопасности персонала, например, связанных с опасностями </w:t>
            </w:r>
            <w:proofErr w:type="gramStart"/>
            <w:r w:rsidRPr="00270937">
              <w:rPr>
                <w:rFonts w:ascii="Times New Roman" w:hAnsi="Times New Roman"/>
                <w:i/>
                <w:iCs/>
                <w:lang w:val="ru-RU" w:eastAsia="en-US"/>
              </w:rPr>
              <w:t>на  рабочем</w:t>
            </w:r>
            <w:proofErr w:type="gramEnd"/>
            <w:r w:rsidRPr="00270937">
              <w:rPr>
                <w:rFonts w:ascii="Times New Roman" w:hAnsi="Times New Roman"/>
                <w:i/>
                <w:iCs/>
                <w:lang w:val="ru-RU" w:eastAsia="en-US"/>
              </w:rPr>
              <w:t xml:space="preserve"> месте (например, острые предметы, патогенные микроорганизмы, передающиеся через кровь, токсические реагенты);</w:t>
            </w:r>
          </w:p>
          <w:p w14:paraId="1365A54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D81573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формата и периодичности оценки текущей компетентности персонала, включая редко выполняемые действия;</w:t>
            </w:r>
          </w:p>
          <w:p w14:paraId="25FC10C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w:t>
            </w:r>
          </w:p>
          <w:p w14:paraId="521C91C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w:t>
            </w:r>
            <w:proofErr w:type="spellStart"/>
            <w:r w:rsidRPr="00270937">
              <w:rPr>
                <w:rFonts w:ascii="Times New Roman" w:hAnsi="Times New Roman"/>
                <w:i/>
                <w:iCs/>
                <w:lang w:val="ru-RU" w:eastAsia="en-US"/>
              </w:rPr>
              <w:t>внутрилабораторные</w:t>
            </w:r>
            <w:proofErr w:type="spellEnd"/>
            <w:r w:rsidRPr="00270937">
              <w:rPr>
                <w:rFonts w:ascii="Times New Roman" w:hAnsi="Times New Roman"/>
                <w:i/>
                <w:iCs/>
                <w:lang w:val="ru-RU" w:eastAsia="en-US"/>
              </w:rPr>
              <w:t xml:space="preserve"> сличения, участие в программах проверки квалификации и/или межлабораторных сравнениях; </w:t>
            </w:r>
          </w:p>
          <w:p w14:paraId="2D11B0A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пригодность упаковочных материалов для предотвращения порчи или потери объектов </w:t>
            </w:r>
            <w:proofErr w:type="gramStart"/>
            <w:r w:rsidRPr="00270937">
              <w:rPr>
                <w:rFonts w:ascii="Times New Roman" w:hAnsi="Times New Roman"/>
                <w:i/>
                <w:iCs/>
                <w:lang w:val="ru-RU" w:eastAsia="en-US"/>
              </w:rPr>
              <w:t>исследований,  условий</w:t>
            </w:r>
            <w:proofErr w:type="gramEnd"/>
            <w:r w:rsidRPr="00270937">
              <w:rPr>
                <w:rFonts w:ascii="Times New Roman" w:hAnsi="Times New Roman"/>
                <w:i/>
                <w:iCs/>
                <w:lang w:val="ru-RU" w:eastAsia="en-US"/>
              </w:rPr>
              <w:t xml:space="preserve">  их хранения;</w:t>
            </w:r>
          </w:p>
          <w:p w14:paraId="1AB2A7F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гибкость области деятельности;</w:t>
            </w:r>
          </w:p>
          <w:p w14:paraId="3870DD3C" w14:textId="52E2C2DD" w:rsidR="00BB3627" w:rsidRPr="00270937" w:rsidRDefault="00BB3627" w:rsidP="00BB3627">
            <w:pPr>
              <w:spacing w:before="0" w:after="0" w:line="276" w:lineRule="auto"/>
              <w:jc w:val="both"/>
              <w:rPr>
                <w:rFonts w:ascii="Times New Roman" w:eastAsia="Calibri" w:hAnsi="Times New Roman"/>
                <w:i/>
                <w:iCs/>
                <w:lang w:val="ru-RU" w:eastAsia="en-US"/>
              </w:rPr>
            </w:pPr>
            <w:r w:rsidRPr="00270937">
              <w:rPr>
                <w:rFonts w:ascii="Times New Roman" w:hAnsi="Times New Roman"/>
                <w:i/>
                <w:iCs/>
                <w:lang w:val="ru-RU" w:eastAsia="en-US"/>
              </w:rPr>
              <w:t>- и т.д.</w:t>
            </w:r>
          </w:p>
        </w:tc>
        <w:tc>
          <w:tcPr>
            <w:tcW w:w="425" w:type="dxa"/>
            <w:shd w:val="clear" w:color="auto" w:fill="FFF2CC" w:themeFill="accent4" w:themeFillTint="33"/>
          </w:tcPr>
          <w:p w14:paraId="5CE41EB0" w14:textId="065A67E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7A2240" w14:textId="5551DB7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80C2B3" w14:textId="405C70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BA1184"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413EA92E" w14:textId="77777777" w:rsidR="00BB3627" w:rsidRPr="00270937" w:rsidRDefault="00BB3627" w:rsidP="00BB3627">
            <w:pPr>
              <w:spacing w:after="40" w:line="200" w:lineRule="exact"/>
              <w:jc w:val="center"/>
              <w:rPr>
                <w:rFonts w:ascii="Times New Roman" w:hAnsi="Times New Roman"/>
                <w:bCs/>
                <w:lang w:val="ru-RU"/>
              </w:rPr>
            </w:pPr>
          </w:p>
        </w:tc>
      </w:tr>
      <w:tr w:rsidR="00CA7530" w:rsidRPr="00270937" w14:paraId="0CF2DA9D" w14:textId="77777777" w:rsidTr="0028338F">
        <w:tc>
          <w:tcPr>
            <w:tcW w:w="710" w:type="dxa"/>
            <w:tcBorders>
              <w:top w:val="single" w:sz="4" w:space="0" w:color="auto"/>
              <w:bottom w:val="single" w:sz="4" w:space="0" w:color="auto"/>
            </w:tcBorders>
          </w:tcPr>
          <w:p w14:paraId="2FA73F79"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 в</w:t>
            </w:r>
          </w:p>
          <w:p w14:paraId="2C7087FD" w14:textId="77777777" w:rsidR="00CA7530" w:rsidRPr="00270937" w:rsidRDefault="00CA7530" w:rsidP="00CA7530">
            <w:pPr>
              <w:pStyle w:val="22"/>
              <w:rPr>
                <w:rFonts w:ascii="Times New Roman" w:hAnsi="Times New Roman"/>
                <w:b w:val="0"/>
                <w:i/>
                <w:szCs w:val="20"/>
                <w:lang w:val="ru-RU" w:eastAsia="en-US"/>
              </w:rPr>
            </w:pPr>
          </w:p>
        </w:tc>
        <w:tc>
          <w:tcPr>
            <w:tcW w:w="3402" w:type="dxa"/>
            <w:tcBorders>
              <w:top w:val="single" w:sz="4" w:space="0" w:color="auto"/>
              <w:bottom w:val="single" w:sz="4" w:space="0" w:color="auto"/>
            </w:tcBorders>
          </w:tcPr>
          <w:p w14:paraId="3E3AD1E9"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Риски биобезопасности</w:t>
            </w:r>
          </w:p>
          <w:p w14:paraId="7193A00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Если лаборатория работает с патогенными агентами, то должны быть рассмотрены риски безопасности, которые включают:</w:t>
            </w:r>
          </w:p>
          <w:p w14:paraId="476EF1DA"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xml:space="preserve">-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w:t>
            </w:r>
            <w:proofErr w:type="spellStart"/>
            <w:r w:rsidRPr="00BE4FA0">
              <w:rPr>
                <w:rFonts w:ascii="Times New Roman" w:hAnsi="Times New Roman"/>
                <w:i/>
                <w:lang w:val="ru-RU" w:eastAsia="en-US"/>
              </w:rPr>
              <w:t>радиактивных</w:t>
            </w:r>
            <w:proofErr w:type="spellEnd"/>
            <w:r w:rsidRPr="00BE4FA0">
              <w:rPr>
                <w:rFonts w:ascii="Times New Roman" w:hAnsi="Times New Roman"/>
                <w:i/>
                <w:lang w:val="ru-RU" w:eastAsia="en-US"/>
              </w:rPr>
              <w:t xml:space="preserve"> и др. материалов), доступ к тревожным кнопкам, телефонам или другим устройствам аварийного оповещения;</w:t>
            </w:r>
          </w:p>
          <w:p w14:paraId="064112CA"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химические опасности, связанные с применением особо опасных реагентов и др. материалов;</w:t>
            </w:r>
          </w:p>
          <w:p w14:paraId="097A73A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39B37DD9"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риски информационной безопасности;</w:t>
            </w:r>
          </w:p>
          <w:p w14:paraId="35EFBFCE"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риски пожарной безопасности;</w:t>
            </w:r>
          </w:p>
          <w:p w14:paraId="741DB366" w14:textId="499E10BC" w:rsidR="00CA7530" w:rsidRPr="00BE4FA0" w:rsidRDefault="00CA7530" w:rsidP="00CA7530">
            <w:pPr>
              <w:ind w:right="44"/>
              <w:rPr>
                <w:rFonts w:ascii="Times New Roman" w:hAnsi="Times New Roman" w:cs="Arial"/>
                <w:i/>
                <w:lang w:val="ru-RU" w:eastAsia="en-US"/>
              </w:rPr>
            </w:pPr>
            <w:r w:rsidRPr="00BE4FA0">
              <w:rPr>
                <w:rFonts w:ascii="Times New Roman" w:hAnsi="Times New Roman"/>
                <w:i/>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32783CA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9BAA79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8BCCB37"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1DCCB1A8"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50C8481B"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E8317F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63C192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9CE71E"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05B6BE5"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7E473616"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22EAC638" w14:textId="77777777" w:rsidTr="0088257A">
        <w:tc>
          <w:tcPr>
            <w:tcW w:w="710" w:type="dxa"/>
            <w:tcBorders>
              <w:top w:val="single" w:sz="4" w:space="0" w:color="auto"/>
              <w:bottom w:val="single" w:sz="4" w:space="0" w:color="auto"/>
            </w:tcBorders>
          </w:tcPr>
          <w:p w14:paraId="00684D68"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 г</w:t>
            </w:r>
          </w:p>
          <w:p w14:paraId="5DAE853F" w14:textId="77777777" w:rsidR="00CA7530" w:rsidRPr="00270937" w:rsidRDefault="00CA7530" w:rsidP="00CA7530">
            <w:pPr>
              <w:pStyle w:val="22"/>
              <w:rPr>
                <w:rFonts w:ascii="Times New Roman" w:hAnsi="Times New Roman"/>
                <w:b w:val="0"/>
                <w:i/>
                <w:szCs w:val="20"/>
                <w:lang w:val="ru-RU" w:eastAsia="en-US"/>
              </w:rPr>
            </w:pPr>
          </w:p>
        </w:tc>
        <w:tc>
          <w:tcPr>
            <w:tcW w:w="3402" w:type="dxa"/>
            <w:tcBorders>
              <w:top w:val="single" w:sz="4" w:space="0" w:color="auto"/>
              <w:bottom w:val="single" w:sz="4" w:space="0" w:color="auto"/>
            </w:tcBorders>
          </w:tcPr>
          <w:p w14:paraId="3C6E322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Оценка рисков</w:t>
            </w:r>
            <w:r w:rsidRPr="00BE4FA0">
              <w:rPr>
                <w:rFonts w:ascii="Times New Roman" w:hAnsi="Times New Roman"/>
                <w:i/>
                <w:lang w:val="ru-RU" w:eastAsia="en-US"/>
              </w:rPr>
              <w:t xml:space="preserve"> </w:t>
            </w:r>
          </w:p>
          <w:p w14:paraId="6A86AB7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Лаборатория должна провести оценку рисков в качестве важного первого шага в разработке её безопасности.</w:t>
            </w:r>
          </w:p>
          <w:p w14:paraId="4B6C6C9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198EA27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Оценка должна:</w:t>
            </w:r>
          </w:p>
          <w:p w14:paraId="0FFB7F4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3E4DBA2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b) выявить и определить угрозы и уязвимости;</w:t>
            </w:r>
          </w:p>
          <w:p w14:paraId="46EB465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c) определить уровни риска, стратегии снижения риска;</w:t>
            </w:r>
          </w:p>
          <w:p w14:paraId="4AF5EE6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d) соотнести и документировать потенциальные угрозы по уровням риска.</w:t>
            </w:r>
          </w:p>
          <w:p w14:paraId="0B3AB667" w14:textId="77777777" w:rsidR="00CA7530" w:rsidRPr="00BE4FA0" w:rsidRDefault="00CA7530" w:rsidP="00CA7530">
            <w:pPr>
              <w:ind w:right="44"/>
              <w:rPr>
                <w:rFonts w:ascii="Times New Roman" w:hAnsi="Times New Roman" w:cs="Arial"/>
                <w:i/>
                <w:lang w:val="ru-RU" w:eastAsia="en-US"/>
              </w:rPr>
            </w:pPr>
          </w:p>
        </w:tc>
        <w:tc>
          <w:tcPr>
            <w:tcW w:w="425" w:type="dxa"/>
            <w:shd w:val="clear" w:color="auto" w:fill="FFF2CC" w:themeFill="accent4" w:themeFillTint="33"/>
          </w:tcPr>
          <w:p w14:paraId="66745233"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78264FE"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0691E6C"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5BC0C6E9"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0D9BC2E6"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B90A2C9"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6C1B975"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0F49F7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3954EAD"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01F8052A"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4E0F066F" w14:textId="77777777" w:rsidTr="0088257A">
        <w:tc>
          <w:tcPr>
            <w:tcW w:w="710" w:type="dxa"/>
            <w:tcBorders>
              <w:top w:val="single" w:sz="4" w:space="0" w:color="auto"/>
              <w:bottom w:val="single" w:sz="4" w:space="0" w:color="auto"/>
            </w:tcBorders>
          </w:tcPr>
          <w:p w14:paraId="770416FB" w14:textId="77777777" w:rsidR="00CA7530" w:rsidRPr="00B24138" w:rsidRDefault="00CA7530" w:rsidP="00CA7530">
            <w:pPr>
              <w:rPr>
                <w:i/>
                <w:lang w:val="ru-RU" w:eastAsia="en-US"/>
              </w:rPr>
            </w:pPr>
            <w:r w:rsidRPr="00B24138">
              <w:rPr>
                <w:rFonts w:ascii="Times New Roman" w:hAnsi="Times New Roman"/>
                <w:i/>
                <w:sz w:val="24"/>
                <w:szCs w:val="24"/>
                <w:lang w:val="ru-RU" w:eastAsia="en-US"/>
              </w:rPr>
              <w:t>8.5е</w:t>
            </w:r>
          </w:p>
          <w:p w14:paraId="72F29A09" w14:textId="77777777" w:rsidR="00CA7530" w:rsidRPr="00B24138" w:rsidRDefault="00CA7530" w:rsidP="00CA7530">
            <w:pPr>
              <w:rPr>
                <w:i/>
                <w:lang w:val="ru-RU" w:eastAsia="en-US"/>
              </w:rPr>
            </w:pPr>
          </w:p>
          <w:p w14:paraId="600C390A" w14:textId="77777777" w:rsidR="00CA7530" w:rsidRPr="00B24138" w:rsidRDefault="00CA7530" w:rsidP="00CA7530">
            <w:pPr>
              <w:rPr>
                <w:i/>
                <w:lang w:val="ru-RU" w:eastAsia="en-US"/>
              </w:rPr>
            </w:pPr>
          </w:p>
          <w:p w14:paraId="55B311CB" w14:textId="77777777" w:rsidR="00CA7530" w:rsidRPr="00B24138" w:rsidRDefault="00CA7530" w:rsidP="00CA7530">
            <w:pPr>
              <w:rPr>
                <w:rFonts w:ascii="Times New Roman" w:hAnsi="Times New Roman"/>
                <w:i/>
                <w:sz w:val="24"/>
                <w:szCs w:val="24"/>
                <w:lang w:val="ru-RU" w:eastAsia="en-US"/>
              </w:rPr>
            </w:pPr>
          </w:p>
        </w:tc>
        <w:tc>
          <w:tcPr>
            <w:tcW w:w="3402" w:type="dxa"/>
            <w:tcBorders>
              <w:top w:val="single" w:sz="4" w:space="0" w:color="auto"/>
              <w:bottom w:val="single" w:sz="4" w:space="0" w:color="auto"/>
            </w:tcBorders>
          </w:tcPr>
          <w:p w14:paraId="4FF51284" w14:textId="77777777"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i/>
                <w:lang w:val="ru-RU" w:eastAsia="en-US"/>
              </w:rPr>
              <w:tab/>
            </w:r>
            <w:r w:rsidRPr="00BE4FA0">
              <w:rPr>
                <w:rFonts w:ascii="Times New Roman" w:hAnsi="Times New Roman"/>
                <w:b/>
                <w:i/>
                <w:lang w:val="ru-RU" w:eastAsia="en-US"/>
              </w:rPr>
              <w:t>Практическая проверка готовности лаборатории к ЧС</w:t>
            </w:r>
          </w:p>
          <w:p w14:paraId="51BE7BA7" w14:textId="07D442A6"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i/>
                <w:lang w:val="ru-RU" w:eastAsia="en-US"/>
              </w:rPr>
              <w:t>В процессе оценки КЦА готовность лаборатории в чрезвычайной ситуации –</w:t>
            </w:r>
            <w:proofErr w:type="gramStart"/>
            <w:r w:rsidRPr="00BE4FA0">
              <w:rPr>
                <w:rFonts w:ascii="Times New Roman" w:hAnsi="Times New Roman"/>
                <w:i/>
                <w:lang w:val="ru-RU" w:eastAsia="en-US"/>
              </w:rPr>
              <w:t>ЧС  (</w:t>
            </w:r>
            <w:proofErr w:type="gramEnd"/>
            <w:r w:rsidRPr="00BE4FA0">
              <w:rPr>
                <w:rFonts w:ascii="Times New Roman" w:hAnsi="Times New Roman"/>
                <w:i/>
                <w:lang w:val="ru-RU" w:eastAsia="en-US"/>
              </w:rPr>
              <w:t>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14:paraId="139A91FC"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BDF1BA2"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933DA56"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454BEFD5"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0D3C8903"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6660E844"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EBB710A"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7EC5B8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1805482"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6336F2D7"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153C8C12" w14:textId="77777777" w:rsidTr="0088257A">
        <w:tc>
          <w:tcPr>
            <w:tcW w:w="710" w:type="dxa"/>
            <w:tcBorders>
              <w:top w:val="single" w:sz="4" w:space="0" w:color="auto"/>
              <w:bottom w:val="single" w:sz="4" w:space="0" w:color="auto"/>
            </w:tcBorders>
          </w:tcPr>
          <w:p w14:paraId="505E4F8F"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8.5д</w:t>
            </w:r>
          </w:p>
          <w:p w14:paraId="0CFC975E" w14:textId="77777777" w:rsidR="00CA7530" w:rsidRPr="00B24138" w:rsidRDefault="00CA7530" w:rsidP="00CA7530">
            <w:pPr>
              <w:rPr>
                <w:rFonts w:ascii="Times New Roman" w:hAnsi="Times New Roman"/>
                <w:i/>
                <w:sz w:val="24"/>
                <w:szCs w:val="24"/>
                <w:lang w:val="ru-RU" w:eastAsia="en-US"/>
              </w:rPr>
            </w:pPr>
          </w:p>
        </w:tc>
        <w:tc>
          <w:tcPr>
            <w:tcW w:w="3402" w:type="dxa"/>
            <w:tcBorders>
              <w:top w:val="single" w:sz="4" w:space="0" w:color="auto"/>
              <w:bottom w:val="single" w:sz="4" w:space="0" w:color="auto"/>
            </w:tcBorders>
          </w:tcPr>
          <w:p w14:paraId="4D1EF9BD"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Программа безопасности</w:t>
            </w:r>
          </w:p>
          <w:p w14:paraId="385FAADE"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На основе оценки рисков,  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14:paraId="492ACD0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0A078EB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a)</w:t>
            </w:r>
            <w:r w:rsidRPr="00BE4FA0">
              <w:rPr>
                <w:rFonts w:ascii="Times New Roman" w:hAnsi="Times New Roman"/>
                <w:i/>
                <w:lang w:val="ru-RU" w:eastAsia="en-US"/>
              </w:rPr>
              <w:tab/>
              <w:t>выявление опасностей и оценку рисков рабочих мест;</w:t>
            </w:r>
          </w:p>
          <w:p w14:paraId="5EFA8C7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b)</w:t>
            </w:r>
            <w:r w:rsidRPr="00BE4FA0">
              <w:rPr>
                <w:rFonts w:ascii="Times New Roman" w:hAnsi="Times New Roman"/>
                <w:i/>
                <w:lang w:val="ru-RU" w:eastAsia="en-US"/>
              </w:rPr>
              <w:tab/>
              <w:t>определение ответственности персонала;</w:t>
            </w:r>
          </w:p>
          <w:p w14:paraId="4CEAD15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c)</w:t>
            </w:r>
            <w:r w:rsidRPr="00BE4FA0">
              <w:rPr>
                <w:rFonts w:ascii="Times New Roman" w:hAnsi="Times New Roman"/>
                <w:i/>
                <w:lang w:val="ru-RU" w:eastAsia="en-US"/>
              </w:rPr>
              <w:tab/>
              <w:t>управление здоровьем персонала (инструктаж по ТБ, применение СИЗ, иммунизация (где требуется);</w:t>
            </w:r>
          </w:p>
          <w:p w14:paraId="676D23CF"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d)</w:t>
            </w:r>
            <w:r w:rsidRPr="00BE4FA0">
              <w:rPr>
                <w:rFonts w:ascii="Times New Roman" w:hAnsi="Times New Roman"/>
                <w:i/>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5147A107" w14:textId="7992E16D"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е) и др.</w:t>
            </w:r>
          </w:p>
        </w:tc>
        <w:tc>
          <w:tcPr>
            <w:tcW w:w="425" w:type="dxa"/>
            <w:shd w:val="clear" w:color="auto" w:fill="FFF2CC" w:themeFill="accent4" w:themeFillTint="33"/>
          </w:tcPr>
          <w:p w14:paraId="43F96601"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51CB13BF"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6C168F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74E5B39C"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2B2851B2"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44D2F467"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BF6EBF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C7F0D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36F87A0"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48B2FA63"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3CCD8428" w14:textId="77777777" w:rsidTr="0088257A">
        <w:tc>
          <w:tcPr>
            <w:tcW w:w="710" w:type="dxa"/>
            <w:tcBorders>
              <w:top w:val="single" w:sz="4" w:space="0" w:color="auto"/>
              <w:bottom w:val="single" w:sz="4" w:space="0" w:color="auto"/>
            </w:tcBorders>
          </w:tcPr>
          <w:p w14:paraId="5734FFC8" w14:textId="5EE6C391" w:rsidR="00CA7530" w:rsidRPr="00B24138" w:rsidRDefault="00CA7530" w:rsidP="00CA7530">
            <w:pPr>
              <w:rPr>
                <w:rFonts w:ascii="Times New Roman" w:hAnsi="Times New Roman"/>
                <w:i/>
                <w:sz w:val="24"/>
                <w:szCs w:val="24"/>
                <w:lang w:val="ru-RU" w:eastAsia="en-US"/>
              </w:rPr>
            </w:pPr>
            <w:r w:rsidRPr="00B24138">
              <w:rPr>
                <w:rFonts w:ascii="Times New Roman" w:hAnsi="Times New Roman"/>
                <w:sz w:val="24"/>
                <w:szCs w:val="24"/>
                <w:lang w:val="ru-RU"/>
              </w:rPr>
              <w:t>8.5.2</w:t>
            </w:r>
          </w:p>
        </w:tc>
        <w:tc>
          <w:tcPr>
            <w:tcW w:w="3402" w:type="dxa"/>
            <w:tcBorders>
              <w:top w:val="single" w:sz="4" w:space="0" w:color="auto"/>
              <w:bottom w:val="single" w:sz="4" w:space="0" w:color="auto"/>
            </w:tcBorders>
          </w:tcPr>
          <w:p w14:paraId="55E97DDF" w14:textId="77777777" w:rsidR="00CA7530" w:rsidRPr="00BE4FA0" w:rsidRDefault="00CA7530" w:rsidP="00CA7530">
            <w:pPr>
              <w:ind w:left="-29" w:right="44"/>
              <w:rPr>
                <w:rFonts w:ascii="Times New Roman" w:hAnsi="Times New Roman"/>
                <w:lang w:val="ru-RU" w:eastAsia="en-US"/>
              </w:rPr>
            </w:pPr>
            <w:r w:rsidRPr="00BE4FA0">
              <w:rPr>
                <w:rFonts w:ascii="Times New Roman" w:hAnsi="Times New Roman"/>
                <w:lang w:val="ru-RU" w:eastAsia="en-US"/>
              </w:rPr>
              <w:t xml:space="preserve">Лаборатория должна планировать: </w:t>
            </w:r>
          </w:p>
          <w:p w14:paraId="798EB8F0" w14:textId="77777777" w:rsidR="00CA7530" w:rsidRPr="00BE4FA0" w:rsidRDefault="00CA7530" w:rsidP="00CA7530">
            <w:pPr>
              <w:numPr>
                <w:ilvl w:val="0"/>
                <w:numId w:val="22"/>
              </w:numPr>
              <w:spacing w:before="0" w:after="5" w:line="250" w:lineRule="auto"/>
              <w:ind w:left="0" w:right="44" w:firstLine="53"/>
              <w:jc w:val="both"/>
              <w:rPr>
                <w:rFonts w:ascii="Times New Roman" w:hAnsi="Times New Roman"/>
                <w:lang w:val="ru-RU" w:eastAsia="en-US"/>
              </w:rPr>
            </w:pPr>
            <w:r w:rsidRPr="00BE4FA0">
              <w:rPr>
                <w:rFonts w:ascii="Times New Roman" w:hAnsi="Times New Roman"/>
                <w:lang w:val="ru-RU" w:eastAsia="en-US"/>
              </w:rPr>
              <w:t xml:space="preserve">действия, связанные с данными рисками и возможностями; </w:t>
            </w:r>
          </w:p>
          <w:p w14:paraId="7359C2B9" w14:textId="77777777" w:rsidR="00CA7530" w:rsidRPr="00BE4FA0" w:rsidRDefault="00CA7530" w:rsidP="00CA7530">
            <w:pPr>
              <w:numPr>
                <w:ilvl w:val="0"/>
                <w:numId w:val="22"/>
              </w:numPr>
              <w:spacing w:before="0" w:after="5" w:line="250" w:lineRule="auto"/>
              <w:ind w:left="0" w:right="44" w:firstLine="53"/>
              <w:jc w:val="both"/>
              <w:rPr>
                <w:rFonts w:ascii="Times New Roman" w:hAnsi="Times New Roman"/>
                <w:lang w:val="ru-RU" w:eastAsia="en-US"/>
              </w:rPr>
            </w:pPr>
            <w:r w:rsidRPr="00BE4FA0">
              <w:rPr>
                <w:rFonts w:ascii="Times New Roman" w:hAnsi="Times New Roman"/>
                <w:lang w:val="ru-RU" w:eastAsia="en-US"/>
              </w:rPr>
              <w:t xml:space="preserve">каким образом: </w:t>
            </w:r>
          </w:p>
          <w:p w14:paraId="55903701" w14:textId="77777777" w:rsidR="00CA7530" w:rsidRPr="00BE4FA0" w:rsidRDefault="00CA7530" w:rsidP="00CA7530">
            <w:pPr>
              <w:spacing w:after="28"/>
              <w:ind w:right="71"/>
              <w:rPr>
                <w:rFonts w:ascii="Times New Roman" w:hAnsi="Times New Roman"/>
                <w:lang w:val="ru-RU" w:eastAsia="en-US"/>
              </w:rPr>
            </w:pPr>
            <w:r w:rsidRPr="00BE4FA0">
              <w:rPr>
                <w:rFonts w:ascii="Times New Roman" w:hAnsi="Times New Roman"/>
                <w:lang w:val="ru-RU" w:eastAsia="en-US"/>
              </w:rPr>
              <w:t xml:space="preserve">1) интегрировать и внедрять данные действия в систему менеджмента; </w:t>
            </w:r>
          </w:p>
          <w:p w14:paraId="189B0EB0" w14:textId="77777777" w:rsidR="00CA7530" w:rsidRPr="00BE4FA0" w:rsidRDefault="00CA7530" w:rsidP="00CA7530">
            <w:pPr>
              <w:spacing w:after="28"/>
              <w:ind w:right="71"/>
              <w:rPr>
                <w:rFonts w:ascii="Times New Roman" w:hAnsi="Times New Roman"/>
                <w:lang w:val="ru-RU" w:eastAsia="en-US"/>
              </w:rPr>
            </w:pPr>
            <w:r w:rsidRPr="00BE4FA0">
              <w:rPr>
                <w:rFonts w:ascii="Times New Roman" w:hAnsi="Times New Roman"/>
                <w:lang w:val="ru-RU" w:eastAsia="en-US"/>
              </w:rPr>
              <w:t xml:space="preserve">2) оценивать результативность данных действий. </w:t>
            </w:r>
          </w:p>
          <w:p w14:paraId="2745799E" w14:textId="0F8F29F1"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lang w:val="ru-RU" w:eastAsia="en-US"/>
              </w:rPr>
              <w:t>[</w:t>
            </w:r>
            <w:r w:rsidRPr="00BE4FA0">
              <w:rPr>
                <w:rFonts w:ascii="Times New Roman" w:hAnsi="Times New Roman"/>
                <w:lang w:val="ru-RU" w:eastAsia="en-US"/>
              </w:rPr>
              <w:sym w:font="Wingdings" w:char="F0E8"/>
            </w:r>
            <w:r w:rsidRPr="00BE4FA0">
              <w:rPr>
                <w:rFonts w:ascii="Times New Roman" w:hAnsi="Times New Roman"/>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BE4FA0">
              <w:rPr>
                <w:lang w:val="ru-RU"/>
              </w:rPr>
              <w:t xml:space="preserve"> </w:t>
            </w:r>
          </w:p>
        </w:tc>
        <w:tc>
          <w:tcPr>
            <w:tcW w:w="425" w:type="dxa"/>
            <w:shd w:val="clear" w:color="auto" w:fill="FFF2CC" w:themeFill="accent4" w:themeFillTint="33"/>
          </w:tcPr>
          <w:p w14:paraId="2F5773B2"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8FE5093"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5F65FA3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663D99AD"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643D5F6E"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182FA25"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8C3289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1F9302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FBA09D6"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5F182843"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3966AE3B" w14:textId="77777777" w:rsidTr="00EE4D41">
        <w:trPr>
          <w:trHeight w:val="578"/>
        </w:trPr>
        <w:tc>
          <w:tcPr>
            <w:tcW w:w="4112" w:type="dxa"/>
            <w:gridSpan w:val="2"/>
            <w:vMerge w:val="restart"/>
            <w:shd w:val="clear" w:color="auto" w:fill="D9D9D9" w:themeFill="background1" w:themeFillShade="D9"/>
          </w:tcPr>
          <w:p w14:paraId="71322425" w14:textId="77777777" w:rsidR="00CA7530" w:rsidRPr="00270937" w:rsidRDefault="00CA7530" w:rsidP="00CA7530">
            <w:pPr>
              <w:jc w:val="center"/>
              <w:rPr>
                <w:rFonts w:ascii="Times New Roman" w:hAnsi="Times New Roman"/>
                <w:lang w:val="ru-RU"/>
              </w:rPr>
            </w:pPr>
            <w:r w:rsidRPr="00270937">
              <w:rPr>
                <w:rFonts w:ascii="Times New Roman" w:hAnsi="Times New Roman"/>
                <w:lang w:val="ru-RU"/>
              </w:rPr>
              <w:t>Требования</w:t>
            </w:r>
          </w:p>
          <w:p w14:paraId="2BA197C7" w14:textId="77777777" w:rsidR="00CA7530" w:rsidRPr="00270937" w:rsidRDefault="00CA7530" w:rsidP="00CA7530">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1487C57" w14:textId="77777777" w:rsidR="00CA7530" w:rsidRPr="00270937" w:rsidRDefault="00CA7530" w:rsidP="00CA7530">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4D707A6" w14:textId="77777777" w:rsidR="00CA7530" w:rsidRPr="00270937" w:rsidRDefault="00CA7530" w:rsidP="00CA7530">
            <w:pPr>
              <w:spacing w:after="40" w:line="200" w:lineRule="exact"/>
              <w:jc w:val="center"/>
              <w:rPr>
                <w:rFonts w:ascii="Times New Roman" w:hAnsi="Times New Roman"/>
                <w:lang w:val="ru-RU" w:eastAsia="en-US"/>
              </w:rPr>
            </w:pPr>
            <w:proofErr w:type="spellStart"/>
            <w:r w:rsidRPr="00270937">
              <w:rPr>
                <w:rFonts w:ascii="Times New Roman" w:hAnsi="Times New Roman"/>
                <w:bCs/>
                <w:lang w:val="ru-RU"/>
              </w:rPr>
              <w:t>ответсвенность</w:t>
            </w:r>
            <w:proofErr w:type="spellEnd"/>
          </w:p>
        </w:tc>
        <w:tc>
          <w:tcPr>
            <w:tcW w:w="4251" w:type="dxa"/>
            <w:gridSpan w:val="3"/>
            <w:vMerge w:val="restart"/>
            <w:shd w:val="clear" w:color="auto" w:fill="D9D9D9" w:themeFill="background1" w:themeFillShade="D9"/>
          </w:tcPr>
          <w:p w14:paraId="484D3077" w14:textId="77777777" w:rsidR="00CA7530" w:rsidRPr="00270937" w:rsidRDefault="00CA7530" w:rsidP="00CA7530">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44911CE" w14:textId="77777777" w:rsidR="00CA7530" w:rsidRPr="00270937" w:rsidRDefault="00CA7530" w:rsidP="00CA7530">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123CFE1B" w14:textId="77777777" w:rsidR="00CA7530" w:rsidRPr="00270937" w:rsidRDefault="00CA7530" w:rsidP="00CA7530">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8ED055C" w14:textId="77777777" w:rsidR="00CA7530" w:rsidRPr="00270937" w:rsidRDefault="00CA7530" w:rsidP="00CA7530">
            <w:pPr>
              <w:spacing w:after="40" w:line="200" w:lineRule="exact"/>
              <w:jc w:val="center"/>
              <w:rPr>
                <w:rFonts w:ascii="Times New Roman" w:hAnsi="Times New Roman"/>
                <w:bCs/>
                <w:lang w:val="ru-RU"/>
              </w:rPr>
            </w:pPr>
            <w:proofErr w:type="spellStart"/>
            <w:r w:rsidRPr="00270937">
              <w:rPr>
                <w:rFonts w:ascii="Times New Roman" w:hAnsi="Times New Roman"/>
                <w:bCs/>
                <w:lang w:val="ru-RU"/>
              </w:rPr>
              <w:t>ответсвенность</w:t>
            </w:r>
            <w:proofErr w:type="spellEnd"/>
          </w:p>
        </w:tc>
        <w:tc>
          <w:tcPr>
            <w:tcW w:w="1417" w:type="dxa"/>
            <w:vMerge w:val="restart"/>
            <w:shd w:val="clear" w:color="auto" w:fill="D9D9D9" w:themeFill="background1" w:themeFillShade="D9"/>
          </w:tcPr>
          <w:p w14:paraId="47F37310" w14:textId="720332E3" w:rsidR="00CA7530" w:rsidRPr="00270937" w:rsidRDefault="00CA7530" w:rsidP="00CA7530">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Pr>
                <w:rFonts w:ascii="Times New Roman" w:hAnsi="Times New Roman"/>
                <w:bCs/>
                <w:lang w:val="ru-RU"/>
              </w:rPr>
              <w:t>СМ</w:t>
            </w:r>
            <w:proofErr w:type="gramEnd"/>
          </w:p>
        </w:tc>
        <w:tc>
          <w:tcPr>
            <w:tcW w:w="3545" w:type="dxa"/>
            <w:vMerge w:val="restart"/>
            <w:shd w:val="clear" w:color="auto" w:fill="D9D9D9" w:themeFill="background1" w:themeFillShade="D9"/>
          </w:tcPr>
          <w:p w14:paraId="61920214" w14:textId="5A89B09E" w:rsidR="00CA7530" w:rsidRPr="00270937" w:rsidRDefault="001F13AD" w:rsidP="00CA7530">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B1CE42E" w14:textId="77777777" w:rsidTr="00D56814">
        <w:trPr>
          <w:trHeight w:val="577"/>
        </w:trPr>
        <w:tc>
          <w:tcPr>
            <w:tcW w:w="4112" w:type="dxa"/>
            <w:gridSpan w:val="2"/>
            <w:vMerge/>
            <w:shd w:val="clear" w:color="auto" w:fill="D9D9D9" w:themeFill="background1" w:themeFillShade="D9"/>
          </w:tcPr>
          <w:p w14:paraId="3336D5AA"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9AFB87E" w14:textId="5DC7F003"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5459C87" w14:textId="37D7385B"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A92D052" w14:textId="65DCD4F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3"/>
            <w:vMerge/>
            <w:shd w:val="clear" w:color="auto" w:fill="D9D9D9" w:themeFill="background1" w:themeFillShade="D9"/>
          </w:tcPr>
          <w:p w14:paraId="0D4E9523"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BC0DCC" w14:textId="398FDCD3"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B6A19C9" w14:textId="1EF88D23"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06C0337" w14:textId="22E0D924"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AC454F4" w14:textId="77777777" w:rsidR="00F65EDD" w:rsidRPr="00270937" w:rsidRDefault="00F65EDD" w:rsidP="00F65EDD">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58FC1E22" w14:textId="77777777" w:rsidR="00F65EDD" w:rsidRPr="00270937" w:rsidRDefault="00F65EDD" w:rsidP="00F65EDD">
            <w:pPr>
              <w:spacing w:after="40" w:line="200" w:lineRule="exact"/>
              <w:jc w:val="center"/>
              <w:rPr>
                <w:rFonts w:ascii="Times New Roman" w:hAnsi="Times New Roman"/>
                <w:lang w:val="ru-RU"/>
              </w:rPr>
            </w:pPr>
          </w:p>
        </w:tc>
      </w:tr>
      <w:tr w:rsidR="00CA7530" w:rsidRPr="00270937" w14:paraId="1A603F90" w14:textId="77777777" w:rsidTr="00081FAD">
        <w:trPr>
          <w:trHeight w:val="182"/>
        </w:trPr>
        <w:tc>
          <w:tcPr>
            <w:tcW w:w="710" w:type="dxa"/>
            <w:shd w:val="clear" w:color="auto" w:fill="FFFFFF" w:themeFill="background1"/>
          </w:tcPr>
          <w:p w14:paraId="7E6A8CC7" w14:textId="77777777" w:rsidR="00CA7530" w:rsidRPr="00270937" w:rsidRDefault="00CA7530" w:rsidP="00CA7530">
            <w:pPr>
              <w:pStyle w:val="22"/>
              <w:rPr>
                <w:rFonts w:ascii="Times New Roman" w:hAnsi="Times New Roman" w:cs="Times New Roman"/>
                <w:szCs w:val="20"/>
                <w:lang w:val="ru-RU"/>
              </w:rPr>
            </w:pPr>
            <w:r w:rsidRPr="00270937">
              <w:rPr>
                <w:rFonts w:ascii="Times New Roman" w:hAnsi="Times New Roman" w:cs="Times New Roman"/>
                <w:szCs w:val="20"/>
                <w:lang w:val="ru-RU"/>
              </w:rPr>
              <w:t>8.6</w:t>
            </w:r>
          </w:p>
        </w:tc>
        <w:tc>
          <w:tcPr>
            <w:tcW w:w="3402" w:type="dxa"/>
            <w:shd w:val="clear" w:color="auto" w:fill="FFFFFF" w:themeFill="background1"/>
          </w:tcPr>
          <w:p w14:paraId="58A7A6DA" w14:textId="77777777" w:rsidR="00CA7530" w:rsidRPr="00270937" w:rsidRDefault="00CA7530" w:rsidP="00CA7530">
            <w:pPr>
              <w:pStyle w:val="22"/>
              <w:ind w:left="0" w:firstLine="0"/>
              <w:jc w:val="both"/>
              <w:rPr>
                <w:rFonts w:ascii="Times New Roman" w:hAnsi="Times New Roman" w:cs="Times New Roman"/>
                <w:szCs w:val="20"/>
                <w:lang w:val="ru-RU"/>
              </w:rPr>
            </w:pPr>
            <w:r w:rsidRPr="00270937">
              <w:rPr>
                <w:rFonts w:ascii="Times New Roman" w:hAnsi="Times New Roman" w:cs="Times New Roman"/>
                <w:szCs w:val="24"/>
                <w:lang w:val="ru-RU" w:eastAsia="en-US"/>
              </w:rPr>
              <w:t>Улучшения (Вариант А)</w:t>
            </w:r>
          </w:p>
        </w:tc>
        <w:tc>
          <w:tcPr>
            <w:tcW w:w="1277" w:type="dxa"/>
            <w:gridSpan w:val="3"/>
            <w:shd w:val="clear" w:color="auto" w:fill="FFFFFF" w:themeFill="background1"/>
          </w:tcPr>
          <w:p w14:paraId="32B8DD13" w14:textId="77777777" w:rsidR="00CA7530" w:rsidRPr="00270937" w:rsidRDefault="00CA7530" w:rsidP="00CA7530">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849" w:type="dxa"/>
            <w:gridSpan w:val="2"/>
            <w:shd w:val="clear" w:color="auto" w:fill="FFFFFF" w:themeFill="background1"/>
          </w:tcPr>
          <w:p w14:paraId="0C01A9F3" w14:textId="3D005FA3" w:rsidR="00CA7530" w:rsidRPr="00270937" w:rsidRDefault="00CA7530" w:rsidP="00CA7530">
            <w:pPr>
              <w:pStyle w:val="22"/>
              <w:ind w:left="78" w:firstLine="0"/>
              <w:rPr>
                <w:rFonts w:ascii="Times New Roman" w:hAnsi="Times New Roman"/>
                <w:szCs w:val="20"/>
                <w:lang w:val="ru-RU"/>
              </w:rPr>
            </w:pPr>
            <w:r w:rsidRPr="00270937">
              <w:rPr>
                <w:rFonts w:ascii="Times New Roman" w:hAnsi="Times New Roman"/>
                <w:szCs w:val="20"/>
                <w:lang w:val="ru-RU"/>
              </w:rPr>
              <w:t>8.6</w:t>
            </w:r>
          </w:p>
        </w:tc>
        <w:tc>
          <w:tcPr>
            <w:tcW w:w="3402" w:type="dxa"/>
            <w:shd w:val="clear" w:color="auto" w:fill="FFFFFF" w:themeFill="background1"/>
          </w:tcPr>
          <w:p w14:paraId="7906009C" w14:textId="6BE3468E" w:rsidR="00CA7530" w:rsidRPr="00270937" w:rsidRDefault="00CA7530" w:rsidP="00CA7530">
            <w:pPr>
              <w:pStyle w:val="22"/>
              <w:ind w:left="78" w:firstLine="0"/>
              <w:rPr>
                <w:rFonts w:ascii="Times New Roman" w:hAnsi="Times New Roman"/>
                <w:szCs w:val="20"/>
                <w:lang w:val="ru-RU"/>
              </w:rPr>
            </w:pPr>
            <w:r w:rsidRPr="00270937">
              <w:rPr>
                <w:rFonts w:ascii="Times New Roman" w:hAnsi="Times New Roman"/>
                <w:szCs w:val="20"/>
                <w:lang w:val="ru-RU"/>
              </w:rPr>
              <w:t>Улучшение</w:t>
            </w:r>
          </w:p>
        </w:tc>
        <w:tc>
          <w:tcPr>
            <w:tcW w:w="1275" w:type="dxa"/>
            <w:gridSpan w:val="3"/>
            <w:shd w:val="clear" w:color="auto" w:fill="FFFFFF" w:themeFill="background1"/>
          </w:tcPr>
          <w:p w14:paraId="76525149" w14:textId="77777777" w:rsidR="00CA7530" w:rsidRPr="00270937" w:rsidRDefault="00CA7530" w:rsidP="00CA7530">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4F055E05" w14:textId="77777777" w:rsidR="00CA7530" w:rsidRPr="00270937" w:rsidRDefault="00CA7530" w:rsidP="00CA7530">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1BF4D370" w14:textId="77777777" w:rsidR="00CA7530" w:rsidRPr="00270937" w:rsidRDefault="00CA7530" w:rsidP="00CA7530">
            <w:pPr>
              <w:spacing w:after="40" w:line="200" w:lineRule="exact"/>
              <w:jc w:val="center"/>
              <w:rPr>
                <w:rFonts w:ascii="Times New Roman" w:hAnsi="Times New Roman"/>
                <w:sz w:val="24"/>
                <w:szCs w:val="24"/>
                <w:lang w:val="ru-RU"/>
              </w:rPr>
            </w:pPr>
          </w:p>
        </w:tc>
      </w:tr>
    </w:tbl>
    <w:p w14:paraId="797342E9" w14:textId="77777777" w:rsidR="003B1C73" w:rsidRPr="00270937" w:rsidRDefault="003B1C73" w:rsidP="003B1C73">
      <w:pPr>
        <w:rPr>
          <w:rFonts w:cs="Arial"/>
          <w:sz w:val="18"/>
          <w:szCs w:val="18"/>
          <w:lang w:val="ru-RU"/>
        </w:rPr>
        <w:sectPr w:rsidR="003B1C73" w:rsidRPr="00270937" w:rsidSect="00CC32BF">
          <w:endnotePr>
            <w:numFmt w:val="decimal"/>
          </w:endnotePr>
          <w:type w:val="continuous"/>
          <w:pgSz w:w="16838" w:h="11906" w:orient="landscape" w:code="9"/>
          <w:pgMar w:top="1134" w:right="567" w:bottom="851" w:left="851" w:header="568"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2"/>
        <w:gridCol w:w="425"/>
        <w:gridCol w:w="425"/>
        <w:gridCol w:w="424"/>
        <w:gridCol w:w="1417"/>
        <w:gridCol w:w="3546"/>
      </w:tblGrid>
      <w:tr w:rsidR="00270937" w:rsidRPr="00270937" w14:paraId="3AF697B5" w14:textId="77777777" w:rsidTr="005C0558">
        <w:tc>
          <w:tcPr>
            <w:tcW w:w="710" w:type="dxa"/>
            <w:tcBorders>
              <w:top w:val="single" w:sz="12" w:space="0" w:color="auto"/>
              <w:bottom w:val="single" w:sz="12" w:space="0" w:color="auto"/>
              <w:right w:val="single" w:sz="4" w:space="0" w:color="auto"/>
            </w:tcBorders>
            <w:shd w:val="clear" w:color="auto" w:fill="auto"/>
          </w:tcPr>
          <w:p w14:paraId="55DAEF69" w14:textId="77777777" w:rsidR="00081FAD" w:rsidRPr="00270937" w:rsidRDefault="00081FAD" w:rsidP="00081FAD">
            <w:pPr>
              <w:rPr>
                <w:rFonts w:ascii="Times New Roman" w:hAnsi="Times New Roman"/>
                <w:lang w:val="en-GB"/>
              </w:rPr>
            </w:pPr>
            <w:r w:rsidRPr="00270937">
              <w:rPr>
                <w:rFonts w:ascii="Times New Roman" w:hAnsi="Times New Roman"/>
                <w:lang w:val="en-GB"/>
              </w:rPr>
              <w:t>8.6.1</w:t>
            </w:r>
          </w:p>
        </w:tc>
        <w:tc>
          <w:tcPr>
            <w:tcW w:w="3400" w:type="dxa"/>
            <w:tcBorders>
              <w:top w:val="single" w:sz="12" w:space="0" w:color="auto"/>
              <w:bottom w:val="single" w:sz="12" w:space="0" w:color="auto"/>
              <w:right w:val="single" w:sz="4" w:space="0" w:color="auto"/>
            </w:tcBorders>
            <w:shd w:val="clear" w:color="auto" w:fill="auto"/>
          </w:tcPr>
          <w:p w14:paraId="4B1F7845"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14:paraId="1155C2D7" w14:textId="77777777" w:rsidR="00081FAD" w:rsidRPr="00270937" w:rsidRDefault="00081FAD" w:rsidP="00081FAD">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425" w:type="dxa"/>
            <w:shd w:val="clear" w:color="auto" w:fill="FFF2CC" w:themeFill="accent4" w:themeFillTint="33"/>
          </w:tcPr>
          <w:p w14:paraId="2220686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5311E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E207B6"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034E8738" w14:textId="067B8CEF" w:rsidR="00081FAD" w:rsidRPr="00270937" w:rsidRDefault="00081FAD" w:rsidP="00081FAD">
            <w:pPr>
              <w:rPr>
                <w:rFonts w:ascii="Times New Roman" w:hAnsi="Times New Roman"/>
                <w:i/>
                <w:iCs/>
              </w:rPr>
            </w:pPr>
            <w:r w:rsidRPr="00270937">
              <w:rPr>
                <w:rFonts w:ascii="Times New Roman" w:hAnsi="Times New Roman"/>
                <w:b/>
                <w:bCs/>
                <w:lang w:val="ru-RU"/>
              </w:rPr>
              <w:t>8.6.1</w:t>
            </w:r>
            <w:r w:rsidRPr="00270937">
              <w:rPr>
                <w:rFonts w:ascii="Times New Roman" w:hAnsi="Times New Roman"/>
                <w:b/>
                <w:bCs/>
                <w:lang w:val="ru-RU"/>
              </w:rPr>
              <w:tab/>
            </w:r>
          </w:p>
        </w:tc>
        <w:tc>
          <w:tcPr>
            <w:tcW w:w="3402" w:type="dxa"/>
            <w:tcBorders>
              <w:top w:val="single" w:sz="12" w:space="0" w:color="auto"/>
              <w:bottom w:val="single" w:sz="12" w:space="0" w:color="auto"/>
              <w:right w:val="single" w:sz="4" w:space="0" w:color="auto"/>
            </w:tcBorders>
            <w:shd w:val="clear" w:color="auto" w:fill="auto"/>
          </w:tcPr>
          <w:p w14:paraId="6F824918" w14:textId="77777777" w:rsidR="00081FAD" w:rsidRPr="00270937" w:rsidRDefault="00081FAD" w:rsidP="00081FAD">
            <w:pPr>
              <w:tabs>
                <w:tab w:val="left" w:pos="651"/>
              </w:tabs>
              <w:rPr>
                <w:rFonts w:ascii="Times New Roman" w:hAnsi="Times New Roman"/>
                <w:b/>
                <w:bCs/>
                <w:lang w:val="ru-RU"/>
              </w:rPr>
            </w:pPr>
            <w:r w:rsidRPr="00270937">
              <w:rPr>
                <w:rFonts w:ascii="Times New Roman" w:hAnsi="Times New Roman"/>
                <w:b/>
                <w:bCs/>
                <w:lang w:val="ru-RU"/>
              </w:rPr>
              <w:t>Постоянное улучшение</w:t>
            </w:r>
          </w:p>
          <w:p w14:paraId="743AFDB3"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преаналитические, аналитические и постаналитичекие процессы</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w:t>
            </w:r>
          </w:p>
          <w:p w14:paraId="1623B018"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выявлять</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вы</w:t>
            </w:r>
            <w:proofErr w:type="spellStart"/>
            <w:r w:rsidRPr="00270937">
              <w:rPr>
                <w:rFonts w:ascii="Times New Roman" w:eastAsia="Cambria" w:hAnsi="Times New Roman"/>
                <w:lang w:eastAsia="en-US"/>
              </w:rPr>
              <w:t>бирать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разрабатывать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Мероприятия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наивысшего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приоритета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w:t>
            </w:r>
            <w:proofErr w:type="spellEnd"/>
            <w:r w:rsidRPr="00270937">
              <w:rPr>
                <w:rFonts w:ascii="Times New Roman" w:eastAsia="Cambria" w:hAnsi="Times New Roman"/>
                <w:lang w:val="ky-KG" w:eastAsia="en-US"/>
              </w:rPr>
              <w:t>ки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выявленных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p w14:paraId="72274A21" w14:textId="77777777" w:rsidR="00081FAD" w:rsidRPr="00270937" w:rsidRDefault="00081FAD" w:rsidP="00081FAD">
            <w:pPr>
              <w:widowControl w:val="0"/>
              <w:tabs>
                <w:tab w:val="left" w:pos="1418"/>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обзора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операционных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анализов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предложений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предложений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w:t>
            </w:r>
            <w:proofErr w:type="spellEnd"/>
            <w:r w:rsidRPr="00270937">
              <w:rPr>
                <w:rFonts w:ascii="Times New Roman" w:eastAsia="Cambria" w:hAnsi="Times New Roman"/>
                <w:lang w:val="ky-KG" w:eastAsia="en-US"/>
              </w:rPr>
              <w:t>ей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ВОК.</w:t>
            </w:r>
          </w:p>
          <w:p w14:paraId="6853C3C7"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w:t>
            </w:r>
          </w:p>
          <w:p w14:paraId="708AA9CB" w14:textId="77777777" w:rsidR="00081FAD" w:rsidRPr="00270937" w:rsidRDefault="00081FAD" w:rsidP="008B2CC6">
            <w:pPr>
              <w:widowControl w:val="0"/>
              <w:numPr>
                <w:ilvl w:val="0"/>
                <w:numId w:val="95"/>
              </w:numPr>
              <w:tabs>
                <w:tab w:val="left" w:pos="1418"/>
              </w:tabs>
              <w:autoSpaceDE w:val="0"/>
              <w:autoSpaceDN w:val="0"/>
              <w:spacing w:before="120" w:after="0"/>
              <w:ind w:left="426" w:right="115"/>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мероприятиях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совершенствованию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охватывают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12A0BE4B"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hAnsi="Times New Roman"/>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w:t>
            </w:r>
          </w:p>
          <w:p w14:paraId="76A6285C" w14:textId="4CDA5882" w:rsidR="00081FAD" w:rsidRPr="00270937" w:rsidRDefault="00081FAD" w:rsidP="00081FAD">
            <w:pPr>
              <w:spacing w:before="0" w:after="0" w:line="276" w:lineRule="auto"/>
              <w:jc w:val="both"/>
              <w:rPr>
                <w:rFonts w:ascii="Times New Roman" w:hAnsi="Times New Roman"/>
                <w:i/>
                <w:iCs/>
                <w:lang w:val="ru-RU"/>
              </w:rPr>
            </w:pPr>
          </w:p>
        </w:tc>
        <w:tc>
          <w:tcPr>
            <w:tcW w:w="425" w:type="dxa"/>
            <w:shd w:val="clear" w:color="auto" w:fill="FFF2CC" w:themeFill="accent4" w:themeFillTint="33"/>
          </w:tcPr>
          <w:p w14:paraId="5F675A6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03A0B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53A80D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6EE1C5"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8D83F06"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E7A289" w14:textId="77777777" w:rsidTr="005C0558">
        <w:tc>
          <w:tcPr>
            <w:tcW w:w="710" w:type="dxa"/>
            <w:tcBorders>
              <w:top w:val="single" w:sz="12" w:space="0" w:color="auto"/>
              <w:bottom w:val="single" w:sz="12" w:space="0" w:color="auto"/>
              <w:right w:val="single" w:sz="4" w:space="0" w:color="auto"/>
            </w:tcBorders>
            <w:shd w:val="clear" w:color="auto" w:fill="auto"/>
          </w:tcPr>
          <w:p w14:paraId="7B107E02" w14:textId="3BB3A562" w:rsidR="00BB3627" w:rsidRPr="00270937" w:rsidRDefault="00BB3627" w:rsidP="00BB3627">
            <w:pPr>
              <w:rPr>
                <w:rFonts w:ascii="Times New Roman" w:hAnsi="Times New Roman"/>
                <w:lang w:val="en-GB"/>
              </w:rPr>
            </w:pPr>
            <w:r w:rsidRPr="00270937">
              <w:rPr>
                <w:rFonts w:ascii="Times New Roman" w:hAnsi="Times New Roman"/>
                <w:lang w:val="en-GB"/>
              </w:rPr>
              <w:t>8.6.2</w:t>
            </w:r>
          </w:p>
        </w:tc>
        <w:tc>
          <w:tcPr>
            <w:tcW w:w="3400" w:type="dxa"/>
            <w:tcBorders>
              <w:top w:val="single" w:sz="12" w:space="0" w:color="auto"/>
              <w:bottom w:val="single" w:sz="12" w:space="0" w:color="auto"/>
              <w:right w:val="single" w:sz="4" w:space="0" w:color="auto"/>
            </w:tcBorders>
            <w:shd w:val="clear" w:color="auto" w:fill="auto"/>
          </w:tcPr>
          <w:p w14:paraId="75DC81E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14:paraId="42BF1E3E" w14:textId="277185CB"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425" w:type="dxa"/>
            <w:shd w:val="clear" w:color="auto" w:fill="FFF2CC" w:themeFill="accent4" w:themeFillTint="33"/>
          </w:tcPr>
          <w:p w14:paraId="38F812C1" w14:textId="380C254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F454FA" w14:textId="44FF5C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6CACA5" w14:textId="1382F15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13282E21" w14:textId="2DE61FBE" w:rsidR="00BB3627" w:rsidRPr="00270937" w:rsidRDefault="00BB3627" w:rsidP="00BB3627">
            <w:pPr>
              <w:rPr>
                <w:rFonts w:ascii="Times New Roman" w:hAnsi="Times New Roman"/>
                <w:b/>
                <w:bCs/>
                <w:lang w:val="ru-RU"/>
              </w:rPr>
            </w:pPr>
            <w:r w:rsidRPr="00270937">
              <w:rPr>
                <w:rFonts w:ascii="Times New Roman" w:hAnsi="Times New Roman"/>
                <w:b/>
                <w:bCs/>
                <w:lang w:val="ru-RU"/>
              </w:rPr>
              <w:t>8.6.2</w:t>
            </w:r>
          </w:p>
        </w:tc>
        <w:tc>
          <w:tcPr>
            <w:tcW w:w="3402" w:type="dxa"/>
            <w:tcBorders>
              <w:top w:val="single" w:sz="12" w:space="0" w:color="auto"/>
              <w:bottom w:val="single" w:sz="12" w:space="0" w:color="auto"/>
              <w:right w:val="single" w:sz="4" w:space="0" w:color="auto"/>
            </w:tcBorders>
            <w:shd w:val="clear" w:color="auto" w:fill="auto"/>
          </w:tcPr>
          <w:p w14:paraId="705C8CF2" w14:textId="77777777" w:rsidR="00BB3627" w:rsidRPr="00270937" w:rsidRDefault="00BB3627" w:rsidP="00BB3627">
            <w:pPr>
              <w:tabs>
                <w:tab w:val="left" w:pos="651"/>
              </w:tabs>
              <w:rPr>
                <w:rFonts w:ascii="Times New Roman" w:hAnsi="Times New Roman"/>
                <w:b/>
                <w:bCs/>
                <w:lang w:val="ru-RU"/>
              </w:rPr>
            </w:pPr>
            <w:r w:rsidRPr="00270937">
              <w:rPr>
                <w:rFonts w:ascii="Times New Roman" w:hAnsi="Times New Roman"/>
                <w:b/>
                <w:bCs/>
                <w:lang w:val="ru-RU"/>
              </w:rPr>
              <w:t>Обратная связь от пациентов, пользователей и персонала лаборатории</w:t>
            </w:r>
          </w:p>
          <w:p w14:paraId="29980059" w14:textId="77777777" w:rsidR="00BB3627" w:rsidRPr="00270937" w:rsidRDefault="00BB3627" w:rsidP="00BB3627">
            <w:pPr>
              <w:widowControl w:val="0"/>
              <w:tabs>
                <w:tab w:val="left" w:pos="4536"/>
              </w:tabs>
              <w:autoSpaceDE w:val="0"/>
              <w:autoSpaceDN w:val="0"/>
              <w:spacing w:before="6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запрашивать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использована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менеджмента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077E68F4" w14:textId="4752277B" w:rsidR="00BB3627" w:rsidRPr="00270937" w:rsidRDefault="00BB3627" w:rsidP="00BB3627">
            <w:pPr>
              <w:tabs>
                <w:tab w:val="left" w:pos="651"/>
              </w:tabs>
              <w:rPr>
                <w:rFonts w:ascii="Times New Roman" w:hAnsi="Times New Roman"/>
                <w:b/>
                <w:bCs/>
                <w:lang w:val="ru-RU"/>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действиях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78D1EA0" w14:textId="4429FCB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DCACA1" w14:textId="19D2036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BD7616B" w14:textId="28DA56D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0C14A46"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24B1168" w14:textId="77777777" w:rsidR="00BB3627" w:rsidRPr="00270937" w:rsidRDefault="00BB3627" w:rsidP="00BB3627">
            <w:pPr>
              <w:spacing w:after="40" w:line="200" w:lineRule="exact"/>
              <w:jc w:val="center"/>
              <w:rPr>
                <w:rFonts w:ascii="Times New Roman" w:hAnsi="Times New Roman"/>
                <w:bCs/>
                <w:lang w:val="ru-RU"/>
              </w:rPr>
            </w:pPr>
          </w:p>
        </w:tc>
      </w:tr>
    </w:tbl>
    <w:p w14:paraId="48DCB550" w14:textId="77777777" w:rsidR="0003297E" w:rsidRPr="00270937" w:rsidRDefault="0003297E"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270937" w:rsidRPr="00270937" w14:paraId="1CBF711E" w14:textId="77777777" w:rsidTr="00EE4D41">
        <w:trPr>
          <w:trHeight w:val="578"/>
        </w:trPr>
        <w:tc>
          <w:tcPr>
            <w:tcW w:w="4110" w:type="dxa"/>
            <w:gridSpan w:val="2"/>
            <w:vMerge w:val="restart"/>
            <w:shd w:val="clear" w:color="auto" w:fill="D9D9D9" w:themeFill="background1" w:themeFillShade="D9"/>
          </w:tcPr>
          <w:p w14:paraId="56249235"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409D46B"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1826EC8F"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284DDBB4"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D661D1">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DF2533E"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4705CF8"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5AB8211"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5FA99633" w14:textId="77777777" w:rsidR="006A380F" w:rsidRPr="00270937" w:rsidRDefault="006A380F" w:rsidP="00C97618">
            <w:pPr>
              <w:spacing w:after="40" w:line="200" w:lineRule="exact"/>
              <w:jc w:val="center"/>
              <w:rPr>
                <w:rFonts w:ascii="Times New Roman" w:hAnsi="Times New Roman"/>
                <w:bCs/>
                <w:lang w:val="ru-RU"/>
              </w:rPr>
            </w:pPr>
            <w:proofErr w:type="spellStart"/>
            <w:r w:rsidRPr="00D661D1">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07F3FC12" w14:textId="2FA36C5A"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3619F457" w14:textId="73728E2B"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A052DCE" w14:textId="77777777" w:rsidTr="00CD52EF">
        <w:trPr>
          <w:trHeight w:val="234"/>
        </w:trPr>
        <w:tc>
          <w:tcPr>
            <w:tcW w:w="4110" w:type="dxa"/>
            <w:gridSpan w:val="2"/>
            <w:vMerge/>
            <w:shd w:val="clear" w:color="auto" w:fill="D9D9D9" w:themeFill="background1" w:themeFillShade="D9"/>
          </w:tcPr>
          <w:p w14:paraId="7763589F"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94BCBF7" w14:textId="2471714C"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BDC947B" w14:textId="344B9F8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838ECAE" w14:textId="11A0FC6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ADC9951"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BF2848E" w14:textId="5048A7D4"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1D4040A" w14:textId="5EE54B76"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ABE645" w14:textId="40B5EFC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6ADE1F8"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7C2DF82"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BF699F1" w14:textId="77777777" w:rsidTr="00EE4D41">
        <w:trPr>
          <w:trHeight w:val="182"/>
        </w:trPr>
        <w:tc>
          <w:tcPr>
            <w:tcW w:w="707" w:type="dxa"/>
            <w:shd w:val="clear" w:color="auto" w:fill="FFFFFF" w:themeFill="background1"/>
          </w:tcPr>
          <w:p w14:paraId="13BB1ECA"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8.7</w:t>
            </w:r>
          </w:p>
        </w:tc>
        <w:tc>
          <w:tcPr>
            <w:tcW w:w="3403" w:type="dxa"/>
            <w:shd w:val="clear" w:color="auto" w:fill="FFFFFF" w:themeFill="background1"/>
          </w:tcPr>
          <w:p w14:paraId="0C98F4E4" w14:textId="77777777" w:rsidR="006A380F" w:rsidRPr="00270937" w:rsidRDefault="006A380F" w:rsidP="00C97618">
            <w:pPr>
              <w:pStyle w:val="22"/>
              <w:ind w:left="0" w:firstLine="0"/>
              <w:jc w:val="both"/>
              <w:rPr>
                <w:rFonts w:ascii="Times New Roman" w:hAnsi="Times New Roman" w:cs="Times New Roman"/>
                <w:szCs w:val="20"/>
                <w:lang w:val="ru-RU" w:eastAsia="en-US"/>
              </w:rPr>
            </w:pPr>
            <w:r w:rsidRPr="00270937">
              <w:rPr>
                <w:rFonts w:ascii="Times New Roman" w:hAnsi="Times New Roman" w:cs="Times New Roman"/>
                <w:szCs w:val="20"/>
                <w:lang w:val="ru-RU" w:eastAsia="en-US"/>
              </w:rPr>
              <w:t xml:space="preserve">Корректирующие действия </w:t>
            </w:r>
          </w:p>
          <w:p w14:paraId="62F7899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 А)</w:t>
            </w:r>
          </w:p>
        </w:tc>
        <w:tc>
          <w:tcPr>
            <w:tcW w:w="1277" w:type="dxa"/>
            <w:gridSpan w:val="3"/>
            <w:shd w:val="clear" w:color="auto" w:fill="FFFFFF" w:themeFill="background1"/>
          </w:tcPr>
          <w:p w14:paraId="4D658F76" w14:textId="77777777" w:rsidR="006A380F" w:rsidRPr="00270937" w:rsidRDefault="006A380F" w:rsidP="0067568C">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3D9183" w14:textId="77777777" w:rsidR="006A380F" w:rsidRPr="00270937" w:rsidRDefault="006A380F"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 xml:space="preserve">8.7.  </w:t>
            </w:r>
          </w:p>
        </w:tc>
        <w:tc>
          <w:tcPr>
            <w:tcW w:w="3543" w:type="dxa"/>
            <w:shd w:val="clear" w:color="auto" w:fill="FFFFFF" w:themeFill="background1"/>
          </w:tcPr>
          <w:p w14:paraId="4584AD2C" w14:textId="7ADAD223" w:rsidR="006A380F" w:rsidRPr="00270937" w:rsidRDefault="00081FAD"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Несоответствия и корректирующие действия</w:t>
            </w:r>
          </w:p>
        </w:tc>
        <w:tc>
          <w:tcPr>
            <w:tcW w:w="1275" w:type="dxa"/>
            <w:gridSpan w:val="3"/>
            <w:shd w:val="clear" w:color="auto" w:fill="FFFFFF" w:themeFill="background1"/>
          </w:tcPr>
          <w:p w14:paraId="0DF43925" w14:textId="77777777" w:rsidR="006A380F" w:rsidRPr="00270937" w:rsidRDefault="006A380F" w:rsidP="0067568C">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D40F0D8"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F647558"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20219F00" w14:textId="77777777" w:rsidTr="005C0558">
        <w:tc>
          <w:tcPr>
            <w:tcW w:w="710" w:type="dxa"/>
            <w:tcBorders>
              <w:top w:val="single" w:sz="12" w:space="0" w:color="auto"/>
              <w:right w:val="single" w:sz="4" w:space="0" w:color="auto"/>
            </w:tcBorders>
            <w:shd w:val="clear" w:color="auto" w:fill="auto"/>
          </w:tcPr>
          <w:p w14:paraId="4DE5CA43" w14:textId="77777777" w:rsidR="00081FAD" w:rsidRPr="00270937" w:rsidRDefault="00081FAD" w:rsidP="00081FAD">
            <w:pPr>
              <w:rPr>
                <w:rFonts w:ascii="Times New Roman" w:hAnsi="Times New Roman"/>
                <w:lang w:val="en-GB"/>
              </w:rPr>
            </w:pPr>
            <w:r w:rsidRPr="00270937">
              <w:rPr>
                <w:rFonts w:ascii="Times New Roman" w:hAnsi="Times New Roman"/>
                <w:lang w:val="en-GB"/>
              </w:rPr>
              <w:t>8.7.1</w:t>
            </w:r>
          </w:p>
        </w:tc>
        <w:tc>
          <w:tcPr>
            <w:tcW w:w="3400" w:type="dxa"/>
            <w:tcBorders>
              <w:top w:val="single" w:sz="12" w:space="0" w:color="auto"/>
              <w:right w:val="single" w:sz="4" w:space="0" w:color="auto"/>
            </w:tcBorders>
            <w:shd w:val="clear" w:color="auto" w:fill="auto"/>
          </w:tcPr>
          <w:p w14:paraId="038D3C5E"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При выявлении несоответствия лаборатория должна: </w:t>
            </w:r>
          </w:p>
          <w:p w14:paraId="5C519553"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a) реагировать на несоответствие и при необходимости: </w:t>
            </w:r>
          </w:p>
          <w:p w14:paraId="40DA6D5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предпринять действия для управления несоответствием и его устранения; </w:t>
            </w:r>
          </w:p>
          <w:p w14:paraId="16A07FF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отреагировать на последствия; </w:t>
            </w:r>
          </w:p>
          <w:p w14:paraId="2658E6EA"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14:paraId="3B9F78D9" w14:textId="77777777" w:rsidR="00081FAD" w:rsidRPr="00270937" w:rsidRDefault="00081FAD" w:rsidP="00081FAD">
            <w:pPr>
              <w:numPr>
                <w:ilvl w:val="0"/>
                <w:numId w:val="24"/>
              </w:numPr>
              <w:spacing w:before="0" w:after="5" w:line="250" w:lineRule="auto"/>
              <w:ind w:left="-29" w:right="44" w:firstLine="4"/>
              <w:jc w:val="both"/>
              <w:rPr>
                <w:rFonts w:ascii="Times New Roman" w:hAnsi="Times New Roman"/>
                <w:lang w:val="ru-RU" w:eastAsia="en-US"/>
              </w:rPr>
            </w:pPr>
            <w:r w:rsidRPr="00270937">
              <w:rPr>
                <w:rFonts w:ascii="Times New Roman" w:hAnsi="Times New Roman"/>
                <w:lang w:val="ru-RU" w:eastAsia="en-US"/>
              </w:rPr>
              <w:t xml:space="preserve">рассмотрения и анализа несоответствия; </w:t>
            </w:r>
          </w:p>
          <w:p w14:paraId="6FEBEE80"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причин несоответствия; </w:t>
            </w:r>
          </w:p>
          <w:p w14:paraId="4929A441"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существования или потенциальной возможности возникновения подобных несоответствий; </w:t>
            </w:r>
          </w:p>
          <w:p w14:paraId="5D8F1FE9"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предпринять необходимые действия; </w:t>
            </w:r>
          </w:p>
          <w:p w14:paraId="56C826BA"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оценить результативность предпринятых корректирующих действий; </w:t>
            </w:r>
          </w:p>
          <w:p w14:paraId="57829BCA" w14:textId="77777777" w:rsidR="00081FAD" w:rsidRPr="00270937" w:rsidRDefault="00081FAD" w:rsidP="00081FAD">
            <w:pPr>
              <w:numPr>
                <w:ilvl w:val="0"/>
                <w:numId w:val="25"/>
              </w:numPr>
              <w:spacing w:before="0" w:after="5" w:line="250" w:lineRule="auto"/>
              <w:ind w:left="10" w:right="44" w:firstLine="36"/>
              <w:jc w:val="both"/>
              <w:rPr>
                <w:rFonts w:ascii="Times New Roman" w:hAnsi="Times New Roman"/>
                <w:lang w:val="ru-RU" w:eastAsia="en-US"/>
              </w:rPr>
            </w:pPr>
            <w:r w:rsidRPr="00270937">
              <w:rPr>
                <w:rFonts w:ascii="Times New Roman" w:hAnsi="Times New Roman"/>
                <w:lang w:val="ru-RU" w:eastAsia="en-US"/>
              </w:rPr>
              <w:t xml:space="preserve">повторно оценить риски и возможности, выявленные по итогам планирования, если это необходимо; </w:t>
            </w:r>
          </w:p>
          <w:p w14:paraId="489F75A4" w14:textId="77777777" w:rsidR="00081FAD" w:rsidRPr="00270937" w:rsidRDefault="00081FAD" w:rsidP="00081FAD">
            <w:pPr>
              <w:pStyle w:val="af6"/>
              <w:numPr>
                <w:ilvl w:val="0"/>
                <w:numId w:val="25"/>
              </w:numPr>
              <w:ind w:left="0"/>
              <w:rPr>
                <w:rFonts w:ascii="Times New Roman" w:hAnsi="Times New Roman"/>
                <w:lang w:val="ru-RU" w:eastAsia="en-US"/>
              </w:rPr>
            </w:pPr>
            <w:r w:rsidRPr="00270937">
              <w:rPr>
                <w:rFonts w:ascii="Times New Roman" w:hAnsi="Times New Roman"/>
                <w:lang w:val="ru-RU" w:eastAsia="en-US"/>
              </w:rPr>
              <w:t>при необходимости внести изменения в систему менеджмента.</w:t>
            </w:r>
          </w:p>
        </w:tc>
        <w:tc>
          <w:tcPr>
            <w:tcW w:w="425" w:type="dxa"/>
            <w:shd w:val="clear" w:color="auto" w:fill="FFF2CC" w:themeFill="accent4" w:themeFillTint="33"/>
          </w:tcPr>
          <w:p w14:paraId="2870E59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241FC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E4EECA"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BA983C3" w14:textId="3E965067"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8.7.1</w:t>
            </w:r>
          </w:p>
        </w:tc>
        <w:tc>
          <w:tcPr>
            <w:tcW w:w="3543" w:type="dxa"/>
            <w:tcBorders>
              <w:top w:val="single" w:sz="12" w:space="0" w:color="auto"/>
              <w:bottom w:val="single" w:sz="12" w:space="0" w:color="auto"/>
              <w:right w:val="single" w:sz="4" w:space="0" w:color="auto"/>
            </w:tcBorders>
            <w:shd w:val="clear" w:color="auto" w:fill="auto"/>
          </w:tcPr>
          <w:p w14:paraId="2797573C" w14:textId="77777777" w:rsidR="00081FAD" w:rsidRPr="00270937" w:rsidRDefault="00081FAD" w:rsidP="00081FAD">
            <w:pPr>
              <w:keepNext/>
              <w:keepLines/>
              <w:jc w:val="both"/>
              <w:rPr>
                <w:rFonts w:ascii="Times New Roman" w:hAnsi="Times New Roman"/>
                <w:b/>
              </w:rPr>
            </w:pPr>
            <w:proofErr w:type="spellStart"/>
            <w:r w:rsidRPr="00270937">
              <w:rPr>
                <w:rFonts w:ascii="Times New Roman" w:hAnsi="Times New Roman"/>
                <w:b/>
              </w:rPr>
              <w:t>Действия</w:t>
            </w:r>
            <w:proofErr w:type="spellEnd"/>
            <w:r w:rsidRPr="00270937">
              <w:rPr>
                <w:rFonts w:ascii="Times New Roman" w:hAnsi="Times New Roman"/>
                <w:b/>
              </w:rPr>
              <w:t xml:space="preserve"> </w:t>
            </w:r>
            <w:proofErr w:type="spellStart"/>
            <w:r w:rsidRPr="00270937">
              <w:rPr>
                <w:rFonts w:ascii="Times New Roman" w:hAnsi="Times New Roman"/>
                <w:b/>
              </w:rPr>
              <w:t>при</w:t>
            </w:r>
            <w:proofErr w:type="spellEnd"/>
            <w:r w:rsidRPr="00270937">
              <w:rPr>
                <w:rFonts w:ascii="Times New Roman" w:hAnsi="Times New Roman"/>
                <w:b/>
              </w:rPr>
              <w:t xml:space="preserve"> </w:t>
            </w:r>
            <w:proofErr w:type="spellStart"/>
            <w:r w:rsidRPr="00270937">
              <w:rPr>
                <w:rFonts w:ascii="Times New Roman" w:hAnsi="Times New Roman"/>
                <w:b/>
              </w:rPr>
              <w:t>возникновении</w:t>
            </w:r>
            <w:proofErr w:type="spellEnd"/>
            <w:r w:rsidRPr="00270937">
              <w:rPr>
                <w:rFonts w:ascii="Times New Roman" w:hAnsi="Times New Roman"/>
                <w:b/>
              </w:rPr>
              <w:t xml:space="preserve"> </w:t>
            </w:r>
            <w:proofErr w:type="spellStart"/>
            <w:r w:rsidRPr="00270937">
              <w:rPr>
                <w:rFonts w:ascii="Times New Roman" w:hAnsi="Times New Roman"/>
                <w:b/>
              </w:rPr>
              <w:t>несоответствий</w:t>
            </w:r>
            <w:proofErr w:type="spellEnd"/>
          </w:p>
          <w:p w14:paraId="73FA6E23" w14:textId="77777777" w:rsidR="00081FAD" w:rsidRPr="00270937" w:rsidRDefault="00081FAD" w:rsidP="00081FAD">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 возникновении несоответствия, лаборатория должна</w:t>
            </w:r>
            <w:r w:rsidRPr="00270937">
              <w:rPr>
                <w:rFonts w:ascii="Times New Roman" w:eastAsia="Cambria" w:hAnsi="Times New Roman"/>
                <w:lang w:eastAsia="en-US"/>
              </w:rPr>
              <w:t>:</w:t>
            </w:r>
          </w:p>
          <w:p w14:paraId="696030A5" w14:textId="77777777" w:rsidR="00081FAD" w:rsidRPr="00270937" w:rsidRDefault="00081FAD" w:rsidP="008B2CC6">
            <w:pPr>
              <w:widowControl w:val="0"/>
              <w:numPr>
                <w:ilvl w:val="0"/>
                <w:numId w:val="96"/>
              </w:numPr>
              <w:tabs>
                <w:tab w:val="left" w:pos="1701"/>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реагировать на несоответствие и при необходимости:</w:t>
            </w:r>
          </w:p>
          <w:p w14:paraId="2A37149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предпринять немедленные действия для контроля и коррекции несоответствия;</w:t>
            </w:r>
          </w:p>
          <w:p w14:paraId="1E1CC45D" w14:textId="77777777" w:rsidR="00081FAD" w:rsidRPr="00270937" w:rsidRDefault="00081FAD" w:rsidP="008B2CC6">
            <w:pPr>
              <w:widowControl w:val="0"/>
              <w:numPr>
                <w:ilvl w:val="1"/>
                <w:numId w:val="96"/>
              </w:numPr>
              <w:tabs>
                <w:tab w:val="left" w:pos="1985"/>
              </w:tabs>
              <w:autoSpaceDE w:val="0"/>
              <w:autoSpaceDN w:val="0"/>
              <w:spacing w:before="120" w:after="0"/>
              <w:ind w:left="851" w:right="114"/>
              <w:rPr>
                <w:rFonts w:ascii="Times New Roman" w:eastAsia="Cambria" w:hAnsi="Times New Roman"/>
                <w:lang w:val="ky-KG" w:eastAsia="en-US"/>
              </w:rPr>
            </w:pPr>
            <w:r w:rsidRPr="00270937">
              <w:rPr>
                <w:rFonts w:ascii="Times New Roman" w:eastAsia="Cambria" w:hAnsi="Times New Roman"/>
                <w:lang w:val="ky-KG" w:eastAsia="en-US"/>
              </w:rPr>
              <w:t>отреагировать на последствия, уделяя особое внимание безопасности пациента, включая обращение к соответствующему лицу.</w:t>
            </w:r>
          </w:p>
          <w:p w14:paraId="50A5D46A" w14:textId="77777777" w:rsidR="00081FAD" w:rsidRPr="00270937" w:rsidRDefault="00081FAD" w:rsidP="008B2CC6">
            <w:pPr>
              <w:widowControl w:val="0"/>
              <w:numPr>
                <w:ilvl w:val="0"/>
                <w:numId w:val="96"/>
              </w:numPr>
              <w:tabs>
                <w:tab w:val="left" w:pos="1560"/>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Определить причину(ы) несоответствия.</w:t>
            </w:r>
          </w:p>
          <w:p w14:paraId="04D2BBEE" w14:textId="77777777" w:rsidR="00081FAD" w:rsidRPr="00270937" w:rsidRDefault="00081FAD" w:rsidP="008B2CC6">
            <w:pPr>
              <w:widowControl w:val="0"/>
              <w:numPr>
                <w:ilvl w:val="0"/>
                <w:numId w:val="96"/>
              </w:numPr>
              <w:tabs>
                <w:tab w:val="left" w:pos="1560"/>
              </w:tabs>
              <w:autoSpaceDE w:val="0"/>
              <w:autoSpaceDN w:val="0"/>
              <w:spacing w:before="120" w:after="0"/>
              <w:ind w:left="426" w:right="114"/>
              <w:jc w:val="both"/>
              <w:rPr>
                <w:rFonts w:ascii="Times New Roman" w:eastAsia="Cambria" w:hAnsi="Times New Roman"/>
                <w:lang w:val="ky-KG" w:eastAsia="en-US"/>
              </w:rPr>
            </w:pPr>
            <w:r w:rsidRPr="00270937">
              <w:rPr>
                <w:rFonts w:ascii="Times New Roman" w:eastAsia="Cambria" w:hAnsi="Times New Roman"/>
                <w:lang w:val="ky-KG" w:eastAsia="en-US"/>
              </w:rPr>
              <w:t>Оценить необходимость действия для устранения причин(ы) несоответствия, для того чтобы предупредить его повторение или возникновение в другом месте, посредством:</w:t>
            </w:r>
          </w:p>
          <w:p w14:paraId="23804FA3"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рассмотрения и анализа несоответствия;</w:t>
            </w:r>
          </w:p>
          <w:p w14:paraId="0C7BE035"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определеления того, существуют ли аналогичные несоответствия или потенциально могут возникнуть;</w:t>
            </w:r>
          </w:p>
          <w:p w14:paraId="0755096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оценивания потенциального риска(ов) и эффекта(ов) в случае повторения несоответствия.</w:t>
            </w:r>
          </w:p>
          <w:p w14:paraId="64558396"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Предпринять необходимые действия.</w:t>
            </w:r>
          </w:p>
          <w:p w14:paraId="3FA5F7EB"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Проанализировать и оценить результативность предпринятых корректирующих действий.</w:t>
            </w:r>
          </w:p>
          <w:p w14:paraId="370345DD" w14:textId="77777777" w:rsidR="00E37679"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Повторно оценить риски и возможности для улучшения, если необходимо.</w:t>
            </w:r>
          </w:p>
          <w:p w14:paraId="1130BB84" w14:textId="63FB33E8" w:rsidR="00081FAD"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proofErr w:type="spellStart"/>
            <w:r w:rsidRPr="00270937">
              <w:rPr>
                <w:rFonts w:ascii="Times New Roman" w:hAnsi="Times New Roman"/>
              </w:rPr>
              <w:t>При</w:t>
            </w:r>
            <w:proofErr w:type="spellEnd"/>
            <w:r w:rsidRPr="00270937">
              <w:rPr>
                <w:rFonts w:ascii="Times New Roman" w:hAnsi="Times New Roman"/>
              </w:rPr>
              <w:t xml:space="preserve"> </w:t>
            </w:r>
            <w:proofErr w:type="spellStart"/>
            <w:r w:rsidRPr="00270937">
              <w:rPr>
                <w:rFonts w:ascii="Times New Roman" w:hAnsi="Times New Roman"/>
              </w:rPr>
              <w:t>необходимости</w:t>
            </w:r>
            <w:proofErr w:type="spellEnd"/>
            <w:r w:rsidRPr="00270937">
              <w:rPr>
                <w:rFonts w:ascii="Times New Roman" w:hAnsi="Times New Roman"/>
              </w:rPr>
              <w:t xml:space="preserve"> </w:t>
            </w:r>
            <w:proofErr w:type="spellStart"/>
            <w:r w:rsidRPr="00270937">
              <w:rPr>
                <w:rFonts w:ascii="Times New Roman" w:hAnsi="Times New Roman"/>
              </w:rPr>
              <w:t>внести</w:t>
            </w:r>
            <w:proofErr w:type="spellEnd"/>
            <w:r w:rsidRPr="00270937">
              <w:rPr>
                <w:rFonts w:ascii="Times New Roman" w:hAnsi="Times New Roman"/>
              </w:rPr>
              <w:t xml:space="preserve"> </w:t>
            </w:r>
            <w:proofErr w:type="spellStart"/>
            <w:r w:rsidRPr="00270937">
              <w:rPr>
                <w:rFonts w:ascii="Times New Roman" w:hAnsi="Times New Roman"/>
              </w:rPr>
              <w:t>изменения</w:t>
            </w:r>
            <w:proofErr w:type="spellEnd"/>
            <w:r w:rsidRPr="00270937">
              <w:rPr>
                <w:rFonts w:ascii="Times New Roman" w:hAnsi="Times New Roman"/>
              </w:rPr>
              <w:t xml:space="preserve"> в </w:t>
            </w:r>
            <w:proofErr w:type="spellStart"/>
            <w:r w:rsidRPr="00270937">
              <w:rPr>
                <w:rFonts w:ascii="Times New Roman" w:hAnsi="Times New Roman"/>
              </w:rPr>
              <w:t>систему</w:t>
            </w:r>
            <w:proofErr w:type="spellEnd"/>
            <w:r w:rsidRPr="00270937">
              <w:rPr>
                <w:rFonts w:ascii="Times New Roman" w:hAnsi="Times New Roman"/>
              </w:rPr>
              <w:t xml:space="preserve"> </w:t>
            </w:r>
            <w:proofErr w:type="spellStart"/>
            <w:r w:rsidRPr="00270937">
              <w:rPr>
                <w:rFonts w:ascii="Times New Roman" w:hAnsi="Times New Roman"/>
              </w:rPr>
              <w:t>менеджмента</w:t>
            </w:r>
            <w:proofErr w:type="spellEnd"/>
            <w:r w:rsidRPr="00270937">
              <w:rPr>
                <w:rFonts w:ascii="Times New Roman" w:hAnsi="Times New Roman"/>
              </w:rPr>
              <w:t>.</w:t>
            </w:r>
          </w:p>
        </w:tc>
        <w:tc>
          <w:tcPr>
            <w:tcW w:w="425" w:type="dxa"/>
            <w:shd w:val="clear" w:color="auto" w:fill="FFF2CC" w:themeFill="accent4" w:themeFillTint="33"/>
          </w:tcPr>
          <w:p w14:paraId="15966B1B"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AE78"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D0C4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9C119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5B06D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F507A0E" w14:textId="77777777" w:rsidTr="005C0558">
        <w:tc>
          <w:tcPr>
            <w:tcW w:w="710" w:type="dxa"/>
            <w:tcBorders>
              <w:top w:val="single" w:sz="12" w:space="0" w:color="auto"/>
              <w:right w:val="single" w:sz="4" w:space="0" w:color="auto"/>
            </w:tcBorders>
            <w:shd w:val="clear" w:color="auto" w:fill="auto"/>
          </w:tcPr>
          <w:p w14:paraId="1C2574E0" w14:textId="77777777" w:rsidR="00E37679" w:rsidRPr="00270937" w:rsidRDefault="00E37679" w:rsidP="00E37679">
            <w:pPr>
              <w:rPr>
                <w:rFonts w:ascii="Times New Roman" w:hAnsi="Times New Roman"/>
                <w:lang w:val="en-GB"/>
              </w:rPr>
            </w:pPr>
          </w:p>
        </w:tc>
        <w:tc>
          <w:tcPr>
            <w:tcW w:w="3400" w:type="dxa"/>
            <w:tcBorders>
              <w:top w:val="single" w:sz="12" w:space="0" w:color="auto"/>
              <w:right w:val="single" w:sz="4" w:space="0" w:color="auto"/>
            </w:tcBorders>
            <w:shd w:val="clear" w:color="auto" w:fill="auto"/>
          </w:tcPr>
          <w:p w14:paraId="64018579" w14:textId="77777777" w:rsidR="00E37679" w:rsidRPr="00270937" w:rsidRDefault="00E37679" w:rsidP="00E37679">
            <w:pPr>
              <w:ind w:right="44"/>
              <w:rPr>
                <w:rFonts w:ascii="Times New Roman" w:hAnsi="Times New Roman"/>
                <w:lang w:val="ru-RU" w:eastAsia="en-US"/>
              </w:rPr>
            </w:pPr>
          </w:p>
        </w:tc>
        <w:tc>
          <w:tcPr>
            <w:tcW w:w="425" w:type="dxa"/>
            <w:shd w:val="clear" w:color="auto" w:fill="FFF2CC" w:themeFill="accent4" w:themeFillTint="33"/>
          </w:tcPr>
          <w:p w14:paraId="296A5377"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F10D445"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AC4550"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2EBFDC8" w14:textId="556B06B0" w:rsidR="00E37679" w:rsidRPr="00270937" w:rsidRDefault="00E37679" w:rsidP="00E37679">
            <w:pPr>
              <w:spacing w:after="40" w:line="200" w:lineRule="exact"/>
              <w:rPr>
                <w:rFonts w:ascii="Times New Roman" w:hAnsi="Times New Roman"/>
                <w:b/>
                <w:bCs/>
                <w:sz w:val="22"/>
                <w:szCs w:val="22"/>
              </w:rPr>
            </w:pPr>
            <w:proofErr w:type="gramStart"/>
            <w:r w:rsidRPr="00270937">
              <w:rPr>
                <w:rFonts w:ascii="Times New Roman" w:hAnsi="Times New Roman"/>
                <w:b/>
                <w:i/>
                <w:iCs/>
                <w:sz w:val="22"/>
                <w:szCs w:val="22"/>
                <w:lang w:val="ru-RU" w:eastAsia="en-US"/>
              </w:rPr>
              <w:t>8.7.1</w:t>
            </w:r>
            <w:proofErr w:type="gramEnd"/>
            <w:r w:rsidRPr="00270937">
              <w:rPr>
                <w:rFonts w:ascii="Times New Roman" w:hAnsi="Times New Roman"/>
                <w:b/>
                <w:i/>
                <w:iCs/>
                <w:sz w:val="22"/>
                <w:szCs w:val="22"/>
                <w:lang w:val="ru-RU" w:eastAsia="en-US"/>
              </w:rPr>
              <w:t xml:space="preserve"> а</w:t>
            </w:r>
          </w:p>
        </w:tc>
        <w:tc>
          <w:tcPr>
            <w:tcW w:w="3543" w:type="dxa"/>
            <w:tcBorders>
              <w:top w:val="single" w:sz="12" w:space="0" w:color="auto"/>
              <w:bottom w:val="single" w:sz="12" w:space="0" w:color="auto"/>
              <w:right w:val="single" w:sz="4" w:space="0" w:color="auto"/>
            </w:tcBorders>
            <w:shd w:val="clear" w:color="auto" w:fill="auto"/>
          </w:tcPr>
          <w:p w14:paraId="05EC830E" w14:textId="77777777" w:rsidR="00E37679" w:rsidRPr="00270937" w:rsidRDefault="00E37679" w:rsidP="00E37679">
            <w:pPr>
              <w:keepNext/>
              <w:keepLines/>
              <w:jc w:val="both"/>
              <w:rPr>
                <w:rFonts w:ascii="Times New Roman" w:hAnsi="Times New Roman"/>
                <w:b/>
                <w:i/>
                <w:iCs/>
                <w:sz w:val="22"/>
                <w:szCs w:val="22"/>
                <w:lang w:val="ru-RU"/>
              </w:rPr>
            </w:pPr>
            <w:r w:rsidRPr="00270937">
              <w:rPr>
                <w:rFonts w:ascii="Times New Roman" w:hAnsi="Times New Roman"/>
                <w:b/>
                <w:i/>
                <w:iCs/>
                <w:sz w:val="22"/>
                <w:szCs w:val="22"/>
                <w:lang w:val="ru-RU"/>
              </w:rPr>
              <w:t>Определение причины несоответствия</w:t>
            </w:r>
          </w:p>
          <w:p w14:paraId="2273B4E7" w14:textId="5D6C5FE4" w:rsidR="00E37679" w:rsidRPr="00270937" w:rsidRDefault="00E37679" w:rsidP="00E37679">
            <w:pPr>
              <w:keepNext/>
              <w:keepLines/>
              <w:jc w:val="both"/>
              <w:rPr>
                <w:rFonts w:ascii="Times New Roman" w:hAnsi="Times New Roman"/>
                <w:b/>
                <w:sz w:val="22"/>
                <w:szCs w:val="22"/>
              </w:rPr>
            </w:pPr>
            <w:r w:rsidRPr="00270937">
              <w:rPr>
                <w:rFonts w:ascii="Times New Roman" w:hAnsi="Times New Roman"/>
                <w:i/>
                <w:iCs/>
                <w:sz w:val="22"/>
                <w:szCs w:val="22"/>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270937">
              <w:rPr>
                <w:rFonts w:ascii="Times New Roman" w:hAnsi="Times New Roman"/>
                <w:bCs/>
                <w:i/>
                <w:iCs/>
                <w:sz w:val="22"/>
                <w:szCs w:val="22"/>
                <w:lang w:val="ru-RU"/>
              </w:rPr>
              <w:t>Для определения причины несоответствия лаборатория может применять метод «5 почему», мозговой штурм и др.</w:t>
            </w:r>
          </w:p>
        </w:tc>
        <w:tc>
          <w:tcPr>
            <w:tcW w:w="425" w:type="dxa"/>
            <w:shd w:val="clear" w:color="auto" w:fill="FFF2CC" w:themeFill="accent4" w:themeFillTint="33"/>
          </w:tcPr>
          <w:p w14:paraId="4BEFD430"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AAC2036"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85C8B3D"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15671E9" w14:textId="77777777" w:rsidR="00E37679" w:rsidRPr="00270937" w:rsidRDefault="00E37679" w:rsidP="00E37679">
            <w:pPr>
              <w:spacing w:after="40" w:line="200" w:lineRule="exact"/>
              <w:jc w:val="center"/>
              <w:rPr>
                <w:rFonts w:ascii="Times New Roman" w:hAnsi="Times New Roman"/>
                <w:bCs/>
                <w:lang w:val="ru-RU"/>
              </w:rPr>
            </w:pPr>
          </w:p>
        </w:tc>
        <w:tc>
          <w:tcPr>
            <w:tcW w:w="3546" w:type="dxa"/>
            <w:shd w:val="clear" w:color="auto" w:fill="FFF2CC"/>
          </w:tcPr>
          <w:p w14:paraId="0C5CCDD1" w14:textId="77777777" w:rsidR="00E37679" w:rsidRPr="00270937" w:rsidRDefault="00E37679" w:rsidP="00E37679">
            <w:pPr>
              <w:spacing w:after="40" w:line="200" w:lineRule="exact"/>
              <w:jc w:val="center"/>
              <w:rPr>
                <w:rFonts w:ascii="Times New Roman" w:hAnsi="Times New Roman"/>
                <w:bCs/>
                <w:lang w:val="ru-RU"/>
              </w:rPr>
            </w:pPr>
          </w:p>
        </w:tc>
      </w:tr>
      <w:tr w:rsidR="00270937" w:rsidRPr="00270937" w14:paraId="6F80B35F" w14:textId="77777777" w:rsidTr="005C0558">
        <w:tc>
          <w:tcPr>
            <w:tcW w:w="710" w:type="dxa"/>
            <w:tcBorders>
              <w:top w:val="single" w:sz="12" w:space="0" w:color="auto"/>
              <w:bottom w:val="single" w:sz="12" w:space="0" w:color="auto"/>
              <w:right w:val="single" w:sz="4" w:space="0" w:color="auto"/>
            </w:tcBorders>
            <w:shd w:val="clear" w:color="auto" w:fill="auto"/>
          </w:tcPr>
          <w:p w14:paraId="65D68D73"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8.7.2</w:t>
            </w:r>
          </w:p>
        </w:tc>
        <w:tc>
          <w:tcPr>
            <w:tcW w:w="3400" w:type="dxa"/>
            <w:tcBorders>
              <w:top w:val="single" w:sz="12" w:space="0" w:color="auto"/>
              <w:bottom w:val="single" w:sz="12" w:space="0" w:color="auto"/>
              <w:right w:val="single" w:sz="4" w:space="0" w:color="auto"/>
            </w:tcBorders>
            <w:shd w:val="clear" w:color="auto" w:fill="auto"/>
          </w:tcPr>
          <w:p w14:paraId="72FD708E"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Корректирующие действия должны соответствовать масштабам и последствиям обнаруженного несоответствия.</w:t>
            </w:r>
          </w:p>
        </w:tc>
        <w:tc>
          <w:tcPr>
            <w:tcW w:w="425" w:type="dxa"/>
            <w:shd w:val="clear" w:color="auto" w:fill="FFF2CC" w:themeFill="accent4" w:themeFillTint="33"/>
          </w:tcPr>
          <w:p w14:paraId="7FD3FA7B"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3D4D7A"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D2007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769739D" w14:textId="7D3EBBA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lang w:val="ru-RU"/>
              </w:rPr>
              <w:t>8.7.2</w:t>
            </w:r>
          </w:p>
        </w:tc>
        <w:tc>
          <w:tcPr>
            <w:tcW w:w="3543" w:type="dxa"/>
            <w:tcBorders>
              <w:top w:val="single" w:sz="12" w:space="0" w:color="auto"/>
              <w:bottom w:val="single" w:sz="12" w:space="0" w:color="auto"/>
              <w:right w:val="single" w:sz="4" w:space="0" w:color="auto"/>
            </w:tcBorders>
            <w:shd w:val="clear" w:color="auto" w:fill="auto"/>
          </w:tcPr>
          <w:p w14:paraId="6AB22B11" w14:textId="77777777" w:rsidR="00E37679" w:rsidRPr="00270937" w:rsidRDefault="00E37679" w:rsidP="00E37679">
            <w:pPr>
              <w:jc w:val="both"/>
              <w:rPr>
                <w:rFonts w:ascii="Times New Roman" w:hAnsi="Times New Roman"/>
                <w:b/>
                <w:bCs/>
                <w:lang w:val="ru-RU"/>
              </w:rPr>
            </w:pPr>
            <w:r w:rsidRPr="00270937">
              <w:rPr>
                <w:rFonts w:ascii="Times New Roman" w:hAnsi="Times New Roman"/>
                <w:b/>
                <w:bCs/>
                <w:lang w:val="ru-RU"/>
              </w:rPr>
              <w:t>Эффективность корректирующих действий</w:t>
            </w:r>
          </w:p>
          <w:p w14:paraId="502B21F0" w14:textId="77777777" w:rsidR="00E37679" w:rsidRPr="00270937" w:rsidRDefault="00E37679" w:rsidP="00E37679">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Корректирующие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причину</w:t>
            </w:r>
            <w:proofErr w:type="spellEnd"/>
            <w:r w:rsidRPr="00270937">
              <w:rPr>
                <w:rFonts w:ascii="Times New Roman" w:eastAsia="Cambria" w:hAnsi="Times New Roman"/>
                <w:lang w:eastAsia="en-US"/>
              </w:rPr>
              <w:t>(ы).</w:t>
            </w:r>
          </w:p>
          <w:p w14:paraId="7384FAFB" w14:textId="67D260D8" w:rsidR="00E37679" w:rsidRPr="00270937" w:rsidRDefault="00E37679" w:rsidP="00E37679">
            <w:pPr>
              <w:jc w:val="both"/>
              <w:rPr>
                <w:rFonts w:ascii="Times New Roman" w:hAnsi="Times New Roman"/>
                <w:lang w:val="ru-RU"/>
              </w:rPr>
            </w:pPr>
          </w:p>
        </w:tc>
        <w:tc>
          <w:tcPr>
            <w:tcW w:w="425" w:type="dxa"/>
            <w:shd w:val="clear" w:color="auto" w:fill="FFF2CC" w:themeFill="accent4" w:themeFillTint="33"/>
          </w:tcPr>
          <w:p w14:paraId="4F9D5F87"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66AA03"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952B79"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B1C0DD"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3409428"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E656A6" w14:textId="77777777" w:rsidTr="005C0558">
        <w:tc>
          <w:tcPr>
            <w:tcW w:w="710" w:type="dxa"/>
            <w:tcBorders>
              <w:top w:val="single" w:sz="12" w:space="0" w:color="auto"/>
              <w:bottom w:val="single" w:sz="12" w:space="0" w:color="auto"/>
              <w:right w:val="single" w:sz="4" w:space="0" w:color="auto"/>
            </w:tcBorders>
            <w:shd w:val="clear" w:color="auto" w:fill="auto"/>
          </w:tcPr>
          <w:p w14:paraId="376E327B"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8.7.3</w:t>
            </w:r>
          </w:p>
        </w:tc>
        <w:tc>
          <w:tcPr>
            <w:tcW w:w="3400" w:type="dxa"/>
            <w:tcBorders>
              <w:top w:val="single" w:sz="12" w:space="0" w:color="auto"/>
              <w:bottom w:val="single" w:sz="12" w:space="0" w:color="auto"/>
              <w:right w:val="single" w:sz="4" w:space="0" w:color="auto"/>
            </w:tcBorders>
            <w:shd w:val="clear" w:color="auto" w:fill="auto"/>
          </w:tcPr>
          <w:p w14:paraId="199372FA"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Лаборатория должна сохранять записи в качестве свидетельств следующего: </w:t>
            </w:r>
          </w:p>
          <w:p w14:paraId="48AE8F93"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а) сущности несоответствий, причин (ы) и любых предпринятых последующих действий; </w:t>
            </w:r>
          </w:p>
          <w:p w14:paraId="6BC6E16D"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b) результатов корректирующих действий.</w:t>
            </w:r>
          </w:p>
        </w:tc>
        <w:tc>
          <w:tcPr>
            <w:tcW w:w="425" w:type="dxa"/>
            <w:shd w:val="clear" w:color="auto" w:fill="FFF2CC" w:themeFill="accent4" w:themeFillTint="33"/>
          </w:tcPr>
          <w:p w14:paraId="47C3096F"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C476"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76B43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EED6C09" w14:textId="4A88A20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bCs/>
                <w:lang w:val="ru-RU"/>
              </w:rPr>
              <w:t>8.7.3</w:t>
            </w:r>
          </w:p>
        </w:tc>
        <w:tc>
          <w:tcPr>
            <w:tcW w:w="3543" w:type="dxa"/>
            <w:tcBorders>
              <w:top w:val="single" w:sz="12" w:space="0" w:color="auto"/>
              <w:bottom w:val="single" w:sz="12" w:space="0" w:color="auto"/>
              <w:right w:val="single" w:sz="4" w:space="0" w:color="auto"/>
            </w:tcBorders>
            <w:shd w:val="clear" w:color="auto" w:fill="auto"/>
          </w:tcPr>
          <w:p w14:paraId="76BD12F3" w14:textId="77777777" w:rsidR="00E37679" w:rsidRPr="00270937" w:rsidRDefault="00E37679" w:rsidP="00E37679">
            <w:pPr>
              <w:tabs>
                <w:tab w:val="left" w:pos="651"/>
              </w:tabs>
              <w:jc w:val="both"/>
              <w:rPr>
                <w:rFonts w:ascii="Times New Roman" w:hAnsi="Times New Roman"/>
                <w:b/>
                <w:bCs/>
                <w:lang w:val="ru-RU"/>
              </w:rPr>
            </w:pPr>
            <w:r w:rsidRPr="00270937">
              <w:rPr>
                <w:rFonts w:ascii="Times New Roman" w:hAnsi="Times New Roman"/>
                <w:b/>
                <w:bCs/>
                <w:lang w:val="ru-RU"/>
              </w:rPr>
              <w:t>Записи о несоответствиях и корректирующих действиях</w:t>
            </w:r>
          </w:p>
          <w:p w14:paraId="4E8CF2C1" w14:textId="77777777" w:rsidR="00E37679" w:rsidRPr="00270937" w:rsidRDefault="00E37679" w:rsidP="00E37679">
            <w:pPr>
              <w:widowControl w:val="0"/>
              <w:autoSpaceDE w:val="0"/>
              <w:autoSpaceDN w:val="0"/>
              <w:spacing w:before="182"/>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свидетельств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следующего</w:t>
            </w:r>
            <w:proofErr w:type="spellEnd"/>
            <w:r w:rsidRPr="00270937">
              <w:rPr>
                <w:rFonts w:ascii="Times New Roman" w:eastAsia="Cambria" w:hAnsi="Times New Roman"/>
                <w:lang w:eastAsia="en-US"/>
              </w:rPr>
              <w:t>:</w:t>
            </w:r>
          </w:p>
          <w:p w14:paraId="1049C755" w14:textId="77777777" w:rsidR="00E37679" w:rsidRPr="00270937" w:rsidRDefault="00E37679" w:rsidP="00E37679">
            <w:pPr>
              <w:widowControl w:val="0"/>
              <w:numPr>
                <w:ilvl w:val="0"/>
                <w:numId w:val="97"/>
              </w:numPr>
              <w:tabs>
                <w:tab w:val="left" w:pos="851"/>
              </w:tabs>
              <w:autoSpaceDE w:val="0"/>
              <w:autoSpaceDN w:val="0"/>
              <w:spacing w:before="169"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сущности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w:t>
            </w:r>
            <w:proofErr w:type="spellEnd"/>
            <w:r w:rsidRPr="00270937">
              <w:rPr>
                <w:rFonts w:ascii="Times New Roman" w:eastAsia="Cambria" w:hAnsi="Times New Roman"/>
                <w:lang w:eastAsia="en-US"/>
              </w:rPr>
              <w:t xml:space="preserve">(ы) и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и</w:t>
            </w:r>
          </w:p>
          <w:p w14:paraId="15525C22" w14:textId="74DAF858" w:rsidR="00E37679" w:rsidRPr="00270937" w:rsidRDefault="00E37679" w:rsidP="00E37679">
            <w:pPr>
              <w:widowControl w:val="0"/>
              <w:numPr>
                <w:ilvl w:val="0"/>
                <w:numId w:val="97"/>
              </w:numPr>
              <w:tabs>
                <w:tab w:val="left" w:pos="851"/>
              </w:tabs>
              <w:autoSpaceDE w:val="0"/>
              <w:autoSpaceDN w:val="0"/>
              <w:spacing w:before="168"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3A546BE"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97F4"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AD3692"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134B17"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F349936"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5A69C251" w14:textId="77777777" w:rsidR="00D661D1" w:rsidRPr="00270937" w:rsidRDefault="00D661D1"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7AC99B6E" w14:textId="77777777" w:rsidTr="00CD52EF">
        <w:trPr>
          <w:trHeight w:val="319"/>
        </w:trPr>
        <w:tc>
          <w:tcPr>
            <w:tcW w:w="4110" w:type="dxa"/>
            <w:gridSpan w:val="2"/>
            <w:vMerge w:val="restart"/>
            <w:shd w:val="clear" w:color="auto" w:fill="D9D9D9" w:themeFill="background1" w:themeFillShade="D9"/>
          </w:tcPr>
          <w:p w14:paraId="29E7997F" w14:textId="77777777" w:rsidR="006A380F" w:rsidRPr="00270937" w:rsidRDefault="006A380F" w:rsidP="00C97618">
            <w:pPr>
              <w:jc w:val="center"/>
              <w:rPr>
                <w:rFonts w:ascii="Times New Roman" w:hAnsi="Times New Roman"/>
                <w:lang w:val="ru-RU"/>
              </w:rPr>
            </w:pPr>
            <w:bookmarkStart w:id="30" w:name="_Hlk66305473"/>
            <w:r w:rsidRPr="00270937">
              <w:rPr>
                <w:rFonts w:ascii="Times New Roman" w:hAnsi="Times New Roman"/>
                <w:lang w:val="ru-RU"/>
              </w:rPr>
              <w:t>Требования</w:t>
            </w:r>
          </w:p>
          <w:p w14:paraId="34F86299"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7EB49AB"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587606E7"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D661D1">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2F3A755"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67326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A069BE6"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7A979CA5" w14:textId="77777777" w:rsidR="006A380F" w:rsidRPr="00270937" w:rsidRDefault="006A380F" w:rsidP="00C97618">
            <w:pPr>
              <w:spacing w:after="40" w:line="200" w:lineRule="exact"/>
              <w:jc w:val="center"/>
              <w:rPr>
                <w:rFonts w:ascii="Times New Roman" w:hAnsi="Times New Roman"/>
                <w:bCs/>
                <w:lang w:val="ru-RU"/>
              </w:rPr>
            </w:pPr>
            <w:proofErr w:type="spellStart"/>
            <w:r w:rsidRPr="00D661D1">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5615AD5" w14:textId="1942F679"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2E65EA5" w14:textId="15030FCE"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3234EC3D" w14:textId="77777777" w:rsidTr="00CD52EF">
        <w:trPr>
          <w:trHeight w:val="362"/>
        </w:trPr>
        <w:tc>
          <w:tcPr>
            <w:tcW w:w="4110" w:type="dxa"/>
            <w:gridSpan w:val="2"/>
            <w:vMerge/>
            <w:shd w:val="clear" w:color="auto" w:fill="D9D9D9" w:themeFill="background1" w:themeFillShade="D9"/>
          </w:tcPr>
          <w:p w14:paraId="235CD3B5"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B328D43" w14:textId="3456AA37"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D621A42" w14:textId="7957C6C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796246D" w14:textId="33A4CE11"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36004A42"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2D8597" w14:textId="65100CAA"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16AD3DD" w14:textId="51FF0DE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4E8F3E" w14:textId="78093A90"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2D9FBB7"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F9A6C2E"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891D4B8" w14:textId="77777777" w:rsidTr="00EE4D41">
        <w:trPr>
          <w:trHeight w:val="182"/>
        </w:trPr>
        <w:tc>
          <w:tcPr>
            <w:tcW w:w="707" w:type="dxa"/>
            <w:shd w:val="clear" w:color="auto" w:fill="FFFFFF" w:themeFill="background1"/>
          </w:tcPr>
          <w:p w14:paraId="3357BD99"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8.8</w:t>
            </w:r>
          </w:p>
        </w:tc>
        <w:tc>
          <w:tcPr>
            <w:tcW w:w="3403" w:type="dxa"/>
            <w:shd w:val="clear" w:color="auto" w:fill="FFFFFF" w:themeFill="background1"/>
          </w:tcPr>
          <w:p w14:paraId="48115D77"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Внутренние аудиты (Вариант А)</w:t>
            </w:r>
          </w:p>
        </w:tc>
        <w:tc>
          <w:tcPr>
            <w:tcW w:w="1277" w:type="dxa"/>
            <w:gridSpan w:val="3"/>
            <w:shd w:val="clear" w:color="auto" w:fill="FFFFFF" w:themeFill="background1"/>
          </w:tcPr>
          <w:p w14:paraId="5D3B71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82E755" w14:textId="77777777" w:rsidR="006A380F" w:rsidRPr="00270937" w:rsidRDefault="006A380F" w:rsidP="00250B05">
            <w:pPr>
              <w:spacing w:after="40"/>
              <w:rPr>
                <w:rFonts w:ascii="Times New Roman" w:hAnsi="Times New Roman"/>
                <w:b/>
                <w:lang w:val="ru-RU" w:eastAsia="en-US"/>
              </w:rPr>
            </w:pPr>
            <w:r w:rsidRPr="00270937">
              <w:rPr>
                <w:rFonts w:ascii="Times New Roman" w:hAnsi="Times New Roman"/>
                <w:b/>
                <w:lang w:val="ru-RU" w:eastAsia="en-US"/>
              </w:rPr>
              <w:t xml:space="preserve">8.6.  </w:t>
            </w:r>
          </w:p>
        </w:tc>
        <w:tc>
          <w:tcPr>
            <w:tcW w:w="3543" w:type="dxa"/>
            <w:shd w:val="clear" w:color="auto" w:fill="FFFFFF" w:themeFill="background1"/>
          </w:tcPr>
          <w:p w14:paraId="54F18A69" w14:textId="2B1E7848" w:rsidR="006A380F" w:rsidRPr="00270937" w:rsidRDefault="00081FAD" w:rsidP="00250B05">
            <w:pPr>
              <w:spacing w:after="40"/>
              <w:rPr>
                <w:rFonts w:ascii="Times New Roman" w:hAnsi="Times New Roman"/>
                <w:b/>
                <w:lang w:val="ru-RU" w:eastAsia="en-US"/>
              </w:rPr>
            </w:pPr>
            <w:r w:rsidRPr="00270937">
              <w:rPr>
                <w:rFonts w:ascii="Times New Roman" w:hAnsi="Times New Roman"/>
                <w:b/>
                <w:lang w:val="ru-RU" w:eastAsia="en-US"/>
              </w:rPr>
              <w:t>Оценивания</w:t>
            </w:r>
          </w:p>
        </w:tc>
        <w:tc>
          <w:tcPr>
            <w:tcW w:w="1275" w:type="dxa"/>
            <w:gridSpan w:val="3"/>
            <w:shd w:val="clear" w:color="auto" w:fill="FFFFFF" w:themeFill="background1"/>
          </w:tcPr>
          <w:p w14:paraId="5157B283"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C6839A9"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578DBB7"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0D9A7D80" w14:textId="77777777" w:rsidR="003B1C73" w:rsidRPr="00270937" w:rsidRDefault="003B1C73" w:rsidP="003B1C73">
      <w:pPr>
        <w:rPr>
          <w:rFonts w:cs="Arial"/>
          <w:sz w:val="18"/>
          <w:szCs w:val="18"/>
          <w:lang w:val="ru-RU"/>
        </w:rPr>
        <w:sectPr w:rsidR="003B1C73" w:rsidRPr="00270937" w:rsidSect="00CC32BF">
          <w:endnotePr>
            <w:numFmt w:val="decimal"/>
          </w:endnotePr>
          <w:type w:val="continuous"/>
          <w:pgSz w:w="16838" w:h="11906" w:orient="landscape" w:code="9"/>
          <w:pgMar w:top="1134" w:right="567" w:bottom="426" w:left="851" w:header="284"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09CA3B69" w14:textId="77777777" w:rsidTr="005C0558">
        <w:tc>
          <w:tcPr>
            <w:tcW w:w="710" w:type="dxa"/>
            <w:tcBorders>
              <w:top w:val="single" w:sz="12" w:space="0" w:color="auto"/>
              <w:bottom w:val="single" w:sz="12" w:space="0" w:color="auto"/>
              <w:right w:val="single" w:sz="4" w:space="0" w:color="auto"/>
            </w:tcBorders>
            <w:shd w:val="clear" w:color="auto" w:fill="auto"/>
          </w:tcPr>
          <w:p w14:paraId="7ACD4547" w14:textId="77777777" w:rsidR="00081FAD" w:rsidRPr="00270937" w:rsidRDefault="00081FAD" w:rsidP="00081FAD">
            <w:pPr>
              <w:rPr>
                <w:rFonts w:ascii="Times New Roman" w:hAnsi="Times New Roman"/>
                <w:lang w:val="en-GB"/>
              </w:rPr>
            </w:pPr>
            <w:r w:rsidRPr="00270937">
              <w:rPr>
                <w:rFonts w:ascii="Times New Roman" w:hAnsi="Times New Roman"/>
                <w:lang w:val="en-GB"/>
              </w:rPr>
              <w:t>8.8.1</w:t>
            </w:r>
          </w:p>
        </w:tc>
        <w:tc>
          <w:tcPr>
            <w:tcW w:w="3400" w:type="dxa"/>
            <w:tcBorders>
              <w:top w:val="single" w:sz="12" w:space="0" w:color="auto"/>
              <w:bottom w:val="single" w:sz="12" w:space="0" w:color="auto"/>
              <w:right w:val="single" w:sz="4" w:space="0" w:color="auto"/>
            </w:tcBorders>
            <w:shd w:val="clear" w:color="auto" w:fill="auto"/>
          </w:tcPr>
          <w:p w14:paraId="2FE7B452"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14:paraId="66FD8D9F"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а) соответствующей: </w:t>
            </w:r>
          </w:p>
          <w:p w14:paraId="282EF2D1"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собственным требованиям лаборатории к своей системе менеджмента, в том числе лабораторной деятельности; </w:t>
            </w:r>
          </w:p>
          <w:p w14:paraId="2C25FE8A"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требованиям настоящего стандарта; </w:t>
            </w:r>
          </w:p>
          <w:p w14:paraId="48A2B9F7"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b) результативно внедренной и реализуемой. </w:t>
            </w:r>
          </w:p>
        </w:tc>
        <w:tc>
          <w:tcPr>
            <w:tcW w:w="425" w:type="dxa"/>
            <w:shd w:val="clear" w:color="auto" w:fill="FFF2CC" w:themeFill="accent4" w:themeFillTint="33"/>
          </w:tcPr>
          <w:p w14:paraId="25C51DA9"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0FA99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9235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D0677" w14:textId="0F625BD4"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8.8.1</w:t>
            </w:r>
          </w:p>
        </w:tc>
        <w:tc>
          <w:tcPr>
            <w:tcW w:w="3543" w:type="dxa"/>
            <w:tcBorders>
              <w:top w:val="single" w:sz="12" w:space="0" w:color="auto"/>
              <w:bottom w:val="single" w:sz="12" w:space="0" w:color="auto"/>
              <w:right w:val="single" w:sz="4" w:space="0" w:color="auto"/>
            </w:tcBorders>
            <w:shd w:val="clear" w:color="auto" w:fill="auto"/>
          </w:tcPr>
          <w:p w14:paraId="291B4E7C" w14:textId="77777777" w:rsidR="00081FAD" w:rsidRPr="00270937" w:rsidRDefault="00081FAD" w:rsidP="00081FAD">
            <w:pPr>
              <w:jc w:val="both"/>
              <w:rPr>
                <w:rFonts w:ascii="Times New Roman" w:hAnsi="Times New Roman"/>
                <w:b/>
                <w:bCs/>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1ACC0C53" w14:textId="179EAA5D" w:rsidR="00081FAD" w:rsidRPr="00270937" w:rsidRDefault="00081FAD" w:rsidP="00081FAD">
            <w:pPr>
              <w:jc w:val="both"/>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поддержка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преаналитические</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аналитические</w:t>
            </w:r>
            <w:proofErr w:type="spellEnd"/>
            <w:r w:rsidRPr="00270937">
              <w:rPr>
                <w:rFonts w:ascii="Times New Roman" w:eastAsia="Cambria" w:hAnsi="Times New Roman"/>
                <w:lang w:eastAsia="en-US"/>
              </w:rPr>
              <w:t xml:space="preserve">  и</w:t>
            </w:r>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1018F5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E5BA00"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1D7C5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374C54"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977F3A0"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bookmarkEnd w:id="30"/>
      <w:tr w:rsidR="00270937" w:rsidRPr="00270937" w14:paraId="2A3DBDF9" w14:textId="77777777" w:rsidTr="005C0558">
        <w:tc>
          <w:tcPr>
            <w:tcW w:w="710" w:type="dxa"/>
            <w:tcBorders>
              <w:top w:val="single" w:sz="12" w:space="0" w:color="auto"/>
              <w:bottom w:val="single" w:sz="12" w:space="0" w:color="auto"/>
              <w:right w:val="single" w:sz="4" w:space="0" w:color="auto"/>
            </w:tcBorders>
            <w:shd w:val="clear" w:color="auto" w:fill="auto"/>
          </w:tcPr>
          <w:p w14:paraId="668ADA1B" w14:textId="4D89703A" w:rsidR="00BB3627" w:rsidRPr="00270937" w:rsidRDefault="00BB3627" w:rsidP="00BB3627">
            <w:pPr>
              <w:rPr>
                <w:rFonts w:ascii="Times New Roman" w:hAnsi="Times New Roman"/>
                <w:lang w:val="en-GB"/>
              </w:rPr>
            </w:pPr>
            <w:r w:rsidRPr="00270937">
              <w:rPr>
                <w:rFonts w:ascii="Times New Roman" w:hAnsi="Times New Roman"/>
                <w:bCs/>
                <w:i/>
              </w:rPr>
              <w:t>8.8.1a</w:t>
            </w:r>
          </w:p>
        </w:tc>
        <w:tc>
          <w:tcPr>
            <w:tcW w:w="3400" w:type="dxa"/>
            <w:tcBorders>
              <w:top w:val="single" w:sz="12" w:space="0" w:color="auto"/>
              <w:bottom w:val="single" w:sz="12" w:space="0" w:color="auto"/>
              <w:right w:val="single" w:sz="4" w:space="0" w:color="auto"/>
            </w:tcBorders>
            <w:shd w:val="clear" w:color="auto" w:fill="auto"/>
          </w:tcPr>
          <w:p w14:paraId="2CA34E8B" w14:textId="77777777" w:rsidR="00BB3627" w:rsidRPr="00270937" w:rsidRDefault="00BB3627" w:rsidP="00BB3627">
            <w:pPr>
              <w:ind w:right="44"/>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соответствовать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w:t>
            </w:r>
            <w:proofErr w:type="spellStart"/>
            <w:r w:rsidRPr="00270937">
              <w:rPr>
                <w:rFonts w:ascii="Times New Roman" w:hAnsi="Times New Roman"/>
                <w:i/>
              </w:rPr>
              <w:t>ниже</w:t>
            </w:r>
            <w:proofErr w:type="spellEnd"/>
            <w:r w:rsidRPr="00270937">
              <w:rPr>
                <w:rFonts w:ascii="Times New Roman" w:hAnsi="Times New Roman"/>
                <w:i/>
              </w:rPr>
              <w:t xml:space="preserve">, в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внутренних</w:t>
            </w:r>
            <w:proofErr w:type="spellEnd"/>
            <w:r w:rsidRPr="00270937">
              <w:rPr>
                <w:rFonts w:ascii="Times New Roman" w:hAnsi="Times New Roman"/>
                <w:i/>
              </w:rPr>
              <w:t xml:space="preserve"> </w:t>
            </w:r>
            <w:proofErr w:type="spellStart"/>
            <w:r w:rsidRPr="00270937">
              <w:rPr>
                <w:rFonts w:ascii="Times New Roman" w:hAnsi="Times New Roman"/>
                <w:i/>
              </w:rPr>
              <w:t>аудитов</w:t>
            </w:r>
            <w:proofErr w:type="spellEnd"/>
            <w:r w:rsidRPr="00270937">
              <w:rPr>
                <w:rFonts w:ascii="Times New Roman" w:hAnsi="Times New Roman"/>
                <w:i/>
              </w:rPr>
              <w:t xml:space="preserve"> и </w:t>
            </w:r>
            <w:proofErr w:type="spellStart"/>
            <w:r w:rsidRPr="00270937">
              <w:rPr>
                <w:rFonts w:ascii="Times New Roman" w:hAnsi="Times New Roman"/>
                <w:i/>
              </w:rPr>
              <w:t>проверки</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включенной</w:t>
            </w:r>
            <w:proofErr w:type="spellEnd"/>
            <w:r w:rsidRPr="00270937">
              <w:rPr>
                <w:rFonts w:ascii="Times New Roman" w:hAnsi="Times New Roman"/>
                <w:i/>
              </w:rPr>
              <w:t xml:space="preserve"> в </w:t>
            </w:r>
            <w:proofErr w:type="spellStart"/>
            <w:r w:rsidRPr="00270937">
              <w:rPr>
                <w:rFonts w:ascii="Times New Roman" w:hAnsi="Times New Roman"/>
                <w:i/>
              </w:rPr>
              <w:t>область</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и </w:t>
            </w:r>
            <w:proofErr w:type="spellStart"/>
            <w:r w:rsidRPr="00270937">
              <w:rPr>
                <w:rFonts w:ascii="Times New Roman" w:hAnsi="Times New Roman"/>
                <w:i/>
              </w:rPr>
              <w:t>запрашиваемой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w:t>
            </w:r>
          </w:p>
          <w:p w14:paraId="1008EC70" w14:textId="77777777" w:rsidR="00BB3627" w:rsidRPr="00270937" w:rsidRDefault="00BB3627" w:rsidP="00BB3627">
            <w:pPr>
              <w:ind w:right="44"/>
              <w:jc w:val="both"/>
              <w:rPr>
                <w:rFonts w:ascii="Times New Roman" w:hAnsi="Times New Roman"/>
                <w:i/>
              </w:rPr>
            </w:pPr>
            <w:proofErr w:type="spellStart"/>
            <w:r w:rsidRPr="00270937">
              <w:rPr>
                <w:rFonts w:ascii="Times New Roman" w:hAnsi="Times New Roman"/>
                <w:i/>
              </w:rPr>
              <w:t>Провести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крайней</w:t>
            </w:r>
            <w:proofErr w:type="spellEnd"/>
            <w:r w:rsidRPr="00270937">
              <w:rPr>
                <w:rFonts w:ascii="Times New Roman" w:hAnsi="Times New Roman"/>
                <w:i/>
              </w:rPr>
              <w:t xml:space="preserve"> </w:t>
            </w:r>
            <w:proofErr w:type="spellStart"/>
            <w:r w:rsidRPr="00270937">
              <w:rPr>
                <w:rFonts w:ascii="Times New Roman" w:hAnsi="Times New Roman"/>
                <w:i/>
              </w:rPr>
              <w:t>мере</w:t>
            </w:r>
            <w:proofErr w:type="spellEnd"/>
            <w:r w:rsidRPr="00270937">
              <w:rPr>
                <w:rFonts w:ascii="Times New Roman" w:hAnsi="Times New Roman"/>
                <w:i/>
              </w:rPr>
              <w:t xml:space="preserve">, </w:t>
            </w:r>
            <w:proofErr w:type="spellStart"/>
            <w:r w:rsidRPr="00270937">
              <w:rPr>
                <w:rFonts w:ascii="Times New Roman" w:hAnsi="Times New Roman"/>
                <w:i/>
              </w:rPr>
              <w:t>один</w:t>
            </w:r>
            <w:proofErr w:type="spellEnd"/>
            <w:r w:rsidRPr="00270937">
              <w:rPr>
                <w:rFonts w:ascii="Times New Roman" w:hAnsi="Times New Roman"/>
                <w:i/>
              </w:rPr>
              <w:t xml:space="preserve"> </w:t>
            </w:r>
            <w:proofErr w:type="spellStart"/>
            <w:r w:rsidRPr="00270937">
              <w:rPr>
                <w:rFonts w:ascii="Times New Roman" w:hAnsi="Times New Roman"/>
                <w:i/>
              </w:rPr>
              <w:t>внутренний</w:t>
            </w:r>
            <w:proofErr w:type="spellEnd"/>
            <w:r w:rsidRPr="00270937">
              <w:rPr>
                <w:rFonts w:ascii="Times New Roman" w:hAnsi="Times New Roman"/>
                <w:i/>
              </w:rPr>
              <w:t xml:space="preserve"> </w:t>
            </w:r>
            <w:proofErr w:type="spellStart"/>
            <w:r w:rsidRPr="00270937">
              <w:rPr>
                <w:rFonts w:ascii="Times New Roman" w:hAnsi="Times New Roman"/>
                <w:i/>
              </w:rPr>
              <w:t>аудит</w:t>
            </w:r>
            <w:proofErr w:type="spellEnd"/>
            <w:r w:rsidRPr="00270937">
              <w:rPr>
                <w:rFonts w:ascii="Times New Roman" w:hAnsi="Times New Roman"/>
                <w:i/>
              </w:rPr>
              <w:t xml:space="preserve"> </w:t>
            </w:r>
            <w:proofErr w:type="spellStart"/>
            <w:r w:rsidRPr="00270937">
              <w:rPr>
                <w:rFonts w:ascii="Times New Roman" w:hAnsi="Times New Roman"/>
                <w:i/>
              </w:rPr>
              <w:t>всей</w:t>
            </w:r>
            <w:proofErr w:type="spellEnd"/>
            <w:r w:rsidRPr="00270937">
              <w:rPr>
                <w:rFonts w:ascii="Times New Roman" w:hAnsi="Times New Roman"/>
                <w:i/>
              </w:rPr>
              <w:t xml:space="preserve"> </w:t>
            </w:r>
            <w:proofErr w:type="spellStart"/>
            <w:r w:rsidRPr="00270937">
              <w:rPr>
                <w:rFonts w:ascii="Times New Roman" w:hAnsi="Times New Roman"/>
                <w:i/>
              </w:rPr>
              <w:t>системы</w:t>
            </w:r>
            <w:proofErr w:type="spellEnd"/>
            <w:r w:rsidRPr="00270937">
              <w:rPr>
                <w:rFonts w:ascii="Times New Roman" w:hAnsi="Times New Roman"/>
                <w:i/>
              </w:rPr>
              <w:t xml:space="preserve"> </w:t>
            </w:r>
            <w:proofErr w:type="spellStart"/>
            <w:r w:rsidRPr="00270937">
              <w:rPr>
                <w:rFonts w:ascii="Times New Roman" w:hAnsi="Times New Roman"/>
                <w:i/>
              </w:rPr>
              <w:t>менеджмента</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методы</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прежде</w:t>
            </w:r>
            <w:proofErr w:type="spellEnd"/>
            <w:r w:rsidRPr="00270937">
              <w:rPr>
                <w:rFonts w:ascii="Times New Roman" w:hAnsi="Times New Roman"/>
                <w:i/>
              </w:rPr>
              <w:t xml:space="preserve"> </w:t>
            </w:r>
            <w:proofErr w:type="spellStart"/>
            <w:r w:rsidRPr="00270937">
              <w:rPr>
                <w:rFonts w:ascii="Times New Roman" w:hAnsi="Times New Roman"/>
                <w:i/>
              </w:rPr>
              <w:t>чем</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первоначальную</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 xml:space="preserve">, </w:t>
            </w:r>
            <w:proofErr w:type="spellStart"/>
            <w:r w:rsidRPr="00270937">
              <w:rPr>
                <w:rFonts w:ascii="Times New Roman" w:hAnsi="Times New Roman"/>
                <w:i/>
              </w:rPr>
              <w:t>данные</w:t>
            </w:r>
            <w:proofErr w:type="spellEnd"/>
            <w:r w:rsidRPr="00270937">
              <w:rPr>
                <w:rFonts w:ascii="Times New Roman" w:hAnsi="Times New Roman"/>
                <w:i/>
              </w:rPr>
              <w:t xml:space="preserve">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которой</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рассмотрены</w:t>
            </w:r>
            <w:proofErr w:type="spellEnd"/>
            <w:r w:rsidRPr="00270937">
              <w:rPr>
                <w:rFonts w:ascii="Times New Roman" w:hAnsi="Times New Roman"/>
                <w:i/>
              </w:rPr>
              <w:t xml:space="preserve"> и </w:t>
            </w:r>
            <w:proofErr w:type="spellStart"/>
            <w:r w:rsidRPr="00270937">
              <w:rPr>
                <w:rFonts w:ascii="Times New Roman" w:hAnsi="Times New Roman"/>
                <w:i/>
              </w:rPr>
              <w:t>учтены</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оценке</w:t>
            </w:r>
            <w:proofErr w:type="spellEnd"/>
            <w:r w:rsidRPr="00270937">
              <w:rPr>
                <w:rFonts w:ascii="Times New Roman" w:hAnsi="Times New Roman"/>
                <w:i/>
              </w:rPr>
              <w:t xml:space="preserve">. </w:t>
            </w:r>
          </w:p>
          <w:p w14:paraId="77DE2ECC" w14:textId="4163322B" w:rsidR="00BB3627" w:rsidRPr="00270937" w:rsidRDefault="00BB3627" w:rsidP="00BB3627">
            <w:pPr>
              <w:ind w:right="44"/>
              <w:jc w:val="both"/>
              <w:rPr>
                <w:rFonts w:ascii="Times New Roman" w:hAnsi="Times New Roman"/>
                <w:lang w:val="ru-RU" w:eastAsia="en-US"/>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подлежащие</w:t>
            </w:r>
            <w:proofErr w:type="spellEnd"/>
            <w:r w:rsidRPr="00270937">
              <w:rPr>
                <w:rFonts w:ascii="Times New Roman" w:hAnsi="Times New Roman"/>
                <w:i/>
              </w:rPr>
              <w:t xml:space="preserve"> </w:t>
            </w:r>
            <w:proofErr w:type="spellStart"/>
            <w:r w:rsidRPr="00270937">
              <w:rPr>
                <w:rFonts w:ascii="Times New Roman" w:hAnsi="Times New Roman"/>
                <w:i/>
              </w:rPr>
              <w:t>охвату</w:t>
            </w:r>
            <w:proofErr w:type="spellEnd"/>
            <w:r w:rsidRPr="00270937">
              <w:rPr>
                <w:rFonts w:ascii="Times New Roman" w:hAnsi="Times New Roman"/>
                <w:i/>
              </w:rPr>
              <w:t xml:space="preserve"> </w:t>
            </w:r>
            <w:proofErr w:type="spellStart"/>
            <w:r w:rsidRPr="00270937">
              <w:rPr>
                <w:rFonts w:ascii="Times New Roman" w:hAnsi="Times New Roman"/>
                <w:i/>
              </w:rPr>
              <w:t>внутренним</w:t>
            </w:r>
            <w:proofErr w:type="spellEnd"/>
            <w:r w:rsidRPr="00270937">
              <w:rPr>
                <w:rFonts w:ascii="Times New Roman" w:hAnsi="Times New Roman"/>
                <w:i/>
              </w:rPr>
              <w:t xml:space="preserve"> </w:t>
            </w:r>
            <w:proofErr w:type="spellStart"/>
            <w:r w:rsidRPr="00270937">
              <w:rPr>
                <w:rFonts w:ascii="Times New Roman" w:hAnsi="Times New Roman"/>
                <w:i/>
              </w:rPr>
              <w:t>аудитом</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учитывать</w:t>
            </w:r>
            <w:proofErr w:type="spellEnd"/>
            <w:r w:rsidRPr="00270937">
              <w:rPr>
                <w:rFonts w:ascii="Times New Roman" w:hAnsi="Times New Roman"/>
                <w:i/>
              </w:rPr>
              <w:t xml:space="preserve"> </w:t>
            </w:r>
            <w:proofErr w:type="spellStart"/>
            <w:r w:rsidRPr="00270937">
              <w:rPr>
                <w:rFonts w:ascii="Times New Roman" w:hAnsi="Times New Roman"/>
                <w:i/>
              </w:rPr>
              <w:t>все</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и </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осуществления</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proofErr w:type="gram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и </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r w:rsidRPr="00270937">
              <w:rPr>
                <w:rFonts w:ascii="Times New Roman" w:hAnsi="Times New Roman"/>
                <w:i/>
              </w:rPr>
              <w:t>где</w:t>
            </w:r>
            <w:proofErr w:type="spellEnd"/>
            <w:r w:rsidRPr="00270937">
              <w:rPr>
                <w:rFonts w:ascii="Times New Roman" w:hAnsi="Times New Roman"/>
                <w:i/>
              </w:rPr>
              <w:t xml:space="preserve"> </w:t>
            </w:r>
            <w:proofErr w:type="spellStart"/>
            <w:r w:rsidRPr="00270937">
              <w:rPr>
                <w:rFonts w:ascii="Times New Roman" w:hAnsi="Times New Roman"/>
                <w:i/>
              </w:rPr>
              <w:t>осуществляется</w:t>
            </w:r>
            <w:proofErr w:type="spellEnd"/>
            <w:r w:rsidRPr="00270937">
              <w:rPr>
                <w:rFonts w:ascii="Times New Roman" w:hAnsi="Times New Roman"/>
                <w:i/>
              </w:rPr>
              <w:t xml:space="preserve">  </w:t>
            </w:r>
            <w:proofErr w:type="spellStart"/>
            <w:r w:rsidRPr="00270937">
              <w:rPr>
                <w:rFonts w:ascii="Times New Roman" w:hAnsi="Times New Roman"/>
                <w:i/>
              </w:rPr>
              <w:t>управление</w:t>
            </w:r>
            <w:proofErr w:type="spellEnd"/>
            <w:r w:rsidRPr="00270937">
              <w:rPr>
                <w:rFonts w:ascii="Times New Roman" w:hAnsi="Times New Roman"/>
                <w:i/>
              </w:rPr>
              <w:t>.</w:t>
            </w:r>
          </w:p>
        </w:tc>
        <w:tc>
          <w:tcPr>
            <w:tcW w:w="425" w:type="dxa"/>
            <w:shd w:val="clear" w:color="auto" w:fill="FFF2CC" w:themeFill="accent4" w:themeFillTint="33"/>
          </w:tcPr>
          <w:p w14:paraId="21B64504" w14:textId="71CFF85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827C7F" w14:textId="5277932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EF105D" w14:textId="5055F03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E53C622" w14:textId="00876B09" w:rsidR="00BB3627" w:rsidRPr="00270937" w:rsidRDefault="00BB3627" w:rsidP="00BB3627">
            <w:pPr>
              <w:spacing w:after="40" w:line="200" w:lineRule="exact"/>
              <w:rPr>
                <w:rFonts w:ascii="Times New Roman" w:hAnsi="Times New Roman"/>
                <w:b/>
                <w:bCs/>
              </w:rPr>
            </w:pPr>
            <w:r w:rsidRPr="00270937">
              <w:rPr>
                <w:rFonts w:ascii="Times New Roman" w:hAnsi="Times New Roman"/>
                <w:b/>
                <w:bCs/>
                <w:i/>
                <w:iCs/>
                <w:lang w:val="ru-RU"/>
              </w:rPr>
              <w:t>8.8.3.1а</w:t>
            </w:r>
          </w:p>
        </w:tc>
        <w:tc>
          <w:tcPr>
            <w:tcW w:w="3543" w:type="dxa"/>
            <w:tcBorders>
              <w:top w:val="single" w:sz="12" w:space="0" w:color="auto"/>
              <w:bottom w:val="single" w:sz="12" w:space="0" w:color="auto"/>
              <w:right w:val="single" w:sz="4" w:space="0" w:color="auto"/>
            </w:tcBorders>
            <w:shd w:val="clear" w:color="auto" w:fill="auto"/>
          </w:tcPr>
          <w:p w14:paraId="6621DD35" w14:textId="77777777" w:rsidR="00BB3627" w:rsidRPr="00270937" w:rsidRDefault="00BB3627" w:rsidP="00BB3627">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Сроки и частота аудитов</w:t>
            </w:r>
          </w:p>
          <w:p w14:paraId="3C30292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Внутренний аудит должен проводиться по крайней мере, 1 раз до подачи заявки на аккредитацию и каждый год, по крайней мере, один раз, 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14:paraId="1EA77584"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При изменении вышеуказанной </w:t>
            </w:r>
            <w:proofErr w:type="gramStart"/>
            <w:r w:rsidRPr="00270937">
              <w:rPr>
                <w:rFonts w:ascii="Times New Roman" w:hAnsi="Times New Roman"/>
                <w:i/>
                <w:iCs/>
                <w:lang w:val="ru-RU"/>
              </w:rPr>
              <w:t>периодичности  проведения</w:t>
            </w:r>
            <w:proofErr w:type="gramEnd"/>
            <w:r w:rsidRPr="00270937">
              <w:rPr>
                <w:rFonts w:ascii="Times New Roman" w:hAnsi="Times New Roman"/>
                <w:i/>
                <w:iCs/>
                <w:lang w:val="ru-RU"/>
              </w:rPr>
              <w:t xml:space="preserve"> внутренних аудитов, Лаборатория должна обосновать выбранный срок очередного внутреннего аудита на таких соображениях, как:</w:t>
            </w:r>
          </w:p>
          <w:p w14:paraId="1954133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14:paraId="4971B25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неудовлетворительные результаты по обеспечению качества выдаваемых результатов;</w:t>
            </w:r>
          </w:p>
          <w:p w14:paraId="29D2B40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организационные </w:t>
            </w:r>
            <w:proofErr w:type="gramStart"/>
            <w:r w:rsidRPr="00270937">
              <w:rPr>
                <w:rFonts w:ascii="Times New Roman" w:hAnsi="Times New Roman"/>
                <w:i/>
                <w:iCs/>
                <w:lang w:val="ru-RU"/>
              </w:rPr>
              <w:t>изменения,  изменения</w:t>
            </w:r>
            <w:proofErr w:type="gramEnd"/>
            <w:r w:rsidRPr="00270937">
              <w:rPr>
                <w:rFonts w:ascii="Times New Roman" w:hAnsi="Times New Roman"/>
                <w:i/>
                <w:iCs/>
                <w:lang w:val="ru-RU"/>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135057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эффективность системы передачи опыта между различными операционными площадками и между различными областями деятельности;</w:t>
            </w:r>
          </w:p>
          <w:p w14:paraId="0C3566AE"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текучесть персонала, смена оборудования, изменение месторасположения Лаборатории;</w:t>
            </w:r>
          </w:p>
          <w:p w14:paraId="77B0E2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и др.</w:t>
            </w:r>
          </w:p>
          <w:p w14:paraId="57EA3DF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Лаборатория должна завершить цикл внутреннего аудита перед каждым запланированным визитом КЦА для оценки.</w:t>
            </w:r>
          </w:p>
          <w:p w14:paraId="0EE4D40E" w14:textId="50572D20" w:rsidR="00BB3627" w:rsidRPr="00270937" w:rsidRDefault="00BB3627" w:rsidP="00BB3627">
            <w:pPr>
              <w:jc w:val="both"/>
              <w:rPr>
                <w:rFonts w:ascii="Times New Roman" w:hAnsi="Times New Roman"/>
                <w:b/>
                <w:bCs/>
                <w:lang w:val="ru-RU"/>
              </w:rPr>
            </w:pPr>
            <w:r w:rsidRPr="00270937">
              <w:rPr>
                <w:rFonts w:ascii="Times New Roman" w:hAnsi="Times New Roman"/>
                <w:i/>
                <w:iCs/>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tc>
        <w:tc>
          <w:tcPr>
            <w:tcW w:w="425" w:type="dxa"/>
            <w:shd w:val="clear" w:color="auto" w:fill="FFF2CC" w:themeFill="accent4" w:themeFillTint="33"/>
          </w:tcPr>
          <w:p w14:paraId="7BA7DE6C" w14:textId="41BFB52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0CBE0E" w14:textId="7294868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423C8" w14:textId="46F9FD8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43DA3D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BC4715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4826895" w14:textId="77777777" w:rsidTr="00E41C52">
        <w:tc>
          <w:tcPr>
            <w:tcW w:w="710" w:type="dxa"/>
            <w:tcBorders>
              <w:top w:val="single" w:sz="4" w:space="0" w:color="auto"/>
            </w:tcBorders>
          </w:tcPr>
          <w:p w14:paraId="2E55EF68" w14:textId="38BDF3C8" w:rsidR="00E41C52" w:rsidRPr="00270937" w:rsidRDefault="00E41C52" w:rsidP="00E41C52">
            <w:pPr>
              <w:rPr>
                <w:rFonts w:ascii="Times New Roman" w:hAnsi="Times New Roman"/>
                <w:i/>
                <w:lang w:val="ru-RU"/>
              </w:rPr>
            </w:pPr>
          </w:p>
        </w:tc>
        <w:tc>
          <w:tcPr>
            <w:tcW w:w="3400" w:type="dxa"/>
            <w:tcBorders>
              <w:top w:val="single" w:sz="4" w:space="0" w:color="auto"/>
            </w:tcBorders>
          </w:tcPr>
          <w:p w14:paraId="2799FA21" w14:textId="2CFB1E16" w:rsidR="00E41C52" w:rsidRPr="00270937" w:rsidRDefault="00E41C52" w:rsidP="00E41C52">
            <w:pPr>
              <w:ind w:right="44"/>
              <w:jc w:val="both"/>
              <w:rPr>
                <w:rFonts w:ascii="Times New Roman" w:hAnsi="Times New Roman"/>
                <w:i/>
                <w:lang w:val="ru-RU" w:eastAsia="en-US"/>
              </w:rPr>
            </w:pPr>
          </w:p>
        </w:tc>
        <w:tc>
          <w:tcPr>
            <w:tcW w:w="425" w:type="dxa"/>
            <w:shd w:val="clear" w:color="auto" w:fill="FFF2CC" w:themeFill="accent4" w:themeFillTint="33"/>
          </w:tcPr>
          <w:p w14:paraId="591D7A2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E45D3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5DA186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4" w:space="0" w:color="auto"/>
            </w:tcBorders>
          </w:tcPr>
          <w:p w14:paraId="6094EBE1" w14:textId="7DB447A3"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
                <w:bCs/>
              </w:rPr>
              <w:t>8.8.3</w:t>
            </w:r>
          </w:p>
        </w:tc>
        <w:tc>
          <w:tcPr>
            <w:tcW w:w="4818" w:type="dxa"/>
            <w:gridSpan w:val="4"/>
            <w:tcBorders>
              <w:top w:val="single" w:sz="4" w:space="0" w:color="auto"/>
            </w:tcBorders>
          </w:tcPr>
          <w:p w14:paraId="1AE5D03A" w14:textId="082D32A7" w:rsidR="00E41C52" w:rsidRPr="00270937" w:rsidRDefault="00E41C52" w:rsidP="00E41C52">
            <w:pPr>
              <w:spacing w:after="40" w:line="200" w:lineRule="exact"/>
              <w:jc w:val="center"/>
              <w:rPr>
                <w:rFonts w:ascii="Times New Roman" w:hAnsi="Times New Roman"/>
                <w:bCs/>
                <w:sz w:val="24"/>
                <w:szCs w:val="24"/>
                <w:lang w:val="ru-RU"/>
              </w:rPr>
            </w:pPr>
            <w:proofErr w:type="spellStart"/>
            <w:r w:rsidRPr="00270937">
              <w:rPr>
                <w:rFonts w:ascii="Times New Roman" w:hAnsi="Times New Roman"/>
                <w:b/>
                <w:bCs/>
              </w:rPr>
              <w:t>Внутренние</w:t>
            </w:r>
            <w:proofErr w:type="spellEnd"/>
            <w:r w:rsidRPr="00270937">
              <w:rPr>
                <w:rFonts w:ascii="Times New Roman" w:hAnsi="Times New Roman"/>
                <w:b/>
                <w:bCs/>
              </w:rPr>
              <w:t xml:space="preserve"> </w:t>
            </w:r>
            <w:proofErr w:type="spellStart"/>
            <w:r w:rsidRPr="00270937">
              <w:rPr>
                <w:rFonts w:ascii="Times New Roman" w:hAnsi="Times New Roman"/>
                <w:b/>
                <w:bCs/>
              </w:rPr>
              <w:t>аудиты</w:t>
            </w:r>
            <w:proofErr w:type="spellEnd"/>
          </w:p>
        </w:tc>
        <w:tc>
          <w:tcPr>
            <w:tcW w:w="1417" w:type="dxa"/>
            <w:shd w:val="clear" w:color="auto" w:fill="DEEAF6" w:themeFill="accent1" w:themeFillTint="33"/>
          </w:tcPr>
          <w:p w14:paraId="7D72012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A25AC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57DA63D" w14:textId="77777777" w:rsidTr="005C0558">
        <w:tc>
          <w:tcPr>
            <w:tcW w:w="710" w:type="dxa"/>
            <w:vMerge w:val="restart"/>
            <w:tcBorders>
              <w:top w:val="single" w:sz="12" w:space="0" w:color="auto"/>
              <w:right w:val="single" w:sz="4" w:space="0" w:color="auto"/>
            </w:tcBorders>
            <w:shd w:val="clear" w:color="auto" w:fill="auto"/>
          </w:tcPr>
          <w:p w14:paraId="19F2C425" w14:textId="77777777" w:rsidR="00E41C52" w:rsidRPr="00270937" w:rsidRDefault="00E41C52" w:rsidP="00E41C52">
            <w:pPr>
              <w:rPr>
                <w:rFonts w:ascii="Times New Roman" w:hAnsi="Times New Roman"/>
                <w:lang w:val="en-GB"/>
              </w:rPr>
            </w:pPr>
            <w:r w:rsidRPr="00270937">
              <w:rPr>
                <w:rFonts w:ascii="Times New Roman" w:hAnsi="Times New Roman"/>
                <w:lang w:val="en-GB"/>
              </w:rPr>
              <w:t>8.8.2</w:t>
            </w:r>
          </w:p>
        </w:tc>
        <w:tc>
          <w:tcPr>
            <w:tcW w:w="3400" w:type="dxa"/>
            <w:vMerge w:val="restart"/>
            <w:tcBorders>
              <w:top w:val="single" w:sz="12" w:space="0" w:color="auto"/>
              <w:right w:val="single" w:sz="4" w:space="0" w:color="auto"/>
            </w:tcBorders>
            <w:shd w:val="clear" w:color="auto" w:fill="auto"/>
          </w:tcPr>
          <w:p w14:paraId="115B72C5"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w:t>
            </w:r>
          </w:p>
          <w:p w14:paraId="7C4EB34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14:paraId="7241729A"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определять критерии аудита и область проведения каждого аудита; </w:t>
            </w:r>
          </w:p>
          <w:p w14:paraId="53D671D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обеспечивать, что результаты аудита доведены до соответствующего руководства; </w:t>
            </w:r>
          </w:p>
          <w:p w14:paraId="64DADEC2"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выполнять соответствующие коррекции и корректирующие действия без необоснованных задержек; </w:t>
            </w:r>
          </w:p>
          <w:p w14:paraId="3BA0B083"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сохранять записи в качестве подтверждения реализации программы аудита и результатов аудитов. </w:t>
            </w:r>
          </w:p>
          <w:p w14:paraId="1EA06AFB" w14:textId="77777777" w:rsidR="00E41C52" w:rsidRPr="00270937" w:rsidRDefault="00E41C52" w:rsidP="00E41C52">
            <w:pPr>
              <w:spacing w:before="0" w:after="5" w:line="250" w:lineRule="auto"/>
              <w:ind w:left="58"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 ISO 19011 приведены руководящие указания для проведения внутренних аудитов. </w:t>
            </w:r>
          </w:p>
        </w:tc>
        <w:tc>
          <w:tcPr>
            <w:tcW w:w="425" w:type="dxa"/>
            <w:vMerge w:val="restart"/>
            <w:shd w:val="clear" w:color="auto" w:fill="FFF2CC" w:themeFill="accent4" w:themeFillTint="33"/>
          </w:tcPr>
          <w:p w14:paraId="0B34ED6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884A0E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631D63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803949" w14:textId="435DC43B"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rPr>
              <w:t>8.8.3.1</w:t>
            </w:r>
            <w:r w:rsidRPr="00270937">
              <w:rPr>
                <w:rFonts w:ascii="Times New Roman" w:hAnsi="Times New Roman"/>
                <w:b/>
                <w:bCs/>
              </w:rPr>
              <w:tab/>
            </w:r>
          </w:p>
        </w:tc>
        <w:tc>
          <w:tcPr>
            <w:tcW w:w="3543" w:type="dxa"/>
            <w:tcBorders>
              <w:top w:val="single" w:sz="12" w:space="0" w:color="auto"/>
              <w:bottom w:val="single" w:sz="12" w:space="0" w:color="auto"/>
              <w:right w:val="single" w:sz="4" w:space="0" w:color="auto"/>
            </w:tcBorders>
            <w:shd w:val="clear" w:color="auto" w:fill="auto"/>
          </w:tcPr>
          <w:p w14:paraId="7F3DE51F" w14:textId="77777777" w:rsidR="00E41C52" w:rsidRPr="00270937" w:rsidRDefault="00E41C52" w:rsidP="00E41C52">
            <w:pPr>
              <w:widowControl w:val="0"/>
              <w:tabs>
                <w:tab w:val="left" w:pos="1024"/>
                <w:tab w:val="left" w:pos="1025"/>
              </w:tabs>
              <w:autoSpaceDE w:val="0"/>
              <w:autoSpaceDN w:val="0"/>
              <w:spacing w:before="0" w:after="0"/>
              <w:ind w:right="38"/>
              <w:jc w:val="right"/>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val="ky-KG" w:eastAsia="en-US"/>
              </w:rPr>
              <w:t>:</w:t>
            </w:r>
          </w:p>
          <w:p w14:paraId="048BC05D" w14:textId="77777777" w:rsidR="00E41C52" w:rsidRPr="00270937" w:rsidRDefault="00E41C52" w:rsidP="008B2CC6">
            <w:pPr>
              <w:widowControl w:val="0"/>
              <w:numPr>
                <w:ilvl w:val="0"/>
                <w:numId w:val="98"/>
              </w:numPr>
              <w:tabs>
                <w:tab w:val="left" w:pos="520"/>
              </w:tabs>
              <w:autoSpaceDE w:val="0"/>
              <w:autoSpaceDN w:val="0"/>
              <w:spacing w:before="198" w:after="0"/>
              <w:ind w:right="794"/>
              <w:jc w:val="both"/>
              <w:rPr>
                <w:rFonts w:ascii="Times New Roman" w:eastAsia="Cambria" w:hAnsi="Times New Roman"/>
                <w:lang w:eastAsia="en-US"/>
              </w:rPr>
            </w:pPr>
            <w:bookmarkStart w:id="31" w:name="_Hlk127649394"/>
            <w:proofErr w:type="spellStart"/>
            <w:r w:rsidRPr="00270937">
              <w:rPr>
                <w:rFonts w:ascii="Times New Roman" w:eastAsia="Cambria" w:hAnsi="Times New Roman"/>
                <w:lang w:eastAsia="en-US"/>
              </w:rPr>
              <w:t>соответствующей</w:t>
            </w:r>
            <w:bookmarkEnd w:id="31"/>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005F6B0F" w14:textId="77777777" w:rsidR="00E41C52" w:rsidRPr="00270937" w:rsidRDefault="00E41C52" w:rsidP="008B2CC6">
            <w:pPr>
              <w:widowControl w:val="0"/>
              <w:numPr>
                <w:ilvl w:val="0"/>
                <w:numId w:val="98"/>
              </w:numPr>
              <w:tabs>
                <w:tab w:val="left" w:pos="519"/>
                <w:tab w:val="left" w:pos="520"/>
              </w:tabs>
              <w:autoSpaceDE w:val="0"/>
              <w:autoSpaceDN w:val="0"/>
              <w:spacing w:before="171"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r w:rsidRPr="00270937">
              <w:rPr>
                <w:rFonts w:ascii="Times New Roman" w:eastAsia="Cambria" w:hAnsi="Times New Roman"/>
                <w:spacing w:val="3"/>
                <w:lang w:eastAsia="en-US"/>
              </w:rPr>
              <w:t xml:space="preserve"> </w:t>
            </w:r>
            <w:r w:rsidRPr="00270937">
              <w:rPr>
                <w:rFonts w:ascii="Times New Roman" w:eastAsia="Cambria" w:hAnsi="Times New Roman"/>
                <w:lang w:eastAsia="en-US"/>
              </w:rPr>
              <w:t>и</w:t>
            </w:r>
          </w:p>
          <w:p w14:paraId="679AC58F" w14:textId="77777777" w:rsidR="00E41C52" w:rsidRPr="00270937" w:rsidRDefault="00E41C52" w:rsidP="008B2CC6">
            <w:pPr>
              <w:widowControl w:val="0"/>
              <w:numPr>
                <w:ilvl w:val="0"/>
                <w:numId w:val="98"/>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эффективно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поддерживается</w:t>
            </w:r>
            <w:proofErr w:type="spellEnd"/>
            <w:r w:rsidRPr="00270937">
              <w:rPr>
                <w:rFonts w:ascii="Times New Roman" w:eastAsia="Cambria" w:hAnsi="Times New Roman"/>
                <w:lang w:eastAsia="en-US"/>
              </w:rPr>
              <w:t>.</w:t>
            </w:r>
          </w:p>
          <w:p w14:paraId="4722A067" w14:textId="7B6A4498" w:rsidR="00E41C52" w:rsidRPr="00270937" w:rsidRDefault="00E41C52" w:rsidP="00E41C52">
            <w:pPr>
              <w:shd w:val="clear" w:color="auto" w:fill="FFFFFF"/>
              <w:spacing w:before="0" w:after="0"/>
              <w:textAlignment w:val="baseline"/>
              <w:rPr>
                <w:rFonts w:ascii="Times New Roman" w:hAnsi="Times New Roman"/>
                <w:lang w:eastAsia="en-US"/>
              </w:rPr>
            </w:pPr>
          </w:p>
        </w:tc>
        <w:tc>
          <w:tcPr>
            <w:tcW w:w="425" w:type="dxa"/>
            <w:shd w:val="clear" w:color="auto" w:fill="FFF2CC" w:themeFill="accent4" w:themeFillTint="33"/>
          </w:tcPr>
          <w:p w14:paraId="1670651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E1E1E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4A3C1D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94F4E9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2878ECA"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1681C6" w14:textId="77777777" w:rsidTr="005C0558">
        <w:tc>
          <w:tcPr>
            <w:tcW w:w="710" w:type="dxa"/>
            <w:vMerge/>
            <w:tcBorders>
              <w:top w:val="single" w:sz="12" w:space="0" w:color="auto"/>
              <w:right w:val="single" w:sz="4" w:space="0" w:color="auto"/>
            </w:tcBorders>
            <w:shd w:val="clear" w:color="auto" w:fill="auto"/>
          </w:tcPr>
          <w:p w14:paraId="105F373F" w14:textId="77777777" w:rsidR="00E41C52" w:rsidRPr="00270937" w:rsidRDefault="00E41C52" w:rsidP="00E41C52">
            <w:pPr>
              <w:rPr>
                <w:rFonts w:ascii="Times New Roman" w:hAnsi="Times New Roman"/>
                <w:lang w:val="en-GB"/>
              </w:rPr>
            </w:pPr>
          </w:p>
        </w:tc>
        <w:tc>
          <w:tcPr>
            <w:tcW w:w="3400" w:type="dxa"/>
            <w:vMerge/>
            <w:tcBorders>
              <w:top w:val="single" w:sz="12" w:space="0" w:color="auto"/>
              <w:right w:val="single" w:sz="4" w:space="0" w:color="auto"/>
            </w:tcBorders>
            <w:shd w:val="clear" w:color="auto" w:fill="auto"/>
          </w:tcPr>
          <w:p w14:paraId="2FD7317F" w14:textId="77777777" w:rsidR="00E41C52" w:rsidRPr="00270937" w:rsidRDefault="00E41C52" w:rsidP="00E41C52">
            <w:pPr>
              <w:ind w:right="44"/>
              <w:rPr>
                <w:rFonts w:ascii="Times New Roman" w:hAnsi="Times New Roman"/>
                <w:lang w:val="ru-RU" w:eastAsia="en-US"/>
              </w:rPr>
            </w:pPr>
          </w:p>
        </w:tc>
        <w:tc>
          <w:tcPr>
            <w:tcW w:w="425" w:type="dxa"/>
            <w:vMerge/>
            <w:shd w:val="clear" w:color="auto" w:fill="FFF2CC" w:themeFill="accent4" w:themeFillTint="33"/>
          </w:tcPr>
          <w:p w14:paraId="6D92A528"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DD6EF6F"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9AC5190"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C1CBCA" w14:textId="5A201BCA" w:rsidR="00E41C52" w:rsidRPr="00270937" w:rsidRDefault="00E41C52" w:rsidP="00E41C52">
            <w:pPr>
              <w:spacing w:after="40" w:line="200" w:lineRule="exact"/>
              <w:rPr>
                <w:rFonts w:ascii="Times New Roman" w:hAnsi="Times New Roman"/>
                <w:szCs w:val="18"/>
                <w:lang w:val="ru-RU"/>
              </w:rPr>
            </w:pPr>
            <w:r w:rsidRPr="00270937">
              <w:rPr>
                <w:rFonts w:ascii="Times New Roman" w:hAnsi="Times New Roman"/>
                <w:b/>
                <w:bCs/>
                <w:szCs w:val="18"/>
                <w:lang w:val="ru-RU"/>
              </w:rPr>
              <w:t>8.8.3.2</w:t>
            </w:r>
          </w:p>
        </w:tc>
        <w:tc>
          <w:tcPr>
            <w:tcW w:w="3543" w:type="dxa"/>
            <w:tcBorders>
              <w:top w:val="single" w:sz="12" w:space="0" w:color="auto"/>
              <w:bottom w:val="single" w:sz="12" w:space="0" w:color="auto"/>
              <w:right w:val="single" w:sz="4" w:space="0" w:color="auto"/>
            </w:tcBorders>
            <w:shd w:val="clear" w:color="auto" w:fill="auto"/>
          </w:tcPr>
          <w:p w14:paraId="1CD6F2DF" w14:textId="77777777" w:rsidR="00E41C52" w:rsidRPr="00270937" w:rsidRDefault="00E41C52" w:rsidP="00E41C52">
            <w:pPr>
              <w:pStyle w:val="af6"/>
              <w:widowControl w:val="0"/>
              <w:tabs>
                <w:tab w:val="left" w:pos="1024"/>
                <w:tab w:val="left" w:pos="1025"/>
              </w:tabs>
              <w:autoSpaceDE w:val="0"/>
              <w:autoSpaceDN w:val="0"/>
              <w:spacing w:before="0" w:after="0"/>
              <w:ind w:left="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Лаборатория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должна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планировать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устанавливать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внедрять</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поддерживать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программу</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внутреннего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что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включает</w:t>
            </w:r>
            <w:proofErr w:type="spellEnd"/>
            <w:r w:rsidRPr="00270937">
              <w:rPr>
                <w:rFonts w:ascii="Times New Roman" w:eastAsia="Cambria" w:hAnsi="Times New Roman"/>
                <w:szCs w:val="18"/>
                <w:lang w:eastAsia="en-US"/>
              </w:rPr>
              <w:t>:</w:t>
            </w:r>
          </w:p>
          <w:p w14:paraId="7D300A5B" w14:textId="77777777" w:rsidR="00E41C52" w:rsidRPr="00270937" w:rsidRDefault="00E41C52" w:rsidP="008B2CC6">
            <w:pPr>
              <w:widowControl w:val="0"/>
              <w:numPr>
                <w:ilvl w:val="0"/>
                <w:numId w:val="99"/>
              </w:numPr>
              <w:tabs>
                <w:tab w:val="left" w:pos="993"/>
              </w:tabs>
              <w:autoSpaceDE w:val="0"/>
              <w:autoSpaceDN w:val="0"/>
              <w:spacing w:before="185"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приоритет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отдается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риску</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для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пациентов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связанному</w:t>
            </w:r>
            <w:proofErr w:type="spellEnd"/>
            <w:r w:rsidRPr="00270937">
              <w:rPr>
                <w:rFonts w:ascii="Times New Roman" w:eastAsia="Cambria" w:hAnsi="Times New Roman"/>
                <w:szCs w:val="18"/>
                <w:lang w:eastAsia="en-US"/>
              </w:rPr>
              <w:t xml:space="preserve"> с </w:t>
            </w:r>
            <w:proofErr w:type="spellStart"/>
            <w:r w:rsidRPr="00270937">
              <w:rPr>
                <w:rFonts w:ascii="Times New Roman" w:eastAsia="Cambria" w:hAnsi="Times New Roman"/>
                <w:szCs w:val="18"/>
                <w:lang w:eastAsia="en-US"/>
              </w:rPr>
              <w:t>лабораторной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деятельностью</w:t>
            </w:r>
            <w:proofErr w:type="spellEnd"/>
            <w:r w:rsidRPr="00270937">
              <w:rPr>
                <w:rFonts w:ascii="Times New Roman" w:eastAsia="Cambria" w:hAnsi="Times New Roman"/>
                <w:szCs w:val="18"/>
                <w:lang w:eastAsia="en-US"/>
              </w:rPr>
              <w:t>;</w:t>
            </w:r>
          </w:p>
          <w:p w14:paraId="370A51D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график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который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учитывает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выявленные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риски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результаты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как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внешних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оценок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так</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предыдущих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внутренних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возникновение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несоответствий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инцидентов</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жалоб</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изменени</w:t>
            </w:r>
            <w:proofErr w:type="spellEnd"/>
            <w:r w:rsidRPr="00270937">
              <w:rPr>
                <w:rFonts w:ascii="Times New Roman" w:eastAsia="Cambria" w:hAnsi="Times New Roman"/>
                <w:szCs w:val="18"/>
                <w:lang w:val="ky-KG" w:eastAsia="en-US"/>
              </w:rPr>
              <w:t>й</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влияющи</w:t>
            </w:r>
            <w:proofErr w:type="spellEnd"/>
            <w:r w:rsidRPr="00270937">
              <w:rPr>
                <w:rFonts w:ascii="Times New Roman" w:eastAsia="Cambria" w:hAnsi="Times New Roman"/>
                <w:szCs w:val="18"/>
                <w:lang w:val="ky-KG" w:eastAsia="en-US"/>
              </w:rPr>
              <w:t>х</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лаборатории</w:t>
            </w:r>
            <w:proofErr w:type="spellEnd"/>
            <w:r w:rsidRPr="00270937">
              <w:rPr>
                <w:rFonts w:ascii="Times New Roman" w:eastAsia="Cambria" w:hAnsi="Times New Roman"/>
                <w:szCs w:val="18"/>
                <w:lang w:eastAsia="en-US"/>
              </w:rPr>
              <w:t>;</w:t>
            </w:r>
          </w:p>
          <w:p w14:paraId="21F2D75D" w14:textId="77777777" w:rsidR="00E41C52" w:rsidRPr="00270937" w:rsidRDefault="00E41C52" w:rsidP="008B2CC6">
            <w:pPr>
              <w:widowControl w:val="0"/>
              <w:numPr>
                <w:ilvl w:val="0"/>
                <w:numId w:val="99"/>
              </w:numPr>
              <w:tabs>
                <w:tab w:val="left" w:pos="993"/>
              </w:tabs>
              <w:autoSpaceDE w:val="0"/>
              <w:autoSpaceDN w:val="0"/>
              <w:spacing w:before="170"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конкретные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цели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критерии</w:t>
            </w:r>
            <w:proofErr w:type="spellEnd"/>
            <w:r w:rsidRPr="00270937">
              <w:rPr>
                <w:rFonts w:ascii="Times New Roman" w:eastAsia="Cambria" w:hAnsi="Times New Roman"/>
                <w:szCs w:val="18"/>
                <w:lang w:eastAsia="en-US"/>
              </w:rPr>
              <w:t xml:space="preserve"> и о</w:t>
            </w:r>
            <w:r w:rsidRPr="00270937">
              <w:rPr>
                <w:rFonts w:ascii="Times New Roman" w:eastAsia="Cambria" w:hAnsi="Times New Roman"/>
                <w:szCs w:val="18"/>
                <w:lang w:val="ky-KG" w:eastAsia="en-US"/>
              </w:rPr>
              <w:t>бласть</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для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каждого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w:t>
            </w:r>
          </w:p>
          <w:p w14:paraId="7C3CC2F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val="ky-KG" w:eastAsia="en-US"/>
              </w:rPr>
              <w:t>выбор</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аудиторов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которые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обучены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квалифицированы</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уполномочены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оценивать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эффективность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системы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менеджмента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лаборатории</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когда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позволяют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ресурсы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независимы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подлежащей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аудиту</w:t>
            </w:r>
            <w:proofErr w:type="spellEnd"/>
            <w:r w:rsidRPr="00270937">
              <w:rPr>
                <w:rFonts w:ascii="Times New Roman" w:eastAsia="Cambria" w:hAnsi="Times New Roman"/>
                <w:szCs w:val="18"/>
                <w:lang w:eastAsia="en-US"/>
              </w:rPr>
              <w:t>;</w:t>
            </w:r>
          </w:p>
          <w:p w14:paraId="4210F9D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обеспечение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объективности</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беспристрастности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процесса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w:t>
            </w:r>
          </w:p>
          <w:p w14:paraId="204E75AB"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обеспечение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того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что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результаты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доведены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соответствующего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персонала</w:t>
            </w:r>
            <w:proofErr w:type="spellEnd"/>
            <w:r w:rsidRPr="00270937">
              <w:rPr>
                <w:rFonts w:ascii="Times New Roman" w:eastAsia="Cambria" w:hAnsi="Times New Roman"/>
                <w:szCs w:val="18"/>
                <w:lang w:eastAsia="en-US"/>
              </w:rPr>
              <w:t>;</w:t>
            </w:r>
          </w:p>
          <w:p w14:paraId="7D04E78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выполнение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соответствующих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коррекций</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корректирующих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действий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без</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необоснованных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задержек</w:t>
            </w:r>
            <w:proofErr w:type="spellEnd"/>
            <w:r w:rsidRPr="00270937">
              <w:rPr>
                <w:rFonts w:ascii="Times New Roman" w:eastAsia="Cambria" w:hAnsi="Times New Roman"/>
                <w:szCs w:val="18"/>
                <w:lang w:eastAsia="en-US"/>
              </w:rPr>
              <w:t>;</w:t>
            </w:r>
          </w:p>
          <w:p w14:paraId="40340289"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сохранение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записей</w:t>
            </w:r>
            <w:proofErr w:type="spellEnd"/>
            <w:r w:rsidRPr="00270937">
              <w:rPr>
                <w:rFonts w:ascii="Times New Roman" w:eastAsia="Cambria" w:hAnsi="Times New Roman"/>
                <w:szCs w:val="18"/>
                <w:lang w:eastAsia="en-US"/>
              </w:rPr>
              <w:t xml:space="preserve"> в </w:t>
            </w:r>
            <w:proofErr w:type="spellStart"/>
            <w:r w:rsidRPr="00270937">
              <w:rPr>
                <w:rFonts w:ascii="Times New Roman" w:eastAsia="Cambria" w:hAnsi="Times New Roman"/>
                <w:szCs w:val="18"/>
                <w:lang w:eastAsia="en-US"/>
              </w:rPr>
              <w:t>качестве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подтверждения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реализации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программы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результатов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аудитов</w:t>
            </w:r>
            <w:proofErr w:type="spellEnd"/>
            <w:r w:rsidRPr="00270937">
              <w:rPr>
                <w:rFonts w:ascii="Times New Roman" w:eastAsia="Cambria" w:hAnsi="Times New Roman"/>
                <w:szCs w:val="18"/>
                <w:lang w:eastAsia="en-US"/>
              </w:rPr>
              <w:t>.</w:t>
            </w:r>
          </w:p>
          <w:p w14:paraId="2D6AC2D6" w14:textId="2652146B" w:rsidR="00E41C52" w:rsidRPr="00270937" w:rsidRDefault="00E41C52" w:rsidP="00E41C52">
            <w:pPr>
              <w:shd w:val="clear" w:color="auto" w:fill="FFFFFF"/>
              <w:spacing w:before="0" w:after="0"/>
              <w:textAlignment w:val="baseline"/>
              <w:rPr>
                <w:rFonts w:ascii="Times New Roman" w:hAnsi="Times New Roman"/>
                <w:szCs w:val="18"/>
                <w:lang w:val="ru-RU" w:eastAsia="en-US"/>
              </w:rPr>
            </w:pPr>
            <w:r w:rsidRPr="00270937">
              <w:rPr>
                <w:rFonts w:ascii="Times New Roman" w:eastAsia="Cambria" w:hAnsi="Times New Roman"/>
                <w:szCs w:val="18"/>
                <w:lang w:val="ky-KG" w:eastAsia="en-US"/>
              </w:rPr>
              <w:t>ПРИМЕЧАНИЕ</w:t>
            </w:r>
            <w:r w:rsidRPr="00270937">
              <w:rPr>
                <w:rFonts w:ascii="Times New Roman" w:eastAsia="Cambria" w:hAnsi="Times New Roman"/>
                <w:szCs w:val="18"/>
                <w:lang w:eastAsia="en-US"/>
              </w:rPr>
              <w:tab/>
            </w:r>
            <w:r w:rsidRPr="00270937">
              <w:rPr>
                <w:rFonts w:ascii="Times New Roman" w:eastAsia="Cambria" w:hAnsi="Times New Roman"/>
                <w:szCs w:val="18"/>
                <w:lang w:val="en-US" w:eastAsia="en-US"/>
              </w:rPr>
              <w:t>ISO</w:t>
            </w:r>
            <w:r w:rsidRPr="00270937">
              <w:rPr>
                <w:rFonts w:ascii="Times New Roman" w:eastAsia="Cambria" w:hAnsi="Times New Roman"/>
                <w:spacing w:val="4"/>
                <w:szCs w:val="18"/>
                <w:lang w:eastAsia="en-US"/>
              </w:rPr>
              <w:t xml:space="preserve"> </w:t>
            </w:r>
            <w:r w:rsidRPr="00270937">
              <w:rPr>
                <w:rFonts w:ascii="Times New Roman" w:eastAsia="Cambria" w:hAnsi="Times New Roman"/>
                <w:szCs w:val="18"/>
                <w:lang w:eastAsia="en-US"/>
              </w:rPr>
              <w:t>19011</w:t>
            </w:r>
            <w:r w:rsidRPr="00270937">
              <w:rPr>
                <w:rFonts w:ascii="Times New Roman" w:eastAsia="Cambria" w:hAnsi="Times New Roman"/>
                <w:spacing w:val="5"/>
                <w:szCs w:val="18"/>
                <w:lang w:eastAsia="en-US"/>
              </w:rPr>
              <w:t xml:space="preserve"> </w:t>
            </w:r>
            <w:r w:rsidRPr="00270937">
              <w:rPr>
                <w:rFonts w:ascii="Times New Roman" w:eastAsia="Cambria" w:hAnsi="Times New Roman"/>
                <w:szCs w:val="18"/>
                <w:lang w:val="ky-KG" w:eastAsia="en-US"/>
              </w:rPr>
              <w:t>предоставляет руководство по аудитам систем менеджмента</w:t>
            </w:r>
            <w:r w:rsidRPr="00270937">
              <w:rPr>
                <w:rFonts w:ascii="Times New Roman" w:eastAsia="Cambria" w:hAnsi="Times New Roman"/>
                <w:szCs w:val="18"/>
                <w:lang w:eastAsia="en-US"/>
              </w:rPr>
              <w:t>.</w:t>
            </w:r>
          </w:p>
        </w:tc>
        <w:tc>
          <w:tcPr>
            <w:tcW w:w="425" w:type="dxa"/>
            <w:shd w:val="clear" w:color="auto" w:fill="FFF2CC" w:themeFill="accent4" w:themeFillTint="33"/>
          </w:tcPr>
          <w:p w14:paraId="73C1479B"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E50A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D1DBB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E80E25"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7738086"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BB729D" w14:textId="77777777" w:rsidTr="005C0558">
        <w:tc>
          <w:tcPr>
            <w:tcW w:w="710" w:type="dxa"/>
            <w:tcBorders>
              <w:top w:val="single" w:sz="12" w:space="0" w:color="auto"/>
              <w:right w:val="single" w:sz="4" w:space="0" w:color="auto"/>
            </w:tcBorders>
            <w:shd w:val="clear" w:color="auto" w:fill="auto"/>
          </w:tcPr>
          <w:p w14:paraId="66314771" w14:textId="77777777" w:rsidR="00E41C52" w:rsidRPr="00270937" w:rsidRDefault="00E41C52" w:rsidP="00E41C52">
            <w:pPr>
              <w:rPr>
                <w:rFonts w:ascii="Times New Roman" w:hAnsi="Times New Roman"/>
                <w:i/>
                <w:szCs w:val="24"/>
                <w:lang w:val="en-GB"/>
              </w:rPr>
            </w:pPr>
            <w:r w:rsidRPr="00270937">
              <w:rPr>
                <w:rFonts w:ascii="Times New Roman" w:hAnsi="Times New Roman"/>
                <w:i/>
                <w:szCs w:val="24"/>
                <w:lang w:val="ru-RU" w:eastAsia="en-US"/>
              </w:rPr>
              <w:t>8.8.2a</w:t>
            </w:r>
          </w:p>
        </w:tc>
        <w:tc>
          <w:tcPr>
            <w:tcW w:w="3400" w:type="dxa"/>
            <w:tcBorders>
              <w:top w:val="single" w:sz="12" w:space="0" w:color="auto"/>
              <w:right w:val="single" w:sz="4" w:space="0" w:color="auto"/>
            </w:tcBorders>
            <w:shd w:val="clear" w:color="auto" w:fill="auto"/>
          </w:tcPr>
          <w:p w14:paraId="0B8EAC2C"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14:paraId="7B6FB99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учитывать следующее как часть критериев процесса аудита:</w:t>
            </w:r>
          </w:p>
          <w:p w14:paraId="0830037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14:paraId="3501C0D3"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При изменении вышеуказанной </w:t>
            </w:r>
            <w:proofErr w:type="gramStart"/>
            <w:r w:rsidRPr="00270937">
              <w:rPr>
                <w:rFonts w:ascii="Times New Roman" w:hAnsi="Times New Roman"/>
                <w:i/>
                <w:szCs w:val="24"/>
                <w:lang w:val="ru-RU" w:eastAsia="en-US"/>
              </w:rPr>
              <w:t>периодичности  проведения</w:t>
            </w:r>
            <w:proofErr w:type="gramEnd"/>
            <w:r w:rsidRPr="00270937">
              <w:rPr>
                <w:rFonts w:ascii="Times New Roman" w:hAnsi="Times New Roman"/>
                <w:i/>
                <w:szCs w:val="24"/>
                <w:lang w:val="ru-RU" w:eastAsia="en-US"/>
              </w:rPr>
              <w:t xml:space="preserve"> внутренних аудитов, Лаборатория должна обосновать выбранный срок очередного внутреннего аудита на таких соображениях, как:</w:t>
            </w:r>
          </w:p>
          <w:p w14:paraId="1F4F3B44"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14:paraId="3DA166A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неудовлетворительные результаты по обеспечению качества выдаваемых результатов;</w:t>
            </w:r>
          </w:p>
          <w:p w14:paraId="73EC3BC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организационные </w:t>
            </w:r>
            <w:proofErr w:type="gramStart"/>
            <w:r w:rsidRPr="00270937">
              <w:rPr>
                <w:rFonts w:ascii="Times New Roman" w:hAnsi="Times New Roman"/>
                <w:i/>
                <w:szCs w:val="24"/>
                <w:lang w:val="ru-RU" w:eastAsia="en-US"/>
              </w:rPr>
              <w:t>изменения,  изменения</w:t>
            </w:r>
            <w:proofErr w:type="gramEnd"/>
            <w:r w:rsidRPr="00270937">
              <w:rPr>
                <w:rFonts w:ascii="Times New Roman" w:hAnsi="Times New Roman"/>
                <w:i/>
                <w:szCs w:val="24"/>
                <w:lang w:val="ru-RU" w:eastAsia="en-US"/>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48BD5D90"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14:paraId="23BB404B"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текучесть персонала, смена оборудования, изменение месторасположения лаборатории;</w:t>
            </w:r>
          </w:p>
          <w:p w14:paraId="619E550F"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и др.</w:t>
            </w:r>
          </w:p>
          <w:p w14:paraId="12321C2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14:paraId="276F001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14:paraId="6863A98E"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процедур валидации и/или верификации, и мониторингу деятельности, относящейся к данным внедрениям, включая:</w:t>
            </w:r>
          </w:p>
          <w:p w14:paraId="526C8AB2"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анализу запросов, заявок на подряд и контрактов; </w:t>
            </w:r>
          </w:p>
          <w:p w14:paraId="2911ADE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анализу со стороны руководства;</w:t>
            </w:r>
          </w:p>
          <w:p w14:paraId="2649253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компетентность персонала и допуск его к работам;</w:t>
            </w:r>
          </w:p>
          <w:p w14:paraId="5F25DF4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оценке неопределенности измерений;</w:t>
            </w:r>
          </w:p>
          <w:p w14:paraId="4AF3DCB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оборудования и прослеживаемости измерений;</w:t>
            </w:r>
          </w:p>
          <w:p w14:paraId="0867599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МЛС и внутренний контроль качества;</w:t>
            </w:r>
          </w:p>
          <w:p w14:paraId="7FE481B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14:paraId="7C5057F6" w14:textId="77777777" w:rsidR="00E41C52" w:rsidRPr="00270937" w:rsidRDefault="00E41C52" w:rsidP="00E41C52">
            <w:pPr>
              <w:ind w:right="44"/>
              <w:jc w:val="both"/>
              <w:rPr>
                <w:rFonts w:ascii="Times New Roman" w:hAnsi="Times New Roman"/>
                <w:i/>
                <w:szCs w:val="24"/>
                <w:lang w:val="ru-RU" w:eastAsia="en-US"/>
              </w:rPr>
            </w:pPr>
          </w:p>
        </w:tc>
        <w:tc>
          <w:tcPr>
            <w:tcW w:w="425" w:type="dxa"/>
            <w:shd w:val="clear" w:color="auto" w:fill="FFF2CC" w:themeFill="accent4" w:themeFillTint="33"/>
          </w:tcPr>
          <w:p w14:paraId="314B718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4F16F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2FFFA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36F9D49" w14:textId="3F031C9E"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i/>
                <w:iCs/>
                <w:lang w:val="ru-RU"/>
              </w:rPr>
              <w:t>8.8.3.1б</w:t>
            </w:r>
          </w:p>
        </w:tc>
        <w:tc>
          <w:tcPr>
            <w:tcW w:w="3543" w:type="dxa"/>
            <w:tcBorders>
              <w:top w:val="single" w:sz="12" w:space="0" w:color="auto"/>
              <w:bottom w:val="single" w:sz="12" w:space="0" w:color="auto"/>
              <w:right w:val="single" w:sz="4" w:space="0" w:color="auto"/>
            </w:tcBorders>
            <w:shd w:val="clear" w:color="auto" w:fill="auto"/>
          </w:tcPr>
          <w:p w14:paraId="756DB64E" w14:textId="77777777" w:rsidR="00E41C52" w:rsidRPr="00270937" w:rsidRDefault="00E41C52" w:rsidP="00E41C52">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Оценивание деятельности в рамках гибкой области</w:t>
            </w:r>
          </w:p>
          <w:p w14:paraId="0CF7D788"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14:paraId="1B14465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анализу запросов, заявок на подряд и контрактов; </w:t>
            </w:r>
          </w:p>
          <w:p w14:paraId="73DC1BF9"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анализу со стороны руководства;</w:t>
            </w:r>
          </w:p>
          <w:p w14:paraId="5E2A1684"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компетентность персонала и допуск его к работам;</w:t>
            </w:r>
          </w:p>
          <w:p w14:paraId="0FAEB7EC"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оценке неопределенности измерений, для количественных методов;</w:t>
            </w:r>
          </w:p>
          <w:p w14:paraId="3CD296C7"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оборудования и прослеживаемости измерений;</w:t>
            </w:r>
          </w:p>
          <w:p w14:paraId="75EF130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ВКК и ВОК;</w:t>
            </w:r>
          </w:p>
          <w:p w14:paraId="5BF1B769" w14:textId="6FBAD3DA"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ru-RU"/>
              </w:rPr>
              <w:t>- декларированию статуса аккредитации в части ранее неоцененных видов деятельности в рамках гибкой области аккредитации.</w:t>
            </w:r>
          </w:p>
        </w:tc>
        <w:tc>
          <w:tcPr>
            <w:tcW w:w="425" w:type="dxa"/>
            <w:shd w:val="clear" w:color="auto" w:fill="FFF2CC" w:themeFill="accent4" w:themeFillTint="33"/>
          </w:tcPr>
          <w:p w14:paraId="6316125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CA22E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A960C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DF2142D"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FCB51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8197FBA" w14:textId="77777777" w:rsidTr="00340C75">
        <w:tc>
          <w:tcPr>
            <w:tcW w:w="710" w:type="dxa"/>
            <w:tcBorders>
              <w:top w:val="single" w:sz="12" w:space="0" w:color="auto"/>
              <w:bottom w:val="single" w:sz="12" w:space="0" w:color="auto"/>
              <w:right w:val="single" w:sz="4" w:space="0" w:color="auto"/>
            </w:tcBorders>
            <w:shd w:val="clear" w:color="auto" w:fill="auto"/>
          </w:tcPr>
          <w:p w14:paraId="133EDCC9" w14:textId="79F0600A" w:rsidR="00BB3627" w:rsidRPr="00270937" w:rsidRDefault="00BB3627" w:rsidP="00BB3627">
            <w:pPr>
              <w:rPr>
                <w:rFonts w:ascii="Times New Roman" w:hAnsi="Times New Roman"/>
                <w:i/>
                <w:szCs w:val="24"/>
                <w:lang w:val="ru-RU" w:eastAsia="en-US"/>
              </w:rPr>
            </w:pPr>
            <w:r w:rsidRPr="00270937">
              <w:rPr>
                <w:rFonts w:ascii="Times New Roman" w:hAnsi="Times New Roman"/>
                <w:i/>
                <w:lang w:val="ru-RU" w:eastAsia="en-US"/>
              </w:rPr>
              <w:t>8.8.2a) б</w:t>
            </w:r>
          </w:p>
        </w:tc>
        <w:tc>
          <w:tcPr>
            <w:tcW w:w="3400" w:type="dxa"/>
            <w:tcBorders>
              <w:top w:val="single" w:sz="12" w:space="0" w:color="auto"/>
              <w:bottom w:val="single" w:sz="12" w:space="0" w:color="auto"/>
              <w:right w:val="single" w:sz="4" w:space="0" w:color="auto"/>
            </w:tcBorders>
            <w:shd w:val="clear" w:color="auto" w:fill="auto"/>
          </w:tcPr>
          <w:p w14:paraId="6DA8D5A5" w14:textId="15A148FC" w:rsidR="00BB3627" w:rsidRPr="00270937" w:rsidRDefault="00BB3627" w:rsidP="00BB3627">
            <w:pPr>
              <w:ind w:right="44"/>
              <w:jc w:val="both"/>
              <w:rPr>
                <w:rFonts w:ascii="Times New Roman" w:hAnsi="Times New Roman"/>
                <w:i/>
                <w:szCs w:val="24"/>
                <w:lang w:val="ru-RU" w:eastAsia="en-US"/>
              </w:rPr>
            </w:pPr>
            <w:r w:rsidRPr="00270937">
              <w:rPr>
                <w:rFonts w:ascii="Times New Roman" w:hAnsi="Times New Roman"/>
                <w:i/>
                <w:lang w:val="ru-RU" w:eastAsia="en-US"/>
              </w:rPr>
              <w:t>Планирование (разработка) программы аудитов должны основываться, помимо требования 8.8.2 a) ISO/IEC 17025:2017, на критериях риска.</w:t>
            </w:r>
          </w:p>
        </w:tc>
        <w:tc>
          <w:tcPr>
            <w:tcW w:w="425" w:type="dxa"/>
            <w:shd w:val="clear" w:color="auto" w:fill="FFF2CC" w:themeFill="accent4" w:themeFillTint="33"/>
          </w:tcPr>
          <w:p w14:paraId="011917DA" w14:textId="1DE20AB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B4B1E1" w14:textId="03C1B77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18DA9C" w14:textId="39A837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28ACDB33"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61F34B"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ABF4DD3"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091B62F" w14:textId="77777777" w:rsidTr="005C0558">
        <w:tc>
          <w:tcPr>
            <w:tcW w:w="710" w:type="dxa"/>
            <w:tcBorders>
              <w:top w:val="single" w:sz="12" w:space="0" w:color="auto"/>
              <w:right w:val="single" w:sz="4" w:space="0" w:color="auto"/>
            </w:tcBorders>
            <w:shd w:val="clear" w:color="auto" w:fill="auto"/>
          </w:tcPr>
          <w:p w14:paraId="1AE6D39B" w14:textId="77777777" w:rsidR="00BB3627" w:rsidRPr="00270937" w:rsidRDefault="00BB3627" w:rsidP="00BB3627">
            <w:pPr>
              <w:rPr>
                <w:rFonts w:ascii="Times New Roman" w:hAnsi="Times New Roman"/>
                <w:i/>
                <w:lang w:val="ru-RU" w:eastAsia="en-US"/>
              </w:rPr>
            </w:pPr>
          </w:p>
        </w:tc>
        <w:tc>
          <w:tcPr>
            <w:tcW w:w="3400" w:type="dxa"/>
            <w:tcBorders>
              <w:top w:val="single" w:sz="12" w:space="0" w:color="auto"/>
              <w:right w:val="single" w:sz="4" w:space="0" w:color="auto"/>
            </w:tcBorders>
            <w:shd w:val="clear" w:color="auto" w:fill="auto"/>
          </w:tcPr>
          <w:p w14:paraId="24509443" w14:textId="77777777" w:rsidR="00BB3627" w:rsidRPr="00270937" w:rsidRDefault="00BB3627" w:rsidP="00BB3627">
            <w:pPr>
              <w:ind w:right="44"/>
              <w:jc w:val="both"/>
              <w:rPr>
                <w:rFonts w:ascii="Times New Roman" w:hAnsi="Times New Roman"/>
                <w:i/>
                <w:lang w:val="ru-RU" w:eastAsia="en-US"/>
              </w:rPr>
            </w:pPr>
          </w:p>
        </w:tc>
        <w:tc>
          <w:tcPr>
            <w:tcW w:w="425" w:type="dxa"/>
            <w:shd w:val="clear" w:color="auto" w:fill="FFF2CC" w:themeFill="accent4" w:themeFillTint="33"/>
          </w:tcPr>
          <w:p w14:paraId="4254959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1FBDE7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691FA1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934C236" w14:textId="545EA64D" w:rsidR="00BB3627" w:rsidRPr="00270937" w:rsidRDefault="00BB3627" w:rsidP="00BB3627">
            <w:pPr>
              <w:spacing w:after="40" w:line="200" w:lineRule="exact"/>
              <w:rPr>
                <w:rFonts w:ascii="Times New Roman" w:hAnsi="Times New Roman"/>
                <w:b/>
                <w:bCs/>
                <w:i/>
                <w:iCs/>
                <w:lang w:val="ru-RU"/>
              </w:rPr>
            </w:pPr>
            <w:r w:rsidRPr="00270937">
              <w:rPr>
                <w:rFonts w:ascii="Times New Roman" w:hAnsi="Times New Roman"/>
                <w:b/>
                <w:bCs/>
                <w:szCs w:val="24"/>
              </w:rPr>
              <w:t>8.8.2</w:t>
            </w:r>
          </w:p>
        </w:tc>
        <w:tc>
          <w:tcPr>
            <w:tcW w:w="3543" w:type="dxa"/>
            <w:tcBorders>
              <w:top w:val="single" w:sz="12" w:space="0" w:color="auto"/>
              <w:bottom w:val="single" w:sz="12" w:space="0" w:color="auto"/>
              <w:right w:val="single" w:sz="4" w:space="0" w:color="auto"/>
            </w:tcBorders>
            <w:shd w:val="clear" w:color="auto" w:fill="auto"/>
          </w:tcPr>
          <w:p w14:paraId="4E1EA9DE" w14:textId="77777777" w:rsidR="00BB3627" w:rsidRPr="00270937" w:rsidRDefault="00BB3627" w:rsidP="00BB3627">
            <w:pPr>
              <w:jc w:val="both"/>
              <w:rPr>
                <w:rFonts w:ascii="Times New Roman" w:hAnsi="Times New Roman"/>
                <w:b/>
                <w:bCs/>
                <w:szCs w:val="24"/>
              </w:rPr>
            </w:pPr>
            <w:proofErr w:type="spellStart"/>
            <w:r w:rsidRPr="00270937">
              <w:rPr>
                <w:rFonts w:ascii="Times New Roman" w:hAnsi="Times New Roman"/>
                <w:b/>
                <w:bCs/>
                <w:szCs w:val="24"/>
              </w:rPr>
              <w:t>Индикаторы</w:t>
            </w:r>
            <w:proofErr w:type="spellEnd"/>
            <w:r w:rsidRPr="00270937">
              <w:rPr>
                <w:rFonts w:ascii="Times New Roman" w:hAnsi="Times New Roman"/>
                <w:b/>
                <w:bCs/>
                <w:szCs w:val="24"/>
              </w:rPr>
              <w:t xml:space="preserve"> </w:t>
            </w:r>
            <w:proofErr w:type="spellStart"/>
            <w:r w:rsidRPr="00270937">
              <w:rPr>
                <w:rFonts w:ascii="Times New Roman" w:hAnsi="Times New Roman"/>
                <w:b/>
                <w:bCs/>
                <w:szCs w:val="24"/>
              </w:rPr>
              <w:t>качества</w:t>
            </w:r>
            <w:proofErr w:type="spellEnd"/>
          </w:p>
          <w:p w14:paraId="580B7ABE" w14:textId="096797F2" w:rsidR="00BB3627" w:rsidRPr="00270937" w:rsidRDefault="00BB3627" w:rsidP="00BB3627">
            <w:pPr>
              <w:autoSpaceDE w:val="0"/>
              <w:autoSpaceDN w:val="0"/>
              <w:adjustRightInd w:val="0"/>
              <w:jc w:val="both"/>
              <w:rPr>
                <w:rFonts w:ascii="Times New Roman" w:hAnsi="Times New Roman"/>
                <w:b/>
                <w:bCs/>
                <w:i/>
                <w:iCs/>
                <w:lang w:val="ru-RU"/>
              </w:rPr>
            </w:pPr>
            <w:proofErr w:type="spellStart"/>
            <w:r w:rsidRPr="00270937">
              <w:rPr>
                <w:rFonts w:ascii="Times New Roman" w:eastAsia="Cambria" w:hAnsi="Times New Roman"/>
                <w:szCs w:val="24"/>
                <w:lang w:eastAsia="en-US"/>
              </w:rPr>
              <w:t>Процесс</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мониторинга</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ky-KG" w:eastAsia="en-US"/>
              </w:rPr>
              <w:t>индикаторов</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качества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см</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u w:val="single"/>
                <w:lang w:eastAsia="en-US"/>
              </w:rPr>
              <w:t xml:space="preserve">5.5 </w:t>
            </w:r>
            <w:r w:rsidRPr="00270937">
              <w:rPr>
                <w:rFonts w:ascii="Times New Roman" w:eastAsia="Cambria" w:hAnsi="Times New Roman"/>
                <w:szCs w:val="24"/>
                <w:lang w:val="en-US" w:eastAsia="en-US"/>
              </w:rPr>
              <w:t>d</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должен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спланирован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установление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целей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методологии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интерпретации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пределов</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плана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действий</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продолжительности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мониторинга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val="en-US" w:eastAsia="en-US"/>
              </w:rPr>
              <w:t>Показатели</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должны</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периодически</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пересматриваться</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чтобы</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обеспечить</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постоянную</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адекватность</w:t>
            </w:r>
            <w:proofErr w:type="spellEnd"/>
            <w:r w:rsidRPr="00270937">
              <w:rPr>
                <w:rFonts w:ascii="Times New Roman" w:eastAsia="Cambria" w:hAnsi="Times New Roman"/>
                <w:szCs w:val="24"/>
                <w:lang w:val="en-US" w:eastAsia="en-US"/>
              </w:rPr>
              <w:t>.</w:t>
            </w:r>
          </w:p>
        </w:tc>
        <w:tc>
          <w:tcPr>
            <w:tcW w:w="425" w:type="dxa"/>
            <w:shd w:val="clear" w:color="auto" w:fill="FFF2CC" w:themeFill="accent4" w:themeFillTint="33"/>
          </w:tcPr>
          <w:p w14:paraId="4B709ECB" w14:textId="589AE05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8AE6F" w14:textId="489C66B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A640" w14:textId="331CFB1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32EBB7F"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DBAD3C" w14:textId="77777777" w:rsidR="00BB3627" w:rsidRPr="00270937" w:rsidRDefault="00BB3627" w:rsidP="00BB3627">
            <w:pPr>
              <w:spacing w:after="40" w:line="200" w:lineRule="exact"/>
              <w:jc w:val="center"/>
              <w:rPr>
                <w:rFonts w:ascii="Times New Roman" w:hAnsi="Times New Roman"/>
                <w:bCs/>
                <w:lang w:val="ru-RU"/>
              </w:rPr>
            </w:pPr>
          </w:p>
        </w:tc>
      </w:tr>
    </w:tbl>
    <w:p w14:paraId="7EF37E81" w14:textId="77777777" w:rsidR="003B1C73" w:rsidRPr="0027093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8784A14" w14:textId="77777777" w:rsidTr="00EE4D41">
        <w:trPr>
          <w:trHeight w:val="578"/>
        </w:trPr>
        <w:tc>
          <w:tcPr>
            <w:tcW w:w="4110" w:type="dxa"/>
            <w:gridSpan w:val="2"/>
            <w:vMerge w:val="restart"/>
            <w:shd w:val="clear" w:color="auto" w:fill="D9D9D9" w:themeFill="background1" w:themeFillShade="D9"/>
          </w:tcPr>
          <w:p w14:paraId="5E4924CE"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3715DC1C"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CA9FFE0" w14:textId="77777777" w:rsidR="006A380F" w:rsidRPr="00583C67" w:rsidRDefault="006A380F" w:rsidP="00C97618">
            <w:pPr>
              <w:spacing w:after="40" w:line="200" w:lineRule="exact"/>
              <w:jc w:val="center"/>
              <w:rPr>
                <w:rFonts w:ascii="Times New Roman" w:hAnsi="Times New Roman"/>
                <w:bCs/>
                <w:sz w:val="16"/>
                <w:szCs w:val="16"/>
                <w:lang w:val="ru-RU"/>
              </w:rPr>
            </w:pPr>
            <w:r w:rsidRPr="00583C67">
              <w:rPr>
                <w:rFonts w:ascii="Times New Roman" w:hAnsi="Times New Roman"/>
                <w:bCs/>
                <w:sz w:val="16"/>
                <w:szCs w:val="16"/>
                <w:lang w:val="ru-RU"/>
              </w:rPr>
              <w:t>Оценка/</w:t>
            </w:r>
          </w:p>
          <w:p w14:paraId="00CA2F30"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583C67">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6780ECBF"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80750F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BB95F5B" w14:textId="77777777" w:rsidR="006A380F" w:rsidRPr="00583C67" w:rsidRDefault="006A380F" w:rsidP="00C97618">
            <w:pPr>
              <w:spacing w:after="40" w:line="200" w:lineRule="exact"/>
              <w:jc w:val="center"/>
              <w:rPr>
                <w:rFonts w:ascii="Times New Roman" w:hAnsi="Times New Roman"/>
                <w:bCs/>
                <w:sz w:val="16"/>
                <w:szCs w:val="16"/>
                <w:lang w:val="ru-RU"/>
              </w:rPr>
            </w:pPr>
            <w:r w:rsidRPr="00583C67">
              <w:rPr>
                <w:rFonts w:ascii="Times New Roman" w:hAnsi="Times New Roman"/>
                <w:bCs/>
                <w:sz w:val="16"/>
                <w:szCs w:val="16"/>
                <w:lang w:val="ru-RU"/>
              </w:rPr>
              <w:t>Оценка/</w:t>
            </w:r>
          </w:p>
          <w:p w14:paraId="018C012D" w14:textId="77777777" w:rsidR="006A380F" w:rsidRPr="00270937" w:rsidRDefault="006A380F" w:rsidP="00C97618">
            <w:pPr>
              <w:spacing w:after="40" w:line="200" w:lineRule="exact"/>
              <w:jc w:val="center"/>
              <w:rPr>
                <w:rFonts w:ascii="Times New Roman" w:hAnsi="Times New Roman"/>
                <w:bCs/>
                <w:lang w:val="ru-RU"/>
              </w:rPr>
            </w:pPr>
            <w:proofErr w:type="spellStart"/>
            <w:r w:rsidRPr="00583C67">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315CA06" w14:textId="3C0D66C8"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5F44E9B" w14:textId="682BD087"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23DF1601" w14:textId="77777777" w:rsidTr="00583C67">
        <w:trPr>
          <w:trHeight w:val="270"/>
        </w:trPr>
        <w:tc>
          <w:tcPr>
            <w:tcW w:w="4110" w:type="dxa"/>
            <w:gridSpan w:val="2"/>
            <w:vMerge/>
            <w:shd w:val="clear" w:color="auto" w:fill="D9D9D9" w:themeFill="background1" w:themeFillShade="D9"/>
          </w:tcPr>
          <w:p w14:paraId="29BEBCD4"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55EE982" w14:textId="560C844B"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530E78E" w14:textId="50961040"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0302FCA" w14:textId="44C2B67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03A6464E"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CE3E3CC" w14:textId="62DC27A5"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A6CB32" w14:textId="4FCC87D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2CE1EF2" w14:textId="18F044F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28860567"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88A11F1"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6A211E39" w14:textId="77777777" w:rsidTr="00EE4D41">
        <w:trPr>
          <w:trHeight w:val="182"/>
        </w:trPr>
        <w:tc>
          <w:tcPr>
            <w:tcW w:w="707" w:type="dxa"/>
            <w:shd w:val="clear" w:color="auto" w:fill="FFFFFF" w:themeFill="background1"/>
          </w:tcPr>
          <w:p w14:paraId="405BFAD5"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8.9</w:t>
            </w:r>
          </w:p>
        </w:tc>
        <w:tc>
          <w:tcPr>
            <w:tcW w:w="3403" w:type="dxa"/>
            <w:shd w:val="clear" w:color="auto" w:fill="FFFFFF" w:themeFill="background1"/>
          </w:tcPr>
          <w:p w14:paraId="23B2886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Анализ со стороны руководства (Вариант А)</w:t>
            </w:r>
          </w:p>
        </w:tc>
        <w:tc>
          <w:tcPr>
            <w:tcW w:w="1277" w:type="dxa"/>
            <w:gridSpan w:val="3"/>
            <w:shd w:val="clear" w:color="auto" w:fill="FFFFFF" w:themeFill="background1"/>
          </w:tcPr>
          <w:p w14:paraId="1326EA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703B97D" w14:textId="3C24B0F7" w:rsidR="006A380F" w:rsidRPr="00270937" w:rsidRDefault="006A380F" w:rsidP="003B0108">
            <w:pPr>
              <w:spacing w:after="40"/>
              <w:rPr>
                <w:rFonts w:ascii="Times New Roman" w:hAnsi="Times New Roman"/>
                <w:szCs w:val="24"/>
                <w:lang w:val="ru-RU" w:eastAsia="en-US"/>
              </w:rPr>
            </w:pPr>
            <w:r w:rsidRPr="00270937">
              <w:rPr>
                <w:rFonts w:ascii="Times New Roman" w:hAnsi="Times New Roman"/>
                <w:b/>
                <w:bCs/>
                <w:lang w:val="ru-RU"/>
              </w:rPr>
              <w:t>8</w:t>
            </w:r>
            <w:r w:rsidRPr="00270937">
              <w:rPr>
                <w:rFonts w:ascii="Times New Roman" w:hAnsi="Times New Roman"/>
                <w:b/>
                <w:bCs/>
              </w:rPr>
              <w:t>.</w:t>
            </w:r>
            <w:r w:rsidR="00990287" w:rsidRPr="00270937">
              <w:rPr>
                <w:rFonts w:ascii="Times New Roman" w:hAnsi="Times New Roman"/>
                <w:b/>
                <w:bCs/>
              </w:rPr>
              <w:t>9</w:t>
            </w:r>
          </w:p>
        </w:tc>
        <w:tc>
          <w:tcPr>
            <w:tcW w:w="3543" w:type="dxa"/>
            <w:shd w:val="clear" w:color="auto" w:fill="FFFFFF" w:themeFill="background1"/>
          </w:tcPr>
          <w:p w14:paraId="44EFE78C" w14:textId="726D1986" w:rsidR="006A380F" w:rsidRPr="00270937" w:rsidRDefault="006A380F" w:rsidP="003B0108">
            <w:pPr>
              <w:spacing w:after="40"/>
              <w:rPr>
                <w:rFonts w:ascii="Times New Roman" w:hAnsi="Times New Roman"/>
                <w:szCs w:val="24"/>
                <w:lang w:val="ru-RU" w:eastAsia="en-US"/>
              </w:rPr>
            </w:pPr>
            <w:proofErr w:type="spellStart"/>
            <w:r w:rsidRPr="00270937">
              <w:rPr>
                <w:rFonts w:ascii="Times New Roman" w:hAnsi="Times New Roman"/>
                <w:b/>
                <w:bCs/>
              </w:rPr>
              <w:t>Анализ</w:t>
            </w:r>
            <w:proofErr w:type="spellEnd"/>
            <w:r w:rsidRPr="00270937">
              <w:rPr>
                <w:rFonts w:ascii="Times New Roman" w:hAnsi="Times New Roman"/>
                <w:b/>
                <w:bCs/>
              </w:rPr>
              <w:t xml:space="preserve"> со </w:t>
            </w:r>
            <w:proofErr w:type="spellStart"/>
            <w:r w:rsidRPr="00270937">
              <w:rPr>
                <w:rFonts w:ascii="Times New Roman" w:hAnsi="Times New Roman"/>
                <w:b/>
                <w:bCs/>
              </w:rPr>
              <w:t>стороны</w:t>
            </w:r>
            <w:proofErr w:type="spellEnd"/>
            <w:r w:rsidRPr="00270937">
              <w:rPr>
                <w:rFonts w:ascii="Times New Roman" w:hAnsi="Times New Roman"/>
                <w:b/>
                <w:bCs/>
              </w:rPr>
              <w:t xml:space="preserve"> </w:t>
            </w:r>
            <w:proofErr w:type="spellStart"/>
            <w:r w:rsidRPr="00270937">
              <w:rPr>
                <w:rFonts w:ascii="Times New Roman" w:hAnsi="Times New Roman"/>
                <w:b/>
                <w:bCs/>
              </w:rPr>
              <w:t>руководства</w:t>
            </w:r>
            <w:proofErr w:type="spellEnd"/>
          </w:p>
        </w:tc>
        <w:tc>
          <w:tcPr>
            <w:tcW w:w="1275" w:type="dxa"/>
            <w:gridSpan w:val="3"/>
            <w:shd w:val="clear" w:color="auto" w:fill="FFFFFF" w:themeFill="background1"/>
          </w:tcPr>
          <w:p w14:paraId="4292B85B"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11B75460"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12CAE22"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139162AD" w14:textId="77777777" w:rsidR="003B1C73" w:rsidRPr="00270937" w:rsidRDefault="003B1C73" w:rsidP="003B1C73">
      <w:pPr>
        <w:rPr>
          <w:rFonts w:cs="Arial"/>
          <w:sz w:val="18"/>
          <w:szCs w:val="18"/>
          <w:lang w:val="ru-RU"/>
        </w:rPr>
        <w:sectPr w:rsidR="003B1C73" w:rsidRPr="00270937" w:rsidSect="00583C67">
          <w:endnotePr>
            <w:numFmt w:val="decimal"/>
          </w:endnotePr>
          <w:type w:val="continuous"/>
          <w:pgSz w:w="16838" w:h="11906" w:orient="landscape" w:code="9"/>
          <w:pgMar w:top="1134" w:right="567" w:bottom="851" w:left="851" w:header="426" w:footer="261"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8"/>
        <w:gridCol w:w="425"/>
        <w:gridCol w:w="426"/>
        <w:gridCol w:w="426"/>
        <w:gridCol w:w="709"/>
        <w:gridCol w:w="3542"/>
        <w:gridCol w:w="425"/>
        <w:gridCol w:w="425"/>
        <w:gridCol w:w="425"/>
        <w:gridCol w:w="1417"/>
        <w:gridCol w:w="3543"/>
        <w:gridCol w:w="7"/>
      </w:tblGrid>
      <w:tr w:rsidR="00270937" w:rsidRPr="00270937" w14:paraId="09B84F73" w14:textId="77777777" w:rsidTr="009F5934">
        <w:tc>
          <w:tcPr>
            <w:tcW w:w="710" w:type="dxa"/>
            <w:tcBorders>
              <w:top w:val="single" w:sz="12" w:space="0" w:color="auto"/>
              <w:right w:val="single" w:sz="4" w:space="0" w:color="auto"/>
            </w:tcBorders>
            <w:shd w:val="clear" w:color="auto" w:fill="auto"/>
          </w:tcPr>
          <w:p w14:paraId="4B8344E3" w14:textId="77777777" w:rsidR="00E41C52" w:rsidRPr="00270937" w:rsidRDefault="00E41C52" w:rsidP="00E41C52">
            <w:pPr>
              <w:rPr>
                <w:rFonts w:ascii="Times New Roman" w:hAnsi="Times New Roman"/>
                <w:lang w:val="en-GB"/>
              </w:rPr>
            </w:pPr>
            <w:r w:rsidRPr="00270937">
              <w:rPr>
                <w:rFonts w:ascii="Times New Roman" w:hAnsi="Times New Roman"/>
                <w:lang w:val="en-GB"/>
              </w:rPr>
              <w:t>8.9.1</w:t>
            </w:r>
          </w:p>
        </w:tc>
        <w:tc>
          <w:tcPr>
            <w:tcW w:w="3400" w:type="dxa"/>
            <w:tcBorders>
              <w:top w:val="single" w:sz="12" w:space="0" w:color="auto"/>
              <w:right w:val="single" w:sz="4" w:space="0" w:color="auto"/>
            </w:tcBorders>
            <w:shd w:val="clear" w:color="auto" w:fill="auto"/>
          </w:tcPr>
          <w:p w14:paraId="05F6A198" w14:textId="77777777" w:rsidR="00E41C52" w:rsidRPr="00270937" w:rsidRDefault="00E41C52" w:rsidP="00E41C52">
            <w:pPr>
              <w:jc w:val="both"/>
              <w:rPr>
                <w:rFonts w:ascii="Times New Roman" w:hAnsi="Times New Roman"/>
              </w:rPr>
            </w:pPr>
            <w:r w:rsidRPr="00270937">
              <w:rPr>
                <w:rFonts w:ascii="Times New Roman" w:hAnsi="Times New Roman"/>
                <w:lang w:val="ru-RU"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14:paraId="61A1F1A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BF63D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64F07C"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C6AC1A7" w14:textId="65D1FA2A" w:rsidR="00E41C52" w:rsidRPr="00270937" w:rsidRDefault="00E41C52" w:rsidP="00E41C52">
            <w:pPr>
              <w:rPr>
                <w:rFonts w:ascii="Times New Roman" w:hAnsi="Times New Roman"/>
                <w:b/>
              </w:rPr>
            </w:pPr>
            <w:r w:rsidRPr="00270937">
              <w:rPr>
                <w:rFonts w:ascii="Times New Roman" w:hAnsi="Times New Roman"/>
                <w:b/>
              </w:rPr>
              <w:t>8.</w:t>
            </w:r>
            <w:r w:rsidRPr="00270937">
              <w:rPr>
                <w:rFonts w:ascii="Times New Roman" w:hAnsi="Times New Roman"/>
                <w:b/>
                <w:lang w:val="ky-KG"/>
              </w:rPr>
              <w:t>9</w:t>
            </w:r>
            <w:r w:rsidRPr="00270937">
              <w:rPr>
                <w:rFonts w:ascii="Times New Roman" w:hAnsi="Times New Roman"/>
                <w:b/>
              </w:rPr>
              <w:t xml:space="preserve">.1  </w:t>
            </w:r>
          </w:p>
        </w:tc>
        <w:tc>
          <w:tcPr>
            <w:tcW w:w="3543" w:type="dxa"/>
            <w:tcBorders>
              <w:top w:val="single" w:sz="12" w:space="0" w:color="auto"/>
              <w:bottom w:val="single" w:sz="12" w:space="0" w:color="auto"/>
              <w:right w:val="single" w:sz="4" w:space="0" w:color="auto"/>
            </w:tcBorders>
            <w:shd w:val="clear" w:color="auto" w:fill="auto"/>
          </w:tcPr>
          <w:p w14:paraId="437713CB" w14:textId="77777777" w:rsidR="00E41C52" w:rsidRPr="00270937" w:rsidRDefault="00E41C52" w:rsidP="00E41C52">
            <w:pPr>
              <w:shd w:val="clear" w:color="auto" w:fill="FFFFFF"/>
              <w:spacing w:before="0" w:after="0"/>
              <w:textAlignment w:val="baseline"/>
              <w:rPr>
                <w:rFonts w:ascii="Times New Roman" w:hAnsi="Times New Roman"/>
              </w:rPr>
            </w:pPr>
            <w:proofErr w:type="spellStart"/>
            <w:r w:rsidRPr="00270937">
              <w:rPr>
                <w:rFonts w:ascii="Times New Roman" w:hAnsi="Times New Roman"/>
                <w:b/>
              </w:rPr>
              <w:t>Общие</w:t>
            </w:r>
            <w:proofErr w:type="spellEnd"/>
            <w:r w:rsidRPr="00270937">
              <w:rPr>
                <w:rFonts w:ascii="Times New Roman" w:hAnsi="Times New Roman"/>
                <w:b/>
              </w:rPr>
              <w:t xml:space="preserve"> </w:t>
            </w:r>
            <w:proofErr w:type="spellStart"/>
            <w:r w:rsidRPr="00270937">
              <w:rPr>
                <w:rFonts w:ascii="Times New Roman" w:hAnsi="Times New Roman"/>
                <w:b/>
              </w:rPr>
              <w:t>положения</w:t>
            </w:r>
            <w:proofErr w:type="spellEnd"/>
          </w:p>
          <w:p w14:paraId="66940034" w14:textId="4A3F3A39" w:rsidR="00E41C52" w:rsidRPr="00270937" w:rsidRDefault="00E41C52" w:rsidP="00E41C52">
            <w:pPr>
              <w:rPr>
                <w:rFonts w:ascii="Times New Roman" w:hAnsi="Times New Roman"/>
                <w:b/>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запланированной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заявленные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выполнением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6D8B13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14760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00067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A03DD1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0146871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538F57" w14:textId="77777777" w:rsidTr="009F5934">
        <w:tc>
          <w:tcPr>
            <w:tcW w:w="710" w:type="dxa"/>
            <w:tcBorders>
              <w:top w:val="single" w:sz="12" w:space="0" w:color="auto"/>
              <w:bottom w:val="single" w:sz="12" w:space="0" w:color="auto"/>
              <w:right w:val="single" w:sz="4" w:space="0" w:color="auto"/>
            </w:tcBorders>
            <w:shd w:val="clear" w:color="auto" w:fill="auto"/>
          </w:tcPr>
          <w:p w14:paraId="31C6D069" w14:textId="77777777" w:rsidR="00E41C52" w:rsidRPr="00270937" w:rsidRDefault="00E41C52" w:rsidP="00E41C52">
            <w:pPr>
              <w:rPr>
                <w:rFonts w:ascii="Times New Roman" w:hAnsi="Times New Roman"/>
                <w:i/>
                <w:lang w:val="en-GB"/>
              </w:rPr>
            </w:pPr>
            <w:r w:rsidRPr="00270937">
              <w:rPr>
                <w:rFonts w:ascii="Times New Roman" w:hAnsi="Times New Roman"/>
                <w:bCs/>
                <w:i/>
              </w:rPr>
              <w:t>8.9.1a</w:t>
            </w:r>
          </w:p>
        </w:tc>
        <w:tc>
          <w:tcPr>
            <w:tcW w:w="3400" w:type="dxa"/>
            <w:tcBorders>
              <w:top w:val="single" w:sz="12" w:space="0" w:color="auto"/>
              <w:bottom w:val="single" w:sz="12" w:space="0" w:color="auto"/>
              <w:right w:val="single" w:sz="4" w:space="0" w:color="auto"/>
            </w:tcBorders>
            <w:shd w:val="clear" w:color="auto" w:fill="auto"/>
          </w:tcPr>
          <w:p w14:paraId="33362037" w14:textId="77777777" w:rsidR="00E41C52" w:rsidRPr="00270937" w:rsidRDefault="00E41C52" w:rsidP="00E41C52">
            <w:pPr>
              <w:jc w:val="both"/>
              <w:rPr>
                <w:rFonts w:ascii="Times New Roman" w:hAnsi="Times New Roman"/>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соответствовать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w:t>
            </w:r>
            <w:proofErr w:type="spellStart"/>
            <w:r w:rsidRPr="00270937">
              <w:rPr>
                <w:rFonts w:ascii="Times New Roman" w:hAnsi="Times New Roman"/>
                <w:i/>
              </w:rPr>
              <w:t>ниже</w:t>
            </w:r>
            <w:proofErr w:type="spellEnd"/>
            <w:r w:rsidRPr="00270937">
              <w:rPr>
                <w:rFonts w:ascii="Times New Roman" w:hAnsi="Times New Roman"/>
                <w:i/>
              </w:rPr>
              <w:t>, в</w:t>
            </w:r>
            <w:r w:rsidRPr="00270937">
              <w:rPr>
                <w:rFonts w:ascii="Times New Roman" w:hAnsi="Times New Roman"/>
                <w:i/>
                <w:lang w:val="ru-RU"/>
              </w:rPr>
              <w:t xml:space="preserve">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w:t>
            </w:r>
            <w:r w:rsidRPr="00270937">
              <w:rPr>
                <w:rFonts w:ascii="Times New Roman" w:hAnsi="Times New Roman"/>
                <w:i/>
                <w:lang w:val="ru-RU"/>
              </w:rPr>
              <w:t xml:space="preserve"> </w:t>
            </w:r>
            <w:proofErr w:type="spellStart"/>
            <w:r w:rsidRPr="00270937">
              <w:rPr>
                <w:rFonts w:ascii="Times New Roman" w:hAnsi="Times New Roman"/>
                <w:i/>
              </w:rPr>
              <w:t>Провести</w:t>
            </w:r>
            <w:proofErr w:type="spellEnd"/>
            <w:r w:rsidRPr="00270937">
              <w:rPr>
                <w:rFonts w:ascii="Times New Roman" w:hAnsi="Times New Roman"/>
                <w:i/>
              </w:rPr>
              <w:t xml:space="preserve"> </w:t>
            </w:r>
            <w:proofErr w:type="spellStart"/>
            <w:r w:rsidRPr="00270937">
              <w:rPr>
                <w:rFonts w:ascii="Times New Roman" w:hAnsi="Times New Roman"/>
                <w:i/>
              </w:rPr>
              <w:t>хотя</w:t>
            </w:r>
            <w:proofErr w:type="spellEnd"/>
            <w:r w:rsidRPr="00270937">
              <w:rPr>
                <w:rFonts w:ascii="Times New Roman" w:hAnsi="Times New Roman"/>
                <w:i/>
              </w:rPr>
              <w:t xml:space="preserve"> </w:t>
            </w:r>
            <w:proofErr w:type="spellStart"/>
            <w:r w:rsidRPr="00270937">
              <w:rPr>
                <w:rFonts w:ascii="Times New Roman" w:hAnsi="Times New Roman"/>
                <w:i/>
              </w:rPr>
              <w:t>бы</w:t>
            </w:r>
            <w:proofErr w:type="spellEnd"/>
            <w:r w:rsidRPr="00270937">
              <w:rPr>
                <w:rFonts w:ascii="Times New Roman" w:hAnsi="Times New Roman"/>
                <w:i/>
              </w:rPr>
              <w:t xml:space="preserve"> </w:t>
            </w:r>
            <w:proofErr w:type="spellStart"/>
            <w:r w:rsidRPr="00270937">
              <w:rPr>
                <w:rFonts w:ascii="Times New Roman" w:hAnsi="Times New Roman"/>
                <w:i/>
              </w:rPr>
              <w:t>один</w:t>
            </w:r>
            <w:proofErr w:type="spellEnd"/>
            <w:r w:rsidRPr="00270937">
              <w:rPr>
                <w:rFonts w:ascii="Times New Roman" w:hAnsi="Times New Roman"/>
                <w:i/>
              </w:rPr>
              <w:t xml:space="preserve"> </w:t>
            </w:r>
            <w:proofErr w:type="spellStart"/>
            <w:r w:rsidRPr="00270937">
              <w:rPr>
                <w:rFonts w:ascii="Times New Roman" w:hAnsi="Times New Roman"/>
                <w:i/>
              </w:rPr>
              <w:t>раз</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всей</w:t>
            </w:r>
            <w:proofErr w:type="spellEnd"/>
            <w:r w:rsidRPr="00270937">
              <w:rPr>
                <w:rFonts w:ascii="Times New Roman" w:hAnsi="Times New Roman"/>
                <w:i/>
              </w:rPr>
              <w:t xml:space="preserve"> </w:t>
            </w:r>
            <w:proofErr w:type="spellStart"/>
            <w:r w:rsidRPr="00270937">
              <w:rPr>
                <w:rFonts w:ascii="Times New Roman" w:hAnsi="Times New Roman"/>
                <w:i/>
              </w:rPr>
              <w:t>системы</w:t>
            </w:r>
            <w:proofErr w:type="spellEnd"/>
            <w:r w:rsidRPr="00270937">
              <w:rPr>
                <w:i/>
              </w:rPr>
              <w:br/>
            </w:r>
            <w:proofErr w:type="spellStart"/>
            <w:r w:rsidRPr="00270937">
              <w:rPr>
                <w:rFonts w:ascii="Times New Roman" w:hAnsi="Times New Roman"/>
                <w:i/>
              </w:rPr>
              <w:t>менеджмента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прежде</w:t>
            </w:r>
            <w:proofErr w:type="spellEnd"/>
            <w:r w:rsidRPr="00270937">
              <w:rPr>
                <w:rFonts w:ascii="Times New Roman" w:hAnsi="Times New Roman"/>
                <w:i/>
              </w:rPr>
              <w:t xml:space="preserve"> </w:t>
            </w:r>
            <w:proofErr w:type="spellStart"/>
            <w:r w:rsidRPr="00270937">
              <w:rPr>
                <w:rFonts w:ascii="Times New Roman" w:hAnsi="Times New Roman"/>
                <w:i/>
              </w:rPr>
              <w:t>чем</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w:t>
            </w:r>
            <w:r w:rsidRPr="00270937">
              <w:rPr>
                <w:i/>
              </w:rPr>
              <w:br/>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проводиться</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реже</w:t>
            </w:r>
            <w:proofErr w:type="spellEnd"/>
            <w:r w:rsidRPr="00270937">
              <w:rPr>
                <w:rFonts w:ascii="Times New Roman" w:hAnsi="Times New Roman"/>
                <w:i/>
              </w:rPr>
              <w:t xml:space="preserve"> </w:t>
            </w:r>
            <w:proofErr w:type="spellStart"/>
            <w:r w:rsidRPr="00270937">
              <w:rPr>
                <w:rFonts w:ascii="Times New Roman" w:hAnsi="Times New Roman"/>
                <w:i/>
              </w:rPr>
              <w:t>одного</w:t>
            </w:r>
            <w:proofErr w:type="spellEnd"/>
            <w:r w:rsidRPr="00270937">
              <w:rPr>
                <w:rFonts w:ascii="Times New Roman" w:hAnsi="Times New Roman"/>
                <w:i/>
              </w:rPr>
              <w:t xml:space="preserve"> </w:t>
            </w:r>
            <w:proofErr w:type="spellStart"/>
            <w:r w:rsidRPr="00270937">
              <w:rPr>
                <w:rFonts w:ascii="Times New Roman" w:hAnsi="Times New Roman"/>
                <w:i/>
              </w:rPr>
              <w:t>раза</w:t>
            </w:r>
            <w:proofErr w:type="spellEnd"/>
            <w:r w:rsidRPr="00270937">
              <w:rPr>
                <w:rFonts w:ascii="Times New Roman" w:hAnsi="Times New Roman"/>
                <w:i/>
              </w:rPr>
              <w:t xml:space="preserve"> в </w:t>
            </w:r>
            <w:proofErr w:type="spellStart"/>
            <w:r w:rsidRPr="00270937">
              <w:rPr>
                <w:rFonts w:ascii="Times New Roman" w:hAnsi="Times New Roman"/>
                <w:i/>
              </w:rPr>
              <w:t>год</w:t>
            </w:r>
            <w:proofErr w:type="spellEnd"/>
            <w:r w:rsidRPr="00270937">
              <w:rPr>
                <w:rFonts w:ascii="Times New Roman" w:hAnsi="Times New Roman"/>
                <w:i/>
              </w:rPr>
              <w:t xml:space="preserve"> </w:t>
            </w:r>
            <w:proofErr w:type="gramStart"/>
            <w:r w:rsidRPr="00270937">
              <w:rPr>
                <w:rFonts w:ascii="Times New Roman" w:hAnsi="Times New Roman"/>
                <w:i/>
              </w:rPr>
              <w:t>и</w:t>
            </w:r>
            <w:r w:rsidRPr="00270937">
              <w:rPr>
                <w:rFonts w:ascii="Times New Roman" w:hAnsi="Times New Roman"/>
                <w:i/>
                <w:lang w:val="ru-RU"/>
              </w:rPr>
              <w:t xml:space="preserve">  </w:t>
            </w:r>
            <w:proofErr w:type="spellStart"/>
            <w:r w:rsidRPr="00270937">
              <w:rPr>
                <w:rFonts w:ascii="Times New Roman" w:hAnsi="Times New Roman"/>
                <w:i/>
              </w:rPr>
              <w:t>таким</w:t>
            </w:r>
            <w:proofErr w:type="spellEnd"/>
            <w:proofErr w:type="gramEnd"/>
            <w:r w:rsidRPr="00270937">
              <w:rPr>
                <w:rFonts w:ascii="Times New Roman" w:hAnsi="Times New Roman"/>
                <w:i/>
              </w:rPr>
              <w:t xml:space="preserve"> </w:t>
            </w:r>
            <w:proofErr w:type="spellStart"/>
            <w:r w:rsidRPr="00270937">
              <w:rPr>
                <w:rFonts w:ascii="Times New Roman" w:hAnsi="Times New Roman"/>
                <w:i/>
              </w:rPr>
              <w:t>образом</w:t>
            </w:r>
            <w:proofErr w:type="spellEnd"/>
            <w:r w:rsidRPr="00270937">
              <w:rPr>
                <w:rFonts w:ascii="Times New Roman" w:hAnsi="Times New Roman"/>
                <w:i/>
              </w:rPr>
              <w:t xml:space="preserve">, </w:t>
            </w:r>
            <w:proofErr w:type="spellStart"/>
            <w:r w:rsidRPr="00270937">
              <w:rPr>
                <w:rFonts w:ascii="Times New Roman" w:hAnsi="Times New Roman"/>
                <w:i/>
              </w:rPr>
              <w:t>чтобы</w:t>
            </w:r>
            <w:proofErr w:type="spellEnd"/>
            <w:r w:rsidRPr="00270937">
              <w:rPr>
                <w:rFonts w:ascii="Times New Roman" w:hAnsi="Times New Roman"/>
                <w:i/>
              </w:rPr>
              <w:t xml:space="preserve"> </w:t>
            </w:r>
            <w:proofErr w:type="spellStart"/>
            <w:r w:rsidRPr="00270937">
              <w:rPr>
                <w:rFonts w:ascii="Times New Roman" w:hAnsi="Times New Roman"/>
                <w:i/>
              </w:rPr>
              <w:t>срок</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превышал</w:t>
            </w:r>
            <w:proofErr w:type="spellEnd"/>
            <w:r w:rsidRPr="00270937">
              <w:rPr>
                <w:rFonts w:ascii="Times New Roman" w:hAnsi="Times New Roman"/>
                <w:i/>
              </w:rPr>
              <w:t xml:space="preserve"> 12 </w:t>
            </w:r>
            <w:proofErr w:type="spellStart"/>
            <w:r w:rsidRPr="00270937">
              <w:rPr>
                <w:rFonts w:ascii="Times New Roman" w:hAnsi="Times New Roman"/>
                <w:i/>
              </w:rPr>
              <w:t>месяцев</w:t>
            </w:r>
            <w:proofErr w:type="spellEnd"/>
            <w:r w:rsidRPr="00270937">
              <w:rPr>
                <w:rFonts w:ascii="Times New Roman" w:hAnsi="Times New Roman"/>
                <w:i/>
              </w:rPr>
              <w:t xml:space="preserve"> с </w:t>
            </w:r>
            <w:proofErr w:type="spellStart"/>
            <w:r w:rsidRPr="00270937">
              <w:rPr>
                <w:rFonts w:ascii="Times New Roman" w:hAnsi="Times New Roman"/>
                <w:i/>
              </w:rPr>
              <w:t>момента</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предыдущего</w:t>
            </w:r>
            <w:proofErr w:type="spellEnd"/>
            <w:r w:rsidRPr="00270937">
              <w:rPr>
                <w:i/>
              </w:rPr>
              <w:br/>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Если</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проводится</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lang w:val="ru-RU"/>
              </w:rPr>
              <w:t xml:space="preserve"> </w:t>
            </w:r>
            <w:proofErr w:type="spellStart"/>
            <w:r w:rsidRPr="00270937">
              <w:rPr>
                <w:rFonts w:ascii="Times New Roman" w:hAnsi="Times New Roman"/>
                <w:i/>
              </w:rPr>
              <w:t>раздельным</w:t>
            </w:r>
            <w:proofErr w:type="spellEnd"/>
            <w:r w:rsidRPr="00270937">
              <w:rPr>
                <w:rFonts w:ascii="Times New Roman" w:hAnsi="Times New Roman"/>
                <w:i/>
              </w:rPr>
              <w:t xml:space="preserve"> </w:t>
            </w:r>
            <w:proofErr w:type="spellStart"/>
            <w:r w:rsidRPr="00270937">
              <w:rPr>
                <w:rFonts w:ascii="Times New Roman" w:hAnsi="Times New Roman"/>
                <w:i/>
              </w:rPr>
              <w:t>входным</w:t>
            </w:r>
            <w:proofErr w:type="spellEnd"/>
            <w:r w:rsidRPr="00270937">
              <w:rPr>
                <w:rFonts w:ascii="Times New Roman" w:hAnsi="Times New Roman"/>
                <w:i/>
              </w:rPr>
              <w:t xml:space="preserve"> </w:t>
            </w:r>
            <w:proofErr w:type="spellStart"/>
            <w:r w:rsidRPr="00270937">
              <w:rPr>
                <w:rFonts w:ascii="Times New Roman" w:hAnsi="Times New Roman"/>
                <w:i/>
              </w:rPr>
              <w:t>данным</w:t>
            </w:r>
            <w:proofErr w:type="spellEnd"/>
            <w:r w:rsidRPr="00270937">
              <w:rPr>
                <w:rFonts w:ascii="Times New Roman" w:hAnsi="Times New Roman"/>
                <w:i/>
              </w:rPr>
              <w:t xml:space="preserve">, </w:t>
            </w:r>
            <w:proofErr w:type="spellStart"/>
            <w:r w:rsidRPr="00270937">
              <w:rPr>
                <w:rFonts w:ascii="Times New Roman" w:hAnsi="Times New Roman"/>
                <w:i/>
              </w:rPr>
              <w:t>то</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завершен</w:t>
            </w:r>
            <w:proofErr w:type="spellEnd"/>
            <w:r w:rsidRPr="00270937">
              <w:rPr>
                <w:rFonts w:ascii="Times New Roman" w:hAnsi="Times New Roman"/>
                <w:i/>
              </w:rPr>
              <w:t xml:space="preserve"> в </w:t>
            </w:r>
            <w:proofErr w:type="spellStart"/>
            <w:r w:rsidRPr="00270937">
              <w:rPr>
                <w:rFonts w:ascii="Times New Roman" w:hAnsi="Times New Roman"/>
                <w:i/>
              </w:rPr>
              <w:t>течение</w:t>
            </w:r>
            <w:proofErr w:type="spellEnd"/>
            <w:r w:rsidRPr="00270937">
              <w:rPr>
                <w:rFonts w:ascii="Times New Roman" w:hAnsi="Times New Roman"/>
                <w:i/>
              </w:rPr>
              <w:t xml:space="preserve"> 12 </w:t>
            </w:r>
            <w:proofErr w:type="spellStart"/>
            <w:r w:rsidRPr="00270937">
              <w:rPr>
                <w:rFonts w:ascii="Times New Roman" w:hAnsi="Times New Roman"/>
                <w:i/>
              </w:rPr>
              <w:t>месяцев</w:t>
            </w:r>
            <w:proofErr w:type="spellEnd"/>
            <w:r w:rsidRPr="00270937">
              <w:rPr>
                <w:rFonts w:ascii="Times New Roman" w:hAnsi="Times New Roman"/>
                <w:i/>
              </w:rPr>
              <w:t xml:space="preserve"> с</w:t>
            </w:r>
            <w:r w:rsidRPr="00270937">
              <w:rPr>
                <w:i/>
              </w:rPr>
              <w:br/>
            </w:r>
            <w:proofErr w:type="spellStart"/>
            <w:r w:rsidRPr="00270937">
              <w:rPr>
                <w:rFonts w:ascii="Times New Roman" w:hAnsi="Times New Roman"/>
                <w:i/>
              </w:rPr>
              <w:t>охватом</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входных</w:t>
            </w:r>
            <w:proofErr w:type="spellEnd"/>
            <w:r w:rsidRPr="00270937">
              <w:rPr>
                <w:rFonts w:ascii="Times New Roman" w:hAnsi="Times New Roman"/>
                <w:i/>
              </w:rPr>
              <w:t xml:space="preserve"> </w:t>
            </w:r>
            <w:proofErr w:type="spellStart"/>
            <w:r w:rsidRPr="00270937">
              <w:rPr>
                <w:rFonts w:ascii="Times New Roman" w:hAnsi="Times New Roman"/>
                <w:i/>
              </w:rPr>
              <w:t>данных</w:t>
            </w:r>
            <w:proofErr w:type="spellEnd"/>
            <w:r w:rsidRPr="00270937">
              <w:rPr>
                <w:rFonts w:ascii="Times New Roman" w:hAnsi="Times New Roman"/>
                <w:i/>
              </w:rPr>
              <w:t>.</w:t>
            </w:r>
          </w:p>
        </w:tc>
        <w:tc>
          <w:tcPr>
            <w:tcW w:w="425" w:type="dxa"/>
            <w:shd w:val="clear" w:color="auto" w:fill="FFF2CC" w:themeFill="accent4" w:themeFillTint="33"/>
          </w:tcPr>
          <w:p w14:paraId="3E7EB02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39922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A8B9E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0EE06" w14:textId="2B6263F6"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i/>
                <w:iCs/>
                <w:lang w:val="ru-RU"/>
              </w:rPr>
              <w:t>8.9.1а</w:t>
            </w:r>
          </w:p>
        </w:tc>
        <w:tc>
          <w:tcPr>
            <w:tcW w:w="3543" w:type="dxa"/>
            <w:tcBorders>
              <w:top w:val="single" w:sz="12" w:space="0" w:color="auto"/>
              <w:bottom w:val="single" w:sz="12" w:space="0" w:color="auto"/>
              <w:right w:val="single" w:sz="4" w:space="0" w:color="auto"/>
            </w:tcBorders>
            <w:shd w:val="clear" w:color="auto" w:fill="auto"/>
          </w:tcPr>
          <w:p w14:paraId="698BC821" w14:textId="77777777" w:rsidR="00E41C52" w:rsidRPr="00270937" w:rsidRDefault="00E41C52" w:rsidP="00E41C52">
            <w:pPr>
              <w:spacing w:before="0" w:after="5" w:line="250" w:lineRule="auto"/>
              <w:ind w:left="80" w:right="44"/>
              <w:jc w:val="both"/>
              <w:rPr>
                <w:rFonts w:ascii="Times New Roman" w:hAnsi="Times New Roman"/>
                <w:b/>
                <w:bCs/>
                <w:i/>
                <w:iCs/>
                <w:lang w:val="ky-KG"/>
              </w:rPr>
            </w:pPr>
            <w:r w:rsidRPr="00270937">
              <w:rPr>
                <w:rFonts w:ascii="Times New Roman" w:hAnsi="Times New Roman"/>
                <w:b/>
                <w:bCs/>
                <w:i/>
                <w:iCs/>
                <w:lang w:val="ky-KG"/>
              </w:rPr>
              <w:t>Сроки проведения анализа со стороны руководства</w:t>
            </w:r>
          </w:p>
          <w:p w14:paraId="10E80F82" w14:textId="32897B79"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ky-KG"/>
              </w:rPr>
              <w:t>В соответствии с процедурой КЦА-ПА 1 ООС, Лаборатория должна проводить анализ со стороны руководства вскоре после проведения внутреннего аудита  до подачи заявки в КЦА</w:t>
            </w:r>
            <w:r w:rsidRPr="00270937">
              <w:rPr>
                <w:rFonts w:ascii="Times New Roman" w:hAnsi="Times New Roman"/>
                <w:i/>
                <w:iCs/>
              </w:rPr>
              <w:t>.</w:t>
            </w:r>
          </w:p>
        </w:tc>
        <w:tc>
          <w:tcPr>
            <w:tcW w:w="425" w:type="dxa"/>
            <w:shd w:val="clear" w:color="auto" w:fill="FFF2CC" w:themeFill="accent4" w:themeFillTint="33"/>
          </w:tcPr>
          <w:p w14:paraId="31A7B1F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630C01"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D0297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D4001E"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2B154DB9"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6311352" w14:textId="77777777" w:rsidTr="009F5934">
        <w:tc>
          <w:tcPr>
            <w:tcW w:w="710" w:type="dxa"/>
            <w:tcBorders>
              <w:top w:val="single" w:sz="12" w:space="0" w:color="auto"/>
              <w:right w:val="single" w:sz="4" w:space="0" w:color="auto"/>
            </w:tcBorders>
            <w:shd w:val="clear" w:color="auto" w:fill="auto"/>
          </w:tcPr>
          <w:p w14:paraId="7FAEF456" w14:textId="77777777" w:rsidR="00E41C52" w:rsidRPr="00270937" w:rsidRDefault="00E41C52" w:rsidP="00E41C52">
            <w:pPr>
              <w:rPr>
                <w:rFonts w:ascii="Times New Roman" w:hAnsi="Times New Roman"/>
                <w:lang w:val="en-GB"/>
              </w:rPr>
            </w:pPr>
            <w:r w:rsidRPr="00270937">
              <w:rPr>
                <w:rFonts w:ascii="Times New Roman" w:hAnsi="Times New Roman"/>
                <w:lang w:val="en-GB"/>
              </w:rPr>
              <w:t>8.9.2</w:t>
            </w:r>
          </w:p>
        </w:tc>
        <w:tc>
          <w:tcPr>
            <w:tcW w:w="3400" w:type="dxa"/>
            <w:tcBorders>
              <w:top w:val="single" w:sz="12" w:space="0" w:color="auto"/>
              <w:right w:val="single" w:sz="4" w:space="0" w:color="auto"/>
            </w:tcBorders>
            <w:shd w:val="clear" w:color="auto" w:fill="auto"/>
          </w:tcPr>
          <w:p w14:paraId="75E091A2"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433FE093"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изменений во внутренних и внешних вопросах, имеющих отношение к лаборатории; </w:t>
            </w:r>
          </w:p>
          <w:p w14:paraId="04973076"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достижения поставленных целей; </w:t>
            </w:r>
          </w:p>
          <w:p w14:paraId="372AD62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пригодности политик и процедур; </w:t>
            </w:r>
          </w:p>
          <w:p w14:paraId="0166E50D"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статуса действий, запланированных после предыдущих анализов со стороны руководства; </w:t>
            </w:r>
          </w:p>
          <w:p w14:paraId="636DC46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результата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последних внутренних аудитов; </w:t>
            </w:r>
          </w:p>
          <w:p w14:paraId="051411A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корректирующих действий; </w:t>
            </w:r>
          </w:p>
          <w:p w14:paraId="6DF663D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оценок, проводимых внешними органами; </w:t>
            </w:r>
          </w:p>
          <w:p w14:paraId="206070E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изменений объема и вида работы или области деятельности лаборатории; </w:t>
            </w:r>
          </w:p>
          <w:p w14:paraId="2ED8A42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обратной связи от персонала и заказчиков; </w:t>
            </w:r>
          </w:p>
          <w:p w14:paraId="481DB878"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жалоб (претензий); </w:t>
            </w:r>
          </w:p>
          <w:p w14:paraId="373AA0B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результативности реализованных улучшений; </w:t>
            </w:r>
          </w:p>
          <w:p w14:paraId="5F33A2F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достаточности ресурсов; </w:t>
            </w:r>
          </w:p>
          <w:p w14:paraId="5B005A9D" w14:textId="77777777" w:rsidR="00E41C52" w:rsidRPr="00270937" w:rsidRDefault="00E41C52" w:rsidP="00E41C52">
            <w:pPr>
              <w:numPr>
                <w:ilvl w:val="0"/>
                <w:numId w:val="28"/>
              </w:numPr>
              <w:spacing w:before="0" w:after="5" w:line="250" w:lineRule="auto"/>
              <w:ind w:left="-29"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результатов идентификации рисков; </w:t>
            </w:r>
          </w:p>
          <w:p w14:paraId="37A1144C"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425" w:type="dxa"/>
            <w:shd w:val="clear" w:color="auto" w:fill="FFF2CC" w:themeFill="accent4" w:themeFillTint="33"/>
          </w:tcPr>
          <w:p w14:paraId="39948A9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2959AA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5B8DD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35CD396" w14:textId="2E7A2D7B"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lang w:val="ru-RU" w:eastAsia="en-US"/>
              </w:rPr>
              <w:t>8.9.2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202F8760" w14:textId="77777777" w:rsidR="00E41C52" w:rsidRPr="00270937" w:rsidRDefault="00E41C52" w:rsidP="00E41C52">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Входные данные для анализа со стороны руководства</w:t>
            </w:r>
          </w:p>
          <w:p w14:paraId="5A69307C" w14:textId="77777777" w:rsidR="00E41C52" w:rsidRPr="00270937" w:rsidRDefault="00E41C52" w:rsidP="00E41C52">
            <w:pPr>
              <w:widowControl w:val="0"/>
              <w:autoSpaceDE w:val="0"/>
              <w:autoSpaceDN w:val="0"/>
              <w:spacing w:before="80"/>
              <w:rPr>
                <w:rFonts w:ascii="Times New Roman" w:eastAsia="Cambria" w:hAnsi="Times New Roman"/>
                <w:lang w:eastAsia="en-US"/>
              </w:rPr>
            </w:pPr>
            <w:proofErr w:type="spellStart"/>
            <w:r w:rsidRPr="00270937">
              <w:rPr>
                <w:rFonts w:ascii="Times New Roman" w:eastAsia="Cambria" w:hAnsi="Times New Roman"/>
                <w:lang w:eastAsia="en-US"/>
              </w:rPr>
              <w:t>Входные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крайней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следующего</w:t>
            </w:r>
            <w:proofErr w:type="spellEnd"/>
            <w:r w:rsidRPr="00270937">
              <w:rPr>
                <w:rFonts w:ascii="Times New Roman" w:eastAsia="Cambria" w:hAnsi="Times New Roman"/>
                <w:lang w:eastAsia="en-US"/>
              </w:rPr>
              <w:t>:</w:t>
            </w:r>
          </w:p>
          <w:p w14:paraId="1075F13F"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w:t>
            </w:r>
            <w:proofErr w:type="spellEnd"/>
            <w:r w:rsidRPr="00270937">
              <w:rPr>
                <w:rFonts w:ascii="Times New Roman" w:eastAsia="Cambria" w:hAnsi="Times New Roman"/>
                <w:lang w:val="ky-KG" w:eastAsia="en-US"/>
              </w:rPr>
              <w:t>е</w:t>
            </w:r>
            <w:proofErr w:type="spellStart"/>
            <w:r w:rsidRPr="00270937">
              <w:rPr>
                <w:rFonts w:ascii="Times New Roman" w:eastAsia="Cambria" w:hAnsi="Times New Roman"/>
                <w:lang w:eastAsia="en-US"/>
              </w:rPr>
              <w:t>нних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относящихся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объемах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типах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адекватности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ресурсов</w:t>
            </w:r>
            <w:proofErr w:type="spellEnd"/>
            <w:r w:rsidRPr="00270937">
              <w:rPr>
                <w:rFonts w:ascii="Times New Roman" w:eastAsia="Cambria" w:hAnsi="Times New Roman"/>
                <w:lang w:eastAsia="en-US"/>
              </w:rPr>
              <w:t>;</w:t>
            </w:r>
          </w:p>
          <w:p w14:paraId="17B4BC74"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достижение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w:t>
            </w:r>
          </w:p>
          <w:p w14:paraId="0BAE7B52"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индикаторов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органами</w:t>
            </w:r>
            <w:proofErr w:type="spellEnd"/>
            <w:r w:rsidRPr="00270937">
              <w:rPr>
                <w:rFonts w:ascii="Times New Roman" w:eastAsia="Cambria" w:hAnsi="Times New Roman"/>
                <w:lang w:eastAsia="en-US"/>
              </w:rPr>
              <w:t>;</w:t>
            </w:r>
          </w:p>
          <w:p w14:paraId="3FBDAFB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обратная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w:t>
            </w:r>
            <w:proofErr w:type="spellEnd"/>
            <w:r w:rsidRPr="00270937">
              <w:rPr>
                <w:rFonts w:ascii="Times New Roman" w:eastAsia="Cambria" w:hAnsi="Times New Roman"/>
                <w:lang w:val="ky-KG" w:eastAsia="en-US"/>
              </w:rPr>
              <w:t>а</w:t>
            </w:r>
            <w:proofErr w:type="spellStart"/>
            <w:r w:rsidRPr="00270937">
              <w:rPr>
                <w:rFonts w:ascii="Times New Roman" w:eastAsia="Cambria" w:hAnsi="Times New Roman"/>
                <w:lang w:eastAsia="en-US"/>
              </w:rPr>
              <w:t>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жалобы</w:t>
            </w:r>
            <w:proofErr w:type="spellEnd"/>
            <w:r w:rsidRPr="00270937">
              <w:rPr>
                <w:rFonts w:ascii="Times New Roman" w:eastAsia="Cambria" w:hAnsi="Times New Roman"/>
                <w:lang w:eastAsia="en-US"/>
              </w:rPr>
              <w:t>;</w:t>
            </w:r>
          </w:p>
          <w:p w14:paraId="6B0AB86C"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proofErr w:type="spellStart"/>
            <w:proofErr w:type="gramStart"/>
            <w:r w:rsidRPr="00270937">
              <w:rPr>
                <w:rFonts w:ascii="Times New Roman" w:eastAsia="Cambria" w:hAnsi="Times New Roman"/>
                <w:lang w:val="en-US" w:eastAsia="en-US"/>
              </w:rPr>
              <w:t>обеспечение</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достоверности</w:t>
            </w:r>
            <w:proofErr w:type="spellEnd"/>
            <w:proofErr w:type="gram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результатов</w:t>
            </w:r>
            <w:proofErr w:type="spellEnd"/>
            <w:r w:rsidRPr="00270937">
              <w:rPr>
                <w:rFonts w:ascii="Times New Roman" w:eastAsia="Cambria" w:hAnsi="Times New Roman"/>
                <w:lang w:val="en-US" w:eastAsia="en-US"/>
              </w:rPr>
              <w:t>;</w:t>
            </w:r>
          </w:p>
          <w:p w14:paraId="1552093D"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реализованных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w:t>
            </w:r>
          </w:p>
          <w:p w14:paraId="0739225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внешних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поставщиков</w:t>
            </w:r>
            <w:proofErr w:type="spellEnd"/>
            <w:r w:rsidRPr="00270937">
              <w:rPr>
                <w:rFonts w:ascii="Times New Roman" w:eastAsia="Cambria" w:hAnsi="Times New Roman"/>
                <w:lang w:val="en-US" w:eastAsia="en-US"/>
              </w:rPr>
              <w:t>;</w:t>
            </w:r>
          </w:p>
          <w:p w14:paraId="35E6E10F"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программах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сличений</w:t>
            </w:r>
            <w:proofErr w:type="spellEnd"/>
            <w:r w:rsidRPr="00270937">
              <w:rPr>
                <w:rFonts w:ascii="Times New Roman" w:eastAsia="Cambria" w:hAnsi="Times New Roman"/>
                <w:lang w:eastAsia="en-US"/>
              </w:rPr>
              <w:t>;</w:t>
            </w:r>
          </w:p>
          <w:p w14:paraId="51119F66" w14:textId="77777777" w:rsidR="00EC402E"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proofErr w:type="spellStart"/>
            <w:r w:rsidRPr="00270937">
              <w:rPr>
                <w:rFonts w:ascii="Times New Roman" w:eastAsia="Cambria" w:hAnsi="Times New Roman"/>
                <w:lang w:val="en-US" w:eastAsia="en-US"/>
              </w:rPr>
              <w:t>оценивание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деятельности</w:t>
            </w:r>
            <w:proofErr w:type="spellEnd"/>
            <w:r w:rsidRPr="00270937">
              <w:rPr>
                <w:rFonts w:ascii="Times New Roman" w:eastAsia="Cambria" w:hAnsi="Times New Roman"/>
                <w:lang w:val="en-US" w:eastAsia="en-US"/>
              </w:rPr>
              <w:t xml:space="preserve"> POCT;</w:t>
            </w:r>
          </w:p>
          <w:p w14:paraId="3B2DE59A" w14:textId="04692734" w:rsidR="00E41C52"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факторы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обучение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ACE230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23AF5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09B1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BEC98F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EB4B92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2FB816" w14:textId="77777777" w:rsidTr="009F5934">
        <w:tc>
          <w:tcPr>
            <w:tcW w:w="710" w:type="dxa"/>
            <w:tcBorders>
              <w:top w:val="single" w:sz="12" w:space="0" w:color="auto"/>
              <w:bottom w:val="single" w:sz="12" w:space="0" w:color="auto"/>
              <w:right w:val="single" w:sz="4" w:space="0" w:color="auto"/>
            </w:tcBorders>
            <w:shd w:val="clear" w:color="auto" w:fill="auto"/>
          </w:tcPr>
          <w:p w14:paraId="2C3B6057" w14:textId="77777777" w:rsidR="00BB3627" w:rsidRPr="00270937" w:rsidRDefault="00BB3627" w:rsidP="00BB3627">
            <w:pPr>
              <w:jc w:val="both"/>
              <w:rPr>
                <w:rFonts w:ascii="Times New Roman" w:hAnsi="Times New Roman"/>
                <w:i/>
                <w:lang w:val="en-GB"/>
              </w:rPr>
            </w:pPr>
            <w:r w:rsidRPr="00270937">
              <w:rPr>
                <w:rFonts w:ascii="Times New Roman" w:hAnsi="Times New Roman"/>
                <w:bCs/>
                <w:i/>
              </w:rPr>
              <w:t>8.9.2a</w:t>
            </w:r>
          </w:p>
        </w:tc>
        <w:tc>
          <w:tcPr>
            <w:tcW w:w="3400" w:type="dxa"/>
            <w:tcBorders>
              <w:top w:val="single" w:sz="12" w:space="0" w:color="auto"/>
              <w:bottom w:val="single" w:sz="12" w:space="0" w:color="auto"/>
              <w:right w:val="single" w:sz="4" w:space="0" w:color="auto"/>
            </w:tcBorders>
            <w:shd w:val="clear" w:color="auto" w:fill="auto"/>
          </w:tcPr>
          <w:p w14:paraId="7CEBB2BB" w14:textId="77777777" w:rsidR="00BB3627" w:rsidRPr="00270937" w:rsidRDefault="00BB3627" w:rsidP="00BB3627">
            <w:pPr>
              <w:ind w:right="44"/>
              <w:jc w:val="both"/>
              <w:rPr>
                <w:rFonts w:ascii="Times New Roman" w:hAnsi="Times New Roman"/>
                <w:i/>
                <w:lang w:val="ru-RU" w:eastAsia="en-US"/>
              </w:rPr>
            </w:pPr>
            <w:proofErr w:type="spellStart"/>
            <w:r w:rsidRPr="00270937">
              <w:rPr>
                <w:rFonts w:ascii="Times New Roman" w:hAnsi="Times New Roman"/>
                <w:i/>
              </w:rPr>
              <w:t>Термин</w:t>
            </w:r>
            <w:proofErr w:type="spellEnd"/>
            <w:r w:rsidRPr="00270937">
              <w:rPr>
                <w:rFonts w:ascii="Times New Roman" w:hAnsi="Times New Roman"/>
                <w:i/>
              </w:rPr>
              <w:t xml:space="preserve"> «</w:t>
            </w:r>
            <w:proofErr w:type="spellStart"/>
            <w:r w:rsidRPr="00270937">
              <w:rPr>
                <w:rFonts w:ascii="Times New Roman" w:hAnsi="Times New Roman"/>
                <w:i/>
              </w:rPr>
              <w:t>риски</w:t>
            </w:r>
            <w:proofErr w:type="spellEnd"/>
            <w:r w:rsidRPr="00270937">
              <w:rPr>
                <w:rFonts w:ascii="Times New Roman" w:hAnsi="Times New Roman"/>
                <w:i/>
              </w:rPr>
              <w:t xml:space="preserve">», </w:t>
            </w:r>
            <w:proofErr w:type="spellStart"/>
            <w:r w:rsidRPr="00270937">
              <w:rPr>
                <w:rFonts w:ascii="Times New Roman" w:hAnsi="Times New Roman"/>
                <w:i/>
              </w:rPr>
              <w:t>указанный</w:t>
            </w:r>
            <w:proofErr w:type="spellEnd"/>
            <w:r w:rsidRPr="00270937">
              <w:rPr>
                <w:rFonts w:ascii="Times New Roman" w:hAnsi="Times New Roman"/>
                <w:i/>
              </w:rPr>
              <w:t xml:space="preserve"> в </w:t>
            </w:r>
            <w:proofErr w:type="spellStart"/>
            <w:r w:rsidRPr="00270937">
              <w:rPr>
                <w:rFonts w:ascii="Times New Roman" w:hAnsi="Times New Roman"/>
                <w:i/>
              </w:rPr>
              <w:t>подпункте</w:t>
            </w:r>
            <w:proofErr w:type="spellEnd"/>
            <w:r w:rsidRPr="00270937">
              <w:rPr>
                <w:rFonts w:ascii="Times New Roman" w:hAnsi="Times New Roman"/>
                <w:i/>
              </w:rPr>
              <w:t xml:space="preserve"> 8.9.2m) ISO/IEC 17025:2017,</w:t>
            </w:r>
            <w:r w:rsidRPr="00270937">
              <w:rPr>
                <w:rFonts w:ascii="Times New Roman" w:hAnsi="Times New Roman"/>
                <w:i/>
                <w:lang w:val="ru-RU"/>
              </w:rPr>
              <w:t xml:space="preserve"> </w:t>
            </w:r>
            <w:proofErr w:type="spellStart"/>
            <w:r w:rsidRPr="00270937">
              <w:rPr>
                <w:rFonts w:ascii="Times New Roman" w:hAnsi="Times New Roman"/>
                <w:i/>
              </w:rPr>
              <w:t>относится</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w:t>
            </w:r>
            <w:proofErr w:type="spellStart"/>
            <w:r w:rsidRPr="00270937">
              <w:rPr>
                <w:rFonts w:ascii="Times New Roman" w:hAnsi="Times New Roman"/>
                <w:i/>
              </w:rPr>
              <w:t>указанным</w:t>
            </w:r>
            <w:proofErr w:type="spellEnd"/>
            <w:r w:rsidRPr="00270937">
              <w:rPr>
                <w:rFonts w:ascii="Times New Roman" w:hAnsi="Times New Roman"/>
                <w:i/>
              </w:rPr>
              <w:t xml:space="preserve"> в п. 4.1 ISO/IEC 17025:2017, </w:t>
            </w:r>
            <w:proofErr w:type="spellStart"/>
            <w:r w:rsidRPr="00270937">
              <w:rPr>
                <w:rFonts w:ascii="Times New Roman" w:hAnsi="Times New Roman"/>
                <w:i/>
              </w:rPr>
              <w:t>так</w:t>
            </w:r>
            <w:proofErr w:type="spellEnd"/>
            <w:r w:rsidRPr="00270937">
              <w:rPr>
                <w:rFonts w:ascii="Times New Roman" w:hAnsi="Times New Roman"/>
                <w:i/>
              </w:rPr>
              <w:t xml:space="preserve"> и к</w:t>
            </w:r>
            <w:r w:rsidRPr="00270937">
              <w:rPr>
                <w:rFonts w:ascii="Times New Roman" w:hAnsi="Times New Roman"/>
                <w:i/>
                <w:lang w:val="ru-RU"/>
              </w:rPr>
              <w:t xml:space="preserve"> </w:t>
            </w:r>
            <w:proofErr w:type="spellStart"/>
            <w:r w:rsidRPr="00270937">
              <w:rPr>
                <w:rFonts w:ascii="Times New Roman" w:hAnsi="Times New Roman"/>
                <w:i/>
              </w:rPr>
              <w:t>рискам</w:t>
            </w:r>
            <w:proofErr w:type="spellEnd"/>
            <w:r w:rsidRPr="00270937">
              <w:rPr>
                <w:rFonts w:ascii="Times New Roman" w:hAnsi="Times New Roman"/>
                <w:i/>
              </w:rPr>
              <w:t xml:space="preserve"> и </w:t>
            </w:r>
            <w:proofErr w:type="spellStart"/>
            <w:r w:rsidRPr="00270937">
              <w:rPr>
                <w:rFonts w:ascii="Times New Roman" w:hAnsi="Times New Roman"/>
                <w:i/>
              </w:rPr>
              <w:t>возможностям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в </w:t>
            </w:r>
            <w:proofErr w:type="spellStart"/>
            <w:r w:rsidRPr="00270937">
              <w:rPr>
                <w:rFonts w:ascii="Times New Roman" w:hAnsi="Times New Roman"/>
                <w:i/>
              </w:rPr>
              <w:t>разделе</w:t>
            </w:r>
            <w:proofErr w:type="spellEnd"/>
            <w:r w:rsidRPr="00270937">
              <w:rPr>
                <w:rFonts w:ascii="Times New Roman" w:hAnsi="Times New Roman"/>
                <w:i/>
              </w:rPr>
              <w:t xml:space="preserve"> 8.5 ISO/IEC 17025:2017.</w:t>
            </w:r>
          </w:p>
        </w:tc>
        <w:tc>
          <w:tcPr>
            <w:tcW w:w="425" w:type="dxa"/>
            <w:shd w:val="clear" w:color="auto" w:fill="FFF2CC" w:themeFill="accent4" w:themeFillTint="33"/>
          </w:tcPr>
          <w:p w14:paraId="7934BAEC" w14:textId="7A079A7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6F3EDD6" w14:textId="10BD4E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F81F8F" w14:textId="496DD0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7DF6B51" w14:textId="7EAFE202"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bCs/>
                <w:i/>
              </w:rPr>
              <w:t>8.9.2a</w:t>
            </w:r>
          </w:p>
        </w:tc>
        <w:tc>
          <w:tcPr>
            <w:tcW w:w="3543" w:type="dxa"/>
            <w:tcBorders>
              <w:top w:val="single" w:sz="12" w:space="0" w:color="auto"/>
              <w:bottom w:val="single" w:sz="12" w:space="0" w:color="auto"/>
              <w:right w:val="single" w:sz="4" w:space="0" w:color="auto"/>
            </w:tcBorders>
            <w:shd w:val="clear" w:color="auto" w:fill="auto"/>
          </w:tcPr>
          <w:p w14:paraId="3C7E5F23"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по менеджменту рисков</w:t>
            </w:r>
          </w:p>
          <w:p w14:paraId="571497A8" w14:textId="77777777" w:rsidR="00BB3627" w:rsidRPr="00270937" w:rsidRDefault="00BB3627" w:rsidP="00BB3627">
            <w:pPr>
              <w:jc w:val="both"/>
              <w:rPr>
                <w:rFonts w:ascii="Times New Roman" w:hAnsi="Times New Roman"/>
                <w:i/>
              </w:rPr>
            </w:pPr>
            <w:proofErr w:type="spellStart"/>
            <w:r w:rsidRPr="00270937">
              <w:rPr>
                <w:rFonts w:ascii="Times New Roman" w:hAnsi="Times New Roman"/>
                <w:i/>
              </w:rPr>
              <w:t>Термин</w:t>
            </w:r>
            <w:proofErr w:type="spellEnd"/>
            <w:r w:rsidRPr="00270937">
              <w:rPr>
                <w:rFonts w:ascii="Times New Roman" w:hAnsi="Times New Roman"/>
                <w:i/>
              </w:rPr>
              <w:t xml:space="preserve"> «</w:t>
            </w:r>
            <w:proofErr w:type="spellStart"/>
            <w:r w:rsidRPr="00270937">
              <w:rPr>
                <w:rFonts w:ascii="Times New Roman" w:hAnsi="Times New Roman"/>
                <w:i/>
              </w:rPr>
              <w:t>риски</w:t>
            </w:r>
            <w:proofErr w:type="spellEnd"/>
            <w:r w:rsidRPr="00270937">
              <w:rPr>
                <w:rFonts w:ascii="Times New Roman" w:hAnsi="Times New Roman"/>
                <w:i/>
              </w:rPr>
              <w:t xml:space="preserve">», </w:t>
            </w:r>
            <w:proofErr w:type="spellStart"/>
            <w:r w:rsidRPr="00270937">
              <w:rPr>
                <w:rFonts w:ascii="Times New Roman" w:hAnsi="Times New Roman"/>
                <w:i/>
              </w:rPr>
              <w:t>указанный</w:t>
            </w:r>
            <w:proofErr w:type="spellEnd"/>
            <w:r w:rsidRPr="00270937">
              <w:rPr>
                <w:rFonts w:ascii="Times New Roman" w:hAnsi="Times New Roman"/>
                <w:i/>
              </w:rPr>
              <w:t xml:space="preserve"> в </w:t>
            </w:r>
            <w:proofErr w:type="spellStart"/>
            <w:r w:rsidRPr="00270937">
              <w:rPr>
                <w:rFonts w:ascii="Times New Roman" w:hAnsi="Times New Roman"/>
                <w:i/>
              </w:rPr>
              <w:t>подпункте</w:t>
            </w:r>
            <w:proofErr w:type="spellEnd"/>
            <w:r w:rsidRPr="00270937">
              <w:rPr>
                <w:rFonts w:ascii="Times New Roman" w:hAnsi="Times New Roman"/>
                <w:i/>
              </w:rPr>
              <w:t xml:space="preserve"> 8.9.2 f) ISO 15189, </w:t>
            </w:r>
            <w:proofErr w:type="spellStart"/>
            <w:r w:rsidRPr="00270937">
              <w:rPr>
                <w:rFonts w:ascii="Times New Roman" w:hAnsi="Times New Roman"/>
                <w:i/>
              </w:rPr>
              <w:t>относится</w:t>
            </w:r>
            <w:proofErr w:type="spellEnd"/>
            <w:r w:rsidRPr="00270937">
              <w:rPr>
                <w:rFonts w:ascii="Times New Roman" w:hAnsi="Times New Roman"/>
                <w:i/>
              </w:rPr>
              <w:t>:</w:t>
            </w:r>
          </w:p>
          <w:p w14:paraId="4C0AEEFB"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w:t>
            </w:r>
            <w:proofErr w:type="spellStart"/>
            <w:r w:rsidRPr="00270937">
              <w:rPr>
                <w:rFonts w:ascii="Times New Roman" w:hAnsi="Times New Roman"/>
                <w:i/>
              </w:rPr>
              <w:t>указанным</w:t>
            </w:r>
            <w:proofErr w:type="spellEnd"/>
            <w:r w:rsidRPr="00270937">
              <w:rPr>
                <w:rFonts w:ascii="Times New Roman" w:hAnsi="Times New Roman"/>
                <w:i/>
              </w:rPr>
              <w:t xml:space="preserve"> в </w:t>
            </w:r>
            <w:proofErr w:type="spellStart"/>
            <w:proofErr w:type="gramStart"/>
            <w:r w:rsidRPr="00270937">
              <w:rPr>
                <w:rFonts w:ascii="Times New Roman" w:hAnsi="Times New Roman"/>
                <w:i/>
              </w:rPr>
              <w:t>разделе</w:t>
            </w:r>
            <w:proofErr w:type="spellEnd"/>
            <w:r w:rsidRPr="00270937">
              <w:rPr>
                <w:rFonts w:ascii="Times New Roman" w:hAnsi="Times New Roman"/>
                <w:i/>
              </w:rPr>
              <w:t xml:space="preserve">  4.1</w:t>
            </w:r>
            <w:proofErr w:type="gramEnd"/>
            <w:r w:rsidRPr="00270937">
              <w:rPr>
                <w:rFonts w:ascii="Times New Roman" w:hAnsi="Times New Roman"/>
                <w:i/>
              </w:rPr>
              <w:t xml:space="preserve"> ISO 15189; </w:t>
            </w:r>
          </w:p>
          <w:p w14:paraId="5A7F030D"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безопасности</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биобезопасность</w:t>
            </w:r>
            <w:proofErr w:type="spellEnd"/>
            <w:r w:rsidRPr="00270937">
              <w:rPr>
                <w:rFonts w:ascii="Times New Roman" w:hAnsi="Times New Roman"/>
                <w:i/>
              </w:rPr>
              <w:t xml:space="preserve"> (</w:t>
            </w:r>
            <w:proofErr w:type="spellStart"/>
            <w:r w:rsidRPr="00270937">
              <w:rPr>
                <w:rFonts w:ascii="Times New Roman" w:hAnsi="Times New Roman"/>
                <w:i/>
              </w:rPr>
              <w:t>см</w:t>
            </w:r>
            <w:proofErr w:type="spellEnd"/>
            <w:r w:rsidRPr="00270937">
              <w:rPr>
                <w:rFonts w:ascii="Times New Roman" w:hAnsi="Times New Roman"/>
                <w:i/>
              </w:rPr>
              <w:t xml:space="preserve">. п.6.1а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документа</w:t>
            </w:r>
            <w:proofErr w:type="spellEnd"/>
            <w:r w:rsidRPr="00270937">
              <w:rPr>
                <w:rFonts w:ascii="Times New Roman" w:hAnsi="Times New Roman"/>
                <w:i/>
              </w:rPr>
              <w:t>);</w:t>
            </w:r>
          </w:p>
          <w:p w14:paraId="55A4EAD4"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причинения</w:t>
            </w:r>
            <w:proofErr w:type="spellEnd"/>
            <w:r w:rsidRPr="00270937">
              <w:rPr>
                <w:rFonts w:ascii="Times New Roman" w:hAnsi="Times New Roman"/>
                <w:i/>
              </w:rPr>
              <w:t xml:space="preserve"> </w:t>
            </w:r>
            <w:proofErr w:type="spellStart"/>
            <w:r w:rsidRPr="00270937">
              <w:rPr>
                <w:rFonts w:ascii="Times New Roman" w:hAnsi="Times New Roman"/>
                <w:i/>
              </w:rPr>
              <w:t>вреда</w:t>
            </w:r>
            <w:proofErr w:type="spellEnd"/>
            <w:r w:rsidRPr="00270937">
              <w:rPr>
                <w:rFonts w:ascii="Times New Roman" w:hAnsi="Times New Roman"/>
                <w:i/>
              </w:rPr>
              <w:t xml:space="preserve"> </w:t>
            </w:r>
            <w:proofErr w:type="spellStart"/>
            <w:r w:rsidRPr="00270937">
              <w:rPr>
                <w:rFonts w:ascii="Times New Roman" w:hAnsi="Times New Roman"/>
                <w:i/>
              </w:rPr>
              <w:t>пациенту</w:t>
            </w:r>
            <w:proofErr w:type="spellEnd"/>
            <w:r w:rsidRPr="00270937">
              <w:rPr>
                <w:rFonts w:ascii="Times New Roman" w:hAnsi="Times New Roman"/>
                <w:i/>
              </w:rPr>
              <w:t xml:space="preserve"> (</w:t>
            </w:r>
            <w:proofErr w:type="spellStart"/>
            <w:r w:rsidRPr="00270937">
              <w:rPr>
                <w:rFonts w:ascii="Times New Roman" w:hAnsi="Times New Roman"/>
                <w:i/>
              </w:rPr>
              <w:t>разделы</w:t>
            </w:r>
            <w:proofErr w:type="spellEnd"/>
            <w:r w:rsidRPr="00270937">
              <w:rPr>
                <w:rFonts w:ascii="Times New Roman" w:hAnsi="Times New Roman"/>
                <w:i/>
              </w:rPr>
              <w:t xml:space="preserve"> 5.6, 5.6 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документа</w:t>
            </w:r>
            <w:proofErr w:type="spellEnd"/>
            <w:r w:rsidRPr="00270937">
              <w:rPr>
                <w:rFonts w:ascii="Times New Roman" w:hAnsi="Times New Roman"/>
                <w:i/>
              </w:rPr>
              <w:t>,  7.1</w:t>
            </w:r>
            <w:proofErr w:type="gramEnd"/>
            <w:r w:rsidRPr="00270937">
              <w:rPr>
                <w:rFonts w:ascii="Times New Roman" w:hAnsi="Times New Roman"/>
                <w:i/>
              </w:rPr>
              <w:t xml:space="preserve"> ISO 15189);</w:t>
            </w:r>
          </w:p>
          <w:p w14:paraId="5124EF5F" w14:textId="32D1B071" w:rsidR="00BB3627" w:rsidRPr="00270937" w:rsidRDefault="00BB3627" w:rsidP="00BB3627">
            <w:pPr>
              <w:jc w:val="both"/>
              <w:rPr>
                <w:rFonts w:ascii="Times New Roman" w:hAnsi="Times New Roman"/>
                <w:i/>
                <w:iCs/>
                <w:lang w:val="ru-RU"/>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и </w:t>
            </w:r>
            <w:proofErr w:type="spellStart"/>
            <w:r w:rsidRPr="00270937">
              <w:rPr>
                <w:rFonts w:ascii="Times New Roman" w:hAnsi="Times New Roman"/>
                <w:i/>
              </w:rPr>
              <w:t>возможностям</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улучшения</w:t>
            </w:r>
            <w:proofErr w:type="spellEnd"/>
            <w:r w:rsidRPr="00270937">
              <w:rPr>
                <w:rFonts w:ascii="Times New Roman" w:hAnsi="Times New Roman"/>
                <w:i/>
              </w:rPr>
              <w:t xml:space="preserve"> (</w:t>
            </w:r>
            <w:proofErr w:type="spellStart"/>
            <w:r w:rsidRPr="00270937">
              <w:rPr>
                <w:rFonts w:ascii="Times New Roman" w:hAnsi="Times New Roman"/>
                <w:i/>
              </w:rPr>
              <w:t>раздел</w:t>
            </w:r>
            <w:proofErr w:type="spellEnd"/>
            <w:r w:rsidRPr="00270937">
              <w:rPr>
                <w:rFonts w:ascii="Times New Roman" w:hAnsi="Times New Roman"/>
                <w:i/>
              </w:rPr>
              <w:t xml:space="preserve"> 8.5 ISO 15189, </w:t>
            </w:r>
            <w:proofErr w:type="spellStart"/>
            <w:r w:rsidRPr="00270937">
              <w:rPr>
                <w:rFonts w:ascii="Times New Roman" w:hAnsi="Times New Roman"/>
                <w:i/>
              </w:rPr>
              <w:t>п.п</w:t>
            </w:r>
            <w:proofErr w:type="spellEnd"/>
            <w:r w:rsidRPr="00270937">
              <w:rPr>
                <w:rFonts w:ascii="Times New Roman" w:hAnsi="Times New Roman"/>
                <w:i/>
              </w:rPr>
              <w:t xml:space="preserve">. 8.5.1а-8.5.1г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документа</w:t>
            </w:r>
            <w:proofErr w:type="spellEnd"/>
            <w:r w:rsidRPr="00270937">
              <w:rPr>
                <w:rFonts w:ascii="Times New Roman" w:hAnsi="Times New Roman"/>
                <w:i/>
              </w:rPr>
              <w:t>).</w:t>
            </w:r>
          </w:p>
        </w:tc>
        <w:tc>
          <w:tcPr>
            <w:tcW w:w="425" w:type="dxa"/>
            <w:shd w:val="clear" w:color="auto" w:fill="FFF2CC" w:themeFill="accent4" w:themeFillTint="33"/>
          </w:tcPr>
          <w:p w14:paraId="10FFED8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48EC20"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97606B"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F5AA5B6"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39423D7"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B3627" w:rsidRPr="00FA5A67" w14:paraId="3992E0C2" w14:textId="77777777" w:rsidTr="009F5934">
        <w:tc>
          <w:tcPr>
            <w:tcW w:w="710" w:type="dxa"/>
            <w:tcBorders>
              <w:top w:val="single" w:sz="12" w:space="0" w:color="auto"/>
              <w:bottom w:val="single" w:sz="12" w:space="0" w:color="auto"/>
              <w:right w:val="single" w:sz="4" w:space="0" w:color="auto"/>
            </w:tcBorders>
            <w:shd w:val="clear" w:color="auto" w:fill="auto"/>
          </w:tcPr>
          <w:p w14:paraId="7B4B7E44" w14:textId="1B411643" w:rsidR="00BB3627" w:rsidRPr="00FA5A67" w:rsidRDefault="00BB3627" w:rsidP="00BB3627">
            <w:pPr>
              <w:jc w:val="both"/>
              <w:rPr>
                <w:rFonts w:ascii="Times New Roman" w:hAnsi="Times New Roman"/>
                <w:bCs/>
                <w:i/>
              </w:rPr>
            </w:pPr>
            <w:r w:rsidRPr="00FA5A67">
              <w:rPr>
                <w:rFonts w:ascii="Times New Roman" w:hAnsi="Times New Roman"/>
                <w:i/>
              </w:rPr>
              <w:t>8.9.2б</w:t>
            </w:r>
          </w:p>
        </w:tc>
        <w:tc>
          <w:tcPr>
            <w:tcW w:w="3400" w:type="dxa"/>
            <w:tcBorders>
              <w:top w:val="single" w:sz="12" w:space="0" w:color="auto"/>
              <w:bottom w:val="single" w:sz="12" w:space="0" w:color="auto"/>
              <w:right w:val="single" w:sz="4" w:space="0" w:color="auto"/>
            </w:tcBorders>
            <w:shd w:val="clear" w:color="auto" w:fill="auto"/>
          </w:tcPr>
          <w:p w14:paraId="1A37FCD4" w14:textId="2AFFB8E5" w:rsidR="00BB3627" w:rsidRPr="00FA5A67" w:rsidRDefault="00BB3627" w:rsidP="00BB3627">
            <w:pPr>
              <w:ind w:right="44"/>
              <w:jc w:val="both"/>
              <w:rPr>
                <w:rFonts w:ascii="Times New Roman" w:hAnsi="Times New Roman"/>
                <w:i/>
              </w:rPr>
            </w:pPr>
            <w:proofErr w:type="spellStart"/>
            <w:r w:rsidRPr="00FA5A67">
              <w:rPr>
                <w:rFonts w:ascii="Times New Roman" w:hAnsi="Times New Roman"/>
                <w:i/>
              </w:rPr>
              <w:t>Деятельность</w:t>
            </w:r>
            <w:proofErr w:type="spellEnd"/>
            <w:r w:rsidRPr="00FA5A67">
              <w:rPr>
                <w:rFonts w:ascii="Times New Roman" w:hAnsi="Times New Roman"/>
                <w:i/>
              </w:rPr>
              <w:t xml:space="preserve"> в </w:t>
            </w:r>
            <w:proofErr w:type="spellStart"/>
            <w:r w:rsidRPr="00FA5A67">
              <w:rPr>
                <w:rFonts w:ascii="Times New Roman" w:hAnsi="Times New Roman"/>
                <w:i/>
              </w:rPr>
              <w:t>рамках</w:t>
            </w:r>
            <w:proofErr w:type="spellEnd"/>
            <w:r w:rsidRPr="00FA5A67">
              <w:rPr>
                <w:rFonts w:ascii="Times New Roman" w:hAnsi="Times New Roman"/>
                <w:i/>
              </w:rPr>
              <w:t xml:space="preserve"> </w:t>
            </w:r>
            <w:proofErr w:type="spellStart"/>
            <w:r w:rsidRPr="00FA5A67">
              <w:rPr>
                <w:rFonts w:ascii="Times New Roman" w:hAnsi="Times New Roman"/>
                <w:i/>
              </w:rPr>
              <w:t>гибкой</w:t>
            </w:r>
            <w:proofErr w:type="spellEnd"/>
            <w:r w:rsidRPr="00FA5A67">
              <w:rPr>
                <w:rFonts w:ascii="Times New Roman" w:hAnsi="Times New Roman"/>
                <w:i/>
              </w:rPr>
              <w:t xml:space="preserve"> </w:t>
            </w:r>
            <w:proofErr w:type="spellStart"/>
            <w:r w:rsidRPr="00FA5A67">
              <w:rPr>
                <w:rFonts w:ascii="Times New Roman" w:hAnsi="Times New Roman"/>
                <w:i/>
              </w:rPr>
              <w:t>области</w:t>
            </w:r>
            <w:proofErr w:type="spellEnd"/>
            <w:r w:rsidRPr="00FA5A67">
              <w:rPr>
                <w:rFonts w:ascii="Times New Roman" w:hAnsi="Times New Roman"/>
                <w:i/>
              </w:rPr>
              <w:t xml:space="preserve"> (</w:t>
            </w:r>
            <w:proofErr w:type="spellStart"/>
            <w:r w:rsidRPr="00FA5A67">
              <w:rPr>
                <w:rFonts w:ascii="Times New Roman" w:hAnsi="Times New Roman"/>
                <w:i/>
              </w:rPr>
              <w:t>например</w:t>
            </w:r>
            <w:proofErr w:type="spellEnd"/>
            <w:r w:rsidRPr="00FA5A67">
              <w:rPr>
                <w:rFonts w:ascii="Times New Roman" w:hAnsi="Times New Roman"/>
                <w:i/>
              </w:rPr>
              <w:t xml:space="preserve">, </w:t>
            </w:r>
            <w:proofErr w:type="spellStart"/>
            <w:r w:rsidRPr="00FA5A67">
              <w:rPr>
                <w:rFonts w:ascii="Times New Roman" w:hAnsi="Times New Roman"/>
                <w:i/>
              </w:rPr>
              <w:t>расширение</w:t>
            </w:r>
            <w:proofErr w:type="spellEnd"/>
            <w:r w:rsidRPr="00FA5A67">
              <w:rPr>
                <w:rFonts w:ascii="Times New Roman" w:hAnsi="Times New Roman"/>
                <w:i/>
              </w:rPr>
              <w:t xml:space="preserve"> в </w:t>
            </w:r>
            <w:proofErr w:type="spellStart"/>
            <w:r w:rsidRPr="00FA5A67">
              <w:rPr>
                <w:rFonts w:ascii="Times New Roman" w:hAnsi="Times New Roman"/>
                <w:i/>
              </w:rPr>
              <w:t>части</w:t>
            </w:r>
            <w:proofErr w:type="spellEnd"/>
            <w:r w:rsidRPr="00FA5A67">
              <w:rPr>
                <w:rFonts w:ascii="Times New Roman" w:hAnsi="Times New Roman"/>
                <w:i/>
                <w:lang w:val="ru-RU"/>
              </w:rPr>
              <w:t xml:space="preserve"> </w:t>
            </w:r>
            <w:proofErr w:type="spellStart"/>
            <w:r w:rsidRPr="00FA5A67">
              <w:rPr>
                <w:rFonts w:ascii="Times New Roman" w:hAnsi="Times New Roman"/>
                <w:i/>
              </w:rPr>
              <w:t>определяемых</w:t>
            </w:r>
            <w:proofErr w:type="spellEnd"/>
            <w:r w:rsidRPr="00FA5A67">
              <w:rPr>
                <w:rFonts w:ascii="Times New Roman" w:hAnsi="Times New Roman"/>
                <w:i/>
              </w:rPr>
              <w:t xml:space="preserve"> </w:t>
            </w:r>
            <w:proofErr w:type="spellStart"/>
            <w:r w:rsidRPr="00FA5A67">
              <w:rPr>
                <w:rFonts w:ascii="Times New Roman" w:hAnsi="Times New Roman"/>
                <w:i/>
              </w:rPr>
              <w:t>матриц</w:t>
            </w:r>
            <w:proofErr w:type="spellEnd"/>
            <w:r w:rsidRPr="00FA5A67">
              <w:rPr>
                <w:rFonts w:ascii="Times New Roman" w:hAnsi="Times New Roman"/>
                <w:i/>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быть</w:t>
            </w:r>
            <w:proofErr w:type="spellEnd"/>
            <w:r w:rsidRPr="00FA5A67">
              <w:rPr>
                <w:rFonts w:ascii="Times New Roman" w:hAnsi="Times New Roman"/>
                <w:i/>
              </w:rPr>
              <w:t xml:space="preserve"> </w:t>
            </w:r>
            <w:proofErr w:type="spellStart"/>
            <w:r w:rsidRPr="00FA5A67">
              <w:rPr>
                <w:rFonts w:ascii="Times New Roman" w:hAnsi="Times New Roman"/>
                <w:i/>
              </w:rPr>
              <w:t>рассмотрена</w:t>
            </w:r>
            <w:proofErr w:type="spellEnd"/>
            <w:r w:rsidRPr="00FA5A67">
              <w:rPr>
                <w:rFonts w:ascii="Times New Roman" w:hAnsi="Times New Roman"/>
                <w:i/>
              </w:rPr>
              <w:t xml:space="preserve"> </w:t>
            </w:r>
            <w:proofErr w:type="spellStart"/>
            <w:r w:rsidRPr="00FA5A67">
              <w:rPr>
                <w:rFonts w:ascii="Times New Roman" w:hAnsi="Times New Roman"/>
                <w:i/>
              </w:rPr>
              <w:t>на</w:t>
            </w:r>
            <w:proofErr w:type="spellEnd"/>
            <w:r w:rsidRPr="00FA5A67">
              <w:rPr>
                <w:rFonts w:ascii="Times New Roman" w:hAnsi="Times New Roman"/>
                <w:i/>
              </w:rPr>
              <w:t xml:space="preserve"> </w:t>
            </w:r>
            <w:proofErr w:type="spellStart"/>
            <w:r w:rsidRPr="00FA5A67">
              <w:rPr>
                <w:rFonts w:ascii="Times New Roman" w:hAnsi="Times New Roman"/>
                <w:i/>
              </w:rPr>
              <w:t>анализе</w:t>
            </w:r>
            <w:proofErr w:type="spellEnd"/>
            <w:r w:rsidRPr="00FA5A67">
              <w:rPr>
                <w:rFonts w:ascii="Times New Roman" w:hAnsi="Times New Roman"/>
                <w:i/>
              </w:rPr>
              <w:t xml:space="preserve"> </w:t>
            </w:r>
            <w:proofErr w:type="spellStart"/>
            <w:r w:rsidRPr="00FA5A67">
              <w:rPr>
                <w:rFonts w:ascii="Times New Roman" w:hAnsi="Times New Roman"/>
                <w:i/>
              </w:rPr>
              <w:t>со</w:t>
            </w:r>
            <w:proofErr w:type="spellEnd"/>
            <w:r w:rsidRPr="00FA5A67">
              <w:rPr>
                <w:rFonts w:ascii="Times New Roman" w:hAnsi="Times New Roman"/>
                <w:i/>
              </w:rPr>
              <w:t xml:space="preserve"> </w:t>
            </w:r>
            <w:proofErr w:type="spellStart"/>
            <w:r w:rsidRPr="00FA5A67">
              <w:rPr>
                <w:rFonts w:ascii="Times New Roman" w:hAnsi="Times New Roman"/>
                <w:i/>
              </w:rPr>
              <w:t>стороны</w:t>
            </w:r>
            <w:proofErr w:type="spellEnd"/>
            <w:r w:rsidRPr="00FA5A67">
              <w:rPr>
                <w:rFonts w:ascii="Times New Roman" w:hAnsi="Times New Roman"/>
                <w:i/>
              </w:rPr>
              <w:t xml:space="preserve"> </w:t>
            </w:r>
            <w:proofErr w:type="spellStart"/>
            <w:r w:rsidRPr="00FA5A67">
              <w:rPr>
                <w:rFonts w:ascii="Times New Roman" w:hAnsi="Times New Roman"/>
                <w:i/>
              </w:rPr>
              <w:t>руководства</w:t>
            </w:r>
            <w:proofErr w:type="spellEnd"/>
            <w:r w:rsidRPr="00FA5A67">
              <w:rPr>
                <w:rFonts w:ascii="Times New Roman" w:hAnsi="Times New Roman"/>
                <w:i/>
              </w:rPr>
              <w:t>.</w:t>
            </w:r>
          </w:p>
        </w:tc>
        <w:tc>
          <w:tcPr>
            <w:tcW w:w="425" w:type="dxa"/>
            <w:shd w:val="clear" w:color="auto" w:fill="FFF2CC" w:themeFill="accent4" w:themeFillTint="33"/>
          </w:tcPr>
          <w:p w14:paraId="70EB09E2" w14:textId="2C0C217D"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3E71E23" w14:textId="686D95EB"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547BE215" w14:textId="4F1D4C96"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F9D1067" w14:textId="316AA855"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i/>
              </w:rPr>
              <w:t>8.9.2б</w:t>
            </w:r>
          </w:p>
        </w:tc>
        <w:tc>
          <w:tcPr>
            <w:tcW w:w="3543" w:type="dxa"/>
            <w:tcBorders>
              <w:top w:val="single" w:sz="12" w:space="0" w:color="auto"/>
              <w:bottom w:val="single" w:sz="12" w:space="0" w:color="auto"/>
              <w:right w:val="single" w:sz="4" w:space="0" w:color="auto"/>
            </w:tcBorders>
            <w:shd w:val="clear" w:color="auto" w:fill="auto"/>
          </w:tcPr>
          <w:p w14:paraId="63C89114"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относительно гибкой области</w:t>
            </w:r>
          </w:p>
          <w:p w14:paraId="378B11EA" w14:textId="2072A20E" w:rsidR="00BB3627" w:rsidRPr="00270937" w:rsidRDefault="00BB3627" w:rsidP="00BB3627">
            <w:pPr>
              <w:jc w:val="both"/>
              <w:rPr>
                <w:rFonts w:ascii="Times New Roman" w:hAnsi="Times New Roman"/>
                <w:i/>
                <w:iCs/>
                <w:lang w:val="ru-RU"/>
              </w:rPr>
            </w:pPr>
            <w:proofErr w:type="spellStart"/>
            <w:proofErr w:type="gramStart"/>
            <w:r w:rsidRPr="00270937">
              <w:rPr>
                <w:rFonts w:ascii="Times New Roman" w:hAnsi="Times New Roman"/>
                <w:i/>
              </w:rPr>
              <w:t>Деятельность</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proofErr w:type="gramEnd"/>
            <w:r w:rsidRPr="00270937">
              <w:rPr>
                <w:rFonts w:ascii="Times New Roman" w:hAnsi="Times New Roman"/>
                <w:i/>
              </w:rPr>
              <w:t xml:space="preserve"> в </w:t>
            </w:r>
            <w:proofErr w:type="spellStart"/>
            <w:r w:rsidRPr="00270937">
              <w:rPr>
                <w:rFonts w:ascii="Times New Roman" w:hAnsi="Times New Roman"/>
                <w:i/>
              </w:rPr>
              <w:t>рамках</w:t>
            </w:r>
            <w:proofErr w:type="spellEnd"/>
            <w:r w:rsidRPr="00270937">
              <w:rPr>
                <w:rFonts w:ascii="Times New Roman" w:hAnsi="Times New Roman"/>
                <w:i/>
              </w:rPr>
              <w:t xml:space="preserve"> </w:t>
            </w:r>
            <w:proofErr w:type="spellStart"/>
            <w:r w:rsidRPr="00270937">
              <w:rPr>
                <w:rFonts w:ascii="Times New Roman" w:hAnsi="Times New Roman"/>
                <w:i/>
              </w:rPr>
              <w:t>гибкой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например</w:t>
            </w:r>
            <w:proofErr w:type="spellEnd"/>
            <w:r w:rsidRPr="00270937">
              <w:rPr>
                <w:rFonts w:ascii="Times New Roman" w:hAnsi="Times New Roman"/>
                <w:i/>
              </w:rPr>
              <w:t xml:space="preserve">, </w:t>
            </w:r>
            <w:proofErr w:type="spellStart"/>
            <w:r w:rsidRPr="00270937">
              <w:rPr>
                <w:rFonts w:ascii="Times New Roman" w:hAnsi="Times New Roman"/>
                <w:i/>
              </w:rPr>
              <w:t>расширение</w:t>
            </w:r>
            <w:proofErr w:type="spellEnd"/>
            <w:r w:rsidRPr="00270937">
              <w:rPr>
                <w:rFonts w:ascii="Times New Roman" w:hAnsi="Times New Roman"/>
                <w:i/>
              </w:rPr>
              <w:t xml:space="preserve"> в </w:t>
            </w:r>
            <w:proofErr w:type="spellStart"/>
            <w:r w:rsidRPr="00270937">
              <w:rPr>
                <w:rFonts w:ascii="Times New Roman" w:hAnsi="Times New Roman"/>
                <w:i/>
              </w:rPr>
              <w:t>части</w:t>
            </w:r>
            <w:proofErr w:type="spellEnd"/>
            <w:r w:rsidRPr="00270937">
              <w:rPr>
                <w:rFonts w:ascii="Times New Roman" w:hAnsi="Times New Roman"/>
                <w:i/>
              </w:rPr>
              <w:t xml:space="preserve"> </w:t>
            </w:r>
            <w:proofErr w:type="spellStart"/>
            <w:r w:rsidRPr="00270937">
              <w:rPr>
                <w:rFonts w:ascii="Times New Roman" w:hAnsi="Times New Roman"/>
                <w:i/>
              </w:rPr>
              <w:t>определяемых</w:t>
            </w:r>
            <w:proofErr w:type="spellEnd"/>
            <w:r w:rsidRPr="00270937">
              <w:rPr>
                <w:rFonts w:ascii="Times New Roman" w:hAnsi="Times New Roman"/>
                <w:i/>
              </w:rPr>
              <w:t xml:space="preserve"> </w:t>
            </w:r>
            <w:proofErr w:type="spellStart"/>
            <w:r w:rsidRPr="00270937">
              <w:rPr>
                <w:rFonts w:ascii="Times New Roman" w:hAnsi="Times New Roman"/>
                <w:i/>
              </w:rPr>
              <w:t>матриц</w:t>
            </w:r>
            <w:proofErr w:type="spellEnd"/>
            <w:r w:rsidRPr="00270937">
              <w:rPr>
                <w:rFonts w:ascii="Times New Roman" w:hAnsi="Times New Roman"/>
                <w:i/>
              </w:rPr>
              <w:t xml:space="preserve"> и </w:t>
            </w:r>
            <w:proofErr w:type="spellStart"/>
            <w:r w:rsidRPr="00270937">
              <w:rPr>
                <w:rFonts w:ascii="Times New Roman" w:hAnsi="Times New Roman"/>
                <w:i/>
              </w:rPr>
              <w:t>аналитов</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рассмотрена</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анализе</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w:t>
            </w:r>
          </w:p>
        </w:tc>
        <w:tc>
          <w:tcPr>
            <w:tcW w:w="425" w:type="dxa"/>
            <w:shd w:val="clear" w:color="auto" w:fill="FFF2CC" w:themeFill="accent4" w:themeFillTint="33"/>
          </w:tcPr>
          <w:p w14:paraId="6D3B1752" w14:textId="37F93E4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EFA926A" w14:textId="6FD6723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DCF9618" w14:textId="10E7CA8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5FBDE94A" w14:textId="77777777" w:rsidR="00BB3627" w:rsidRPr="005C0558" w:rsidRDefault="00BB3627" w:rsidP="00BB3627">
            <w:pPr>
              <w:spacing w:after="40" w:line="200" w:lineRule="exact"/>
              <w:jc w:val="center"/>
              <w:rPr>
                <w:rFonts w:ascii="Times New Roman" w:hAnsi="Times New Roman"/>
                <w:bCs/>
                <w:lang w:val="ru-RU"/>
              </w:rPr>
            </w:pPr>
          </w:p>
        </w:tc>
        <w:tc>
          <w:tcPr>
            <w:tcW w:w="3546" w:type="dxa"/>
            <w:gridSpan w:val="2"/>
            <w:shd w:val="clear" w:color="auto" w:fill="FFF2CC"/>
          </w:tcPr>
          <w:p w14:paraId="13AB9C2B"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71B2B030" w14:textId="77777777" w:rsidTr="009F5934">
        <w:tc>
          <w:tcPr>
            <w:tcW w:w="710" w:type="dxa"/>
            <w:tcBorders>
              <w:top w:val="single" w:sz="12" w:space="0" w:color="auto"/>
              <w:bottom w:val="single" w:sz="12" w:space="0" w:color="auto"/>
              <w:right w:val="single" w:sz="4" w:space="0" w:color="auto"/>
            </w:tcBorders>
            <w:shd w:val="clear" w:color="auto" w:fill="auto"/>
          </w:tcPr>
          <w:p w14:paraId="028931B7" w14:textId="77777777" w:rsidR="00BB3627" w:rsidRPr="00FA5A67" w:rsidRDefault="00BB3627" w:rsidP="00BB3627">
            <w:pPr>
              <w:rPr>
                <w:rFonts w:ascii="Times New Roman" w:hAnsi="Times New Roman"/>
                <w:lang w:val="en-GB"/>
              </w:rPr>
            </w:pPr>
            <w:r w:rsidRPr="00FA5A67">
              <w:rPr>
                <w:rFonts w:ascii="Times New Roman" w:hAnsi="Times New Roman"/>
                <w:lang w:val="en-GB"/>
              </w:rPr>
              <w:t>8.9.3</w:t>
            </w:r>
          </w:p>
        </w:tc>
        <w:tc>
          <w:tcPr>
            <w:tcW w:w="3400" w:type="dxa"/>
            <w:tcBorders>
              <w:top w:val="single" w:sz="12" w:space="0" w:color="auto"/>
              <w:bottom w:val="single" w:sz="12" w:space="0" w:color="auto"/>
              <w:right w:val="single" w:sz="4" w:space="0" w:color="auto"/>
            </w:tcBorders>
            <w:shd w:val="clear" w:color="auto" w:fill="auto"/>
          </w:tcPr>
          <w:p w14:paraId="6444FBF1" w14:textId="77777777" w:rsidR="00BB3627" w:rsidRPr="00FA5A67" w:rsidRDefault="00BB3627" w:rsidP="00BB3627">
            <w:pPr>
              <w:ind w:right="44"/>
              <w:jc w:val="both"/>
              <w:rPr>
                <w:rFonts w:ascii="Times New Roman" w:hAnsi="Times New Roman"/>
                <w:lang w:val="ru-RU" w:eastAsia="en-US"/>
              </w:rPr>
            </w:pPr>
            <w:r w:rsidRPr="00FA5A67">
              <w:rPr>
                <w:rFonts w:ascii="Times New Roman" w:hAnsi="Times New Roman"/>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45822AD0" w14:textId="77777777" w:rsidR="00BB3627" w:rsidRPr="00FA5A67" w:rsidRDefault="00BB3627" w:rsidP="00BB3627">
            <w:pPr>
              <w:ind w:right="44"/>
              <w:rPr>
                <w:rFonts w:ascii="Times New Roman" w:hAnsi="Times New Roman"/>
                <w:lang w:val="ru-RU" w:eastAsia="en-US"/>
              </w:rPr>
            </w:pPr>
            <w:r w:rsidRPr="00FA5A67">
              <w:rPr>
                <w:rFonts w:ascii="Times New Roman" w:hAnsi="Times New Roman"/>
                <w:lang w:val="ru-RU" w:eastAsia="en-US"/>
              </w:rPr>
              <w:t xml:space="preserve">а) результативности системы менеджмента и ее процессов; </w:t>
            </w:r>
          </w:p>
          <w:p w14:paraId="2DB14B60" w14:textId="77777777" w:rsidR="00BB3627" w:rsidRPr="00FA5A67" w:rsidRDefault="00BB3627" w:rsidP="00BB3627">
            <w:pPr>
              <w:numPr>
                <w:ilvl w:val="0"/>
                <w:numId w:val="29"/>
              </w:numPr>
              <w:spacing w:before="0" w:after="5" w:line="250" w:lineRule="auto"/>
              <w:ind w:left="236" w:right="44" w:hanging="260"/>
              <w:jc w:val="both"/>
              <w:rPr>
                <w:rFonts w:ascii="Times New Roman" w:hAnsi="Times New Roman"/>
                <w:lang w:val="ru-RU" w:eastAsia="en-US"/>
              </w:rPr>
            </w:pPr>
            <w:r w:rsidRPr="00FA5A67">
              <w:rPr>
                <w:rFonts w:ascii="Times New Roman" w:hAnsi="Times New Roman"/>
                <w:lang w:val="ru-RU" w:eastAsia="en-US"/>
              </w:rPr>
              <w:t xml:space="preserve">улучшению лабораторной деятельности, относящейся к выполнению требований настоящего стандарта; </w:t>
            </w:r>
          </w:p>
          <w:p w14:paraId="05A5653D" w14:textId="77777777" w:rsidR="00BB3627" w:rsidRPr="00FA5A67" w:rsidRDefault="00BB3627" w:rsidP="00BB3627">
            <w:pPr>
              <w:numPr>
                <w:ilvl w:val="0"/>
                <w:numId w:val="29"/>
              </w:numPr>
              <w:spacing w:before="0" w:after="5" w:line="250" w:lineRule="auto"/>
              <w:ind w:left="0" w:right="44" w:firstLine="80"/>
              <w:jc w:val="both"/>
              <w:rPr>
                <w:rFonts w:ascii="Times New Roman" w:hAnsi="Times New Roman"/>
                <w:lang w:val="ru-RU" w:eastAsia="en-US"/>
              </w:rPr>
            </w:pPr>
            <w:r w:rsidRPr="00FA5A67">
              <w:rPr>
                <w:rFonts w:ascii="Times New Roman" w:hAnsi="Times New Roman"/>
                <w:lang w:val="ru-RU" w:eastAsia="en-US"/>
              </w:rPr>
              <w:t xml:space="preserve">предоставлению необходимых ресурсов; </w:t>
            </w:r>
          </w:p>
          <w:p w14:paraId="352993F3" w14:textId="77777777" w:rsidR="00BB3627" w:rsidRPr="00FA5A67" w:rsidRDefault="00BB3627" w:rsidP="00BB3627">
            <w:pPr>
              <w:numPr>
                <w:ilvl w:val="0"/>
                <w:numId w:val="29"/>
              </w:numPr>
              <w:spacing w:before="0" w:after="5" w:line="250" w:lineRule="auto"/>
              <w:ind w:left="0" w:right="44" w:firstLine="80"/>
              <w:jc w:val="both"/>
            </w:pPr>
            <w:r w:rsidRPr="00FA5A67">
              <w:rPr>
                <w:rFonts w:ascii="Times New Roman" w:hAnsi="Times New Roman"/>
                <w:lang w:val="ru-RU" w:eastAsia="en-US"/>
              </w:rPr>
              <w:t>любой необходимости изменений.</w:t>
            </w:r>
            <w:r w:rsidRPr="00FA5A67">
              <w:t xml:space="preserve"> </w:t>
            </w:r>
          </w:p>
        </w:tc>
        <w:tc>
          <w:tcPr>
            <w:tcW w:w="425" w:type="dxa"/>
            <w:shd w:val="clear" w:color="auto" w:fill="FFF2CC" w:themeFill="accent4" w:themeFillTint="33"/>
          </w:tcPr>
          <w:p w14:paraId="171DB35C" w14:textId="49C4DABA"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6976A158" w14:textId="2007FFCB"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188D68" w14:textId="6DECC9A3"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3F5797D" w14:textId="5F9DFE6C" w:rsidR="00BB3627" w:rsidRPr="00E41C52" w:rsidRDefault="00BB3627" w:rsidP="00BB3627">
            <w:pPr>
              <w:spacing w:after="40" w:line="200" w:lineRule="exact"/>
              <w:jc w:val="center"/>
              <w:rPr>
                <w:rFonts w:ascii="Times New Roman" w:hAnsi="Times New Roman"/>
                <w:bCs/>
                <w:lang w:val="ru-RU"/>
              </w:rPr>
            </w:pPr>
            <w:r w:rsidRPr="00E41C52">
              <w:rPr>
                <w:rFonts w:ascii="Times New Roman" w:hAnsi="Times New Roman"/>
                <w:b/>
                <w:bCs/>
                <w:lang w:val="ru-RU"/>
              </w:rPr>
              <w:t>8.9.3</w:t>
            </w:r>
          </w:p>
        </w:tc>
        <w:tc>
          <w:tcPr>
            <w:tcW w:w="3543" w:type="dxa"/>
            <w:tcBorders>
              <w:top w:val="single" w:sz="12" w:space="0" w:color="auto"/>
              <w:bottom w:val="single" w:sz="12" w:space="0" w:color="auto"/>
              <w:right w:val="single" w:sz="4" w:space="0" w:color="auto"/>
            </w:tcBorders>
            <w:shd w:val="clear" w:color="auto" w:fill="auto"/>
          </w:tcPr>
          <w:p w14:paraId="4B365392"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proofErr w:type="spellStart"/>
            <w:r w:rsidRPr="00E41C52">
              <w:rPr>
                <w:rFonts w:ascii="Times New Roman" w:hAnsi="Times New Roman"/>
                <w:b/>
                <w:bCs/>
                <w:iCs/>
              </w:rPr>
              <w:t>Выходные</w:t>
            </w:r>
            <w:proofErr w:type="spellEnd"/>
            <w:r w:rsidRPr="00E41C52">
              <w:rPr>
                <w:rFonts w:ascii="Times New Roman" w:hAnsi="Times New Roman"/>
                <w:b/>
                <w:bCs/>
                <w:iCs/>
              </w:rPr>
              <w:t xml:space="preserve"> </w:t>
            </w:r>
            <w:proofErr w:type="spellStart"/>
            <w:r w:rsidRPr="00E41C52">
              <w:rPr>
                <w:rFonts w:ascii="Times New Roman" w:hAnsi="Times New Roman"/>
                <w:b/>
                <w:bCs/>
                <w:iCs/>
              </w:rPr>
              <w:t>данные</w:t>
            </w:r>
            <w:proofErr w:type="spellEnd"/>
            <w:r w:rsidRPr="00E41C52">
              <w:rPr>
                <w:rFonts w:ascii="Times New Roman" w:hAnsi="Times New Roman"/>
                <w:b/>
                <w:bCs/>
                <w:iCs/>
              </w:rPr>
              <w:t xml:space="preserve"> </w:t>
            </w:r>
            <w:proofErr w:type="spellStart"/>
            <w:r w:rsidRPr="00E41C52">
              <w:rPr>
                <w:rFonts w:ascii="Times New Roman" w:hAnsi="Times New Roman"/>
                <w:b/>
                <w:bCs/>
                <w:iCs/>
              </w:rPr>
              <w:t>анализа</w:t>
            </w:r>
            <w:proofErr w:type="spellEnd"/>
            <w:r w:rsidRPr="00E41C52">
              <w:rPr>
                <w:rFonts w:ascii="Times New Roman" w:hAnsi="Times New Roman"/>
                <w:b/>
                <w:bCs/>
                <w:iCs/>
              </w:rPr>
              <w:t xml:space="preserve"> </w:t>
            </w:r>
            <w:proofErr w:type="spellStart"/>
            <w:r w:rsidRPr="00E41C52">
              <w:rPr>
                <w:rFonts w:ascii="Times New Roman" w:hAnsi="Times New Roman"/>
                <w:b/>
                <w:bCs/>
                <w:iCs/>
              </w:rPr>
              <w:t>со</w:t>
            </w:r>
            <w:proofErr w:type="spellEnd"/>
            <w:r w:rsidRPr="00E41C52">
              <w:rPr>
                <w:rFonts w:ascii="Times New Roman" w:hAnsi="Times New Roman"/>
                <w:b/>
                <w:bCs/>
                <w:iCs/>
              </w:rPr>
              <w:t xml:space="preserve"> </w:t>
            </w:r>
            <w:proofErr w:type="spellStart"/>
            <w:r w:rsidRPr="00E41C52">
              <w:rPr>
                <w:rFonts w:ascii="Times New Roman" w:hAnsi="Times New Roman"/>
                <w:b/>
                <w:bCs/>
                <w:iCs/>
              </w:rPr>
              <w:t>стороны</w:t>
            </w:r>
            <w:proofErr w:type="spellEnd"/>
            <w:r w:rsidRPr="00E41C52">
              <w:rPr>
                <w:rFonts w:ascii="Times New Roman" w:hAnsi="Times New Roman"/>
                <w:b/>
                <w:bCs/>
                <w:iCs/>
              </w:rPr>
              <w:t xml:space="preserve"> </w:t>
            </w:r>
            <w:proofErr w:type="spellStart"/>
            <w:r w:rsidRPr="00E41C52">
              <w:rPr>
                <w:rFonts w:ascii="Times New Roman" w:hAnsi="Times New Roman"/>
                <w:b/>
                <w:bCs/>
                <w:iCs/>
              </w:rPr>
              <w:t>руководства</w:t>
            </w:r>
            <w:proofErr w:type="spellEnd"/>
          </w:p>
          <w:p w14:paraId="7E30D5D0"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p>
          <w:p w14:paraId="32877B3C" w14:textId="77777777" w:rsidR="00BB3627" w:rsidRPr="00E41C52" w:rsidRDefault="00BB3627" w:rsidP="00BB3627">
            <w:pPr>
              <w:widowControl w:val="0"/>
              <w:autoSpaceDE w:val="0"/>
              <w:autoSpaceDN w:val="0"/>
              <w:spacing w:before="80"/>
              <w:jc w:val="both"/>
              <w:rPr>
                <w:rFonts w:ascii="Times New Roman" w:eastAsia="Cambria" w:hAnsi="Times New Roman"/>
                <w:lang w:eastAsia="en-US"/>
              </w:rPr>
            </w:pPr>
            <w:proofErr w:type="spellStart"/>
            <w:r w:rsidRPr="00E41C52">
              <w:rPr>
                <w:rFonts w:ascii="Times New Roman" w:eastAsia="Cambria" w:hAnsi="Times New Roman"/>
                <w:lang w:eastAsia="en-US"/>
              </w:rPr>
              <w:t>Выходные</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данные</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анализа</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стороны</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руководства</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должны</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включать</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записи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обо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всех</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решениях</w:t>
            </w:r>
            <w:proofErr w:type="spellEnd"/>
            <w:r w:rsidRPr="00E41C52">
              <w:rPr>
                <w:rFonts w:ascii="Times New Roman" w:eastAsia="Cambria" w:hAnsi="Times New Roman"/>
                <w:lang w:eastAsia="en-US"/>
              </w:rPr>
              <w:t xml:space="preserve"> и </w:t>
            </w:r>
            <w:proofErr w:type="spellStart"/>
            <w:r w:rsidRPr="00E41C52">
              <w:rPr>
                <w:rFonts w:ascii="Times New Roman" w:eastAsia="Cambria" w:hAnsi="Times New Roman"/>
                <w:lang w:eastAsia="en-US"/>
              </w:rPr>
              <w:t>действиях</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относящихся</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по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крайней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мере</w:t>
            </w:r>
            <w:proofErr w:type="spellEnd"/>
            <w:r w:rsidRPr="00E41C52">
              <w:rPr>
                <w:rFonts w:ascii="Times New Roman" w:eastAsia="Cambria" w:hAnsi="Times New Roman"/>
                <w:lang w:eastAsia="en-US"/>
              </w:rPr>
              <w:t xml:space="preserve"> к</w:t>
            </w:r>
            <w:r w:rsidRPr="00E41C52">
              <w:rPr>
                <w:rFonts w:ascii="Times New Roman" w:eastAsia="Cambria" w:hAnsi="Times New Roman"/>
                <w:color w:val="231F20"/>
                <w:lang w:eastAsia="en-US"/>
              </w:rPr>
              <w:t>:</w:t>
            </w:r>
          </w:p>
          <w:p w14:paraId="128F6B3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r w:rsidRPr="00E41C52">
              <w:rPr>
                <w:rFonts w:ascii="Times New Roman" w:eastAsia="Cambria" w:hAnsi="Times New Roman"/>
                <w:color w:val="231F20"/>
                <w:lang w:val="ky-KG" w:eastAsia="en-US"/>
              </w:rPr>
              <w:t>эффективности системы менеджмента и ее процессов</w:t>
            </w:r>
            <w:r w:rsidRPr="00E41C52">
              <w:rPr>
                <w:rFonts w:ascii="Times New Roman" w:eastAsia="Cambria" w:hAnsi="Times New Roman"/>
                <w:color w:val="231F20"/>
                <w:lang w:eastAsia="en-US"/>
              </w:rPr>
              <w:t>;</w:t>
            </w:r>
          </w:p>
          <w:p w14:paraId="2310DC39"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proofErr w:type="spellStart"/>
            <w:r w:rsidRPr="00E41C52">
              <w:rPr>
                <w:rFonts w:ascii="Times New Roman" w:eastAsia="Cambria" w:hAnsi="Times New Roman"/>
                <w:lang w:eastAsia="en-US"/>
              </w:rPr>
              <w:t>улучшению</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лабораторной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деятельности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относящейся</w:t>
            </w:r>
            <w:proofErr w:type="spellEnd"/>
            <w:r w:rsidRPr="00E41C52">
              <w:rPr>
                <w:rFonts w:ascii="Times New Roman" w:eastAsia="Cambria" w:hAnsi="Times New Roman"/>
                <w:lang w:eastAsia="en-US"/>
              </w:rPr>
              <w:t xml:space="preserve"> к </w:t>
            </w:r>
            <w:proofErr w:type="spellStart"/>
            <w:r w:rsidRPr="00E41C52">
              <w:rPr>
                <w:rFonts w:ascii="Times New Roman" w:eastAsia="Cambria" w:hAnsi="Times New Roman"/>
                <w:lang w:eastAsia="en-US"/>
              </w:rPr>
              <w:t>выполнению</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требований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настоящего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стандарта</w:t>
            </w:r>
            <w:proofErr w:type="spellEnd"/>
            <w:r w:rsidRPr="00E41C52">
              <w:rPr>
                <w:rFonts w:ascii="Times New Roman" w:eastAsia="Cambria" w:hAnsi="Times New Roman"/>
                <w:color w:val="231F20"/>
                <w:lang w:val="ky-KG" w:eastAsia="en-US"/>
              </w:rPr>
              <w:t>;</w:t>
            </w:r>
          </w:p>
          <w:p w14:paraId="58DD35DF"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r w:rsidRPr="00E41C52">
              <w:rPr>
                <w:rFonts w:ascii="Times New Roman" w:eastAsia="Cambria" w:hAnsi="Times New Roman"/>
                <w:color w:val="231F20"/>
                <w:lang w:val="ky-KG" w:eastAsia="en-US"/>
              </w:rPr>
              <w:t>предоставлению требуемых ресурсов</w:t>
            </w:r>
            <w:r w:rsidRPr="00E41C52">
              <w:rPr>
                <w:rFonts w:ascii="Times New Roman" w:eastAsia="Cambria" w:hAnsi="Times New Roman"/>
                <w:color w:val="231F20"/>
                <w:lang w:val="en-US" w:eastAsia="en-US"/>
              </w:rPr>
              <w:t>;</w:t>
            </w:r>
          </w:p>
          <w:p w14:paraId="39688A92"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proofErr w:type="spellStart"/>
            <w:r w:rsidRPr="00E41C52">
              <w:rPr>
                <w:rFonts w:ascii="Times New Roman" w:eastAsia="Cambria" w:hAnsi="Times New Roman"/>
                <w:color w:val="231F20"/>
                <w:lang w:eastAsia="en-US"/>
              </w:rPr>
              <w:t>улучшению</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обслуживания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пациентов</w:t>
            </w:r>
            <w:proofErr w:type="spellEnd"/>
            <w:r w:rsidRPr="00E41C52">
              <w:rPr>
                <w:rFonts w:ascii="Times New Roman" w:eastAsia="Cambria" w:hAnsi="Times New Roman"/>
                <w:color w:val="231F20"/>
                <w:lang w:eastAsia="en-US"/>
              </w:rPr>
              <w:t xml:space="preserve"> и </w:t>
            </w:r>
            <w:proofErr w:type="spellStart"/>
            <w:r w:rsidRPr="00E41C52">
              <w:rPr>
                <w:rFonts w:ascii="Times New Roman" w:eastAsia="Cambria" w:hAnsi="Times New Roman"/>
                <w:color w:val="231F20"/>
                <w:lang w:eastAsia="en-US"/>
              </w:rPr>
              <w:t>пользователей</w:t>
            </w:r>
            <w:proofErr w:type="spellEnd"/>
            <w:r w:rsidRPr="00E41C52">
              <w:rPr>
                <w:rFonts w:ascii="Times New Roman" w:eastAsia="Cambria" w:hAnsi="Times New Roman"/>
                <w:color w:val="231F20"/>
                <w:lang w:eastAsia="en-US"/>
              </w:rPr>
              <w:t>;</w:t>
            </w:r>
          </w:p>
          <w:p w14:paraId="7A98E5B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proofErr w:type="spellStart"/>
            <w:r w:rsidRPr="00E41C52">
              <w:rPr>
                <w:rFonts w:ascii="Times New Roman" w:eastAsia="Cambria" w:hAnsi="Times New Roman"/>
                <w:lang w:eastAsia="en-US"/>
              </w:rPr>
              <w:t>любой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необходимости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изменений</w:t>
            </w:r>
            <w:proofErr w:type="spellEnd"/>
            <w:r w:rsidRPr="00E41C52">
              <w:rPr>
                <w:rFonts w:ascii="Times New Roman" w:eastAsia="Cambria" w:hAnsi="Times New Roman"/>
                <w:color w:val="231F20"/>
                <w:lang w:val="en-US" w:eastAsia="en-US"/>
              </w:rPr>
              <w:t>.</w:t>
            </w:r>
          </w:p>
          <w:p w14:paraId="56B1A626" w14:textId="77777777" w:rsidR="00BB3627" w:rsidRPr="00E41C52" w:rsidRDefault="00BB3627" w:rsidP="00BB3627">
            <w:pPr>
              <w:widowControl w:val="0"/>
              <w:autoSpaceDE w:val="0"/>
              <w:autoSpaceDN w:val="0"/>
              <w:spacing w:before="80"/>
              <w:ind w:right="114"/>
              <w:jc w:val="both"/>
              <w:rPr>
                <w:rFonts w:ascii="Times New Roman" w:eastAsia="Cambria" w:hAnsi="Times New Roman"/>
                <w:lang w:eastAsia="en-US"/>
              </w:rPr>
            </w:pPr>
            <w:proofErr w:type="spellStart"/>
            <w:r w:rsidRPr="00E41C52">
              <w:rPr>
                <w:rFonts w:ascii="Times New Roman" w:eastAsia="Cambria" w:hAnsi="Times New Roman"/>
                <w:color w:val="231F20"/>
                <w:lang w:eastAsia="en-US"/>
              </w:rPr>
              <w:t>Руководство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лаборатории</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должно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обеспечить</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что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действия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вытекающие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из</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анализа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стороны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руководства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будут</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выполнены</w:t>
            </w:r>
            <w:proofErr w:type="spellEnd"/>
            <w:r w:rsidRPr="00E41C52">
              <w:rPr>
                <w:rFonts w:ascii="Times New Roman" w:eastAsia="Cambria" w:hAnsi="Times New Roman"/>
                <w:color w:val="231F20"/>
                <w:lang w:eastAsia="en-US"/>
              </w:rPr>
              <w:t xml:space="preserve"> в </w:t>
            </w:r>
            <w:proofErr w:type="spellStart"/>
            <w:r w:rsidRPr="00E41C52">
              <w:rPr>
                <w:rFonts w:ascii="Times New Roman" w:eastAsia="Cambria" w:hAnsi="Times New Roman"/>
                <w:color w:val="231F20"/>
                <w:lang w:eastAsia="en-US"/>
              </w:rPr>
              <w:t>установленные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сроки</w:t>
            </w:r>
            <w:proofErr w:type="spellEnd"/>
            <w:r w:rsidRPr="00E41C52">
              <w:rPr>
                <w:rFonts w:ascii="Times New Roman" w:eastAsia="Cambria" w:hAnsi="Times New Roman"/>
                <w:color w:val="231F20"/>
                <w:lang w:eastAsia="en-US"/>
              </w:rPr>
              <w:t>.</w:t>
            </w:r>
          </w:p>
          <w:p w14:paraId="04E9C669" w14:textId="783FE5A1" w:rsidR="00BB3627" w:rsidRPr="00E41C52" w:rsidRDefault="00BB3627" w:rsidP="00BB3627">
            <w:pPr>
              <w:shd w:val="clear" w:color="auto" w:fill="FFFFFF"/>
              <w:spacing w:before="0" w:after="0"/>
              <w:textAlignment w:val="baseline"/>
              <w:rPr>
                <w:rFonts w:ascii="Times New Roman" w:hAnsi="Times New Roman"/>
                <w:b/>
                <w:bCs/>
                <w:i/>
              </w:rPr>
            </w:pPr>
            <w:proofErr w:type="spellStart"/>
            <w:r w:rsidRPr="00E41C52">
              <w:rPr>
                <w:rFonts w:ascii="Times New Roman" w:eastAsia="Cambria" w:hAnsi="Times New Roman"/>
                <w:color w:val="231F20"/>
                <w:lang w:eastAsia="en-US"/>
              </w:rPr>
              <w:t>Выводы</w:t>
            </w:r>
            <w:proofErr w:type="spellEnd"/>
            <w:r w:rsidRPr="00E41C52">
              <w:rPr>
                <w:rFonts w:ascii="Times New Roman" w:eastAsia="Cambria" w:hAnsi="Times New Roman"/>
                <w:color w:val="231F20"/>
                <w:lang w:eastAsia="en-US"/>
              </w:rPr>
              <w:t xml:space="preserve"> и </w:t>
            </w:r>
            <w:proofErr w:type="spellStart"/>
            <w:r w:rsidRPr="00E41C52">
              <w:rPr>
                <w:rFonts w:ascii="Times New Roman" w:eastAsia="Cambria" w:hAnsi="Times New Roman"/>
                <w:color w:val="231F20"/>
                <w:lang w:eastAsia="en-US"/>
              </w:rPr>
              <w:t>действия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вытекающие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из</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анализов</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стороны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руководства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должны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быть</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доведены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сведения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персонал</w:t>
            </w:r>
            <w:proofErr w:type="spellEnd"/>
            <w:r w:rsidRPr="00E41C52">
              <w:rPr>
                <w:rFonts w:ascii="Times New Roman" w:eastAsia="Cambria" w:hAnsi="Times New Roman"/>
                <w:color w:val="231F20"/>
                <w:lang w:val="ky-KG" w:eastAsia="en-US"/>
              </w:rPr>
              <w:t>а</w:t>
            </w:r>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лаборатории</w:t>
            </w:r>
            <w:proofErr w:type="spellEnd"/>
            <w:r w:rsidRPr="00E41C52">
              <w:rPr>
                <w:rFonts w:ascii="Times New Roman" w:eastAsia="Cambria" w:hAnsi="Times New Roman"/>
                <w:color w:val="231F20"/>
                <w:lang w:eastAsia="en-US"/>
              </w:rPr>
              <w:t>.</w:t>
            </w:r>
          </w:p>
        </w:tc>
        <w:tc>
          <w:tcPr>
            <w:tcW w:w="425" w:type="dxa"/>
            <w:shd w:val="clear" w:color="auto" w:fill="FFF2CC" w:themeFill="accent4" w:themeFillTint="33"/>
          </w:tcPr>
          <w:p w14:paraId="176D700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C708E9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51C32D1"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D9502F">
              <w:rPr>
                <w:rFonts w:ascii="Times New Roman" w:hAnsi="Times New Roman"/>
                <w:bCs/>
                <w:sz w:val="24"/>
                <w:szCs w:val="24"/>
                <w:lang w:val="en-GB"/>
              </w:rPr>
            </w:r>
            <w:r w:rsidR="00D9502F">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5D65997"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14:paraId="0B37AB48"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F5934" w14:paraId="6F502412" w14:textId="77777777" w:rsidTr="009F5934">
        <w:tblPrEx>
          <w:tblLook w:val="04A0" w:firstRow="1" w:lastRow="0" w:firstColumn="1" w:lastColumn="0" w:noHBand="0" w:noVBand="1"/>
        </w:tblPrEx>
        <w:trPr>
          <w:gridAfter w:val="1"/>
          <w:wAfter w:w="7" w:type="dxa"/>
        </w:trPr>
        <w:tc>
          <w:tcPr>
            <w:tcW w:w="4108" w:type="dxa"/>
            <w:gridSpan w:val="2"/>
            <w:tcBorders>
              <w:top w:val="single" w:sz="12" w:space="0" w:color="auto"/>
              <w:left w:val="single" w:sz="4" w:space="0" w:color="auto"/>
              <w:bottom w:val="single" w:sz="12" w:space="0" w:color="auto"/>
              <w:right w:val="single" w:sz="4" w:space="0" w:color="auto"/>
            </w:tcBorders>
            <w:hideMark/>
          </w:tcPr>
          <w:p w14:paraId="56DF9714" w14:textId="77777777" w:rsidR="009F5934" w:rsidRDefault="009F5934">
            <w:pPr>
              <w:ind w:right="44"/>
              <w:jc w:val="both"/>
              <w:rPr>
                <w:rFonts w:ascii="Times New Roman" w:hAnsi="Times New Roman"/>
                <w:lang w:val="ru-RU" w:eastAsia="en-US"/>
              </w:rPr>
            </w:pPr>
            <w:r>
              <w:rPr>
                <w:rFonts w:ascii="Times New Roman" w:hAnsi="Times New Roman"/>
                <w:lang w:val="ru-RU" w:eastAsia="en-US"/>
              </w:rPr>
              <w:t xml:space="preserve">Общее количество несоответствий по результатам документальной оценки (экспертизы документов) </w:t>
            </w:r>
            <w:r>
              <w:rPr>
                <w:rFonts w:ascii="Times New Roman" w:hAnsi="Times New Roman"/>
                <w:lang w:val="en-US" w:eastAsia="en-US"/>
              </w:rPr>
              <w:t>ISO</w:t>
            </w:r>
            <w:r>
              <w:rPr>
                <w:rFonts w:ascii="Times New Roman" w:hAnsi="Times New Roman"/>
                <w:lang w:val="ru-RU" w:eastAsia="en-US"/>
              </w:rPr>
              <w:t>/</w:t>
            </w:r>
            <w:r>
              <w:rPr>
                <w:rFonts w:ascii="Times New Roman" w:hAnsi="Times New Roman"/>
                <w:lang w:val="en-US" w:eastAsia="en-US"/>
              </w:rPr>
              <w:t>IEC</w:t>
            </w:r>
            <w:r>
              <w:rPr>
                <w:rFonts w:ascii="Times New Roman" w:hAnsi="Times New Roman"/>
                <w:lang w:val="ru-RU" w:eastAsia="en-US"/>
              </w:rPr>
              <w:t xml:space="preserve"> 17025</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B3B1EE" w14:textId="77777777" w:rsidR="009F5934" w:rsidRDefault="009F5934">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BDE53B" w14:textId="77777777" w:rsidR="009F5934" w:rsidRDefault="009F5934">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0FE63F" w14:textId="77777777" w:rsidR="009F5934" w:rsidRDefault="009F5934">
            <w:pPr>
              <w:spacing w:after="40" w:line="200" w:lineRule="exact"/>
              <w:jc w:val="center"/>
              <w:rPr>
                <w:rFonts w:ascii="Times New Roman" w:hAnsi="Times New Roman"/>
                <w:bCs/>
                <w:sz w:val="24"/>
                <w:szCs w:val="24"/>
                <w:lang w:val="ru-RU"/>
              </w:rPr>
            </w:pPr>
          </w:p>
        </w:tc>
        <w:tc>
          <w:tcPr>
            <w:tcW w:w="4250" w:type="dxa"/>
            <w:gridSpan w:val="2"/>
            <w:tcBorders>
              <w:top w:val="single" w:sz="4" w:space="0" w:color="auto"/>
              <w:left w:val="single" w:sz="4" w:space="0" w:color="auto"/>
              <w:bottom w:val="single" w:sz="4" w:space="0" w:color="auto"/>
              <w:right w:val="single" w:sz="4" w:space="0" w:color="auto"/>
            </w:tcBorders>
            <w:hideMark/>
          </w:tcPr>
          <w:p w14:paraId="5700C23F" w14:textId="69D0C4AE" w:rsidR="009F5934" w:rsidRPr="009F5934" w:rsidRDefault="009F5934">
            <w:pPr>
              <w:autoSpaceDE w:val="0"/>
              <w:autoSpaceDN w:val="0"/>
              <w:adjustRightInd w:val="0"/>
              <w:spacing w:before="0" w:after="0"/>
              <w:jc w:val="both"/>
              <w:rPr>
                <w:rFonts w:ascii="Times New Roman" w:hAnsi="Times New Roman"/>
                <w:lang w:val="ky-KG"/>
              </w:rPr>
            </w:pPr>
            <w:proofErr w:type="spellStart"/>
            <w:r>
              <w:rPr>
                <w:rFonts w:ascii="Times New Roman" w:hAnsi="Times New Roman"/>
              </w:rPr>
              <w:t>Общее</w:t>
            </w:r>
            <w:proofErr w:type="spellEnd"/>
            <w:r>
              <w:rPr>
                <w:rFonts w:ascii="Times New Roman" w:hAnsi="Times New Roman"/>
              </w:rPr>
              <w:t xml:space="preserve"> </w:t>
            </w:r>
            <w:proofErr w:type="spellStart"/>
            <w:r>
              <w:rPr>
                <w:rFonts w:ascii="Times New Roman" w:hAnsi="Times New Roman"/>
              </w:rPr>
              <w:t>количество</w:t>
            </w:r>
            <w:proofErr w:type="spellEnd"/>
            <w:r>
              <w:rPr>
                <w:rFonts w:ascii="Times New Roman" w:hAnsi="Times New Roman"/>
              </w:rPr>
              <w:t xml:space="preserve"> </w:t>
            </w:r>
            <w:proofErr w:type="spellStart"/>
            <w:r>
              <w:rPr>
                <w:rFonts w:ascii="Times New Roman" w:hAnsi="Times New Roman"/>
              </w:rPr>
              <w:t>несоответствий</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результатам</w:t>
            </w:r>
            <w:proofErr w:type="spellEnd"/>
            <w:r>
              <w:rPr>
                <w:rFonts w:ascii="Times New Roman" w:hAnsi="Times New Roman"/>
              </w:rPr>
              <w:t xml:space="preserve"> </w:t>
            </w:r>
            <w:proofErr w:type="spellStart"/>
            <w:r>
              <w:rPr>
                <w:rFonts w:ascii="Times New Roman" w:hAnsi="Times New Roman"/>
              </w:rPr>
              <w:t>документальной</w:t>
            </w:r>
            <w:proofErr w:type="spellEnd"/>
            <w:r>
              <w:rPr>
                <w:rFonts w:ascii="Times New Roman" w:hAnsi="Times New Roman"/>
              </w:rPr>
              <w:t xml:space="preserve"> </w:t>
            </w:r>
            <w:proofErr w:type="spellStart"/>
            <w:r>
              <w:rPr>
                <w:rFonts w:ascii="Times New Roman" w:hAnsi="Times New Roman"/>
              </w:rPr>
              <w:t>оценки</w:t>
            </w:r>
            <w:proofErr w:type="spellEnd"/>
            <w:r>
              <w:rPr>
                <w:rFonts w:ascii="Times New Roman" w:hAnsi="Times New Roman"/>
              </w:rPr>
              <w:t xml:space="preserve"> (</w:t>
            </w:r>
            <w:proofErr w:type="spellStart"/>
            <w:r>
              <w:rPr>
                <w:rFonts w:ascii="Times New Roman" w:hAnsi="Times New Roman"/>
              </w:rPr>
              <w:t>экспертизы</w:t>
            </w:r>
            <w:proofErr w:type="spellEnd"/>
            <w:r>
              <w:rPr>
                <w:rFonts w:ascii="Times New Roman" w:hAnsi="Times New Roman"/>
              </w:rPr>
              <w:t xml:space="preserve"> </w:t>
            </w:r>
            <w:proofErr w:type="spellStart"/>
            <w:r>
              <w:rPr>
                <w:rFonts w:ascii="Times New Roman" w:hAnsi="Times New Roman"/>
              </w:rPr>
              <w:t>документов</w:t>
            </w:r>
            <w:proofErr w:type="spellEnd"/>
            <w:r>
              <w:rPr>
                <w:rFonts w:ascii="Times New Roman" w:hAnsi="Times New Roman"/>
              </w:rPr>
              <w:t>) ISO 1</w:t>
            </w:r>
            <w:r>
              <w:rPr>
                <w:rFonts w:ascii="Times New Roman" w:hAnsi="Times New Roman"/>
                <w:lang w:val="ky-KG"/>
              </w:rPr>
              <w:t>5189</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28D00A" w14:textId="77777777" w:rsidR="009F5934" w:rsidRDefault="009F5934">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1F1B6" w14:textId="77777777" w:rsidR="009F5934" w:rsidRDefault="009F5934">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62CA68" w14:textId="77777777" w:rsidR="009F5934" w:rsidRDefault="009F5934">
            <w:pPr>
              <w:spacing w:after="40" w:line="200" w:lineRule="exact"/>
              <w:jc w:val="center"/>
              <w:rPr>
                <w:rFonts w:ascii="Times New Roman" w:hAnsi="Times New Roman"/>
                <w:bCs/>
                <w:sz w:val="24"/>
                <w:szCs w:val="24"/>
                <w:lang w:val="ru-RU"/>
              </w:rPr>
            </w:pPr>
          </w:p>
        </w:tc>
        <w:tc>
          <w:tcPr>
            <w:tcW w:w="14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BB1DA" w14:textId="77777777" w:rsidR="009F5934" w:rsidRDefault="009F5934">
            <w:pPr>
              <w:spacing w:after="40" w:line="200" w:lineRule="exact"/>
              <w:jc w:val="center"/>
              <w:rPr>
                <w:rFonts w:ascii="Times New Roman" w:hAnsi="Times New Roman"/>
                <w:bCs/>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FFF2CC"/>
          </w:tcPr>
          <w:p w14:paraId="38E2C945" w14:textId="77777777" w:rsidR="009F5934" w:rsidRDefault="009F5934">
            <w:pPr>
              <w:spacing w:after="40" w:line="200" w:lineRule="exact"/>
              <w:jc w:val="center"/>
              <w:rPr>
                <w:rFonts w:ascii="Times New Roman" w:hAnsi="Times New Roman"/>
                <w:bCs/>
                <w:lang w:val="ru-RU"/>
              </w:rPr>
            </w:pPr>
          </w:p>
        </w:tc>
      </w:tr>
    </w:tbl>
    <w:p w14:paraId="7084B5BB" w14:textId="77777777" w:rsidR="009F5934" w:rsidRDefault="009F5934" w:rsidP="009F5934">
      <w:pPr>
        <w:rPr>
          <w:sz w:val="18"/>
          <w:szCs w:val="18"/>
          <w:lang w:val="ru-RU"/>
        </w:rPr>
      </w:pPr>
    </w:p>
    <w:p w14:paraId="6F1E02C4" w14:textId="77777777" w:rsidR="00EA662D" w:rsidRDefault="00EA662D" w:rsidP="00F6731F">
      <w:pPr>
        <w:rPr>
          <w:sz w:val="18"/>
          <w:szCs w:val="18"/>
          <w:lang w:val="ru-RU"/>
        </w:rPr>
      </w:pPr>
    </w:p>
    <w:p w14:paraId="3A555773" w14:textId="77777777" w:rsidR="00D9502F" w:rsidRDefault="00D9502F" w:rsidP="00F6731F">
      <w:pPr>
        <w:rPr>
          <w:sz w:val="18"/>
          <w:szCs w:val="18"/>
          <w:lang w:val="ru-RU"/>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D9502F" w14:paraId="53E6D49C" w14:textId="77777777" w:rsidTr="00D9502F">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873AC7" w14:textId="77777777" w:rsidR="00D9502F" w:rsidRDefault="00D9502F">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D9502F" w14:paraId="3C38AACF" w14:textId="77777777" w:rsidTr="00D9502F">
        <w:tc>
          <w:tcPr>
            <w:tcW w:w="7068" w:type="dxa"/>
            <w:gridSpan w:val="4"/>
            <w:tcBorders>
              <w:top w:val="single" w:sz="4" w:space="0" w:color="auto"/>
              <w:left w:val="single" w:sz="4" w:space="0" w:color="auto"/>
              <w:bottom w:val="single" w:sz="4" w:space="0" w:color="auto"/>
              <w:right w:val="single" w:sz="4" w:space="0" w:color="auto"/>
            </w:tcBorders>
            <w:hideMark/>
          </w:tcPr>
          <w:p w14:paraId="5977494D"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5043E6A3" w14:textId="77777777" w:rsidR="00D9502F" w:rsidRDefault="00D9502F">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7FFC5236" w14:textId="77777777" w:rsidR="00D9502F" w:rsidRPr="00D9502F" w:rsidRDefault="00D9502F" w:rsidP="00D9502F">
            <w:pPr>
              <w:keepNext/>
              <w:keepLines/>
              <w:spacing w:before="0" w:after="0"/>
              <w:rPr>
                <w:rFonts w:ascii="Times New Roman" w:hAnsi="Times New Roman"/>
                <w:iCs/>
                <w:sz w:val="24"/>
                <w:szCs w:val="24"/>
                <w:lang w:val="ru-RU" w:eastAsia="en-US"/>
              </w:rPr>
            </w:pPr>
            <w:r w:rsidRPr="00D9502F">
              <w:rPr>
                <w:rFonts w:ascii="Times New Roman" w:hAnsi="Times New Roman"/>
                <w:iCs/>
                <w:sz w:val="24"/>
                <w:szCs w:val="24"/>
                <w:lang w:val="ru-RU" w:eastAsia="en-US"/>
              </w:rPr>
              <w:t xml:space="preserve">Документы ООС по интегрированной схеме не соответствуют установленным требованиям по аккредитации: </w:t>
            </w:r>
          </w:p>
          <w:p w14:paraId="0DEAD9A8" w14:textId="77777777" w:rsidR="00D9502F" w:rsidRPr="00D9502F" w:rsidRDefault="00D9502F" w:rsidP="00D9502F">
            <w:pPr>
              <w:keepNext/>
              <w:keepLines/>
              <w:spacing w:before="0" w:after="0"/>
              <w:rPr>
                <w:rFonts w:ascii="Times New Roman" w:hAnsi="Times New Roman"/>
                <w:iCs/>
                <w:sz w:val="24"/>
                <w:szCs w:val="24"/>
                <w:lang w:val="ru-RU" w:eastAsia="en-US"/>
              </w:rPr>
            </w:pPr>
            <w:r w:rsidRPr="00D9502F">
              <w:rPr>
                <w:rFonts w:ascii="Times New Roman" w:hAnsi="Times New Roman"/>
                <w:iCs/>
                <w:sz w:val="24"/>
                <w:szCs w:val="24"/>
                <w:lang w:val="ru-RU" w:eastAsia="en-US"/>
              </w:rPr>
              <w:t>ISO / IEC 17025: 2017 и КЦА-ПА 9</w:t>
            </w:r>
            <w:proofErr w:type="gramStart"/>
            <w:r w:rsidRPr="00D9502F">
              <w:rPr>
                <w:rFonts w:ascii="Times New Roman" w:hAnsi="Times New Roman"/>
                <w:iCs/>
                <w:sz w:val="24"/>
                <w:szCs w:val="24"/>
                <w:lang w:val="ru-RU" w:eastAsia="en-US"/>
              </w:rPr>
              <w:t>ООС,  ISO</w:t>
            </w:r>
            <w:proofErr w:type="gramEnd"/>
            <w:r w:rsidRPr="00D9502F">
              <w:rPr>
                <w:rFonts w:ascii="Times New Roman" w:hAnsi="Times New Roman"/>
                <w:iCs/>
                <w:sz w:val="24"/>
                <w:szCs w:val="24"/>
                <w:lang w:val="ru-RU" w:eastAsia="en-US"/>
              </w:rPr>
              <w:t xml:space="preserve"> 15189 : 2022 и КЦА-ПА 15 ООС и нуждаются в доработке в соответствии с замечаниями и рекомендациями оценщиков, проводившими экспертизу документов. </w:t>
            </w:r>
          </w:p>
          <w:p w14:paraId="433DE95B" w14:textId="05ACB536" w:rsidR="00D9502F" w:rsidRPr="00D9502F" w:rsidRDefault="00D9502F" w:rsidP="00D9502F">
            <w:pPr>
              <w:spacing w:before="0" w:after="0"/>
              <w:rPr>
                <w:rFonts w:ascii="Times New Roman" w:hAnsi="Times New Roman"/>
                <w:b/>
                <w:bCs/>
                <w:sz w:val="24"/>
                <w:szCs w:val="24"/>
                <w:lang w:val="ru-RU"/>
              </w:rPr>
            </w:pPr>
            <w:r w:rsidRPr="00D9502F">
              <w:rPr>
                <w:rFonts w:ascii="Times New Roman" w:hAnsi="Times New Roman"/>
                <w:b/>
                <w:bCs/>
                <w:iCs/>
                <w:sz w:val="24"/>
                <w:szCs w:val="24"/>
                <w:lang w:val="ru-RU" w:eastAsia="en-US"/>
              </w:rPr>
              <w:t xml:space="preserve">Работы по аккредитации </w:t>
            </w:r>
            <w:proofErr w:type="gramStart"/>
            <w:r w:rsidRPr="00D9502F">
              <w:rPr>
                <w:rFonts w:ascii="Times New Roman" w:hAnsi="Times New Roman"/>
                <w:b/>
                <w:bCs/>
                <w:iCs/>
                <w:sz w:val="24"/>
                <w:szCs w:val="24"/>
                <w:lang w:val="ru-RU" w:eastAsia="en-US"/>
              </w:rPr>
              <w:t>ООС  могут</w:t>
            </w:r>
            <w:proofErr w:type="gramEnd"/>
            <w:r w:rsidRPr="00D9502F">
              <w:rPr>
                <w:rFonts w:ascii="Times New Roman" w:hAnsi="Times New Roman"/>
                <w:b/>
                <w:bCs/>
                <w:iCs/>
                <w:sz w:val="24"/>
                <w:szCs w:val="24"/>
                <w:lang w:val="ru-RU" w:eastAsia="en-US"/>
              </w:rPr>
              <w:t xml:space="preserve">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392E31C8"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4DCD9E23" w14:textId="77777777" w:rsidTr="00D9502F">
        <w:tc>
          <w:tcPr>
            <w:tcW w:w="7068" w:type="dxa"/>
            <w:gridSpan w:val="4"/>
            <w:tcBorders>
              <w:top w:val="single" w:sz="4" w:space="0" w:color="auto"/>
              <w:left w:val="single" w:sz="4" w:space="0" w:color="auto"/>
              <w:bottom w:val="single" w:sz="4" w:space="0" w:color="auto"/>
              <w:right w:val="single" w:sz="4" w:space="0" w:color="auto"/>
            </w:tcBorders>
          </w:tcPr>
          <w:p w14:paraId="64FDA947"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72540013" w14:textId="77777777" w:rsidR="00D9502F" w:rsidRDefault="00D9502F">
            <w:pPr>
              <w:spacing w:after="150"/>
              <w:jc w:val="both"/>
              <w:rPr>
                <w:rFonts w:ascii="Times New Roman" w:hAnsi="Times New Roman"/>
                <w:sz w:val="24"/>
                <w:szCs w:val="24"/>
                <w:lang w:val="ky-KG"/>
              </w:rPr>
            </w:pPr>
          </w:p>
          <w:p w14:paraId="1B93DFB3" w14:textId="77777777" w:rsidR="00D9502F" w:rsidRDefault="00D9502F">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03DF7B62" w14:textId="77777777" w:rsidR="00D9502F" w:rsidRPr="00FA5A67" w:rsidRDefault="00D9502F" w:rsidP="00D95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rPr>
            </w:pPr>
            <w:r w:rsidRPr="00FA5A67">
              <w:rPr>
                <w:rFonts w:ascii="Times New Roman" w:hAnsi="Times New Roman"/>
                <w:sz w:val="24"/>
                <w:szCs w:val="24"/>
                <w:lang w:val="ru-RU"/>
              </w:rPr>
              <w:t xml:space="preserve">Документы ООС по интегрированной схеме не соответствуют установленным требованиям по аккредитации: </w:t>
            </w:r>
          </w:p>
          <w:p w14:paraId="2F8D03FE" w14:textId="77777777" w:rsidR="00D9502F" w:rsidRPr="00FA5A67" w:rsidRDefault="00D9502F" w:rsidP="00D9502F">
            <w:pPr>
              <w:rPr>
                <w:rFonts w:ascii="Times New Roman" w:hAnsi="Times New Roman"/>
                <w:b/>
                <w:i/>
                <w:sz w:val="24"/>
                <w:szCs w:val="24"/>
                <w:lang w:val="ru-RU" w:eastAsia="en-US"/>
              </w:rPr>
            </w:pPr>
            <w:r w:rsidRPr="00FA5A67">
              <w:rPr>
                <w:rFonts w:ascii="Times New Roman" w:hAnsi="Times New Roman"/>
                <w:sz w:val="24"/>
                <w:szCs w:val="24"/>
                <w:lang w:val="ru-RU"/>
              </w:rPr>
              <w:t>ISO / IEC 17025: 2017 и КЦА-ПА 9</w:t>
            </w:r>
            <w:proofErr w:type="gramStart"/>
            <w:r w:rsidRPr="00FA5A67">
              <w:rPr>
                <w:rFonts w:ascii="Times New Roman" w:hAnsi="Times New Roman"/>
                <w:sz w:val="24"/>
                <w:szCs w:val="24"/>
                <w:lang w:val="ru-RU"/>
              </w:rPr>
              <w:t xml:space="preserve">ООС,  </w:t>
            </w:r>
            <w:r w:rsidRPr="00B51F95">
              <w:rPr>
                <w:rFonts w:ascii="Times New Roman" w:hAnsi="Times New Roman"/>
                <w:sz w:val="24"/>
                <w:szCs w:val="24"/>
                <w:lang w:val="ru-RU"/>
              </w:rPr>
              <w:t>ISO</w:t>
            </w:r>
            <w:proofErr w:type="gramEnd"/>
            <w:r w:rsidRPr="00B51F95">
              <w:rPr>
                <w:rFonts w:ascii="Times New Roman" w:hAnsi="Times New Roman"/>
                <w:sz w:val="24"/>
                <w:szCs w:val="24"/>
                <w:lang w:val="ru-RU"/>
              </w:rPr>
              <w:t xml:space="preserve"> 15189 : 2022 и КЦА-ПА 15 ООС</w:t>
            </w:r>
            <w:r w:rsidRPr="00FA5A67">
              <w:rPr>
                <w:rFonts w:ascii="Times New Roman" w:hAnsi="Times New Roman"/>
                <w:sz w:val="24"/>
                <w:szCs w:val="24"/>
                <w:lang w:val="ru-RU"/>
              </w:rPr>
              <w:t>.</w:t>
            </w:r>
          </w:p>
          <w:p w14:paraId="4FDEF340" w14:textId="77777777" w:rsidR="00D9502F" w:rsidRDefault="00D9502F" w:rsidP="00D9502F">
            <w:pPr>
              <w:spacing w:before="0" w:after="0"/>
              <w:jc w:val="both"/>
              <w:rPr>
                <w:rFonts w:ascii="Times New Roman" w:hAnsi="Times New Roman"/>
                <w:sz w:val="24"/>
                <w:szCs w:val="24"/>
                <w:lang w:val="ru-RU"/>
              </w:rPr>
            </w:pPr>
            <w:r w:rsidRPr="00FA5A67">
              <w:rPr>
                <w:rFonts w:ascii="Times New Roman" w:hAnsi="Times New Roman"/>
                <w:sz w:val="24"/>
                <w:szCs w:val="24"/>
                <w:lang w:val="ru-RU"/>
              </w:rPr>
              <w:t xml:space="preserve">Доработка документов в соответствии с представленными </w:t>
            </w:r>
            <w:proofErr w:type="gramStart"/>
            <w:r w:rsidRPr="00FA5A67">
              <w:rPr>
                <w:rFonts w:ascii="Times New Roman" w:hAnsi="Times New Roman"/>
                <w:sz w:val="24"/>
                <w:szCs w:val="24"/>
                <w:lang w:val="ru-RU"/>
              </w:rPr>
              <w:t>замечаниями,  по</w:t>
            </w:r>
            <w:proofErr w:type="gramEnd"/>
            <w:r w:rsidRPr="00FA5A67">
              <w:rPr>
                <w:rFonts w:ascii="Times New Roman" w:hAnsi="Times New Roman"/>
                <w:sz w:val="24"/>
                <w:szCs w:val="24"/>
                <w:lang w:val="ru-RU"/>
              </w:rPr>
              <w:t xml:space="preserve"> мнению оценщиков, может быть выполнена ООС до начала работы экспертной группы по его оценке. </w:t>
            </w:r>
          </w:p>
          <w:p w14:paraId="27708CDD" w14:textId="3726BF22" w:rsidR="00D9502F" w:rsidRDefault="00D9502F" w:rsidP="00D9502F">
            <w:pPr>
              <w:spacing w:before="0" w:after="0"/>
              <w:rPr>
                <w:rFonts w:ascii="Times New Roman" w:hAnsi="Times New Roman"/>
                <w:bCs/>
                <w:sz w:val="24"/>
                <w:szCs w:val="24"/>
                <w:lang w:val="ru-RU"/>
              </w:rPr>
            </w:pPr>
            <w:r w:rsidRPr="00FA5A67">
              <w:rPr>
                <w:rFonts w:ascii="Times New Roman" w:hAnsi="Times New Roman"/>
                <w:sz w:val="24"/>
                <w:szCs w:val="24"/>
                <w:lang w:val="ru-RU"/>
              </w:rPr>
              <w:t>П</w:t>
            </w:r>
            <w:r w:rsidRPr="009F5934">
              <w:rPr>
                <w:rFonts w:ascii="Times New Roman" w:hAnsi="Times New Roman"/>
                <w:b/>
                <w:bCs/>
                <w:sz w:val="24"/>
                <w:szCs w:val="24"/>
                <w:lang w:val="ru-RU"/>
              </w:rPr>
              <w:t xml:space="preserve">овторная экспертиза материалов аккредитации ООС не нужна. Работы по аккредитации </w:t>
            </w:r>
            <w:proofErr w:type="gramStart"/>
            <w:r w:rsidRPr="009F5934">
              <w:rPr>
                <w:rFonts w:ascii="Times New Roman" w:hAnsi="Times New Roman"/>
                <w:b/>
                <w:bCs/>
                <w:sz w:val="24"/>
                <w:szCs w:val="24"/>
                <w:lang w:val="ru-RU"/>
              </w:rPr>
              <w:t>ООС  м</w:t>
            </w:r>
            <w:r w:rsidRPr="00FA5A67">
              <w:rPr>
                <w:rFonts w:ascii="Times New Roman" w:hAnsi="Times New Roman"/>
                <w:b/>
                <w:sz w:val="24"/>
                <w:szCs w:val="24"/>
                <w:lang w:val="ru-RU"/>
              </w:rPr>
              <w:t>огут</w:t>
            </w:r>
            <w:proofErr w:type="gramEnd"/>
            <w:r w:rsidRPr="00FA5A67">
              <w:rPr>
                <w:rFonts w:ascii="Times New Roman" w:hAnsi="Times New Roman"/>
                <w:b/>
                <w:sz w:val="24"/>
                <w:szCs w:val="24"/>
                <w:lang w:val="ru-RU"/>
              </w:rPr>
              <w:t xml:space="preserve"> быть продолжены</w:t>
            </w:r>
          </w:p>
        </w:tc>
        <w:tc>
          <w:tcPr>
            <w:tcW w:w="992" w:type="dxa"/>
            <w:tcBorders>
              <w:top w:val="single" w:sz="4" w:space="0" w:color="auto"/>
              <w:left w:val="single" w:sz="4" w:space="0" w:color="auto"/>
              <w:bottom w:val="single" w:sz="4" w:space="0" w:color="auto"/>
              <w:right w:val="single" w:sz="4" w:space="0" w:color="auto"/>
            </w:tcBorders>
            <w:hideMark/>
          </w:tcPr>
          <w:p w14:paraId="23D8C36B"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55E65D00" w14:textId="77777777" w:rsidTr="00D9502F">
        <w:tc>
          <w:tcPr>
            <w:tcW w:w="7068" w:type="dxa"/>
            <w:gridSpan w:val="4"/>
            <w:tcBorders>
              <w:top w:val="single" w:sz="4" w:space="0" w:color="auto"/>
              <w:left w:val="single" w:sz="4" w:space="0" w:color="auto"/>
              <w:bottom w:val="single" w:sz="4" w:space="0" w:color="auto"/>
              <w:right w:val="single" w:sz="4" w:space="0" w:color="auto"/>
            </w:tcBorders>
            <w:hideMark/>
          </w:tcPr>
          <w:p w14:paraId="64387C61"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6088302" w14:textId="77777777" w:rsidR="00D9502F" w:rsidRDefault="00D9502F">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6F96C189" w14:textId="76933230" w:rsidR="00D9502F" w:rsidRDefault="00D9502F">
            <w:pPr>
              <w:spacing w:before="0" w:after="0"/>
              <w:rPr>
                <w:rFonts w:ascii="Times New Roman" w:hAnsi="Times New Roman"/>
                <w:bCs/>
                <w:sz w:val="24"/>
                <w:szCs w:val="24"/>
                <w:lang w:val="ru-RU"/>
              </w:rPr>
            </w:pPr>
            <w:r w:rsidRPr="00D9502F">
              <w:rPr>
                <w:rFonts w:ascii="Times New Roman" w:hAnsi="Times New Roman"/>
                <w:b/>
                <w:bCs/>
                <w:iCs/>
                <w:sz w:val="24"/>
                <w:szCs w:val="24"/>
                <w:lang w:val="ru-RU" w:eastAsia="en-US"/>
              </w:rPr>
              <w:t>Документы ООС по интегрированной схеме соответствуют установленным требованиям по аккредитации: ISO / IEC 17025: 2017 и КЦА-ПА 9ООС,  ISO 15189 : 2022 и КЦА-ПА 15 ООС.</w:t>
            </w:r>
          </w:p>
        </w:tc>
        <w:tc>
          <w:tcPr>
            <w:tcW w:w="992" w:type="dxa"/>
            <w:tcBorders>
              <w:top w:val="single" w:sz="4" w:space="0" w:color="auto"/>
              <w:left w:val="single" w:sz="4" w:space="0" w:color="auto"/>
              <w:bottom w:val="single" w:sz="4" w:space="0" w:color="auto"/>
              <w:right w:val="single" w:sz="4" w:space="0" w:color="auto"/>
            </w:tcBorders>
            <w:hideMark/>
          </w:tcPr>
          <w:p w14:paraId="058B8E7F"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766EED9E" w14:textId="77777777" w:rsidTr="00D9502F">
        <w:tc>
          <w:tcPr>
            <w:tcW w:w="1635" w:type="dxa"/>
            <w:tcBorders>
              <w:top w:val="single" w:sz="4" w:space="0" w:color="auto"/>
              <w:left w:val="single" w:sz="4" w:space="0" w:color="auto"/>
              <w:bottom w:val="single" w:sz="4" w:space="0" w:color="auto"/>
              <w:right w:val="single" w:sz="4" w:space="0" w:color="auto"/>
            </w:tcBorders>
            <w:hideMark/>
          </w:tcPr>
          <w:p w14:paraId="018AB20E" w14:textId="77777777" w:rsidR="00D9502F" w:rsidRDefault="00D9502F">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40DD6986" w14:textId="77777777" w:rsidR="00D9502F" w:rsidRDefault="00D9502F">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261A7E" w14:textId="77777777" w:rsidR="00D9502F" w:rsidRDefault="00D9502F">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5D3066E" w14:textId="77777777" w:rsidR="00D9502F" w:rsidRDefault="00D9502F">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AA5558" w14:textId="77777777" w:rsidR="00D9502F" w:rsidRDefault="00D9502F">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3098F154" w14:textId="77777777" w:rsidR="00D9502F" w:rsidRDefault="00D9502F">
            <w:pPr>
              <w:spacing w:before="0" w:after="160" w:line="256" w:lineRule="auto"/>
              <w:jc w:val="center"/>
              <w:rPr>
                <w:rFonts w:ascii="Times New Roman" w:hAnsi="Times New Roman"/>
                <w:bCs/>
                <w:sz w:val="24"/>
                <w:szCs w:val="24"/>
                <w:lang w:val="ru-RU"/>
              </w:rPr>
            </w:pPr>
          </w:p>
        </w:tc>
      </w:tr>
    </w:tbl>
    <w:p w14:paraId="21220974" w14:textId="77777777" w:rsidR="00D9502F" w:rsidRDefault="00D9502F" w:rsidP="00F6731F">
      <w:pPr>
        <w:rPr>
          <w:sz w:val="18"/>
          <w:szCs w:val="18"/>
          <w:lang w:val="ru-RU"/>
        </w:rPr>
      </w:pPr>
    </w:p>
    <w:p w14:paraId="6D5D179B" w14:textId="77777777" w:rsidR="001F7C0C" w:rsidRPr="00FA5A67" w:rsidRDefault="001F7C0C" w:rsidP="001F7C0C">
      <w:pPr>
        <w:autoSpaceDE w:val="0"/>
        <w:autoSpaceDN w:val="0"/>
        <w:adjustRightInd w:val="0"/>
        <w:jc w:val="right"/>
        <w:rPr>
          <w:rFonts w:ascii="Times New Roman" w:hAnsi="Times New Roman"/>
          <w:sz w:val="24"/>
        </w:rPr>
      </w:pPr>
      <w:proofErr w:type="spellStart"/>
      <w:r w:rsidRPr="00FA5A67">
        <w:rPr>
          <w:rFonts w:ascii="Times New Roman" w:hAnsi="Times New Roman"/>
          <w:sz w:val="24"/>
        </w:rPr>
        <w:t>Приложение</w:t>
      </w:r>
      <w:proofErr w:type="spellEnd"/>
      <w:r w:rsidRPr="00FA5A67">
        <w:rPr>
          <w:rFonts w:ascii="Times New Roman" w:hAnsi="Times New Roman"/>
          <w:sz w:val="24"/>
        </w:rPr>
        <w:t xml:space="preserve"> А</w:t>
      </w:r>
    </w:p>
    <w:p w14:paraId="275F7FA2" w14:textId="77777777" w:rsidR="001F7C0C" w:rsidRPr="00FA5A67" w:rsidRDefault="001F7C0C" w:rsidP="001F7C0C">
      <w:pPr>
        <w:autoSpaceDE w:val="0"/>
        <w:autoSpaceDN w:val="0"/>
        <w:adjustRightInd w:val="0"/>
        <w:jc w:val="right"/>
        <w:rPr>
          <w:rFonts w:ascii="Times New Roman" w:hAnsi="Times New Roman"/>
          <w:i/>
          <w:sz w:val="24"/>
        </w:rPr>
      </w:pPr>
      <w:r w:rsidRPr="00FA5A67">
        <w:rPr>
          <w:rFonts w:ascii="Times New Roman" w:eastAsia="Calibri" w:hAnsi="Times New Roman"/>
          <w:b/>
          <w:i/>
          <w:lang w:val="ru-RU" w:eastAsia="en-US"/>
        </w:rPr>
        <w:t>(</w:t>
      </w:r>
      <w:proofErr w:type="spellStart"/>
      <w:r w:rsidRPr="00FA5A67">
        <w:rPr>
          <w:rFonts w:ascii="Times New Roman" w:hAnsi="Times New Roman"/>
          <w:i/>
          <w:sz w:val="24"/>
        </w:rPr>
        <w:t>рекомендуемое</w:t>
      </w:r>
      <w:proofErr w:type="spellEnd"/>
      <w:r w:rsidRPr="00FA5A67">
        <w:rPr>
          <w:rFonts w:ascii="Times New Roman" w:hAnsi="Times New Roman"/>
          <w:i/>
          <w:sz w:val="24"/>
        </w:rPr>
        <w:t>)</w:t>
      </w:r>
    </w:p>
    <w:p w14:paraId="15B03A1A" w14:textId="77777777" w:rsidR="001F7C0C" w:rsidRPr="00FA5A67" w:rsidRDefault="001F7C0C" w:rsidP="001F7C0C">
      <w:pPr>
        <w:spacing w:before="0" w:after="200" w:line="276" w:lineRule="auto"/>
        <w:jc w:val="center"/>
        <w:rPr>
          <w:rFonts w:ascii="Times New Roman" w:hAnsi="Times New Roman"/>
          <w:b/>
          <w:i/>
          <w:sz w:val="24"/>
        </w:rPr>
      </w:pPr>
      <w:proofErr w:type="spellStart"/>
      <w:r w:rsidRPr="00FA5A67">
        <w:rPr>
          <w:rFonts w:ascii="Times New Roman" w:hAnsi="Times New Roman"/>
          <w:b/>
          <w:i/>
          <w:sz w:val="24"/>
        </w:rPr>
        <w:t>Возможный</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формат</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анализа</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рисков</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беспристрастности</w:t>
      </w:r>
      <w:proofErr w:type="spellEnd"/>
    </w:p>
    <w:p w14:paraId="24B1BF87" w14:textId="77777777"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Пункт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ISO / IEC 1702</w:t>
      </w:r>
      <w:r w:rsidR="00F855DA" w:rsidRPr="00FA5A67">
        <w:rPr>
          <w:rFonts w:ascii="Times New Roman" w:hAnsi="Times New Roman"/>
          <w:i/>
          <w:sz w:val="24"/>
          <w:szCs w:val="24"/>
          <w:lang w:val="ru-RU" w:eastAsia="en-US"/>
        </w:rPr>
        <w:t xml:space="preserve">5 </w:t>
      </w:r>
      <w:r w:rsidRPr="00FA5A67">
        <w:rPr>
          <w:rFonts w:ascii="Times New Roman" w:hAnsi="Times New Roman"/>
          <w:i/>
          <w:sz w:val="24"/>
          <w:szCs w:val="24"/>
          <w:lang w:val="ru-RU" w:eastAsia="en-US"/>
        </w:rPr>
        <w:t xml:space="preserve">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на постоянной основе выявлять риски беспристрастности, а пункт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продемонстрировать,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в настоящем приложении он используется в качестве широко распространенного термина, с помощью которого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может рассматривать требования пунктов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и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w:t>
      </w:r>
    </w:p>
    <w:p w14:paraId="520D6DD7" w14:textId="6167307C" w:rsidR="001F7C0C" w:rsidRPr="002E01BC"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 xml:space="preserve">Действия, посредством которых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демонстрирует,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выявленные </w:t>
      </w:r>
      <w:r w:rsidRPr="002E01BC">
        <w:rPr>
          <w:rFonts w:ascii="Times New Roman" w:hAnsi="Times New Roman"/>
          <w:i/>
          <w:sz w:val="24"/>
          <w:szCs w:val="24"/>
          <w:lang w:val="ru-RU" w:eastAsia="en-US"/>
        </w:rPr>
        <w:t xml:space="preserve">риски беспристрастности на практике, часто называют “мерами контроля”. Также этот термин не упоминается в </w:t>
      </w:r>
      <w:r w:rsidR="00F855DA" w:rsidRPr="002E01BC">
        <w:rPr>
          <w:rFonts w:ascii="Times New Roman" w:hAnsi="Times New Roman"/>
          <w:i/>
          <w:sz w:val="24"/>
          <w:szCs w:val="24"/>
          <w:lang w:val="ru-RU" w:eastAsia="en-US"/>
        </w:rPr>
        <w:t xml:space="preserve">стандартах ISO / IEC 17025 и </w:t>
      </w:r>
      <w:r w:rsidRPr="002E01BC">
        <w:rPr>
          <w:rFonts w:ascii="Times New Roman" w:hAnsi="Times New Roman"/>
          <w:i/>
          <w:sz w:val="24"/>
          <w:szCs w:val="24"/>
          <w:lang w:val="ru-RU" w:eastAsia="en-US"/>
        </w:rPr>
        <w:t xml:space="preserve">ISO </w:t>
      </w:r>
      <w:r w:rsidR="002E01BC" w:rsidRPr="002E01BC">
        <w:rPr>
          <w:rFonts w:ascii="Times New Roman" w:hAnsi="Times New Roman"/>
          <w:i/>
          <w:sz w:val="24"/>
          <w:szCs w:val="24"/>
          <w:lang w:val="ru-RU" w:eastAsia="en-US"/>
        </w:rPr>
        <w:t>15189.</w:t>
      </w:r>
    </w:p>
    <w:p w14:paraId="683BBC1A" w14:textId="77777777" w:rsidR="00F855DA" w:rsidRPr="002E01BC" w:rsidRDefault="001F7C0C" w:rsidP="00F855DA">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14:paraId="00288A7C" w14:textId="77777777" w:rsidR="00CA7530" w:rsidRDefault="00F855DA" w:rsidP="00583C67">
      <w:pPr>
        <w:spacing w:before="0" w:after="0" w:line="276" w:lineRule="auto"/>
        <w:rPr>
          <w:rFonts w:ascii="Times New Roman" w:hAnsi="Times New Roman"/>
          <w:i/>
          <w:sz w:val="24"/>
          <w:szCs w:val="24"/>
          <w:lang w:val="ru-RU"/>
        </w:rPr>
      </w:pPr>
      <w:proofErr w:type="spellStart"/>
      <w:r w:rsidRPr="002E01BC">
        <w:rPr>
          <w:rFonts w:ascii="Times New Roman" w:hAnsi="Times New Roman"/>
          <w:b/>
          <w:bCs/>
          <w:i/>
          <w:sz w:val="24"/>
          <w:szCs w:val="24"/>
        </w:rPr>
        <w:t>Примерами</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рисков</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для</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беспристрастности</w:t>
      </w:r>
      <w:proofErr w:type="spellEnd"/>
      <w:r w:rsidRPr="002E01BC">
        <w:rPr>
          <w:rFonts w:ascii="Times New Roman" w:hAnsi="Times New Roman"/>
          <w:b/>
          <w:bCs/>
          <w:i/>
          <w:sz w:val="24"/>
          <w:szCs w:val="24"/>
        </w:rPr>
        <w:t xml:space="preserve"> </w:t>
      </w:r>
      <w:r w:rsidR="002E01BC" w:rsidRPr="002E01BC">
        <w:rPr>
          <w:rFonts w:ascii="Times New Roman" w:hAnsi="Times New Roman"/>
          <w:b/>
          <w:bCs/>
          <w:i/>
          <w:sz w:val="24"/>
          <w:szCs w:val="24"/>
          <w:lang w:val="ru-RU"/>
        </w:rPr>
        <w:t xml:space="preserve">для испытательных и калибровочных лабораторий </w:t>
      </w:r>
      <w:proofErr w:type="spellStart"/>
      <w:r w:rsidRPr="002E01BC">
        <w:rPr>
          <w:rFonts w:ascii="Times New Roman" w:hAnsi="Times New Roman"/>
          <w:b/>
          <w:bCs/>
          <w:i/>
          <w:sz w:val="24"/>
          <w:szCs w:val="24"/>
        </w:rPr>
        <w:t>являются</w:t>
      </w:r>
      <w:proofErr w:type="spellEnd"/>
      <w:r w:rsidRPr="002E01BC">
        <w:rPr>
          <w:rFonts w:ascii="Times New Roman" w:hAnsi="Times New Roman"/>
          <w:b/>
          <w:bCs/>
          <w:i/>
          <w:sz w:val="24"/>
          <w:szCs w:val="24"/>
        </w:rPr>
        <w:t>:</w:t>
      </w:r>
      <w:r w:rsidRPr="002E01BC">
        <w:rPr>
          <w:b/>
          <w:bCs/>
          <w:i/>
        </w:rPr>
        <w:br/>
      </w:r>
      <w:r w:rsidRPr="002E01BC">
        <w:rPr>
          <w:rFonts w:ascii="Arial" w:hAnsi="Arial" w:cs="Arial"/>
          <w:i/>
          <w:sz w:val="22"/>
          <w:szCs w:val="22"/>
        </w:rPr>
        <w:t xml:space="preserve">• </w:t>
      </w:r>
      <w:proofErr w:type="spellStart"/>
      <w:r w:rsidRPr="002E01BC">
        <w:rPr>
          <w:rFonts w:ascii="Times New Roman" w:hAnsi="Times New Roman"/>
          <w:i/>
          <w:sz w:val="24"/>
          <w:szCs w:val="24"/>
        </w:rPr>
        <w:t>Источник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дохода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клиент</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оплачивает</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лабораторные</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услуги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зависимость</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контракта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страх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потерять</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клиента</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заказчика</w:t>
      </w:r>
      <w:proofErr w:type="spellEnd"/>
      <w:r w:rsidRPr="002E01BC">
        <w:rPr>
          <w:rFonts w:ascii="Times New Roman" w:hAnsi="Times New Roman"/>
          <w:i/>
          <w:sz w:val="24"/>
          <w:szCs w:val="24"/>
        </w:rPr>
        <w:t>.</w:t>
      </w:r>
      <w:r w:rsidRPr="002E01BC">
        <w:rPr>
          <w:i/>
        </w:rPr>
        <w:br/>
      </w:r>
      <w:r w:rsidRPr="002E01BC">
        <w:rPr>
          <w:rFonts w:ascii="Arial" w:hAnsi="Arial" w:cs="Arial"/>
          <w:i/>
          <w:sz w:val="22"/>
          <w:szCs w:val="22"/>
        </w:rPr>
        <w:t xml:space="preserve">• </w:t>
      </w:r>
      <w:proofErr w:type="spellStart"/>
      <w:r w:rsidRPr="002E01BC">
        <w:rPr>
          <w:rFonts w:ascii="Times New Roman" w:hAnsi="Times New Roman"/>
          <w:i/>
          <w:sz w:val="24"/>
          <w:szCs w:val="24"/>
        </w:rPr>
        <w:t>Личный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интерес</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действует</w:t>
      </w:r>
      <w:proofErr w:type="spellEnd"/>
      <w:r w:rsidRPr="002E01BC">
        <w:rPr>
          <w:rFonts w:ascii="Times New Roman" w:hAnsi="Times New Roman"/>
          <w:i/>
          <w:sz w:val="24"/>
          <w:szCs w:val="24"/>
        </w:rPr>
        <w:t xml:space="preserve"> в </w:t>
      </w:r>
      <w:proofErr w:type="spellStart"/>
      <w:r w:rsidRPr="002E01BC">
        <w:rPr>
          <w:rFonts w:ascii="Times New Roman" w:hAnsi="Times New Roman"/>
          <w:i/>
          <w:sz w:val="24"/>
          <w:szCs w:val="24"/>
        </w:rPr>
        <w:t>своих</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собственных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интересах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лабораторный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действует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имени</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клиента</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чтобы</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получить</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выгоду</w:t>
      </w:r>
      <w:proofErr w:type="spellEnd"/>
      <w:r w:rsidRPr="002E01BC">
        <w:rPr>
          <w:rFonts w:ascii="Times New Roman" w:hAnsi="Times New Roman"/>
          <w:i/>
          <w:sz w:val="24"/>
          <w:szCs w:val="24"/>
        </w:rPr>
        <w:t>.</w:t>
      </w:r>
      <w:r w:rsidRPr="002E01BC">
        <w:rPr>
          <w:i/>
        </w:rPr>
        <w:br/>
      </w:r>
      <w:r w:rsidRPr="002E01BC">
        <w:rPr>
          <w:rFonts w:ascii="Arial" w:hAnsi="Arial" w:cs="Arial"/>
          <w:i/>
          <w:sz w:val="22"/>
          <w:szCs w:val="22"/>
        </w:rPr>
        <w:t xml:space="preserve">• </w:t>
      </w:r>
      <w:proofErr w:type="spellStart"/>
      <w:r w:rsidRPr="002E01BC">
        <w:rPr>
          <w:rFonts w:ascii="Times New Roman" w:hAnsi="Times New Roman"/>
          <w:i/>
          <w:sz w:val="24"/>
          <w:szCs w:val="24"/>
        </w:rPr>
        <w:t>Самоанализ</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лаборатория</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оценивает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результаты</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услуг</w:t>
      </w:r>
      <w:proofErr w:type="spellEnd"/>
      <w:r w:rsidRPr="002E01BC">
        <w:rPr>
          <w:rFonts w:ascii="Times New Roman" w:hAnsi="Times New Roman"/>
          <w:i/>
          <w:sz w:val="24"/>
          <w:szCs w:val="24"/>
        </w:rPr>
        <w:t>,</w:t>
      </w:r>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предоставляемых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самой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Лабораторией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или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организацией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которой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она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принадлежит</w:t>
      </w:r>
      <w:proofErr w:type="spellEnd"/>
      <w:r w:rsidRPr="002E01BC">
        <w:rPr>
          <w:rFonts w:ascii="Times New Roman" w:hAnsi="Times New Roman"/>
          <w:i/>
          <w:sz w:val="24"/>
          <w:szCs w:val="24"/>
        </w:rPr>
        <w:t>;</w:t>
      </w:r>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или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рассматривает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свою</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работу</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аудит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без</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обеспечения</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независимости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проверяемой</w:t>
      </w:r>
      <w:proofErr w:type="spellEnd"/>
      <w:r w:rsidR="002E01BC" w:rsidRPr="002E01BC">
        <w:rPr>
          <w:rFonts w:ascii="Times New Roman" w:hAnsi="Times New Roman"/>
          <w:i/>
          <w:sz w:val="24"/>
          <w:szCs w:val="24"/>
          <w:lang w:val="ru-RU"/>
        </w:rPr>
        <w:t>.</w:t>
      </w:r>
      <w:r w:rsidRPr="002E01BC">
        <w:rPr>
          <w:rFonts w:ascii="Times New Roman" w:hAnsi="Times New Roman"/>
          <w:i/>
          <w:sz w:val="24"/>
          <w:szCs w:val="24"/>
        </w:rPr>
        <w:t xml:space="preserve"> </w:t>
      </w:r>
      <w:proofErr w:type="spellStart"/>
      <w:r w:rsidRPr="00FA5A67">
        <w:rPr>
          <w:rFonts w:ascii="Times New Roman" w:hAnsi="Times New Roman"/>
          <w:i/>
          <w:sz w:val="24"/>
          <w:szCs w:val="24"/>
        </w:rPr>
        <w:t>деятельности</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Знакомство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возникающий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при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установлении</w:t>
      </w:r>
      <w:proofErr w:type="spellEnd"/>
      <w:r w:rsidRPr="00FA5A67">
        <w:rPr>
          <w:rFonts w:ascii="Times New Roman" w:hAnsi="Times New Roman"/>
          <w:i/>
          <w:sz w:val="24"/>
          <w:szCs w:val="24"/>
        </w:rPr>
        <w:t xml:space="preserve"> у </w:t>
      </w:r>
      <w:proofErr w:type="spellStart"/>
      <w:r w:rsidRPr="00FA5A67">
        <w:rPr>
          <w:rFonts w:ascii="Times New Roman" w:hAnsi="Times New Roman"/>
          <w:i/>
          <w:sz w:val="24"/>
          <w:szCs w:val="24"/>
        </w:rPr>
        <w:t>человека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чрезмерного</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доверия</w:t>
      </w:r>
      <w:proofErr w:type="spellEnd"/>
      <w:r w:rsidRPr="00FA5A67">
        <w:rPr>
          <w:rFonts w:ascii="Times New Roman" w:hAnsi="Times New Roman"/>
          <w:i/>
          <w:sz w:val="24"/>
          <w:szCs w:val="24"/>
        </w:rPr>
        <w:t xml:space="preserve"> к </w:t>
      </w:r>
      <w:proofErr w:type="spellStart"/>
      <w:r w:rsidRPr="00FA5A67">
        <w:rPr>
          <w:rFonts w:ascii="Times New Roman" w:hAnsi="Times New Roman"/>
          <w:i/>
          <w:sz w:val="24"/>
          <w:szCs w:val="24"/>
        </w:rPr>
        <w:t>другому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человеку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вследствие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чего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он</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ищет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доказательств</w:t>
      </w:r>
      <w:proofErr w:type="spellEnd"/>
      <w:r w:rsidRPr="00FA5A67">
        <w:rPr>
          <w:rFonts w:ascii="Times New Roman" w:hAnsi="Times New Roman"/>
          <w:i/>
          <w:sz w:val="24"/>
          <w:szCs w:val="24"/>
        </w:rPr>
        <w:t xml:space="preserve"> в </w:t>
      </w:r>
      <w:proofErr w:type="spellStart"/>
      <w:r w:rsidRPr="00FA5A67">
        <w:rPr>
          <w:rFonts w:ascii="Times New Roman" w:hAnsi="Times New Roman"/>
          <w:i/>
          <w:sz w:val="24"/>
          <w:szCs w:val="24"/>
        </w:rPr>
        <w:t>поддержку</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своей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работы</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например</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между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лабораторным</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персоналом</w:t>
      </w:r>
      <w:proofErr w:type="spellEnd"/>
      <w:r w:rsidRPr="00FA5A67">
        <w:rPr>
          <w:rFonts w:ascii="Times New Roman" w:hAnsi="Times New Roman"/>
          <w:i/>
          <w:sz w:val="24"/>
          <w:szCs w:val="24"/>
        </w:rPr>
        <w:t xml:space="preserve"> и </w:t>
      </w:r>
      <w:proofErr w:type="spellStart"/>
      <w:r w:rsidRPr="00FA5A67">
        <w:rPr>
          <w:rFonts w:ascii="Times New Roman" w:hAnsi="Times New Roman"/>
          <w:i/>
          <w:sz w:val="24"/>
          <w:szCs w:val="24"/>
        </w:rPr>
        <w:t>персоналом</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ее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клиентов</w:t>
      </w:r>
      <w:proofErr w:type="spellEnd"/>
      <w:r w:rsidRPr="00FA5A67">
        <w:rPr>
          <w:rFonts w:ascii="Times New Roman" w:hAnsi="Times New Roman"/>
          <w:i/>
          <w:sz w:val="24"/>
          <w:szCs w:val="24"/>
        </w:rPr>
        <w:t>/</w:t>
      </w:r>
      <w:proofErr w:type="spellStart"/>
      <w:r w:rsidRPr="00FA5A67">
        <w:rPr>
          <w:rFonts w:ascii="Times New Roman" w:hAnsi="Times New Roman"/>
          <w:i/>
          <w:sz w:val="24"/>
          <w:szCs w:val="24"/>
        </w:rPr>
        <w:t>заказчиков</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поставщиков</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родству</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Запугивание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риск</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который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возникает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когда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лаборатория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ее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персонал</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могут</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подвергнуться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принуждению</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открытому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скрытому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давлению</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например</w:t>
      </w:r>
      <w:proofErr w:type="spellEnd"/>
      <w:r w:rsidRPr="00FA5A67">
        <w:rPr>
          <w:rFonts w:ascii="Times New Roman" w:hAnsi="Times New Roman"/>
          <w:i/>
          <w:sz w:val="24"/>
          <w:szCs w:val="24"/>
        </w:rPr>
        <w:t>,</w:t>
      </w:r>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страх</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быть</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уволенным</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чрезмерное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давление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стороны</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руководителя</w:t>
      </w:r>
      <w:proofErr w:type="spellEnd"/>
      <w:r w:rsidRPr="00FA5A67">
        <w:rPr>
          <w:rFonts w:ascii="Times New Roman" w:hAnsi="Times New Roman"/>
          <w:i/>
          <w:sz w:val="24"/>
          <w:szCs w:val="24"/>
        </w:rPr>
        <w:t>,</w:t>
      </w:r>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клиента</w:t>
      </w:r>
      <w:proofErr w:type="spellEnd"/>
      <w:r w:rsidRPr="00FA5A67">
        <w:rPr>
          <w:rFonts w:ascii="Times New Roman" w:hAnsi="Times New Roman"/>
          <w:i/>
          <w:sz w:val="24"/>
          <w:szCs w:val="24"/>
        </w:rPr>
        <w:t>/</w:t>
      </w:r>
      <w:proofErr w:type="spellStart"/>
      <w:r w:rsidRPr="00FA5A67">
        <w:rPr>
          <w:rFonts w:ascii="Times New Roman" w:hAnsi="Times New Roman"/>
          <w:i/>
          <w:sz w:val="24"/>
          <w:szCs w:val="24"/>
        </w:rPr>
        <w:t>заказчика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другой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заинтересованной</w:t>
      </w:r>
      <w:proofErr w:type="spellEnd"/>
      <w:r w:rsidRPr="00FA5A67">
        <w:rPr>
          <w:rFonts w:ascii="Times New Roman" w:hAnsi="Times New Roman"/>
          <w:sz w:val="24"/>
          <w:szCs w:val="24"/>
        </w:rPr>
        <w:t xml:space="preserve"> </w:t>
      </w:r>
      <w:proofErr w:type="spellStart"/>
      <w:r w:rsidRPr="00FA5A67">
        <w:rPr>
          <w:rFonts w:ascii="Times New Roman" w:hAnsi="Times New Roman"/>
          <w:i/>
          <w:sz w:val="24"/>
          <w:szCs w:val="24"/>
        </w:rPr>
        <w:t>стороны</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Любая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другая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ситуация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которая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может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рассматриваться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как</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конфликт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интересов</w:t>
      </w:r>
      <w:proofErr w:type="spellEnd"/>
      <w:r w:rsidRPr="00FA5A67">
        <w:rPr>
          <w:rFonts w:ascii="Times New Roman" w:hAnsi="Times New Roman"/>
          <w:i/>
          <w:sz w:val="24"/>
          <w:szCs w:val="24"/>
        </w:rPr>
        <w:t>.</w:t>
      </w:r>
    </w:p>
    <w:p w14:paraId="7E1ED7D0" w14:textId="2285C022" w:rsidR="002E01BC" w:rsidRPr="002E01BC" w:rsidRDefault="002E01BC" w:rsidP="00583C67">
      <w:pPr>
        <w:spacing w:before="0" w:after="0" w:line="276" w:lineRule="auto"/>
        <w:rPr>
          <w:rFonts w:ascii="Times New Roman" w:hAnsi="Times New Roman"/>
          <w:i/>
          <w:sz w:val="24"/>
          <w:szCs w:val="24"/>
          <w:lang w:val="ru-RU" w:eastAsia="en-US"/>
        </w:rPr>
      </w:pPr>
      <w:proofErr w:type="spellStart"/>
      <w:r w:rsidRPr="002E01BC">
        <w:rPr>
          <w:rFonts w:ascii="Times New Roman" w:hAnsi="Times New Roman"/>
          <w:b/>
          <w:bCs/>
          <w:i/>
          <w:sz w:val="24"/>
          <w:szCs w:val="24"/>
        </w:rPr>
        <w:t>Примерами</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рисков</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для</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беспристрастности</w:t>
      </w:r>
      <w:proofErr w:type="spellEnd"/>
      <w:r w:rsidRPr="002E01BC">
        <w:rPr>
          <w:rFonts w:ascii="Times New Roman" w:hAnsi="Times New Roman"/>
          <w:b/>
          <w:bCs/>
          <w:i/>
          <w:sz w:val="24"/>
          <w:szCs w:val="24"/>
        </w:rPr>
        <w:t xml:space="preserve"> </w:t>
      </w:r>
      <w:r>
        <w:rPr>
          <w:rFonts w:ascii="Times New Roman" w:hAnsi="Times New Roman"/>
          <w:b/>
          <w:bCs/>
          <w:i/>
          <w:sz w:val="24"/>
          <w:szCs w:val="24"/>
          <w:lang w:val="ru-RU"/>
        </w:rPr>
        <w:t>для медицинских</w:t>
      </w:r>
      <w:r w:rsidRPr="002E01BC">
        <w:rPr>
          <w:rFonts w:ascii="Times New Roman" w:hAnsi="Times New Roman"/>
          <w:b/>
          <w:bCs/>
          <w:i/>
          <w:sz w:val="24"/>
          <w:szCs w:val="24"/>
          <w:lang w:val="ru-RU"/>
        </w:rPr>
        <w:t xml:space="preserve"> лабораторий </w:t>
      </w:r>
      <w:proofErr w:type="spellStart"/>
      <w:r w:rsidRPr="002E01BC">
        <w:rPr>
          <w:rFonts w:ascii="Times New Roman" w:hAnsi="Times New Roman"/>
          <w:b/>
          <w:bCs/>
          <w:i/>
          <w:sz w:val="24"/>
          <w:szCs w:val="24"/>
        </w:rPr>
        <w:t>являются</w:t>
      </w:r>
      <w:proofErr w:type="spellEnd"/>
      <w:r w:rsidRPr="002E01BC">
        <w:rPr>
          <w:rFonts w:ascii="Times New Roman" w:hAnsi="Times New Roman"/>
          <w:b/>
          <w:bCs/>
          <w:i/>
          <w:sz w:val="24"/>
          <w:szCs w:val="24"/>
        </w:rPr>
        <w:t>:</w:t>
      </w:r>
      <w:r w:rsidRPr="002E01BC">
        <w:rPr>
          <w:b/>
          <w:bCs/>
          <w:i/>
        </w:rPr>
        <w:br/>
      </w:r>
      <w:r w:rsidRPr="002E01BC">
        <w:rPr>
          <w:rFonts w:ascii="Times New Roman" w:hAnsi="Times New Roman"/>
          <w:i/>
          <w:sz w:val="24"/>
          <w:szCs w:val="24"/>
          <w:lang w:val="ru-RU" w:eastAsia="en-US"/>
        </w:rPr>
        <w:t>Собственная лаборатория свободна от любого вида давления со стороны руководства больницы, консультанта или руководителя медицинского учреждения или любого другого руководства.</w:t>
      </w:r>
    </w:p>
    <w:p w14:paraId="004A3948"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Производительность исследований/тестов не связана с зарплатой.</w:t>
      </w:r>
    </w:p>
    <w:p w14:paraId="3A84363B"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Если лаборатория является частью больницы, то не допускается ложное заключение чтобы подтвердить причину болезни или инцидента.</w:t>
      </w:r>
    </w:p>
    <w:p w14:paraId="7D213C50"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Угроза от любого вида коммерческих отношений должна быть выявлена и сведена к минимуму.</w:t>
      </w:r>
    </w:p>
    <w:p w14:paraId="012FEC17" w14:textId="3399D485" w:rsid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Угрозы конкуренции: потеря контракта или исследования/теста.</w:t>
      </w:r>
    </w:p>
    <w:p w14:paraId="2F7AB514" w14:textId="306D213D" w:rsidR="002E01BC" w:rsidRDefault="002E01BC" w:rsidP="00583C67">
      <w:pPr>
        <w:spacing w:before="0" w:after="0" w:line="276" w:lineRule="auto"/>
        <w:rPr>
          <w:rFonts w:ascii="Times New Roman" w:hAnsi="Times New Roman"/>
          <w:i/>
          <w:sz w:val="24"/>
          <w:szCs w:val="24"/>
          <w:lang w:val="ru-RU" w:eastAsia="en-US"/>
        </w:rPr>
      </w:pPr>
      <w:proofErr w:type="gramStart"/>
      <w:r>
        <w:rPr>
          <w:rFonts w:ascii="Times New Roman" w:hAnsi="Times New Roman"/>
          <w:i/>
          <w:sz w:val="24"/>
          <w:szCs w:val="24"/>
          <w:lang w:val="ru-RU" w:eastAsia="en-US"/>
        </w:rPr>
        <w:t>Выше перечисленные</w:t>
      </w:r>
      <w:proofErr w:type="gramEnd"/>
      <w:r>
        <w:rPr>
          <w:rFonts w:ascii="Times New Roman" w:hAnsi="Times New Roman"/>
          <w:i/>
          <w:sz w:val="24"/>
          <w:szCs w:val="24"/>
          <w:lang w:val="ru-RU" w:eastAsia="en-US"/>
        </w:rPr>
        <w:t xml:space="preserve"> ситуации не всегда могут </w:t>
      </w:r>
      <w:proofErr w:type="spellStart"/>
      <w:r>
        <w:rPr>
          <w:rFonts w:ascii="Times New Roman" w:hAnsi="Times New Roman"/>
          <w:i/>
          <w:sz w:val="24"/>
          <w:szCs w:val="24"/>
          <w:lang w:val="ru-RU" w:eastAsia="en-US"/>
        </w:rPr>
        <w:t>являтся</w:t>
      </w:r>
      <w:proofErr w:type="spellEnd"/>
      <w:r>
        <w:rPr>
          <w:rFonts w:ascii="Times New Roman" w:hAnsi="Times New Roman"/>
          <w:i/>
          <w:sz w:val="24"/>
          <w:szCs w:val="24"/>
          <w:lang w:val="ru-RU" w:eastAsia="en-US"/>
        </w:rPr>
        <w:t xml:space="preserve"> источником риска </w:t>
      </w:r>
      <w:proofErr w:type="spellStart"/>
      <w:r>
        <w:rPr>
          <w:rFonts w:ascii="Times New Roman" w:hAnsi="Times New Roman"/>
          <w:i/>
          <w:sz w:val="24"/>
          <w:szCs w:val="24"/>
          <w:lang w:val="ru-RU" w:eastAsia="en-US"/>
        </w:rPr>
        <w:t>беспристратсности</w:t>
      </w:r>
      <w:proofErr w:type="spellEnd"/>
      <w:r>
        <w:rPr>
          <w:rFonts w:ascii="Times New Roman" w:hAnsi="Times New Roman"/>
          <w:i/>
          <w:sz w:val="24"/>
          <w:szCs w:val="24"/>
          <w:lang w:val="ru-RU" w:eastAsia="en-US"/>
        </w:rPr>
        <w:t>.</w:t>
      </w:r>
    </w:p>
    <w:p w14:paraId="236D27D8" w14:textId="2D1A8465" w:rsidR="001F7C0C" w:rsidRPr="00FA5A67" w:rsidRDefault="001F7C0C" w:rsidP="00583C67">
      <w:pPr>
        <w:spacing w:before="0" w:after="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Таблица.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67568C" w:rsidRPr="00FA5A67" w14:paraId="044465B6" w14:textId="77777777" w:rsidTr="0067568C">
        <w:tc>
          <w:tcPr>
            <w:tcW w:w="2802" w:type="dxa"/>
          </w:tcPr>
          <w:p w14:paraId="2D9E60C3" w14:textId="77777777" w:rsidR="0067568C" w:rsidRPr="002E01BC" w:rsidRDefault="0067568C" w:rsidP="001F7C0C">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Отношения и/или деятельность(ситуация)</w:t>
            </w:r>
          </w:p>
        </w:tc>
        <w:tc>
          <w:tcPr>
            <w:tcW w:w="2835" w:type="dxa"/>
          </w:tcPr>
          <w:p w14:paraId="2FF2E3C5"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Представляет ли это риск для беспристрастности?</w:t>
            </w:r>
          </w:p>
        </w:tc>
        <w:tc>
          <w:tcPr>
            <w:tcW w:w="3260" w:type="dxa"/>
          </w:tcPr>
          <w:p w14:paraId="1418C89F"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14:paraId="15D53D40"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Мера контроля и мониторинга (действия, реализованные для минимизации или</w:t>
            </w:r>
          </w:p>
          <w:p w14:paraId="309B90A6"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устранения риска)</w:t>
            </w:r>
          </w:p>
        </w:tc>
        <w:tc>
          <w:tcPr>
            <w:tcW w:w="3418" w:type="dxa"/>
          </w:tcPr>
          <w:p w14:paraId="5B090652" w14:textId="77777777" w:rsidR="0067568C" w:rsidRPr="002E01BC" w:rsidRDefault="0067568C" w:rsidP="00485D99">
            <w:pPr>
              <w:jc w:val="both"/>
              <w:rPr>
                <w:rFonts w:ascii="Times New Roman" w:hAnsi="Times New Roman"/>
                <w:b/>
                <w:i/>
                <w:lang w:val="ru-RU"/>
              </w:rPr>
            </w:pPr>
            <w:r w:rsidRPr="002E01BC">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67568C" w:rsidRPr="00FA5A67" w14:paraId="12DF9217" w14:textId="77777777" w:rsidTr="0067568C">
        <w:tc>
          <w:tcPr>
            <w:tcW w:w="11858" w:type="dxa"/>
            <w:gridSpan w:val="4"/>
          </w:tcPr>
          <w:p w14:paraId="4EFEBC80"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1.</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Деятельность ООС</w:t>
            </w:r>
          </w:p>
        </w:tc>
        <w:tc>
          <w:tcPr>
            <w:tcW w:w="3418" w:type="dxa"/>
          </w:tcPr>
          <w:p w14:paraId="1D925BFC" w14:textId="77777777" w:rsidR="0067568C" w:rsidRPr="002E01BC" w:rsidRDefault="0067568C" w:rsidP="0067568C">
            <w:pPr>
              <w:jc w:val="both"/>
              <w:rPr>
                <w:rFonts w:ascii="Times New Roman" w:hAnsi="Times New Roman"/>
                <w:i/>
                <w:lang w:val="ru-RU"/>
              </w:rPr>
            </w:pPr>
          </w:p>
        </w:tc>
      </w:tr>
      <w:tr w:rsidR="0067568C" w:rsidRPr="00FA5A67" w14:paraId="71B6D7C5" w14:textId="77777777" w:rsidTr="0067568C">
        <w:tc>
          <w:tcPr>
            <w:tcW w:w="2802" w:type="dxa"/>
          </w:tcPr>
          <w:p w14:paraId="25F43108"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2409CDF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272FFA5D"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6A49600"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31B8480" w14:textId="77777777" w:rsidR="0067568C" w:rsidRPr="002E01BC" w:rsidRDefault="0067568C" w:rsidP="001F7C0C">
            <w:pPr>
              <w:jc w:val="both"/>
              <w:rPr>
                <w:rFonts w:ascii="Times New Roman" w:hAnsi="Times New Roman"/>
                <w:i/>
                <w:lang w:val="ru-RU"/>
              </w:rPr>
            </w:pPr>
          </w:p>
        </w:tc>
      </w:tr>
      <w:tr w:rsidR="0067568C" w:rsidRPr="00FA5A67" w14:paraId="2B2B93E3" w14:textId="77777777" w:rsidTr="0067568C">
        <w:tc>
          <w:tcPr>
            <w:tcW w:w="2802" w:type="dxa"/>
          </w:tcPr>
          <w:p w14:paraId="0E80A66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787C0DAF"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A25FE17"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2E919A96"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2E44B5A" w14:textId="77777777" w:rsidR="0067568C" w:rsidRPr="002E01BC" w:rsidRDefault="0067568C" w:rsidP="001F7C0C">
            <w:pPr>
              <w:jc w:val="both"/>
              <w:rPr>
                <w:rFonts w:ascii="Times New Roman" w:hAnsi="Times New Roman"/>
                <w:i/>
                <w:lang w:val="ru-RU"/>
              </w:rPr>
            </w:pPr>
          </w:p>
        </w:tc>
      </w:tr>
      <w:tr w:rsidR="0067568C" w:rsidRPr="00FA5A67" w14:paraId="1E364AD1" w14:textId="77777777" w:rsidTr="0067568C">
        <w:tc>
          <w:tcPr>
            <w:tcW w:w="11858" w:type="dxa"/>
            <w:gridSpan w:val="4"/>
          </w:tcPr>
          <w:p w14:paraId="41D53D49"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2.</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Взаимоотношения ООС</w:t>
            </w:r>
          </w:p>
        </w:tc>
        <w:tc>
          <w:tcPr>
            <w:tcW w:w="3418" w:type="dxa"/>
          </w:tcPr>
          <w:p w14:paraId="2C9D00D9" w14:textId="77777777" w:rsidR="0067568C" w:rsidRPr="002E01BC" w:rsidRDefault="0067568C" w:rsidP="0067568C">
            <w:pPr>
              <w:jc w:val="both"/>
              <w:rPr>
                <w:rFonts w:ascii="Times New Roman" w:hAnsi="Times New Roman"/>
                <w:i/>
                <w:lang w:val="ru-RU"/>
              </w:rPr>
            </w:pPr>
          </w:p>
        </w:tc>
      </w:tr>
      <w:tr w:rsidR="0067568C" w:rsidRPr="00FA5A67" w14:paraId="22EF1E1D" w14:textId="77777777" w:rsidTr="0067568C">
        <w:tc>
          <w:tcPr>
            <w:tcW w:w="2802" w:type="dxa"/>
          </w:tcPr>
          <w:p w14:paraId="23E1006E"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9DA40E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14F86F3B"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19CFDC57"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5644A808" w14:textId="77777777" w:rsidR="0067568C" w:rsidRPr="002E01BC" w:rsidRDefault="0067568C" w:rsidP="001F7C0C">
            <w:pPr>
              <w:jc w:val="both"/>
              <w:rPr>
                <w:rFonts w:ascii="Times New Roman" w:hAnsi="Times New Roman"/>
                <w:i/>
                <w:lang w:val="ru-RU"/>
              </w:rPr>
            </w:pPr>
          </w:p>
        </w:tc>
      </w:tr>
      <w:tr w:rsidR="0067568C" w:rsidRPr="00FA5A67" w14:paraId="6A641247" w14:textId="77777777" w:rsidTr="0067568C">
        <w:tc>
          <w:tcPr>
            <w:tcW w:w="2802" w:type="dxa"/>
          </w:tcPr>
          <w:p w14:paraId="4A6304E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53BF8E2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76BE04AC"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2C640C1"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3AAF1922" w14:textId="77777777" w:rsidR="0067568C" w:rsidRPr="002E01BC" w:rsidRDefault="0067568C" w:rsidP="001F7C0C">
            <w:pPr>
              <w:jc w:val="both"/>
              <w:rPr>
                <w:rFonts w:ascii="Times New Roman" w:hAnsi="Times New Roman"/>
                <w:i/>
                <w:lang w:val="ru-RU"/>
              </w:rPr>
            </w:pPr>
          </w:p>
        </w:tc>
      </w:tr>
      <w:tr w:rsidR="0067568C" w:rsidRPr="00FA5A67" w14:paraId="31410591" w14:textId="77777777" w:rsidTr="0067568C">
        <w:tc>
          <w:tcPr>
            <w:tcW w:w="11858" w:type="dxa"/>
            <w:gridSpan w:val="4"/>
          </w:tcPr>
          <w:p w14:paraId="1C1E2156"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3. Взаимоотношения персонала ООС</w:t>
            </w:r>
          </w:p>
        </w:tc>
        <w:tc>
          <w:tcPr>
            <w:tcW w:w="3418" w:type="dxa"/>
          </w:tcPr>
          <w:p w14:paraId="4AF1972A" w14:textId="77777777" w:rsidR="0067568C" w:rsidRPr="002E01BC" w:rsidRDefault="0067568C" w:rsidP="0067568C">
            <w:pPr>
              <w:jc w:val="both"/>
              <w:rPr>
                <w:rFonts w:ascii="Times New Roman" w:hAnsi="Times New Roman"/>
                <w:i/>
                <w:lang w:val="ru-RU"/>
              </w:rPr>
            </w:pPr>
          </w:p>
        </w:tc>
      </w:tr>
      <w:tr w:rsidR="0067568C" w:rsidRPr="00FA5A67" w14:paraId="5EDFF22D" w14:textId="77777777" w:rsidTr="0067568C">
        <w:tc>
          <w:tcPr>
            <w:tcW w:w="2802" w:type="dxa"/>
          </w:tcPr>
          <w:p w14:paraId="267F6751"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0AB478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5E3A2E4"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48ECDC0C"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41C287C9" w14:textId="77777777" w:rsidR="0067568C" w:rsidRPr="002E01BC" w:rsidRDefault="0067568C" w:rsidP="001F7C0C">
            <w:pPr>
              <w:jc w:val="both"/>
              <w:rPr>
                <w:rFonts w:ascii="Times New Roman" w:hAnsi="Times New Roman"/>
                <w:i/>
                <w:lang w:val="ru-RU"/>
              </w:rPr>
            </w:pPr>
          </w:p>
        </w:tc>
      </w:tr>
      <w:tr w:rsidR="0067568C" w:rsidRPr="00FA5A67" w14:paraId="4D010447" w14:textId="77777777" w:rsidTr="0067568C">
        <w:tc>
          <w:tcPr>
            <w:tcW w:w="2802" w:type="dxa"/>
          </w:tcPr>
          <w:p w14:paraId="505A7F1D" w14:textId="77777777" w:rsidR="0067568C" w:rsidRPr="00FA5A67" w:rsidRDefault="0067568C" w:rsidP="001F7C0C">
            <w:pPr>
              <w:jc w:val="both"/>
              <w:rPr>
                <w:rFonts w:ascii="Times New Roman" w:hAnsi="Times New Roman" w:cs="Times New Roman"/>
                <w:i/>
                <w:sz w:val="20"/>
                <w:szCs w:val="20"/>
                <w:lang w:val="ru-RU"/>
              </w:rPr>
            </w:pPr>
            <w:r w:rsidRPr="00FA5A67">
              <w:rPr>
                <w:rFonts w:ascii="Times New Roman" w:hAnsi="Times New Roman" w:cs="Times New Roman"/>
                <w:i/>
                <w:sz w:val="20"/>
                <w:szCs w:val="20"/>
                <w:lang w:val="ru-RU"/>
              </w:rPr>
              <w:t>-</w:t>
            </w:r>
          </w:p>
        </w:tc>
        <w:tc>
          <w:tcPr>
            <w:tcW w:w="2835" w:type="dxa"/>
          </w:tcPr>
          <w:p w14:paraId="3ACB626A" w14:textId="77777777" w:rsidR="0067568C" w:rsidRPr="00FA5A67" w:rsidRDefault="0067568C" w:rsidP="001F7C0C">
            <w:pPr>
              <w:jc w:val="both"/>
              <w:rPr>
                <w:rFonts w:ascii="Times New Roman" w:hAnsi="Times New Roman" w:cs="Times New Roman"/>
                <w:i/>
                <w:sz w:val="20"/>
                <w:szCs w:val="20"/>
                <w:lang w:val="ru-RU"/>
              </w:rPr>
            </w:pPr>
          </w:p>
        </w:tc>
        <w:tc>
          <w:tcPr>
            <w:tcW w:w="3260" w:type="dxa"/>
          </w:tcPr>
          <w:p w14:paraId="278B3F0C" w14:textId="77777777" w:rsidR="0067568C" w:rsidRPr="00FA5A67" w:rsidRDefault="0067568C" w:rsidP="001F7C0C">
            <w:pPr>
              <w:jc w:val="both"/>
              <w:rPr>
                <w:rFonts w:ascii="Times New Roman" w:hAnsi="Times New Roman" w:cs="Times New Roman"/>
                <w:i/>
                <w:sz w:val="20"/>
                <w:szCs w:val="20"/>
                <w:lang w:val="ru-RU"/>
              </w:rPr>
            </w:pPr>
          </w:p>
        </w:tc>
        <w:tc>
          <w:tcPr>
            <w:tcW w:w="2961" w:type="dxa"/>
          </w:tcPr>
          <w:p w14:paraId="23FE6E3A" w14:textId="77777777" w:rsidR="0067568C" w:rsidRPr="00FA5A67" w:rsidRDefault="0067568C" w:rsidP="001F7C0C">
            <w:pPr>
              <w:jc w:val="both"/>
              <w:rPr>
                <w:rFonts w:ascii="Times New Roman" w:hAnsi="Times New Roman" w:cs="Times New Roman"/>
                <w:i/>
                <w:sz w:val="20"/>
                <w:szCs w:val="20"/>
                <w:lang w:val="ru-RU"/>
              </w:rPr>
            </w:pPr>
          </w:p>
        </w:tc>
        <w:tc>
          <w:tcPr>
            <w:tcW w:w="3418" w:type="dxa"/>
          </w:tcPr>
          <w:p w14:paraId="72D769C1" w14:textId="77777777" w:rsidR="0067568C" w:rsidRPr="00FA5A67" w:rsidRDefault="0067568C" w:rsidP="001F7C0C">
            <w:pPr>
              <w:jc w:val="both"/>
              <w:rPr>
                <w:rFonts w:ascii="Times New Roman" w:hAnsi="Times New Roman"/>
                <w:i/>
                <w:lang w:val="ru-RU"/>
              </w:rPr>
            </w:pPr>
          </w:p>
        </w:tc>
      </w:tr>
    </w:tbl>
    <w:p w14:paraId="2EF6D0EB" w14:textId="77777777" w:rsidR="00726B70" w:rsidRDefault="00726B70" w:rsidP="009C1DD9">
      <w:pPr>
        <w:rPr>
          <w:rFonts w:ascii="inherit" w:hAnsi="inherit" w:cs="Courier New"/>
          <w:lang w:val="ru-RU" w:eastAsia="en-US"/>
        </w:rPr>
      </w:pPr>
    </w:p>
    <w:p w14:paraId="5C3DD03E" w14:textId="4A6AB0EA" w:rsidR="00583C67" w:rsidRPr="00583C67" w:rsidRDefault="00583C67" w:rsidP="00583C67">
      <w:pPr>
        <w:tabs>
          <w:tab w:val="left" w:pos="11232"/>
        </w:tabs>
        <w:rPr>
          <w:rFonts w:ascii="inherit" w:hAnsi="inherit" w:cs="Courier New"/>
          <w:lang w:val="ru-RU" w:eastAsia="en-US"/>
        </w:rPr>
      </w:pPr>
      <w:r>
        <w:rPr>
          <w:rFonts w:ascii="inherit" w:hAnsi="inherit" w:cs="Courier New"/>
          <w:lang w:val="ru-RU" w:eastAsia="en-US"/>
        </w:rPr>
        <w:tab/>
      </w:r>
    </w:p>
    <w:sectPr w:rsidR="00583C67" w:rsidRPr="00583C67" w:rsidSect="00583C67">
      <w:endnotePr>
        <w:numFmt w:val="decimal"/>
      </w:endnotePr>
      <w:type w:val="continuous"/>
      <w:pgSz w:w="16838" w:h="11906" w:orient="landscape" w:code="9"/>
      <w:pgMar w:top="1134" w:right="567" w:bottom="568" w:left="851" w:header="284" w:footer="1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386D" w14:textId="77777777" w:rsidR="00FD09E6" w:rsidRDefault="00FD09E6">
      <w:r>
        <w:separator/>
      </w:r>
    </w:p>
  </w:endnote>
  <w:endnote w:type="continuationSeparator" w:id="0">
    <w:p w14:paraId="55640A10" w14:textId="77777777" w:rsidR="00FD09E6" w:rsidRDefault="00FD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404"/>
      <w:gridCol w:w="3975"/>
      <w:gridCol w:w="4536"/>
      <w:gridCol w:w="1701"/>
    </w:tblGrid>
    <w:tr w:rsidR="00CC32BF" w:rsidRPr="00CC5B65" w14:paraId="55C7E9AF" w14:textId="77777777" w:rsidTr="00CC32BF">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14:paraId="3E1CB39A" w14:textId="77777777" w:rsidR="00CC32BF" w:rsidRPr="00146DA1" w:rsidRDefault="00CC32BF" w:rsidP="00CC32BF">
          <w:pPr>
            <w:pStyle w:val="a5"/>
            <w:ind w:right="360"/>
            <w:rPr>
              <w:rFonts w:ascii="Times New Roman" w:hAnsi="Times New Roman"/>
              <w:bCs/>
              <w:sz w:val="24"/>
              <w:szCs w:val="24"/>
            </w:rPr>
          </w:pPr>
          <w:r w:rsidRPr="00146DA1">
            <w:rPr>
              <w:rFonts w:ascii="Times New Roman" w:hAnsi="Times New Roman"/>
              <w:bCs/>
              <w:sz w:val="24"/>
              <w:szCs w:val="24"/>
            </w:rPr>
            <w:t xml:space="preserve">№ </w:t>
          </w:r>
          <w:proofErr w:type="spellStart"/>
          <w:r w:rsidRPr="00146DA1">
            <w:rPr>
              <w:rFonts w:ascii="Times New Roman" w:hAnsi="Times New Roman"/>
              <w:bCs/>
              <w:sz w:val="24"/>
              <w:szCs w:val="24"/>
            </w:rPr>
            <w:t>издания</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14:paraId="6E22EF16" w14:textId="77777777" w:rsidR="00CC32BF" w:rsidRPr="00B51F95" w:rsidRDefault="00CC32BF" w:rsidP="00CC32BF">
          <w:pPr>
            <w:pStyle w:val="a5"/>
            <w:jc w:val="center"/>
            <w:rPr>
              <w:rFonts w:ascii="Times New Roman" w:hAnsi="Times New Roman"/>
              <w:bCs/>
              <w:sz w:val="24"/>
              <w:szCs w:val="24"/>
              <w:lang w:val="ru-RU"/>
            </w:rPr>
          </w:pPr>
          <w:r>
            <w:rPr>
              <w:rFonts w:ascii="Times New Roman" w:hAnsi="Times New Roman"/>
              <w:bCs/>
              <w:sz w:val="24"/>
              <w:szCs w:val="24"/>
              <w:lang w:val="ru-RU"/>
            </w:rPr>
            <w:t>3</w:t>
          </w:r>
        </w:p>
      </w:tc>
      <w:tc>
        <w:tcPr>
          <w:tcW w:w="3975" w:type="dxa"/>
          <w:tcBorders>
            <w:top w:val="single" w:sz="4" w:space="0" w:color="auto"/>
            <w:left w:val="single" w:sz="4" w:space="0" w:color="auto"/>
            <w:bottom w:val="single" w:sz="4" w:space="0" w:color="auto"/>
            <w:right w:val="single" w:sz="4" w:space="0" w:color="auto"/>
          </w:tcBorders>
          <w:vAlign w:val="center"/>
        </w:tcPr>
        <w:p w14:paraId="4D3B1E85" w14:textId="77777777" w:rsidR="00CC32BF" w:rsidRPr="00B51F95" w:rsidRDefault="00CC32BF" w:rsidP="00CC32BF">
          <w:pPr>
            <w:pStyle w:val="a5"/>
            <w:jc w:val="center"/>
            <w:rPr>
              <w:rFonts w:ascii="Times New Roman" w:hAnsi="Times New Roman"/>
              <w:bCs/>
              <w:sz w:val="24"/>
              <w:szCs w:val="24"/>
            </w:rPr>
          </w:pPr>
          <w:proofErr w:type="spellStart"/>
          <w:r w:rsidRPr="00B51F95">
            <w:rPr>
              <w:rFonts w:ascii="Times New Roman" w:hAnsi="Times New Roman"/>
              <w:bCs/>
              <w:sz w:val="24"/>
              <w:szCs w:val="24"/>
            </w:rPr>
            <w:t>Дата</w:t>
          </w:r>
          <w:proofErr w:type="spellEnd"/>
          <w:r w:rsidRPr="00B51F95">
            <w:rPr>
              <w:rFonts w:ascii="Times New Roman" w:hAnsi="Times New Roman"/>
              <w:bCs/>
              <w:sz w:val="24"/>
              <w:szCs w:val="24"/>
            </w:rPr>
            <w:t xml:space="preserve"> </w:t>
          </w:r>
          <w:proofErr w:type="spellStart"/>
          <w:r w:rsidRPr="00B51F95">
            <w:rPr>
              <w:rFonts w:ascii="Times New Roman" w:hAnsi="Times New Roman"/>
              <w:bCs/>
              <w:sz w:val="24"/>
              <w:szCs w:val="24"/>
            </w:rPr>
            <w:t>введения</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00EB426" w14:textId="77777777" w:rsidR="00CC32BF" w:rsidRPr="00297AF9" w:rsidRDefault="00CC32BF" w:rsidP="00CC32BF">
          <w:pPr>
            <w:pStyle w:val="a5"/>
            <w:rPr>
              <w:rFonts w:ascii="Times New Roman" w:hAnsi="Times New Roman"/>
              <w:bCs/>
              <w:sz w:val="24"/>
              <w:szCs w:val="24"/>
              <w:lang w:val="ru-RU"/>
            </w:rPr>
          </w:pPr>
          <w:r>
            <w:rPr>
              <w:rFonts w:ascii="Times New Roman" w:hAnsi="Times New Roman"/>
              <w:bCs/>
              <w:sz w:val="24"/>
              <w:szCs w:val="24"/>
              <w:lang w:val="ru-RU"/>
            </w:rPr>
            <w:t>01.04.2026</w:t>
          </w:r>
        </w:p>
      </w:tc>
      <w:tc>
        <w:tcPr>
          <w:tcW w:w="1701" w:type="dxa"/>
          <w:tcBorders>
            <w:top w:val="single" w:sz="4" w:space="0" w:color="auto"/>
            <w:left w:val="single" w:sz="4" w:space="0" w:color="auto"/>
            <w:bottom w:val="single" w:sz="4" w:space="0" w:color="auto"/>
          </w:tcBorders>
          <w:vAlign w:val="center"/>
        </w:tcPr>
        <w:sdt>
          <w:sdtPr>
            <w:rPr>
              <w:rFonts w:ascii="Times New Roman" w:hAnsi="Times New Roman"/>
            </w:rPr>
            <w:id w:val="3671064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7F21FBDA" w14:textId="77777777" w:rsidR="00CC32BF" w:rsidRPr="00404427" w:rsidRDefault="00CC32BF" w:rsidP="00CC32BF">
                  <w:pPr>
                    <w:pStyle w:val="a5"/>
                    <w:jc w:val="right"/>
                    <w:rPr>
                      <w:rFonts w:ascii="Times New Roman" w:hAnsi="Times New Roman"/>
                    </w:rPr>
                  </w:pPr>
                  <w:r w:rsidRPr="0003297E">
                    <w:rPr>
                      <w:rFonts w:ascii="Times New Roman" w:hAnsi="Times New Roman"/>
                      <w:lang w:val="ru-RU"/>
                    </w:rPr>
                    <w:t xml:space="preserve">Стр. </w:t>
                  </w:r>
                  <w:r w:rsidRPr="0003297E">
                    <w:rPr>
                      <w:rFonts w:ascii="Times New Roman" w:hAnsi="Times New Roman"/>
                      <w:b/>
                      <w:bCs/>
                      <w:sz w:val="24"/>
                      <w:szCs w:val="24"/>
                    </w:rPr>
                    <w:fldChar w:fldCharType="begin"/>
                  </w:r>
                  <w:r w:rsidRPr="0003297E">
                    <w:rPr>
                      <w:rFonts w:ascii="Times New Roman" w:hAnsi="Times New Roman"/>
                      <w:b/>
                      <w:bCs/>
                    </w:rPr>
                    <w:instrText>PAGE</w:instrText>
                  </w:r>
                  <w:r w:rsidRPr="0003297E">
                    <w:rPr>
                      <w:rFonts w:ascii="Times New Roman" w:hAnsi="Times New Roman"/>
                      <w:b/>
                      <w:bCs/>
                      <w:sz w:val="24"/>
                      <w:szCs w:val="24"/>
                    </w:rPr>
                    <w:fldChar w:fldCharType="separate"/>
                  </w:r>
                  <w:r>
                    <w:rPr>
                      <w:rFonts w:ascii="Times New Roman" w:hAnsi="Times New Roman"/>
                      <w:b/>
                      <w:bCs/>
                      <w:noProof/>
                    </w:rPr>
                    <w:t>164</w:t>
                  </w:r>
                  <w:r w:rsidRPr="0003297E">
                    <w:rPr>
                      <w:rFonts w:ascii="Times New Roman" w:hAnsi="Times New Roman"/>
                      <w:b/>
                      <w:bCs/>
                      <w:sz w:val="24"/>
                      <w:szCs w:val="24"/>
                    </w:rPr>
                    <w:fldChar w:fldCharType="end"/>
                  </w:r>
                  <w:r w:rsidRPr="0003297E">
                    <w:rPr>
                      <w:rFonts w:ascii="Times New Roman" w:hAnsi="Times New Roman"/>
                      <w:lang w:val="ru-RU"/>
                    </w:rPr>
                    <w:t xml:space="preserve"> из </w:t>
                  </w:r>
                  <w:r w:rsidRPr="0003297E">
                    <w:rPr>
                      <w:rFonts w:ascii="Times New Roman" w:hAnsi="Times New Roman"/>
                      <w:b/>
                      <w:bCs/>
                      <w:sz w:val="24"/>
                      <w:szCs w:val="24"/>
                    </w:rPr>
                    <w:fldChar w:fldCharType="begin"/>
                  </w:r>
                  <w:r w:rsidRPr="0003297E">
                    <w:rPr>
                      <w:rFonts w:ascii="Times New Roman" w:hAnsi="Times New Roman"/>
                      <w:b/>
                      <w:bCs/>
                    </w:rPr>
                    <w:instrText>NUMPAGES</w:instrText>
                  </w:r>
                  <w:r w:rsidRPr="0003297E">
                    <w:rPr>
                      <w:rFonts w:ascii="Times New Roman" w:hAnsi="Times New Roman"/>
                      <w:b/>
                      <w:bCs/>
                      <w:sz w:val="24"/>
                      <w:szCs w:val="24"/>
                    </w:rPr>
                    <w:fldChar w:fldCharType="separate"/>
                  </w:r>
                  <w:r>
                    <w:rPr>
                      <w:rFonts w:ascii="Times New Roman" w:hAnsi="Times New Roman"/>
                      <w:b/>
                      <w:bCs/>
                      <w:noProof/>
                    </w:rPr>
                    <w:t>237</w:t>
                  </w:r>
                  <w:r w:rsidRPr="0003297E">
                    <w:rPr>
                      <w:rFonts w:ascii="Times New Roman" w:hAnsi="Times New Roman"/>
                      <w:b/>
                      <w:bCs/>
                      <w:sz w:val="24"/>
                      <w:szCs w:val="24"/>
                    </w:rPr>
                    <w:fldChar w:fldCharType="end"/>
                  </w:r>
                </w:p>
              </w:sdtContent>
            </w:sdt>
          </w:sdtContent>
        </w:sdt>
      </w:tc>
    </w:tr>
  </w:tbl>
  <w:p w14:paraId="5C6A7AEC" w14:textId="77777777" w:rsidR="0099657D" w:rsidRPr="00CC32BF" w:rsidRDefault="0099657D" w:rsidP="00CC32BF">
    <w:pPr>
      <w:pStyle w:val="a5"/>
      <w:rPr>
        <w:sz w:val="10"/>
        <w:szCs w:val="10"/>
        <w:lang w:val="ky-K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99657D" w14:paraId="0FA4B32C" w14:textId="77777777" w:rsidTr="00F56DF7">
      <w:tc>
        <w:tcPr>
          <w:tcW w:w="4928" w:type="dxa"/>
        </w:tcPr>
        <w:p w14:paraId="2120642F" w14:textId="77777777" w:rsidR="0099657D" w:rsidRDefault="0099657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72B010D3" w14:textId="6D44FA7F" w:rsidR="0099657D" w:rsidRDefault="0099657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sidR="00BC3EDF">
            <w:rPr>
              <w:b/>
              <w:bCs/>
              <w:lang w:val="ru-RU"/>
            </w:rPr>
            <w:t>Ошибка! Источник ссылки не найден.</w:t>
          </w:r>
          <w:r>
            <w:fldChar w:fldCharType="end"/>
          </w:r>
          <w:r w:rsidRPr="00F56DF7">
            <w:rPr>
              <w:sz w:val="18"/>
              <w:szCs w:val="18"/>
            </w:rPr>
            <w:t xml:space="preserve">  </w:t>
          </w:r>
        </w:p>
      </w:tc>
      <w:tc>
        <w:tcPr>
          <w:tcW w:w="1731" w:type="dxa"/>
        </w:tcPr>
        <w:p w14:paraId="67825FDE" w14:textId="77777777" w:rsidR="0099657D" w:rsidRDefault="0099657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3C7A6B90" w14:textId="77777777" w:rsidR="0099657D" w:rsidRPr="009F243B" w:rsidRDefault="0099657D"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AF19" w14:textId="77777777" w:rsidR="00FD09E6" w:rsidRDefault="00FD09E6">
      <w:r>
        <w:separator/>
      </w:r>
    </w:p>
  </w:footnote>
  <w:footnote w:type="continuationSeparator" w:id="0">
    <w:p w14:paraId="019AC760" w14:textId="77777777" w:rsidR="00FD09E6" w:rsidRDefault="00FD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0D94" w14:textId="77777777" w:rsidR="0099657D" w:rsidRDefault="00D9502F">
    <w:pPr>
      <w:pStyle w:val="a3"/>
    </w:pPr>
    <w:r>
      <w:rPr>
        <w:noProof/>
      </w:rPr>
      <w:pict w14:anchorId="651BF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99657D" w:rsidRPr="00CC5B65" w14:paraId="70F95E05" w14:textId="77777777" w:rsidTr="00E72982">
      <w:trPr>
        <w:cantSplit/>
        <w:trHeight w:val="665"/>
      </w:trPr>
      <w:tc>
        <w:tcPr>
          <w:tcW w:w="1843" w:type="dxa"/>
          <w:vAlign w:val="center"/>
        </w:tcPr>
        <w:p w14:paraId="19FE4542" w14:textId="77777777" w:rsidR="0099657D" w:rsidRPr="00CC5B65" w:rsidRDefault="0099657D"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7D98EFA5" wp14:editId="6F2E81E7">
                <wp:extent cx="457200" cy="285750"/>
                <wp:effectExtent l="0" t="0" r="0" b="0"/>
                <wp:docPr id="28" name="Рисунок 28"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4AB3B809" w14:textId="77777777" w:rsidR="0099657D" w:rsidRPr="001E26C5"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1E26C5">
            <w:rPr>
              <w:rFonts w:ascii="Times New Roman" w:hAnsi="Times New Roman"/>
              <w:b/>
              <w:sz w:val="24"/>
              <w:szCs w:val="24"/>
              <w:lang w:val="ru-RU" w:eastAsia="en-US"/>
            </w:rPr>
            <w:t>Контрольный  лист</w:t>
          </w:r>
          <w:proofErr w:type="gramEnd"/>
          <w:r w:rsidRPr="001E26C5">
            <w:rPr>
              <w:rFonts w:ascii="Times New Roman" w:hAnsi="Times New Roman"/>
              <w:b/>
              <w:sz w:val="24"/>
              <w:szCs w:val="24"/>
              <w:lang w:val="ru-RU" w:eastAsia="en-US"/>
            </w:rPr>
            <w:t xml:space="preserve"> по интегрированной схеме</w:t>
          </w:r>
        </w:p>
        <w:p w14:paraId="6BA820E9" w14:textId="77777777" w:rsidR="0099657D"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2C037D36" w14:textId="77777777" w:rsidR="0099657D" w:rsidRPr="00621883" w:rsidRDefault="0099657D" w:rsidP="00621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ISO</w:t>
          </w:r>
          <w:r w:rsidRPr="00621883">
            <w:rPr>
              <w:rFonts w:ascii="Times New Roman" w:hAnsi="Times New Roman"/>
              <w:b/>
              <w:sz w:val="24"/>
              <w:szCs w:val="24"/>
              <w:lang w:val="ru-RU" w:eastAsia="en-US"/>
            </w:rPr>
            <w:t xml:space="preserve"> </w:t>
          </w:r>
          <w:proofErr w:type="gramStart"/>
          <w:r w:rsidRPr="00621883">
            <w:rPr>
              <w:rFonts w:ascii="Times New Roman" w:hAnsi="Times New Roman"/>
              <w:b/>
              <w:sz w:val="24"/>
              <w:szCs w:val="24"/>
              <w:lang w:val="ru-RU" w:eastAsia="en-US"/>
            </w:rPr>
            <w:t>15189 :</w:t>
          </w:r>
          <w:proofErr w:type="gramEnd"/>
          <w:r w:rsidRPr="00621883">
            <w:rPr>
              <w:rFonts w:ascii="Times New Roman" w:hAnsi="Times New Roman"/>
              <w:b/>
              <w:sz w:val="24"/>
              <w:szCs w:val="24"/>
              <w:lang w:val="ru-RU" w:eastAsia="en-US"/>
            </w:rPr>
            <w:t xml:space="preserve"> 2022 </w:t>
          </w:r>
          <w:r w:rsidRPr="001E26C5">
            <w:rPr>
              <w:rFonts w:ascii="Times New Roman" w:hAnsi="Times New Roman"/>
              <w:b/>
              <w:sz w:val="24"/>
              <w:szCs w:val="24"/>
              <w:lang w:val="ru-RU" w:eastAsia="en-US"/>
            </w:rPr>
            <w:t>и</w:t>
          </w:r>
          <w:r w:rsidRPr="00621883">
            <w:rPr>
              <w:rFonts w:ascii="Times New Roman" w:hAnsi="Times New Roman"/>
              <w:b/>
              <w:sz w:val="24"/>
              <w:szCs w:val="24"/>
              <w:lang w:val="ru-RU" w:eastAsia="en-US"/>
            </w:rPr>
            <w:t xml:space="preserve"> </w:t>
          </w:r>
          <w:r w:rsidRPr="00621883">
            <w:rPr>
              <w:rFonts w:ascii="Times New Roman" w:hAnsi="Times New Roman"/>
              <w:b/>
              <w:i/>
              <w:sz w:val="24"/>
              <w:szCs w:val="24"/>
              <w:lang w:val="ru-RU" w:eastAsia="en-US"/>
            </w:rPr>
            <w:t>КЦА-ПА</w:t>
          </w:r>
          <w:r>
            <w:rPr>
              <w:rFonts w:ascii="Times New Roman" w:hAnsi="Times New Roman"/>
              <w:b/>
              <w:i/>
              <w:sz w:val="24"/>
              <w:szCs w:val="24"/>
              <w:lang w:val="en-US" w:eastAsia="en-US"/>
            </w:rPr>
            <w:t>15</w:t>
          </w:r>
          <w:r w:rsidRPr="00621883">
            <w:rPr>
              <w:rFonts w:ascii="Times New Roman" w:hAnsi="Times New Roman"/>
              <w:b/>
              <w:i/>
              <w:sz w:val="24"/>
              <w:szCs w:val="24"/>
              <w:lang w:val="ru-RU" w:eastAsia="en-US"/>
            </w:rPr>
            <w:t>ООС</w:t>
          </w:r>
        </w:p>
      </w:tc>
      <w:tc>
        <w:tcPr>
          <w:tcW w:w="2977" w:type="dxa"/>
          <w:vAlign w:val="center"/>
        </w:tcPr>
        <w:p w14:paraId="1CE7501E" w14:textId="4FABA79D" w:rsidR="0099657D" w:rsidRPr="00116848" w:rsidRDefault="0099657D" w:rsidP="00621883">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w:t>
          </w:r>
          <w:r w:rsidRPr="00621883">
            <w:rPr>
              <w:rFonts w:ascii="Times New Roman" w:hAnsi="Times New Roman"/>
              <w:b/>
              <w:sz w:val="24"/>
              <w:szCs w:val="24"/>
              <w:lang w:val="ru-RU"/>
            </w:rPr>
            <w:t>1</w:t>
          </w:r>
        </w:p>
      </w:tc>
    </w:tr>
  </w:tbl>
  <w:p w14:paraId="2998DED4" w14:textId="77777777" w:rsidR="0099657D" w:rsidRPr="008604D5" w:rsidRDefault="0099657D"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99657D" w:rsidRPr="00EF56D9" w14:paraId="68034388" w14:textId="77777777" w:rsidTr="000B0B61">
      <w:trPr>
        <w:cantSplit/>
        <w:trHeight w:val="355"/>
      </w:trPr>
      <w:tc>
        <w:tcPr>
          <w:tcW w:w="2127" w:type="dxa"/>
          <w:vMerge w:val="restart"/>
          <w:vAlign w:val="center"/>
        </w:tcPr>
        <w:p w14:paraId="573FE9C5" w14:textId="77777777" w:rsidR="0099657D" w:rsidRPr="00A128BC" w:rsidRDefault="0099657D"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63A6996" wp14:editId="69F18445">
                <wp:extent cx="1104900" cy="466725"/>
                <wp:effectExtent l="0" t="0" r="0" b="0"/>
                <wp:docPr id="29"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49F80933" w14:textId="77777777" w:rsidR="0099657D" w:rsidRPr="00A128BC" w:rsidRDefault="0099657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4B85D32D" w14:textId="77777777" w:rsidR="0099657D" w:rsidRPr="00A128BC" w:rsidRDefault="0099657D" w:rsidP="00234062">
          <w:pPr>
            <w:pStyle w:val="a3"/>
            <w:jc w:val="center"/>
            <w:rPr>
              <w:rFonts w:ascii="Calibri" w:hAnsi="Calibri" w:cs="Arial"/>
              <w:b/>
              <w:sz w:val="22"/>
              <w:szCs w:val="22"/>
            </w:rPr>
          </w:pPr>
        </w:p>
      </w:tc>
    </w:tr>
    <w:tr w:rsidR="0099657D" w:rsidRPr="00EF56D9" w14:paraId="57D80070" w14:textId="77777777" w:rsidTr="000B0B61">
      <w:trPr>
        <w:cantSplit/>
        <w:trHeight w:val="355"/>
      </w:trPr>
      <w:tc>
        <w:tcPr>
          <w:tcW w:w="2127" w:type="dxa"/>
          <w:vMerge/>
          <w:vAlign w:val="center"/>
        </w:tcPr>
        <w:p w14:paraId="60429E9B" w14:textId="77777777" w:rsidR="0099657D" w:rsidRPr="00A128BC" w:rsidRDefault="0099657D" w:rsidP="00BE084E">
          <w:pPr>
            <w:pStyle w:val="a3"/>
            <w:jc w:val="center"/>
            <w:rPr>
              <w:rFonts w:ascii="Calibri" w:hAnsi="Calibri"/>
              <w:b/>
              <w:sz w:val="22"/>
            </w:rPr>
          </w:pPr>
        </w:p>
      </w:tc>
      <w:tc>
        <w:tcPr>
          <w:tcW w:w="5103" w:type="dxa"/>
          <w:vMerge/>
          <w:vAlign w:val="center"/>
        </w:tcPr>
        <w:p w14:paraId="76CB9737" w14:textId="77777777" w:rsidR="0099657D" w:rsidRPr="00A128BC" w:rsidRDefault="0099657D" w:rsidP="00BE084E">
          <w:pPr>
            <w:pStyle w:val="a3"/>
            <w:jc w:val="center"/>
            <w:rPr>
              <w:rFonts w:ascii="Calibri" w:hAnsi="Calibri" w:cs="Arial"/>
              <w:b/>
              <w:sz w:val="28"/>
              <w:szCs w:val="28"/>
            </w:rPr>
          </w:pPr>
        </w:p>
      </w:tc>
      <w:tc>
        <w:tcPr>
          <w:tcW w:w="2693" w:type="dxa"/>
          <w:vAlign w:val="center"/>
        </w:tcPr>
        <w:p w14:paraId="7B75234B" w14:textId="77777777" w:rsidR="0099657D" w:rsidRPr="00A128BC" w:rsidRDefault="0099657D" w:rsidP="00BE084E">
          <w:pPr>
            <w:pStyle w:val="a3"/>
            <w:jc w:val="center"/>
            <w:rPr>
              <w:rFonts w:ascii="Calibri" w:hAnsi="Calibri" w:cs="Arial"/>
              <w:b/>
              <w:sz w:val="22"/>
              <w:szCs w:val="22"/>
            </w:rPr>
          </w:pPr>
        </w:p>
      </w:tc>
    </w:tr>
  </w:tbl>
  <w:p w14:paraId="14959CD6" w14:textId="77777777" w:rsidR="0099657D" w:rsidRDefault="00996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407A9C"/>
    <w:multiLevelType w:val="hybridMultilevel"/>
    <w:tmpl w:val="F676A1DA"/>
    <w:lvl w:ilvl="0" w:tplc="BF0A963C">
      <w:start w:val="5"/>
      <w:numFmt w:val="lowerLetter"/>
      <w:lvlText w:val="%1)"/>
      <w:lvlJc w:val="left"/>
      <w:pPr>
        <w:ind w:left="1199" w:hanging="403"/>
      </w:pPr>
      <w:rPr>
        <w:rFonts w:ascii="Cambria" w:eastAsia="Cambria" w:hAnsi="Cambria" w:cs="Cambria" w:hint="default"/>
        <w:color w:val="231F20"/>
        <w:spacing w:val="-11"/>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3"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4"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5"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6"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1025DA"/>
    <w:multiLevelType w:val="hybridMultilevel"/>
    <w:tmpl w:val="37B44B82"/>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8"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10"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12"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3"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4"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5"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6"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7"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8"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9"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20"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21" w15:restartNumberingAfterBreak="0">
    <w:nsid w:val="20574FC9"/>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22"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23"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5"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6"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7"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9"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31"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32"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33"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34"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37"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8"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40"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41"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43"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48"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49"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50"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52"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53"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54"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56"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58"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60"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61"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62"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 w15:restartNumberingAfterBreak="0">
    <w:nsid w:val="5111520B"/>
    <w:multiLevelType w:val="hybridMultilevel"/>
    <w:tmpl w:val="46349AEE"/>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65"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66"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67"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69"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70"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71"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72"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75"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77"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78"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79"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80"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86"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87"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89"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90"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91"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92"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93"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94"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95"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96"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98" w15:restartNumberingAfterBreak="0">
    <w:nsid w:val="78913288"/>
    <w:multiLevelType w:val="hybridMultilevel"/>
    <w:tmpl w:val="C4209670"/>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101"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102"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103"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104"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16cid:durableId="1328634245">
    <w:abstractNumId w:val="10"/>
  </w:num>
  <w:num w:numId="2" w16cid:durableId="708070839">
    <w:abstractNumId w:val="72"/>
  </w:num>
  <w:num w:numId="3" w16cid:durableId="714351279">
    <w:abstractNumId w:val="99"/>
  </w:num>
  <w:num w:numId="4" w16cid:durableId="1196238427">
    <w:abstractNumId w:val="44"/>
  </w:num>
  <w:num w:numId="5" w16cid:durableId="175661348">
    <w:abstractNumId w:val="80"/>
  </w:num>
  <w:num w:numId="6" w16cid:durableId="1875341262">
    <w:abstractNumId w:val="35"/>
  </w:num>
  <w:num w:numId="7" w16cid:durableId="277377446">
    <w:abstractNumId w:val="96"/>
  </w:num>
  <w:num w:numId="8" w16cid:durableId="1446919840">
    <w:abstractNumId w:val="27"/>
  </w:num>
  <w:num w:numId="9" w16cid:durableId="1585794802">
    <w:abstractNumId w:val="75"/>
  </w:num>
  <w:num w:numId="10" w16cid:durableId="155415304">
    <w:abstractNumId w:val="63"/>
  </w:num>
  <w:num w:numId="11" w16cid:durableId="914053880">
    <w:abstractNumId w:val="58"/>
  </w:num>
  <w:num w:numId="12" w16cid:durableId="18822932">
    <w:abstractNumId w:val="81"/>
  </w:num>
  <w:num w:numId="13" w16cid:durableId="1533153423">
    <w:abstractNumId w:val="8"/>
  </w:num>
  <w:num w:numId="14" w16cid:durableId="1085766304">
    <w:abstractNumId w:val="84"/>
  </w:num>
  <w:num w:numId="15" w16cid:durableId="100685726">
    <w:abstractNumId w:val="54"/>
  </w:num>
  <w:num w:numId="16" w16cid:durableId="1949923671">
    <w:abstractNumId w:val="34"/>
  </w:num>
  <w:num w:numId="17" w16cid:durableId="1911690781">
    <w:abstractNumId w:val="46"/>
  </w:num>
  <w:num w:numId="18" w16cid:durableId="887959347">
    <w:abstractNumId w:val="98"/>
  </w:num>
  <w:num w:numId="19" w16cid:durableId="565845333">
    <w:abstractNumId w:val="29"/>
  </w:num>
  <w:num w:numId="20" w16cid:durableId="30616689">
    <w:abstractNumId w:val="23"/>
  </w:num>
  <w:num w:numId="21" w16cid:durableId="1607348651">
    <w:abstractNumId w:val="83"/>
  </w:num>
  <w:num w:numId="22" w16cid:durableId="377360044">
    <w:abstractNumId w:val="6"/>
  </w:num>
  <w:num w:numId="23" w16cid:durableId="1676419040">
    <w:abstractNumId w:val="87"/>
  </w:num>
  <w:num w:numId="24" w16cid:durableId="310912589">
    <w:abstractNumId w:val="56"/>
  </w:num>
  <w:num w:numId="25" w16cid:durableId="1628732877">
    <w:abstractNumId w:val="41"/>
  </w:num>
  <w:num w:numId="26" w16cid:durableId="2072576908">
    <w:abstractNumId w:val="50"/>
  </w:num>
  <w:num w:numId="27" w16cid:durableId="95685091">
    <w:abstractNumId w:val="82"/>
  </w:num>
  <w:num w:numId="28" w16cid:durableId="936985446">
    <w:abstractNumId w:val="73"/>
  </w:num>
  <w:num w:numId="29" w16cid:durableId="1775205985">
    <w:abstractNumId w:val="38"/>
  </w:num>
  <w:num w:numId="30" w16cid:durableId="302008170">
    <w:abstractNumId w:val="62"/>
  </w:num>
  <w:num w:numId="31" w16cid:durableId="1328947618">
    <w:abstractNumId w:val="48"/>
  </w:num>
  <w:num w:numId="32" w16cid:durableId="304743680">
    <w:abstractNumId w:val="74"/>
  </w:num>
  <w:num w:numId="33" w16cid:durableId="1194810521">
    <w:abstractNumId w:val="49"/>
  </w:num>
  <w:num w:numId="34" w16cid:durableId="1309165902">
    <w:abstractNumId w:val="14"/>
  </w:num>
  <w:num w:numId="35" w16cid:durableId="692535543">
    <w:abstractNumId w:val="66"/>
  </w:num>
  <w:num w:numId="36" w16cid:durableId="1819297599">
    <w:abstractNumId w:val="78"/>
  </w:num>
  <w:num w:numId="37" w16cid:durableId="838470593">
    <w:abstractNumId w:val="68"/>
  </w:num>
  <w:num w:numId="38" w16cid:durableId="230772578">
    <w:abstractNumId w:val="92"/>
  </w:num>
  <w:num w:numId="39" w16cid:durableId="1115565442">
    <w:abstractNumId w:val="13"/>
  </w:num>
  <w:num w:numId="40" w16cid:durableId="1957250099">
    <w:abstractNumId w:val="71"/>
  </w:num>
  <w:num w:numId="41" w16cid:durableId="612980291">
    <w:abstractNumId w:val="22"/>
  </w:num>
  <w:num w:numId="42" w16cid:durableId="599335231">
    <w:abstractNumId w:val="77"/>
  </w:num>
  <w:num w:numId="43" w16cid:durableId="204341868">
    <w:abstractNumId w:val="79"/>
  </w:num>
  <w:num w:numId="44" w16cid:durableId="47849441">
    <w:abstractNumId w:val="31"/>
  </w:num>
  <w:num w:numId="45" w16cid:durableId="1385173928">
    <w:abstractNumId w:val="42"/>
  </w:num>
  <w:num w:numId="46" w16cid:durableId="1571767024">
    <w:abstractNumId w:val="11"/>
  </w:num>
  <w:num w:numId="47" w16cid:durableId="1594390004">
    <w:abstractNumId w:val="91"/>
  </w:num>
  <w:num w:numId="48" w16cid:durableId="1800412894">
    <w:abstractNumId w:val="59"/>
  </w:num>
  <w:num w:numId="49" w16cid:durableId="1994792219">
    <w:abstractNumId w:val="3"/>
  </w:num>
  <w:num w:numId="50" w16cid:durableId="843975815">
    <w:abstractNumId w:val="40"/>
  </w:num>
  <w:num w:numId="51" w16cid:durableId="1346900241">
    <w:abstractNumId w:val="16"/>
  </w:num>
  <w:num w:numId="52" w16cid:durableId="333843376">
    <w:abstractNumId w:val="9"/>
  </w:num>
  <w:num w:numId="53" w16cid:durableId="531959023">
    <w:abstractNumId w:val="24"/>
  </w:num>
  <w:num w:numId="54" w16cid:durableId="548999504">
    <w:abstractNumId w:val="95"/>
  </w:num>
  <w:num w:numId="55" w16cid:durableId="867572690">
    <w:abstractNumId w:val="90"/>
  </w:num>
  <w:num w:numId="56" w16cid:durableId="163055477">
    <w:abstractNumId w:val="55"/>
  </w:num>
  <w:num w:numId="57" w16cid:durableId="1923224653">
    <w:abstractNumId w:val="88"/>
  </w:num>
  <w:num w:numId="58" w16cid:durableId="1230267787">
    <w:abstractNumId w:val="53"/>
  </w:num>
  <w:num w:numId="59" w16cid:durableId="1543785072">
    <w:abstractNumId w:val="18"/>
  </w:num>
  <w:num w:numId="60" w16cid:durableId="1203791217">
    <w:abstractNumId w:val="65"/>
  </w:num>
  <w:num w:numId="61" w16cid:durableId="1114441741">
    <w:abstractNumId w:val="12"/>
  </w:num>
  <w:num w:numId="62" w16cid:durableId="1826702972">
    <w:abstractNumId w:val="85"/>
  </w:num>
  <w:num w:numId="63" w16cid:durableId="1963415765">
    <w:abstractNumId w:val="67"/>
  </w:num>
  <w:num w:numId="64" w16cid:durableId="1237057592">
    <w:abstractNumId w:val="19"/>
  </w:num>
  <w:num w:numId="65" w16cid:durableId="799298751">
    <w:abstractNumId w:val="103"/>
  </w:num>
  <w:num w:numId="66" w16cid:durableId="537280015">
    <w:abstractNumId w:val="47"/>
  </w:num>
  <w:num w:numId="67" w16cid:durableId="486017074">
    <w:abstractNumId w:val="101"/>
  </w:num>
  <w:num w:numId="68" w16cid:durableId="468016087">
    <w:abstractNumId w:val="7"/>
  </w:num>
  <w:num w:numId="69" w16cid:durableId="690839177">
    <w:abstractNumId w:val="100"/>
  </w:num>
  <w:num w:numId="70" w16cid:durableId="1902213199">
    <w:abstractNumId w:val="26"/>
  </w:num>
  <w:num w:numId="71" w16cid:durableId="1150906591">
    <w:abstractNumId w:val="64"/>
  </w:num>
  <w:num w:numId="72" w16cid:durableId="1144345812">
    <w:abstractNumId w:val="104"/>
  </w:num>
  <w:num w:numId="73" w16cid:durableId="2013027261">
    <w:abstractNumId w:val="25"/>
  </w:num>
  <w:num w:numId="74" w16cid:durableId="2072652234">
    <w:abstractNumId w:val="89"/>
  </w:num>
  <w:num w:numId="75" w16cid:durableId="1699038215">
    <w:abstractNumId w:val="4"/>
  </w:num>
  <w:num w:numId="76" w16cid:durableId="2099405503">
    <w:abstractNumId w:val="33"/>
  </w:num>
  <w:num w:numId="77" w16cid:durableId="1871256334">
    <w:abstractNumId w:val="61"/>
  </w:num>
  <w:num w:numId="78" w16cid:durableId="1696926146">
    <w:abstractNumId w:val="36"/>
  </w:num>
  <w:num w:numId="79" w16cid:durableId="694692074">
    <w:abstractNumId w:val="15"/>
  </w:num>
  <w:num w:numId="80" w16cid:durableId="742030238">
    <w:abstractNumId w:val="37"/>
  </w:num>
  <w:num w:numId="81" w16cid:durableId="473765821">
    <w:abstractNumId w:val="60"/>
  </w:num>
  <w:num w:numId="82" w16cid:durableId="1692225736">
    <w:abstractNumId w:val="32"/>
  </w:num>
  <w:num w:numId="83" w16cid:durableId="1209880371">
    <w:abstractNumId w:val="0"/>
  </w:num>
  <w:num w:numId="84" w16cid:durableId="610359865">
    <w:abstractNumId w:val="57"/>
  </w:num>
  <w:num w:numId="85" w16cid:durableId="1282422773">
    <w:abstractNumId w:val="102"/>
  </w:num>
  <w:num w:numId="86" w16cid:durableId="1579288316">
    <w:abstractNumId w:val="69"/>
  </w:num>
  <w:num w:numId="87" w16cid:durableId="191651043">
    <w:abstractNumId w:val="39"/>
  </w:num>
  <w:num w:numId="88" w16cid:durableId="1405255131">
    <w:abstractNumId w:val="20"/>
  </w:num>
  <w:num w:numId="89" w16cid:durableId="1427652515">
    <w:abstractNumId w:val="17"/>
  </w:num>
  <w:num w:numId="90" w16cid:durableId="1645158348">
    <w:abstractNumId w:val="51"/>
  </w:num>
  <w:num w:numId="91" w16cid:durableId="1955408195">
    <w:abstractNumId w:val="52"/>
  </w:num>
  <w:num w:numId="92" w16cid:durableId="1052770688">
    <w:abstractNumId w:val="76"/>
  </w:num>
  <w:num w:numId="93" w16cid:durableId="383718202">
    <w:abstractNumId w:val="70"/>
  </w:num>
  <w:num w:numId="94" w16cid:durableId="751008963">
    <w:abstractNumId w:val="28"/>
  </w:num>
  <w:num w:numId="95" w16cid:durableId="126748917">
    <w:abstractNumId w:val="86"/>
  </w:num>
  <w:num w:numId="96" w16cid:durableId="1353724072">
    <w:abstractNumId w:val="2"/>
  </w:num>
  <w:num w:numId="97" w16cid:durableId="533690670">
    <w:abstractNumId w:val="94"/>
  </w:num>
  <w:num w:numId="98" w16cid:durableId="661661597">
    <w:abstractNumId w:val="30"/>
  </w:num>
  <w:num w:numId="99" w16cid:durableId="1701662306">
    <w:abstractNumId w:val="93"/>
  </w:num>
  <w:num w:numId="100" w16cid:durableId="250433414">
    <w:abstractNumId w:val="5"/>
  </w:num>
  <w:num w:numId="101" w16cid:durableId="201983403">
    <w:abstractNumId w:val="97"/>
  </w:num>
  <w:num w:numId="102" w16cid:durableId="2053573185">
    <w:abstractNumId w:val="21"/>
  </w:num>
  <w:num w:numId="103" w16cid:durableId="994265320">
    <w:abstractNumId w:val="1"/>
  </w:num>
  <w:num w:numId="104" w16cid:durableId="1837845495">
    <w:abstractNumId w:val="44"/>
  </w:num>
  <w:num w:numId="105" w16cid:durableId="361901937">
    <w:abstractNumId w:val="45"/>
  </w:num>
  <w:num w:numId="106" w16cid:durableId="777870948">
    <w:abstractNumId w:val="4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59"/>
    <w:rsid w:val="00001B63"/>
    <w:rsid w:val="00001C43"/>
    <w:rsid w:val="000042F5"/>
    <w:rsid w:val="00007BBB"/>
    <w:rsid w:val="000103C0"/>
    <w:rsid w:val="000113AB"/>
    <w:rsid w:val="00012BAD"/>
    <w:rsid w:val="00013060"/>
    <w:rsid w:val="00015630"/>
    <w:rsid w:val="0001704A"/>
    <w:rsid w:val="0002295A"/>
    <w:rsid w:val="000275F4"/>
    <w:rsid w:val="00027C3E"/>
    <w:rsid w:val="00031CA0"/>
    <w:rsid w:val="0003297E"/>
    <w:rsid w:val="00033F75"/>
    <w:rsid w:val="0003441C"/>
    <w:rsid w:val="0003472A"/>
    <w:rsid w:val="00034C15"/>
    <w:rsid w:val="00036226"/>
    <w:rsid w:val="000400F3"/>
    <w:rsid w:val="0004150E"/>
    <w:rsid w:val="00043672"/>
    <w:rsid w:val="00043A88"/>
    <w:rsid w:val="00043BFD"/>
    <w:rsid w:val="00044213"/>
    <w:rsid w:val="00045282"/>
    <w:rsid w:val="0004629B"/>
    <w:rsid w:val="000466C8"/>
    <w:rsid w:val="000504A9"/>
    <w:rsid w:val="00050A26"/>
    <w:rsid w:val="00052CC2"/>
    <w:rsid w:val="00053D69"/>
    <w:rsid w:val="0005748F"/>
    <w:rsid w:val="00057616"/>
    <w:rsid w:val="00057E44"/>
    <w:rsid w:val="000612CA"/>
    <w:rsid w:val="0006130A"/>
    <w:rsid w:val="00062F6B"/>
    <w:rsid w:val="00063A91"/>
    <w:rsid w:val="00064F62"/>
    <w:rsid w:val="00067851"/>
    <w:rsid w:val="00067E0A"/>
    <w:rsid w:val="0007124C"/>
    <w:rsid w:val="00071764"/>
    <w:rsid w:val="000725FA"/>
    <w:rsid w:val="00072A0F"/>
    <w:rsid w:val="00072A48"/>
    <w:rsid w:val="00072C3C"/>
    <w:rsid w:val="00074644"/>
    <w:rsid w:val="000756D4"/>
    <w:rsid w:val="00080B6C"/>
    <w:rsid w:val="00081237"/>
    <w:rsid w:val="00081FAD"/>
    <w:rsid w:val="00085ADF"/>
    <w:rsid w:val="00085BE2"/>
    <w:rsid w:val="000862FA"/>
    <w:rsid w:val="00087951"/>
    <w:rsid w:val="00087B7D"/>
    <w:rsid w:val="000904F1"/>
    <w:rsid w:val="000915A3"/>
    <w:rsid w:val="00092407"/>
    <w:rsid w:val="00093A56"/>
    <w:rsid w:val="00094A5B"/>
    <w:rsid w:val="00096845"/>
    <w:rsid w:val="000975D7"/>
    <w:rsid w:val="000A1438"/>
    <w:rsid w:val="000A50B4"/>
    <w:rsid w:val="000A5400"/>
    <w:rsid w:val="000A5C84"/>
    <w:rsid w:val="000A66CE"/>
    <w:rsid w:val="000A747E"/>
    <w:rsid w:val="000A7808"/>
    <w:rsid w:val="000B0B61"/>
    <w:rsid w:val="000B1466"/>
    <w:rsid w:val="000B1A28"/>
    <w:rsid w:val="000B5B5B"/>
    <w:rsid w:val="000B5CB5"/>
    <w:rsid w:val="000C1B8A"/>
    <w:rsid w:val="000C2D91"/>
    <w:rsid w:val="000C41AA"/>
    <w:rsid w:val="000C495D"/>
    <w:rsid w:val="000C57A3"/>
    <w:rsid w:val="000C5864"/>
    <w:rsid w:val="000C673B"/>
    <w:rsid w:val="000C7664"/>
    <w:rsid w:val="000C7BFC"/>
    <w:rsid w:val="000D13FB"/>
    <w:rsid w:val="000D1CCD"/>
    <w:rsid w:val="000D20C4"/>
    <w:rsid w:val="000D231F"/>
    <w:rsid w:val="000D2877"/>
    <w:rsid w:val="000D3E10"/>
    <w:rsid w:val="000D3FA0"/>
    <w:rsid w:val="000D4CDF"/>
    <w:rsid w:val="000D714B"/>
    <w:rsid w:val="000E132C"/>
    <w:rsid w:val="000E2F36"/>
    <w:rsid w:val="000E35F1"/>
    <w:rsid w:val="000E3F7F"/>
    <w:rsid w:val="000E43D5"/>
    <w:rsid w:val="000E477A"/>
    <w:rsid w:val="000E4F7C"/>
    <w:rsid w:val="000E5D9A"/>
    <w:rsid w:val="000E636F"/>
    <w:rsid w:val="000E6A60"/>
    <w:rsid w:val="000E6D7A"/>
    <w:rsid w:val="000E7811"/>
    <w:rsid w:val="000F02D1"/>
    <w:rsid w:val="000F16A8"/>
    <w:rsid w:val="000F1F79"/>
    <w:rsid w:val="000F234D"/>
    <w:rsid w:val="000F4619"/>
    <w:rsid w:val="000F5076"/>
    <w:rsid w:val="000F7963"/>
    <w:rsid w:val="001003DC"/>
    <w:rsid w:val="00100985"/>
    <w:rsid w:val="0010320F"/>
    <w:rsid w:val="001041F6"/>
    <w:rsid w:val="00104BEF"/>
    <w:rsid w:val="00105015"/>
    <w:rsid w:val="001056F4"/>
    <w:rsid w:val="0010672E"/>
    <w:rsid w:val="00106B24"/>
    <w:rsid w:val="00107EA3"/>
    <w:rsid w:val="001104CE"/>
    <w:rsid w:val="00110F9D"/>
    <w:rsid w:val="001123AF"/>
    <w:rsid w:val="00115E30"/>
    <w:rsid w:val="00116848"/>
    <w:rsid w:val="00117083"/>
    <w:rsid w:val="00120F06"/>
    <w:rsid w:val="001212B6"/>
    <w:rsid w:val="00122641"/>
    <w:rsid w:val="00122645"/>
    <w:rsid w:val="001228EE"/>
    <w:rsid w:val="00122A1A"/>
    <w:rsid w:val="00122E24"/>
    <w:rsid w:val="00123222"/>
    <w:rsid w:val="00123F26"/>
    <w:rsid w:val="00124202"/>
    <w:rsid w:val="00124581"/>
    <w:rsid w:val="00127E6B"/>
    <w:rsid w:val="001330B6"/>
    <w:rsid w:val="00133525"/>
    <w:rsid w:val="00134B23"/>
    <w:rsid w:val="0013615E"/>
    <w:rsid w:val="00136707"/>
    <w:rsid w:val="00137FBC"/>
    <w:rsid w:val="0014051A"/>
    <w:rsid w:val="00141A2C"/>
    <w:rsid w:val="00143EDD"/>
    <w:rsid w:val="0014582E"/>
    <w:rsid w:val="001462D1"/>
    <w:rsid w:val="00146DA1"/>
    <w:rsid w:val="00147484"/>
    <w:rsid w:val="001479ED"/>
    <w:rsid w:val="00147FD5"/>
    <w:rsid w:val="001504AF"/>
    <w:rsid w:val="001517C0"/>
    <w:rsid w:val="00153148"/>
    <w:rsid w:val="00153D4A"/>
    <w:rsid w:val="0015513E"/>
    <w:rsid w:val="00157DE0"/>
    <w:rsid w:val="00161221"/>
    <w:rsid w:val="00163CD1"/>
    <w:rsid w:val="00165224"/>
    <w:rsid w:val="0016592F"/>
    <w:rsid w:val="00165DD1"/>
    <w:rsid w:val="001669AE"/>
    <w:rsid w:val="00166E0A"/>
    <w:rsid w:val="001671BB"/>
    <w:rsid w:val="0017040D"/>
    <w:rsid w:val="00171181"/>
    <w:rsid w:val="00172A16"/>
    <w:rsid w:val="001737C6"/>
    <w:rsid w:val="00175806"/>
    <w:rsid w:val="001810D0"/>
    <w:rsid w:val="00181754"/>
    <w:rsid w:val="00182B93"/>
    <w:rsid w:val="00182FC6"/>
    <w:rsid w:val="001833F3"/>
    <w:rsid w:val="00183B03"/>
    <w:rsid w:val="001840CC"/>
    <w:rsid w:val="0018435A"/>
    <w:rsid w:val="00184418"/>
    <w:rsid w:val="00186656"/>
    <w:rsid w:val="00187465"/>
    <w:rsid w:val="001874C4"/>
    <w:rsid w:val="00190033"/>
    <w:rsid w:val="00195CCE"/>
    <w:rsid w:val="00196DCF"/>
    <w:rsid w:val="001A03D9"/>
    <w:rsid w:val="001A0683"/>
    <w:rsid w:val="001A1330"/>
    <w:rsid w:val="001A38D8"/>
    <w:rsid w:val="001A3B27"/>
    <w:rsid w:val="001A3F00"/>
    <w:rsid w:val="001A4281"/>
    <w:rsid w:val="001A629A"/>
    <w:rsid w:val="001A67C6"/>
    <w:rsid w:val="001A6B54"/>
    <w:rsid w:val="001A6C35"/>
    <w:rsid w:val="001B0FCB"/>
    <w:rsid w:val="001B12D4"/>
    <w:rsid w:val="001B1316"/>
    <w:rsid w:val="001B1351"/>
    <w:rsid w:val="001B1380"/>
    <w:rsid w:val="001B1B55"/>
    <w:rsid w:val="001B305A"/>
    <w:rsid w:val="001B418E"/>
    <w:rsid w:val="001B7DEA"/>
    <w:rsid w:val="001C181F"/>
    <w:rsid w:val="001C2474"/>
    <w:rsid w:val="001C2533"/>
    <w:rsid w:val="001C28BC"/>
    <w:rsid w:val="001C2B57"/>
    <w:rsid w:val="001C468B"/>
    <w:rsid w:val="001C530F"/>
    <w:rsid w:val="001D0B79"/>
    <w:rsid w:val="001D113A"/>
    <w:rsid w:val="001D23C1"/>
    <w:rsid w:val="001D2687"/>
    <w:rsid w:val="001D270A"/>
    <w:rsid w:val="001D5268"/>
    <w:rsid w:val="001D5E4C"/>
    <w:rsid w:val="001D5E82"/>
    <w:rsid w:val="001D72D8"/>
    <w:rsid w:val="001D765C"/>
    <w:rsid w:val="001E016C"/>
    <w:rsid w:val="001E0CE3"/>
    <w:rsid w:val="001E0D97"/>
    <w:rsid w:val="001E17A9"/>
    <w:rsid w:val="001E26C5"/>
    <w:rsid w:val="001E28ED"/>
    <w:rsid w:val="001E3F7C"/>
    <w:rsid w:val="001E54C8"/>
    <w:rsid w:val="001E5BB7"/>
    <w:rsid w:val="001E64F2"/>
    <w:rsid w:val="001E6EA7"/>
    <w:rsid w:val="001E7A20"/>
    <w:rsid w:val="001F10CA"/>
    <w:rsid w:val="001F13AD"/>
    <w:rsid w:val="001F1525"/>
    <w:rsid w:val="001F21B3"/>
    <w:rsid w:val="001F227C"/>
    <w:rsid w:val="001F306A"/>
    <w:rsid w:val="001F4476"/>
    <w:rsid w:val="001F648B"/>
    <w:rsid w:val="001F6F0B"/>
    <w:rsid w:val="001F774A"/>
    <w:rsid w:val="001F7962"/>
    <w:rsid w:val="001F7A07"/>
    <w:rsid w:val="001F7C0C"/>
    <w:rsid w:val="002014D9"/>
    <w:rsid w:val="002019BC"/>
    <w:rsid w:val="002020D6"/>
    <w:rsid w:val="00202B3F"/>
    <w:rsid w:val="00202BE7"/>
    <w:rsid w:val="00204E25"/>
    <w:rsid w:val="002053DB"/>
    <w:rsid w:val="00210614"/>
    <w:rsid w:val="002115A2"/>
    <w:rsid w:val="00211626"/>
    <w:rsid w:val="00214D4C"/>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3C21"/>
    <w:rsid w:val="00234062"/>
    <w:rsid w:val="0023492E"/>
    <w:rsid w:val="00234E9E"/>
    <w:rsid w:val="002355FF"/>
    <w:rsid w:val="00236882"/>
    <w:rsid w:val="0023748E"/>
    <w:rsid w:val="00240CA6"/>
    <w:rsid w:val="00241A00"/>
    <w:rsid w:val="002423E7"/>
    <w:rsid w:val="00242472"/>
    <w:rsid w:val="00242DDF"/>
    <w:rsid w:val="002439C3"/>
    <w:rsid w:val="00245704"/>
    <w:rsid w:val="002457AD"/>
    <w:rsid w:val="00250989"/>
    <w:rsid w:val="00250B05"/>
    <w:rsid w:val="0025175D"/>
    <w:rsid w:val="002533B4"/>
    <w:rsid w:val="00253E73"/>
    <w:rsid w:val="00255476"/>
    <w:rsid w:val="00256286"/>
    <w:rsid w:val="00256B25"/>
    <w:rsid w:val="002574A3"/>
    <w:rsid w:val="00257ADD"/>
    <w:rsid w:val="00257C7E"/>
    <w:rsid w:val="00260290"/>
    <w:rsid w:val="002607B5"/>
    <w:rsid w:val="0026159C"/>
    <w:rsid w:val="002636E3"/>
    <w:rsid w:val="00265687"/>
    <w:rsid w:val="002658DD"/>
    <w:rsid w:val="00266651"/>
    <w:rsid w:val="00266956"/>
    <w:rsid w:val="00266DA0"/>
    <w:rsid w:val="00266F43"/>
    <w:rsid w:val="002675D9"/>
    <w:rsid w:val="00270937"/>
    <w:rsid w:val="00270E90"/>
    <w:rsid w:val="00272EB9"/>
    <w:rsid w:val="00272F29"/>
    <w:rsid w:val="00272F5A"/>
    <w:rsid w:val="00273BD4"/>
    <w:rsid w:val="002750EB"/>
    <w:rsid w:val="00275145"/>
    <w:rsid w:val="00275778"/>
    <w:rsid w:val="00276A22"/>
    <w:rsid w:val="0027725E"/>
    <w:rsid w:val="00280C88"/>
    <w:rsid w:val="0028122A"/>
    <w:rsid w:val="0028149D"/>
    <w:rsid w:val="00283723"/>
    <w:rsid w:val="00283974"/>
    <w:rsid w:val="00283B67"/>
    <w:rsid w:val="00284985"/>
    <w:rsid w:val="00285F8C"/>
    <w:rsid w:val="002866A5"/>
    <w:rsid w:val="00286AFE"/>
    <w:rsid w:val="00286C60"/>
    <w:rsid w:val="00286E8F"/>
    <w:rsid w:val="0028779E"/>
    <w:rsid w:val="00290660"/>
    <w:rsid w:val="002909DA"/>
    <w:rsid w:val="00291C11"/>
    <w:rsid w:val="00291D34"/>
    <w:rsid w:val="00292A98"/>
    <w:rsid w:val="0029350D"/>
    <w:rsid w:val="00295D5A"/>
    <w:rsid w:val="00297047"/>
    <w:rsid w:val="00297400"/>
    <w:rsid w:val="00297731"/>
    <w:rsid w:val="00297AF9"/>
    <w:rsid w:val="002A05EC"/>
    <w:rsid w:val="002A2DCB"/>
    <w:rsid w:val="002A34F6"/>
    <w:rsid w:val="002A6D8D"/>
    <w:rsid w:val="002A7279"/>
    <w:rsid w:val="002A7BAF"/>
    <w:rsid w:val="002B11E1"/>
    <w:rsid w:val="002B2633"/>
    <w:rsid w:val="002B612F"/>
    <w:rsid w:val="002B74B0"/>
    <w:rsid w:val="002B7E70"/>
    <w:rsid w:val="002C0198"/>
    <w:rsid w:val="002C2953"/>
    <w:rsid w:val="002C2EF7"/>
    <w:rsid w:val="002C3D40"/>
    <w:rsid w:val="002C51A4"/>
    <w:rsid w:val="002C64F9"/>
    <w:rsid w:val="002C72C2"/>
    <w:rsid w:val="002D0B0D"/>
    <w:rsid w:val="002D124D"/>
    <w:rsid w:val="002D160F"/>
    <w:rsid w:val="002D2C88"/>
    <w:rsid w:val="002D3939"/>
    <w:rsid w:val="002D4320"/>
    <w:rsid w:val="002D5B69"/>
    <w:rsid w:val="002D6CAB"/>
    <w:rsid w:val="002D6EC4"/>
    <w:rsid w:val="002E01BC"/>
    <w:rsid w:val="002E253F"/>
    <w:rsid w:val="002E6099"/>
    <w:rsid w:val="002F07D0"/>
    <w:rsid w:val="002F1869"/>
    <w:rsid w:val="002F2A16"/>
    <w:rsid w:val="002F3B28"/>
    <w:rsid w:val="002F5731"/>
    <w:rsid w:val="002F6272"/>
    <w:rsid w:val="002F70D2"/>
    <w:rsid w:val="0030018A"/>
    <w:rsid w:val="0030195B"/>
    <w:rsid w:val="003035C1"/>
    <w:rsid w:val="00303C27"/>
    <w:rsid w:val="00303EC9"/>
    <w:rsid w:val="00304BCA"/>
    <w:rsid w:val="00305682"/>
    <w:rsid w:val="00305FE6"/>
    <w:rsid w:val="00306A49"/>
    <w:rsid w:val="003101CB"/>
    <w:rsid w:val="00310627"/>
    <w:rsid w:val="003123F7"/>
    <w:rsid w:val="00312DF5"/>
    <w:rsid w:val="00314188"/>
    <w:rsid w:val="00321299"/>
    <w:rsid w:val="00321633"/>
    <w:rsid w:val="0032202C"/>
    <w:rsid w:val="00322B6F"/>
    <w:rsid w:val="00324D0F"/>
    <w:rsid w:val="003258D8"/>
    <w:rsid w:val="003258EF"/>
    <w:rsid w:val="00325DD0"/>
    <w:rsid w:val="00326142"/>
    <w:rsid w:val="003307B5"/>
    <w:rsid w:val="0033086E"/>
    <w:rsid w:val="003328E2"/>
    <w:rsid w:val="00334DC1"/>
    <w:rsid w:val="0033562E"/>
    <w:rsid w:val="00335B0F"/>
    <w:rsid w:val="0033600C"/>
    <w:rsid w:val="003370A6"/>
    <w:rsid w:val="00337982"/>
    <w:rsid w:val="0034075A"/>
    <w:rsid w:val="003408E7"/>
    <w:rsid w:val="00340C75"/>
    <w:rsid w:val="003413BA"/>
    <w:rsid w:val="0034262B"/>
    <w:rsid w:val="00345A20"/>
    <w:rsid w:val="00345F82"/>
    <w:rsid w:val="00347CC3"/>
    <w:rsid w:val="0035047D"/>
    <w:rsid w:val="0035096C"/>
    <w:rsid w:val="00350B36"/>
    <w:rsid w:val="0035125B"/>
    <w:rsid w:val="003516E3"/>
    <w:rsid w:val="00353352"/>
    <w:rsid w:val="00355164"/>
    <w:rsid w:val="00355C7F"/>
    <w:rsid w:val="003565C1"/>
    <w:rsid w:val="003567D2"/>
    <w:rsid w:val="003602E3"/>
    <w:rsid w:val="00361914"/>
    <w:rsid w:val="003629E8"/>
    <w:rsid w:val="00363991"/>
    <w:rsid w:val="0036572D"/>
    <w:rsid w:val="00365B2E"/>
    <w:rsid w:val="00365E87"/>
    <w:rsid w:val="003669B0"/>
    <w:rsid w:val="00366C24"/>
    <w:rsid w:val="0037031C"/>
    <w:rsid w:val="00370933"/>
    <w:rsid w:val="00371254"/>
    <w:rsid w:val="00372695"/>
    <w:rsid w:val="00373F7D"/>
    <w:rsid w:val="0037517A"/>
    <w:rsid w:val="00376635"/>
    <w:rsid w:val="0037730C"/>
    <w:rsid w:val="00381568"/>
    <w:rsid w:val="00384E92"/>
    <w:rsid w:val="003858B0"/>
    <w:rsid w:val="00385C40"/>
    <w:rsid w:val="00387105"/>
    <w:rsid w:val="003873DA"/>
    <w:rsid w:val="003877FA"/>
    <w:rsid w:val="00387D39"/>
    <w:rsid w:val="003902C1"/>
    <w:rsid w:val="0039222A"/>
    <w:rsid w:val="0039417E"/>
    <w:rsid w:val="00397801"/>
    <w:rsid w:val="003A18A2"/>
    <w:rsid w:val="003A3E8B"/>
    <w:rsid w:val="003A40A5"/>
    <w:rsid w:val="003A4445"/>
    <w:rsid w:val="003A4447"/>
    <w:rsid w:val="003A5BB8"/>
    <w:rsid w:val="003A620E"/>
    <w:rsid w:val="003A6ABF"/>
    <w:rsid w:val="003B0108"/>
    <w:rsid w:val="003B1C73"/>
    <w:rsid w:val="003B6923"/>
    <w:rsid w:val="003C0386"/>
    <w:rsid w:val="003C22E2"/>
    <w:rsid w:val="003C24B8"/>
    <w:rsid w:val="003C2934"/>
    <w:rsid w:val="003C46A5"/>
    <w:rsid w:val="003C47AC"/>
    <w:rsid w:val="003C54EF"/>
    <w:rsid w:val="003C5968"/>
    <w:rsid w:val="003C5A95"/>
    <w:rsid w:val="003C6371"/>
    <w:rsid w:val="003C697B"/>
    <w:rsid w:val="003D200C"/>
    <w:rsid w:val="003D23FB"/>
    <w:rsid w:val="003D3E73"/>
    <w:rsid w:val="003D57DC"/>
    <w:rsid w:val="003D5F57"/>
    <w:rsid w:val="003E0308"/>
    <w:rsid w:val="003E1A9A"/>
    <w:rsid w:val="003E52C9"/>
    <w:rsid w:val="003E63D6"/>
    <w:rsid w:val="003E665C"/>
    <w:rsid w:val="003E66E1"/>
    <w:rsid w:val="003E6707"/>
    <w:rsid w:val="003E6B27"/>
    <w:rsid w:val="003E6F17"/>
    <w:rsid w:val="003E6F66"/>
    <w:rsid w:val="003E70AC"/>
    <w:rsid w:val="003F123D"/>
    <w:rsid w:val="003F1541"/>
    <w:rsid w:val="003F22C8"/>
    <w:rsid w:val="003F27E9"/>
    <w:rsid w:val="003F464E"/>
    <w:rsid w:val="003F5FC4"/>
    <w:rsid w:val="003F6CE8"/>
    <w:rsid w:val="003F771A"/>
    <w:rsid w:val="003F7866"/>
    <w:rsid w:val="00400349"/>
    <w:rsid w:val="00404427"/>
    <w:rsid w:val="00404AF9"/>
    <w:rsid w:val="00404E37"/>
    <w:rsid w:val="00404ED3"/>
    <w:rsid w:val="00406BD2"/>
    <w:rsid w:val="00406CA2"/>
    <w:rsid w:val="004078BF"/>
    <w:rsid w:val="00410981"/>
    <w:rsid w:val="00410E3F"/>
    <w:rsid w:val="00411002"/>
    <w:rsid w:val="004124B4"/>
    <w:rsid w:val="00412E04"/>
    <w:rsid w:val="0041498F"/>
    <w:rsid w:val="004159B4"/>
    <w:rsid w:val="00415F5A"/>
    <w:rsid w:val="00416C54"/>
    <w:rsid w:val="00416D99"/>
    <w:rsid w:val="00416FA2"/>
    <w:rsid w:val="004171E0"/>
    <w:rsid w:val="00417FA7"/>
    <w:rsid w:val="004201E6"/>
    <w:rsid w:val="00420667"/>
    <w:rsid w:val="00420B59"/>
    <w:rsid w:val="00422151"/>
    <w:rsid w:val="0042321C"/>
    <w:rsid w:val="004254DE"/>
    <w:rsid w:val="00425BEC"/>
    <w:rsid w:val="00427630"/>
    <w:rsid w:val="004310BD"/>
    <w:rsid w:val="00432264"/>
    <w:rsid w:val="004337D8"/>
    <w:rsid w:val="00433A55"/>
    <w:rsid w:val="00435034"/>
    <w:rsid w:val="00437A65"/>
    <w:rsid w:val="00441DD5"/>
    <w:rsid w:val="00442962"/>
    <w:rsid w:val="004429FE"/>
    <w:rsid w:val="00443470"/>
    <w:rsid w:val="004444A3"/>
    <w:rsid w:val="00444B1B"/>
    <w:rsid w:val="00444D95"/>
    <w:rsid w:val="00444EB4"/>
    <w:rsid w:val="00445073"/>
    <w:rsid w:val="004450DC"/>
    <w:rsid w:val="0044511F"/>
    <w:rsid w:val="0044562E"/>
    <w:rsid w:val="00445CDB"/>
    <w:rsid w:val="0044764A"/>
    <w:rsid w:val="00450E72"/>
    <w:rsid w:val="00452642"/>
    <w:rsid w:val="00454743"/>
    <w:rsid w:val="00455A9A"/>
    <w:rsid w:val="00456494"/>
    <w:rsid w:val="0045771E"/>
    <w:rsid w:val="004603DD"/>
    <w:rsid w:val="004621B4"/>
    <w:rsid w:val="004638D9"/>
    <w:rsid w:val="00463E84"/>
    <w:rsid w:val="00467CA5"/>
    <w:rsid w:val="00467D58"/>
    <w:rsid w:val="00467F23"/>
    <w:rsid w:val="0047011C"/>
    <w:rsid w:val="00471F4F"/>
    <w:rsid w:val="004725FD"/>
    <w:rsid w:val="004737AA"/>
    <w:rsid w:val="004743AE"/>
    <w:rsid w:val="004748F5"/>
    <w:rsid w:val="00474CE5"/>
    <w:rsid w:val="00475578"/>
    <w:rsid w:val="00475BDE"/>
    <w:rsid w:val="00475F7F"/>
    <w:rsid w:val="004800AD"/>
    <w:rsid w:val="00483C68"/>
    <w:rsid w:val="004851BF"/>
    <w:rsid w:val="00485D99"/>
    <w:rsid w:val="004863D2"/>
    <w:rsid w:val="00486F6F"/>
    <w:rsid w:val="00487784"/>
    <w:rsid w:val="004900FF"/>
    <w:rsid w:val="004913DE"/>
    <w:rsid w:val="00494264"/>
    <w:rsid w:val="004946EE"/>
    <w:rsid w:val="00494982"/>
    <w:rsid w:val="00494F3A"/>
    <w:rsid w:val="00497FE6"/>
    <w:rsid w:val="004A1B1D"/>
    <w:rsid w:val="004A250C"/>
    <w:rsid w:val="004A25BD"/>
    <w:rsid w:val="004A5438"/>
    <w:rsid w:val="004A7422"/>
    <w:rsid w:val="004A7790"/>
    <w:rsid w:val="004B0265"/>
    <w:rsid w:val="004B0812"/>
    <w:rsid w:val="004B188D"/>
    <w:rsid w:val="004B29A6"/>
    <w:rsid w:val="004B2B2D"/>
    <w:rsid w:val="004B3F53"/>
    <w:rsid w:val="004B4721"/>
    <w:rsid w:val="004B4BEA"/>
    <w:rsid w:val="004B6359"/>
    <w:rsid w:val="004B6A18"/>
    <w:rsid w:val="004B7ADE"/>
    <w:rsid w:val="004C2EF3"/>
    <w:rsid w:val="004C30D0"/>
    <w:rsid w:val="004C3A8F"/>
    <w:rsid w:val="004C3BD5"/>
    <w:rsid w:val="004C509A"/>
    <w:rsid w:val="004C6AC3"/>
    <w:rsid w:val="004C7EF8"/>
    <w:rsid w:val="004D108B"/>
    <w:rsid w:val="004D1AB6"/>
    <w:rsid w:val="004D2984"/>
    <w:rsid w:val="004D42B7"/>
    <w:rsid w:val="004D483D"/>
    <w:rsid w:val="004D4A35"/>
    <w:rsid w:val="004D6E1D"/>
    <w:rsid w:val="004D7A59"/>
    <w:rsid w:val="004E2DE7"/>
    <w:rsid w:val="004E4891"/>
    <w:rsid w:val="004E4DCD"/>
    <w:rsid w:val="004E51A0"/>
    <w:rsid w:val="004E6F13"/>
    <w:rsid w:val="004E728D"/>
    <w:rsid w:val="004E75AF"/>
    <w:rsid w:val="004E7C56"/>
    <w:rsid w:val="004F1854"/>
    <w:rsid w:val="004F1E92"/>
    <w:rsid w:val="004F32EC"/>
    <w:rsid w:val="004F3A31"/>
    <w:rsid w:val="004F4149"/>
    <w:rsid w:val="004F4222"/>
    <w:rsid w:val="004F664D"/>
    <w:rsid w:val="004F6A2E"/>
    <w:rsid w:val="004F7533"/>
    <w:rsid w:val="00500435"/>
    <w:rsid w:val="00500E66"/>
    <w:rsid w:val="00501AF4"/>
    <w:rsid w:val="00501FAB"/>
    <w:rsid w:val="0050278B"/>
    <w:rsid w:val="00502CE5"/>
    <w:rsid w:val="0050321D"/>
    <w:rsid w:val="0050435D"/>
    <w:rsid w:val="0050493F"/>
    <w:rsid w:val="00504F56"/>
    <w:rsid w:val="00505342"/>
    <w:rsid w:val="00507DD1"/>
    <w:rsid w:val="00510806"/>
    <w:rsid w:val="0051142B"/>
    <w:rsid w:val="00512640"/>
    <w:rsid w:val="00512AB2"/>
    <w:rsid w:val="00513008"/>
    <w:rsid w:val="00522054"/>
    <w:rsid w:val="00522E35"/>
    <w:rsid w:val="00524365"/>
    <w:rsid w:val="00525242"/>
    <w:rsid w:val="005252AC"/>
    <w:rsid w:val="00525ABD"/>
    <w:rsid w:val="00525D39"/>
    <w:rsid w:val="00526C62"/>
    <w:rsid w:val="0053031C"/>
    <w:rsid w:val="00530425"/>
    <w:rsid w:val="005307F0"/>
    <w:rsid w:val="00530BCC"/>
    <w:rsid w:val="00531DBA"/>
    <w:rsid w:val="00535B94"/>
    <w:rsid w:val="00536877"/>
    <w:rsid w:val="00540D53"/>
    <w:rsid w:val="0054132C"/>
    <w:rsid w:val="00542782"/>
    <w:rsid w:val="005434BB"/>
    <w:rsid w:val="005456EB"/>
    <w:rsid w:val="00545C41"/>
    <w:rsid w:val="00546335"/>
    <w:rsid w:val="00546A25"/>
    <w:rsid w:val="00546A53"/>
    <w:rsid w:val="00547B64"/>
    <w:rsid w:val="00550533"/>
    <w:rsid w:val="00551536"/>
    <w:rsid w:val="00552230"/>
    <w:rsid w:val="0056123D"/>
    <w:rsid w:val="00561DCA"/>
    <w:rsid w:val="00563E17"/>
    <w:rsid w:val="005650B6"/>
    <w:rsid w:val="005663B4"/>
    <w:rsid w:val="00566787"/>
    <w:rsid w:val="00566CB3"/>
    <w:rsid w:val="00567479"/>
    <w:rsid w:val="0057264C"/>
    <w:rsid w:val="00573946"/>
    <w:rsid w:val="005745EB"/>
    <w:rsid w:val="005748BA"/>
    <w:rsid w:val="00574F1F"/>
    <w:rsid w:val="0057519F"/>
    <w:rsid w:val="00576FF9"/>
    <w:rsid w:val="00577039"/>
    <w:rsid w:val="0058102A"/>
    <w:rsid w:val="00582A62"/>
    <w:rsid w:val="00583C67"/>
    <w:rsid w:val="00585396"/>
    <w:rsid w:val="005862A2"/>
    <w:rsid w:val="00586D5A"/>
    <w:rsid w:val="00590040"/>
    <w:rsid w:val="00590E22"/>
    <w:rsid w:val="005924B9"/>
    <w:rsid w:val="005944B5"/>
    <w:rsid w:val="00595D78"/>
    <w:rsid w:val="00595EEB"/>
    <w:rsid w:val="005961DE"/>
    <w:rsid w:val="00596B91"/>
    <w:rsid w:val="00597D1D"/>
    <w:rsid w:val="005A1055"/>
    <w:rsid w:val="005A1133"/>
    <w:rsid w:val="005A42E9"/>
    <w:rsid w:val="005A55CB"/>
    <w:rsid w:val="005A6AE1"/>
    <w:rsid w:val="005A7AED"/>
    <w:rsid w:val="005B056A"/>
    <w:rsid w:val="005B28C3"/>
    <w:rsid w:val="005B2E6E"/>
    <w:rsid w:val="005B2F2C"/>
    <w:rsid w:val="005B3247"/>
    <w:rsid w:val="005B37C8"/>
    <w:rsid w:val="005B37EC"/>
    <w:rsid w:val="005B4560"/>
    <w:rsid w:val="005B4806"/>
    <w:rsid w:val="005B488E"/>
    <w:rsid w:val="005B6BC5"/>
    <w:rsid w:val="005B7159"/>
    <w:rsid w:val="005B7463"/>
    <w:rsid w:val="005C0558"/>
    <w:rsid w:val="005C0894"/>
    <w:rsid w:val="005C209C"/>
    <w:rsid w:val="005C2AED"/>
    <w:rsid w:val="005C327F"/>
    <w:rsid w:val="005C5DCC"/>
    <w:rsid w:val="005C61A1"/>
    <w:rsid w:val="005C640B"/>
    <w:rsid w:val="005C6AD2"/>
    <w:rsid w:val="005C79C8"/>
    <w:rsid w:val="005C7F87"/>
    <w:rsid w:val="005D09FD"/>
    <w:rsid w:val="005D158D"/>
    <w:rsid w:val="005D1BAF"/>
    <w:rsid w:val="005D2105"/>
    <w:rsid w:val="005D27F2"/>
    <w:rsid w:val="005D3612"/>
    <w:rsid w:val="005D424D"/>
    <w:rsid w:val="005D4C04"/>
    <w:rsid w:val="005D6257"/>
    <w:rsid w:val="005D6E3B"/>
    <w:rsid w:val="005E015D"/>
    <w:rsid w:val="005E2A58"/>
    <w:rsid w:val="005E4477"/>
    <w:rsid w:val="005E50C8"/>
    <w:rsid w:val="005E540A"/>
    <w:rsid w:val="005E6701"/>
    <w:rsid w:val="005E7D94"/>
    <w:rsid w:val="005F0B9B"/>
    <w:rsid w:val="005F25F7"/>
    <w:rsid w:val="005F2FBA"/>
    <w:rsid w:val="005F3BAB"/>
    <w:rsid w:val="005F4093"/>
    <w:rsid w:val="005F5441"/>
    <w:rsid w:val="00600B81"/>
    <w:rsid w:val="00601E80"/>
    <w:rsid w:val="006026A8"/>
    <w:rsid w:val="00603858"/>
    <w:rsid w:val="006043CB"/>
    <w:rsid w:val="006046F1"/>
    <w:rsid w:val="00605721"/>
    <w:rsid w:val="0060730C"/>
    <w:rsid w:val="00612E14"/>
    <w:rsid w:val="00613354"/>
    <w:rsid w:val="0061441D"/>
    <w:rsid w:val="0061728E"/>
    <w:rsid w:val="0062018E"/>
    <w:rsid w:val="00620634"/>
    <w:rsid w:val="00620B64"/>
    <w:rsid w:val="00621288"/>
    <w:rsid w:val="00621883"/>
    <w:rsid w:val="006240C9"/>
    <w:rsid w:val="00624689"/>
    <w:rsid w:val="00625CB7"/>
    <w:rsid w:val="00625FEF"/>
    <w:rsid w:val="006260C3"/>
    <w:rsid w:val="0062771F"/>
    <w:rsid w:val="00631A9D"/>
    <w:rsid w:val="0063244E"/>
    <w:rsid w:val="006325EF"/>
    <w:rsid w:val="006329A1"/>
    <w:rsid w:val="0063366C"/>
    <w:rsid w:val="006336AA"/>
    <w:rsid w:val="00633E0A"/>
    <w:rsid w:val="0063456A"/>
    <w:rsid w:val="00637097"/>
    <w:rsid w:val="00637CC4"/>
    <w:rsid w:val="00640276"/>
    <w:rsid w:val="00641092"/>
    <w:rsid w:val="006411FD"/>
    <w:rsid w:val="00642548"/>
    <w:rsid w:val="0064325C"/>
    <w:rsid w:val="0064516D"/>
    <w:rsid w:val="006462B1"/>
    <w:rsid w:val="00647E5B"/>
    <w:rsid w:val="00647E70"/>
    <w:rsid w:val="00650059"/>
    <w:rsid w:val="00652196"/>
    <w:rsid w:val="006523CB"/>
    <w:rsid w:val="00656236"/>
    <w:rsid w:val="00656A9C"/>
    <w:rsid w:val="00657368"/>
    <w:rsid w:val="00657A2C"/>
    <w:rsid w:val="00660670"/>
    <w:rsid w:val="00660963"/>
    <w:rsid w:val="00661517"/>
    <w:rsid w:val="00662BED"/>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68C"/>
    <w:rsid w:val="00675B74"/>
    <w:rsid w:val="00676233"/>
    <w:rsid w:val="00676346"/>
    <w:rsid w:val="00677952"/>
    <w:rsid w:val="006779BD"/>
    <w:rsid w:val="006805D8"/>
    <w:rsid w:val="0068082F"/>
    <w:rsid w:val="00681190"/>
    <w:rsid w:val="00681C26"/>
    <w:rsid w:val="00681D3F"/>
    <w:rsid w:val="006833DB"/>
    <w:rsid w:val="00686BBD"/>
    <w:rsid w:val="00687350"/>
    <w:rsid w:val="006906B1"/>
    <w:rsid w:val="0069083D"/>
    <w:rsid w:val="00690DEA"/>
    <w:rsid w:val="00692874"/>
    <w:rsid w:val="00692AE1"/>
    <w:rsid w:val="0069355D"/>
    <w:rsid w:val="00695B06"/>
    <w:rsid w:val="0069706D"/>
    <w:rsid w:val="006970CC"/>
    <w:rsid w:val="00697A46"/>
    <w:rsid w:val="00697A5F"/>
    <w:rsid w:val="00697ADF"/>
    <w:rsid w:val="006A080D"/>
    <w:rsid w:val="006A18BB"/>
    <w:rsid w:val="006A2EA2"/>
    <w:rsid w:val="006A380F"/>
    <w:rsid w:val="006A408E"/>
    <w:rsid w:val="006A51BF"/>
    <w:rsid w:val="006A52B4"/>
    <w:rsid w:val="006A5E20"/>
    <w:rsid w:val="006A6399"/>
    <w:rsid w:val="006A6F00"/>
    <w:rsid w:val="006A74C2"/>
    <w:rsid w:val="006B0A6A"/>
    <w:rsid w:val="006B0C68"/>
    <w:rsid w:val="006B0FDA"/>
    <w:rsid w:val="006B1E3A"/>
    <w:rsid w:val="006B2B3D"/>
    <w:rsid w:val="006B48A8"/>
    <w:rsid w:val="006B4EFA"/>
    <w:rsid w:val="006C2309"/>
    <w:rsid w:val="006C3559"/>
    <w:rsid w:val="006C3B83"/>
    <w:rsid w:val="006C5D1B"/>
    <w:rsid w:val="006C6AAE"/>
    <w:rsid w:val="006D0A84"/>
    <w:rsid w:val="006D1DCE"/>
    <w:rsid w:val="006D2C8D"/>
    <w:rsid w:val="006D4F57"/>
    <w:rsid w:val="006D50EC"/>
    <w:rsid w:val="006D6861"/>
    <w:rsid w:val="006D7679"/>
    <w:rsid w:val="006D7A13"/>
    <w:rsid w:val="006E05CD"/>
    <w:rsid w:val="006E16A6"/>
    <w:rsid w:val="006E1EF2"/>
    <w:rsid w:val="006E405C"/>
    <w:rsid w:val="006E4BE3"/>
    <w:rsid w:val="006E5ECF"/>
    <w:rsid w:val="006E7090"/>
    <w:rsid w:val="006E7386"/>
    <w:rsid w:val="006F1D6D"/>
    <w:rsid w:val="006F2239"/>
    <w:rsid w:val="006F2636"/>
    <w:rsid w:val="006F30A3"/>
    <w:rsid w:val="006F3640"/>
    <w:rsid w:val="006F40B7"/>
    <w:rsid w:val="006F58B1"/>
    <w:rsid w:val="006F5D2C"/>
    <w:rsid w:val="00701642"/>
    <w:rsid w:val="00701B0D"/>
    <w:rsid w:val="00701EDB"/>
    <w:rsid w:val="00703BB1"/>
    <w:rsid w:val="00706D9F"/>
    <w:rsid w:val="00707DCA"/>
    <w:rsid w:val="007105E4"/>
    <w:rsid w:val="00710E29"/>
    <w:rsid w:val="0071104F"/>
    <w:rsid w:val="00712224"/>
    <w:rsid w:val="007139CF"/>
    <w:rsid w:val="0071511E"/>
    <w:rsid w:val="00716BB2"/>
    <w:rsid w:val="00717D05"/>
    <w:rsid w:val="0072045B"/>
    <w:rsid w:val="007209B0"/>
    <w:rsid w:val="00721FB0"/>
    <w:rsid w:val="00725427"/>
    <w:rsid w:val="007259B3"/>
    <w:rsid w:val="00726B70"/>
    <w:rsid w:val="00727B15"/>
    <w:rsid w:val="00727FC4"/>
    <w:rsid w:val="00730D55"/>
    <w:rsid w:val="00731424"/>
    <w:rsid w:val="00731FA0"/>
    <w:rsid w:val="0073233A"/>
    <w:rsid w:val="00733815"/>
    <w:rsid w:val="007346CD"/>
    <w:rsid w:val="007350DF"/>
    <w:rsid w:val="0074141C"/>
    <w:rsid w:val="00744B15"/>
    <w:rsid w:val="00744B3F"/>
    <w:rsid w:val="00747EE3"/>
    <w:rsid w:val="00750564"/>
    <w:rsid w:val="007519B9"/>
    <w:rsid w:val="007519D1"/>
    <w:rsid w:val="0075506A"/>
    <w:rsid w:val="00755C32"/>
    <w:rsid w:val="00757737"/>
    <w:rsid w:val="00757E45"/>
    <w:rsid w:val="00764EAE"/>
    <w:rsid w:val="00766EEF"/>
    <w:rsid w:val="00770799"/>
    <w:rsid w:val="00770C38"/>
    <w:rsid w:val="00770E51"/>
    <w:rsid w:val="00771BAB"/>
    <w:rsid w:val="00772D98"/>
    <w:rsid w:val="007734F4"/>
    <w:rsid w:val="00773794"/>
    <w:rsid w:val="00773B06"/>
    <w:rsid w:val="00773D0E"/>
    <w:rsid w:val="00775B02"/>
    <w:rsid w:val="0077701E"/>
    <w:rsid w:val="00780442"/>
    <w:rsid w:val="00781126"/>
    <w:rsid w:val="0078132C"/>
    <w:rsid w:val="007826AB"/>
    <w:rsid w:val="00785BC1"/>
    <w:rsid w:val="00786023"/>
    <w:rsid w:val="00787F66"/>
    <w:rsid w:val="0079247B"/>
    <w:rsid w:val="0079421C"/>
    <w:rsid w:val="00794251"/>
    <w:rsid w:val="00794AB2"/>
    <w:rsid w:val="007A035B"/>
    <w:rsid w:val="007A1F3C"/>
    <w:rsid w:val="007A210C"/>
    <w:rsid w:val="007A21AC"/>
    <w:rsid w:val="007A2D62"/>
    <w:rsid w:val="007A413F"/>
    <w:rsid w:val="007A43E5"/>
    <w:rsid w:val="007A4B16"/>
    <w:rsid w:val="007A5CED"/>
    <w:rsid w:val="007A6338"/>
    <w:rsid w:val="007B00F4"/>
    <w:rsid w:val="007B1BB5"/>
    <w:rsid w:val="007B2B09"/>
    <w:rsid w:val="007B33CD"/>
    <w:rsid w:val="007B4AB2"/>
    <w:rsid w:val="007B4C35"/>
    <w:rsid w:val="007B5E2D"/>
    <w:rsid w:val="007B6BAA"/>
    <w:rsid w:val="007B7F7D"/>
    <w:rsid w:val="007C0161"/>
    <w:rsid w:val="007C06A2"/>
    <w:rsid w:val="007C0C6E"/>
    <w:rsid w:val="007C17FA"/>
    <w:rsid w:val="007C1FAB"/>
    <w:rsid w:val="007C2358"/>
    <w:rsid w:val="007C2DC7"/>
    <w:rsid w:val="007C3A5C"/>
    <w:rsid w:val="007C4C69"/>
    <w:rsid w:val="007C5A3B"/>
    <w:rsid w:val="007C6C40"/>
    <w:rsid w:val="007C7542"/>
    <w:rsid w:val="007C77DC"/>
    <w:rsid w:val="007D0644"/>
    <w:rsid w:val="007D0D18"/>
    <w:rsid w:val="007D1F2F"/>
    <w:rsid w:val="007D2415"/>
    <w:rsid w:val="007D31A0"/>
    <w:rsid w:val="007D3F20"/>
    <w:rsid w:val="007D4C71"/>
    <w:rsid w:val="007D4EA7"/>
    <w:rsid w:val="007D69A8"/>
    <w:rsid w:val="007D6CD5"/>
    <w:rsid w:val="007D6D6F"/>
    <w:rsid w:val="007D6E3A"/>
    <w:rsid w:val="007D79AF"/>
    <w:rsid w:val="007D7F5A"/>
    <w:rsid w:val="007E1B2C"/>
    <w:rsid w:val="007E555D"/>
    <w:rsid w:val="007E5A49"/>
    <w:rsid w:val="007E634D"/>
    <w:rsid w:val="007F0115"/>
    <w:rsid w:val="007F1BF3"/>
    <w:rsid w:val="007F45DE"/>
    <w:rsid w:val="007F6C46"/>
    <w:rsid w:val="00801FFB"/>
    <w:rsid w:val="008036F4"/>
    <w:rsid w:val="008038BC"/>
    <w:rsid w:val="00804298"/>
    <w:rsid w:val="008058B3"/>
    <w:rsid w:val="00806167"/>
    <w:rsid w:val="00806E94"/>
    <w:rsid w:val="00812167"/>
    <w:rsid w:val="008126A6"/>
    <w:rsid w:val="008130D6"/>
    <w:rsid w:val="008142E5"/>
    <w:rsid w:val="00815093"/>
    <w:rsid w:val="0081682B"/>
    <w:rsid w:val="00816DFE"/>
    <w:rsid w:val="00817DC9"/>
    <w:rsid w:val="00820B8E"/>
    <w:rsid w:val="00821E5E"/>
    <w:rsid w:val="00822215"/>
    <w:rsid w:val="0082253C"/>
    <w:rsid w:val="00825744"/>
    <w:rsid w:val="008311DF"/>
    <w:rsid w:val="008343CE"/>
    <w:rsid w:val="00835231"/>
    <w:rsid w:val="0083581D"/>
    <w:rsid w:val="00835C24"/>
    <w:rsid w:val="00835CD4"/>
    <w:rsid w:val="00836EA8"/>
    <w:rsid w:val="008377F5"/>
    <w:rsid w:val="00837E5A"/>
    <w:rsid w:val="0084033E"/>
    <w:rsid w:val="008405DC"/>
    <w:rsid w:val="00840AD2"/>
    <w:rsid w:val="00845D0C"/>
    <w:rsid w:val="00845FBD"/>
    <w:rsid w:val="00846D92"/>
    <w:rsid w:val="008500EE"/>
    <w:rsid w:val="00850841"/>
    <w:rsid w:val="00851B5F"/>
    <w:rsid w:val="008525F7"/>
    <w:rsid w:val="00852B05"/>
    <w:rsid w:val="008539A2"/>
    <w:rsid w:val="0085472A"/>
    <w:rsid w:val="00855A42"/>
    <w:rsid w:val="0085695C"/>
    <w:rsid w:val="00856A7A"/>
    <w:rsid w:val="00856DFB"/>
    <w:rsid w:val="008604D5"/>
    <w:rsid w:val="00860FF1"/>
    <w:rsid w:val="00861479"/>
    <w:rsid w:val="00862AA0"/>
    <w:rsid w:val="008632CC"/>
    <w:rsid w:val="008661BF"/>
    <w:rsid w:val="00872E7D"/>
    <w:rsid w:val="00875770"/>
    <w:rsid w:val="008811A1"/>
    <w:rsid w:val="00887121"/>
    <w:rsid w:val="0088754B"/>
    <w:rsid w:val="00887917"/>
    <w:rsid w:val="00893100"/>
    <w:rsid w:val="0089313D"/>
    <w:rsid w:val="0089375B"/>
    <w:rsid w:val="008939B1"/>
    <w:rsid w:val="00893AFA"/>
    <w:rsid w:val="008948B3"/>
    <w:rsid w:val="00894A42"/>
    <w:rsid w:val="008952C1"/>
    <w:rsid w:val="00897362"/>
    <w:rsid w:val="008A01A7"/>
    <w:rsid w:val="008A0BC3"/>
    <w:rsid w:val="008A0FB9"/>
    <w:rsid w:val="008A2CA5"/>
    <w:rsid w:val="008A36AD"/>
    <w:rsid w:val="008A3E75"/>
    <w:rsid w:val="008A4F62"/>
    <w:rsid w:val="008A6BE4"/>
    <w:rsid w:val="008A7336"/>
    <w:rsid w:val="008A7CDC"/>
    <w:rsid w:val="008B2446"/>
    <w:rsid w:val="008B2CC6"/>
    <w:rsid w:val="008B31AB"/>
    <w:rsid w:val="008B3D87"/>
    <w:rsid w:val="008B4369"/>
    <w:rsid w:val="008B4425"/>
    <w:rsid w:val="008B477B"/>
    <w:rsid w:val="008B4FE7"/>
    <w:rsid w:val="008B571B"/>
    <w:rsid w:val="008B5DA0"/>
    <w:rsid w:val="008B5E9B"/>
    <w:rsid w:val="008B6D10"/>
    <w:rsid w:val="008C2078"/>
    <w:rsid w:val="008C2DB1"/>
    <w:rsid w:val="008C2ECA"/>
    <w:rsid w:val="008C379C"/>
    <w:rsid w:val="008C4187"/>
    <w:rsid w:val="008C46EC"/>
    <w:rsid w:val="008C4A39"/>
    <w:rsid w:val="008C4CB6"/>
    <w:rsid w:val="008C56C5"/>
    <w:rsid w:val="008C6C95"/>
    <w:rsid w:val="008C7079"/>
    <w:rsid w:val="008C7209"/>
    <w:rsid w:val="008C73C2"/>
    <w:rsid w:val="008C763F"/>
    <w:rsid w:val="008C7698"/>
    <w:rsid w:val="008C7FB6"/>
    <w:rsid w:val="008D1052"/>
    <w:rsid w:val="008D1A16"/>
    <w:rsid w:val="008D34AB"/>
    <w:rsid w:val="008D5478"/>
    <w:rsid w:val="008D5D42"/>
    <w:rsid w:val="008E0743"/>
    <w:rsid w:val="008E0E9D"/>
    <w:rsid w:val="008E2319"/>
    <w:rsid w:val="008E24A2"/>
    <w:rsid w:val="008E3051"/>
    <w:rsid w:val="008E335F"/>
    <w:rsid w:val="008E4A18"/>
    <w:rsid w:val="008E57C1"/>
    <w:rsid w:val="008E6110"/>
    <w:rsid w:val="008E6CBC"/>
    <w:rsid w:val="008F120E"/>
    <w:rsid w:val="008F3C4C"/>
    <w:rsid w:val="008F4944"/>
    <w:rsid w:val="008F5A1E"/>
    <w:rsid w:val="008F5CA8"/>
    <w:rsid w:val="008F6376"/>
    <w:rsid w:val="008F6C49"/>
    <w:rsid w:val="008F6E40"/>
    <w:rsid w:val="008F7D79"/>
    <w:rsid w:val="009004D8"/>
    <w:rsid w:val="009007F2"/>
    <w:rsid w:val="009017B8"/>
    <w:rsid w:val="0090219F"/>
    <w:rsid w:val="00902A3F"/>
    <w:rsid w:val="009049C9"/>
    <w:rsid w:val="00905EB6"/>
    <w:rsid w:val="009061DD"/>
    <w:rsid w:val="00906C84"/>
    <w:rsid w:val="00907129"/>
    <w:rsid w:val="009158F7"/>
    <w:rsid w:val="00915C0C"/>
    <w:rsid w:val="00916914"/>
    <w:rsid w:val="009216A4"/>
    <w:rsid w:val="00921930"/>
    <w:rsid w:val="00922552"/>
    <w:rsid w:val="00923B54"/>
    <w:rsid w:val="00924166"/>
    <w:rsid w:val="009250D1"/>
    <w:rsid w:val="00925121"/>
    <w:rsid w:val="009256DF"/>
    <w:rsid w:val="00927026"/>
    <w:rsid w:val="00927D33"/>
    <w:rsid w:val="0093071D"/>
    <w:rsid w:val="00930892"/>
    <w:rsid w:val="0093306E"/>
    <w:rsid w:val="009332B7"/>
    <w:rsid w:val="009341AB"/>
    <w:rsid w:val="0093468C"/>
    <w:rsid w:val="00936E85"/>
    <w:rsid w:val="00936FE1"/>
    <w:rsid w:val="00940876"/>
    <w:rsid w:val="00940CC7"/>
    <w:rsid w:val="0094467B"/>
    <w:rsid w:val="00946CAE"/>
    <w:rsid w:val="009502DE"/>
    <w:rsid w:val="00950CFD"/>
    <w:rsid w:val="00950EB4"/>
    <w:rsid w:val="009510BE"/>
    <w:rsid w:val="00952AEF"/>
    <w:rsid w:val="00953260"/>
    <w:rsid w:val="00953E49"/>
    <w:rsid w:val="00955B23"/>
    <w:rsid w:val="00955FE7"/>
    <w:rsid w:val="00956FA4"/>
    <w:rsid w:val="0095707D"/>
    <w:rsid w:val="009576B6"/>
    <w:rsid w:val="00961570"/>
    <w:rsid w:val="0096182F"/>
    <w:rsid w:val="009627A2"/>
    <w:rsid w:val="009629D7"/>
    <w:rsid w:val="00963D38"/>
    <w:rsid w:val="00964671"/>
    <w:rsid w:val="0096566A"/>
    <w:rsid w:val="009660B4"/>
    <w:rsid w:val="00966307"/>
    <w:rsid w:val="0096698B"/>
    <w:rsid w:val="00973473"/>
    <w:rsid w:val="0097471C"/>
    <w:rsid w:val="00974848"/>
    <w:rsid w:val="009750E1"/>
    <w:rsid w:val="009756C2"/>
    <w:rsid w:val="009769E6"/>
    <w:rsid w:val="0097732A"/>
    <w:rsid w:val="009805CC"/>
    <w:rsid w:val="00980EB8"/>
    <w:rsid w:val="00982D08"/>
    <w:rsid w:val="009831F6"/>
    <w:rsid w:val="009843FD"/>
    <w:rsid w:val="0098442B"/>
    <w:rsid w:val="00985277"/>
    <w:rsid w:val="00986FB6"/>
    <w:rsid w:val="00987240"/>
    <w:rsid w:val="00990287"/>
    <w:rsid w:val="00993637"/>
    <w:rsid w:val="00994023"/>
    <w:rsid w:val="009941B9"/>
    <w:rsid w:val="0099657D"/>
    <w:rsid w:val="00997446"/>
    <w:rsid w:val="00997A7D"/>
    <w:rsid w:val="009A1077"/>
    <w:rsid w:val="009A1BC0"/>
    <w:rsid w:val="009A248C"/>
    <w:rsid w:val="009A25F0"/>
    <w:rsid w:val="009A26B6"/>
    <w:rsid w:val="009A4612"/>
    <w:rsid w:val="009A4E4F"/>
    <w:rsid w:val="009A673A"/>
    <w:rsid w:val="009B18D4"/>
    <w:rsid w:val="009B4D64"/>
    <w:rsid w:val="009B5414"/>
    <w:rsid w:val="009B7149"/>
    <w:rsid w:val="009B7C6B"/>
    <w:rsid w:val="009C01FF"/>
    <w:rsid w:val="009C0663"/>
    <w:rsid w:val="009C1DD9"/>
    <w:rsid w:val="009C2BD0"/>
    <w:rsid w:val="009C4008"/>
    <w:rsid w:val="009C580E"/>
    <w:rsid w:val="009C5A97"/>
    <w:rsid w:val="009D0659"/>
    <w:rsid w:val="009D113F"/>
    <w:rsid w:val="009D169A"/>
    <w:rsid w:val="009D3870"/>
    <w:rsid w:val="009D3B10"/>
    <w:rsid w:val="009D3D8A"/>
    <w:rsid w:val="009D4CD3"/>
    <w:rsid w:val="009D5111"/>
    <w:rsid w:val="009D5659"/>
    <w:rsid w:val="009D5E4A"/>
    <w:rsid w:val="009D6E82"/>
    <w:rsid w:val="009E0238"/>
    <w:rsid w:val="009E0F02"/>
    <w:rsid w:val="009E23EC"/>
    <w:rsid w:val="009E2B1A"/>
    <w:rsid w:val="009E33B1"/>
    <w:rsid w:val="009E44DE"/>
    <w:rsid w:val="009E7C97"/>
    <w:rsid w:val="009F0B2C"/>
    <w:rsid w:val="009F1D99"/>
    <w:rsid w:val="009F243B"/>
    <w:rsid w:val="009F5934"/>
    <w:rsid w:val="009F7AA5"/>
    <w:rsid w:val="00A00D6E"/>
    <w:rsid w:val="00A0143C"/>
    <w:rsid w:val="00A02B3A"/>
    <w:rsid w:val="00A04BFD"/>
    <w:rsid w:val="00A07CE0"/>
    <w:rsid w:val="00A1065F"/>
    <w:rsid w:val="00A10987"/>
    <w:rsid w:val="00A128BC"/>
    <w:rsid w:val="00A133C7"/>
    <w:rsid w:val="00A14058"/>
    <w:rsid w:val="00A152C8"/>
    <w:rsid w:val="00A15C23"/>
    <w:rsid w:val="00A219B9"/>
    <w:rsid w:val="00A228BA"/>
    <w:rsid w:val="00A23175"/>
    <w:rsid w:val="00A23DAB"/>
    <w:rsid w:val="00A2509C"/>
    <w:rsid w:val="00A250B3"/>
    <w:rsid w:val="00A25AED"/>
    <w:rsid w:val="00A26B1A"/>
    <w:rsid w:val="00A302D9"/>
    <w:rsid w:val="00A30331"/>
    <w:rsid w:val="00A30896"/>
    <w:rsid w:val="00A30F5A"/>
    <w:rsid w:val="00A3347C"/>
    <w:rsid w:val="00A34214"/>
    <w:rsid w:val="00A34356"/>
    <w:rsid w:val="00A34E48"/>
    <w:rsid w:val="00A34FA2"/>
    <w:rsid w:val="00A351A2"/>
    <w:rsid w:val="00A357FE"/>
    <w:rsid w:val="00A36FB2"/>
    <w:rsid w:val="00A40DC3"/>
    <w:rsid w:val="00A429EC"/>
    <w:rsid w:val="00A4553C"/>
    <w:rsid w:val="00A4705C"/>
    <w:rsid w:val="00A47CFA"/>
    <w:rsid w:val="00A51836"/>
    <w:rsid w:val="00A51BBD"/>
    <w:rsid w:val="00A52D47"/>
    <w:rsid w:val="00A551AB"/>
    <w:rsid w:val="00A57F91"/>
    <w:rsid w:val="00A604F6"/>
    <w:rsid w:val="00A60D3A"/>
    <w:rsid w:val="00A60F4D"/>
    <w:rsid w:val="00A61A27"/>
    <w:rsid w:val="00A61B62"/>
    <w:rsid w:val="00A64F07"/>
    <w:rsid w:val="00A67A8F"/>
    <w:rsid w:val="00A711BF"/>
    <w:rsid w:val="00A71FFC"/>
    <w:rsid w:val="00A7386A"/>
    <w:rsid w:val="00A738D5"/>
    <w:rsid w:val="00A743C2"/>
    <w:rsid w:val="00A74F77"/>
    <w:rsid w:val="00A759A8"/>
    <w:rsid w:val="00A76B36"/>
    <w:rsid w:val="00A7730A"/>
    <w:rsid w:val="00A80D0C"/>
    <w:rsid w:val="00A80FBF"/>
    <w:rsid w:val="00A8406C"/>
    <w:rsid w:val="00A84D78"/>
    <w:rsid w:val="00A90828"/>
    <w:rsid w:val="00A912C3"/>
    <w:rsid w:val="00A92D04"/>
    <w:rsid w:val="00A97C73"/>
    <w:rsid w:val="00A97D52"/>
    <w:rsid w:val="00AA02F7"/>
    <w:rsid w:val="00AA0621"/>
    <w:rsid w:val="00AA0635"/>
    <w:rsid w:val="00AA127A"/>
    <w:rsid w:val="00AA12FD"/>
    <w:rsid w:val="00AA279E"/>
    <w:rsid w:val="00AA2F3E"/>
    <w:rsid w:val="00AA77D0"/>
    <w:rsid w:val="00AB19F4"/>
    <w:rsid w:val="00AB1CDB"/>
    <w:rsid w:val="00AB30EB"/>
    <w:rsid w:val="00AB47F5"/>
    <w:rsid w:val="00AB5533"/>
    <w:rsid w:val="00AB604A"/>
    <w:rsid w:val="00AC092F"/>
    <w:rsid w:val="00AC1B16"/>
    <w:rsid w:val="00AC205D"/>
    <w:rsid w:val="00AC206F"/>
    <w:rsid w:val="00AC4B02"/>
    <w:rsid w:val="00AC4C44"/>
    <w:rsid w:val="00AC7677"/>
    <w:rsid w:val="00AC79BD"/>
    <w:rsid w:val="00AD15D8"/>
    <w:rsid w:val="00AD20F7"/>
    <w:rsid w:val="00AD29B5"/>
    <w:rsid w:val="00AD3A76"/>
    <w:rsid w:val="00AD5C07"/>
    <w:rsid w:val="00AD5E38"/>
    <w:rsid w:val="00AD654B"/>
    <w:rsid w:val="00AD6BFE"/>
    <w:rsid w:val="00AD6C34"/>
    <w:rsid w:val="00AD74CA"/>
    <w:rsid w:val="00AD7608"/>
    <w:rsid w:val="00AD7D98"/>
    <w:rsid w:val="00AE0405"/>
    <w:rsid w:val="00AE15F8"/>
    <w:rsid w:val="00AE25EF"/>
    <w:rsid w:val="00AE46D5"/>
    <w:rsid w:val="00AF1D3A"/>
    <w:rsid w:val="00AF2F23"/>
    <w:rsid w:val="00AF3670"/>
    <w:rsid w:val="00AF36EE"/>
    <w:rsid w:val="00AF3986"/>
    <w:rsid w:val="00AF40A3"/>
    <w:rsid w:val="00AF5DFB"/>
    <w:rsid w:val="00AF6EF2"/>
    <w:rsid w:val="00AF7506"/>
    <w:rsid w:val="00B01A8E"/>
    <w:rsid w:val="00B024A3"/>
    <w:rsid w:val="00B02BFC"/>
    <w:rsid w:val="00B04C23"/>
    <w:rsid w:val="00B05CF2"/>
    <w:rsid w:val="00B06958"/>
    <w:rsid w:val="00B07768"/>
    <w:rsid w:val="00B078CB"/>
    <w:rsid w:val="00B11774"/>
    <w:rsid w:val="00B12BFC"/>
    <w:rsid w:val="00B138AF"/>
    <w:rsid w:val="00B13AC9"/>
    <w:rsid w:val="00B15F5E"/>
    <w:rsid w:val="00B17625"/>
    <w:rsid w:val="00B17957"/>
    <w:rsid w:val="00B20800"/>
    <w:rsid w:val="00B2153A"/>
    <w:rsid w:val="00B2226A"/>
    <w:rsid w:val="00B22472"/>
    <w:rsid w:val="00B22E63"/>
    <w:rsid w:val="00B2633B"/>
    <w:rsid w:val="00B27B57"/>
    <w:rsid w:val="00B31186"/>
    <w:rsid w:val="00B32C5C"/>
    <w:rsid w:val="00B34D12"/>
    <w:rsid w:val="00B34DAE"/>
    <w:rsid w:val="00B35F63"/>
    <w:rsid w:val="00B37CE8"/>
    <w:rsid w:val="00B403D1"/>
    <w:rsid w:val="00B4079D"/>
    <w:rsid w:val="00B40A22"/>
    <w:rsid w:val="00B41158"/>
    <w:rsid w:val="00B412ED"/>
    <w:rsid w:val="00B41309"/>
    <w:rsid w:val="00B42807"/>
    <w:rsid w:val="00B430CE"/>
    <w:rsid w:val="00B436AF"/>
    <w:rsid w:val="00B4370F"/>
    <w:rsid w:val="00B4424D"/>
    <w:rsid w:val="00B44D1A"/>
    <w:rsid w:val="00B4592F"/>
    <w:rsid w:val="00B46A68"/>
    <w:rsid w:val="00B475D7"/>
    <w:rsid w:val="00B475F8"/>
    <w:rsid w:val="00B507EA"/>
    <w:rsid w:val="00B51CAB"/>
    <w:rsid w:val="00B51F0D"/>
    <w:rsid w:val="00B51F95"/>
    <w:rsid w:val="00B5579C"/>
    <w:rsid w:val="00B62516"/>
    <w:rsid w:val="00B62DFD"/>
    <w:rsid w:val="00B630AF"/>
    <w:rsid w:val="00B63D26"/>
    <w:rsid w:val="00B643E6"/>
    <w:rsid w:val="00B65027"/>
    <w:rsid w:val="00B67485"/>
    <w:rsid w:val="00B7076C"/>
    <w:rsid w:val="00B71404"/>
    <w:rsid w:val="00B71CD3"/>
    <w:rsid w:val="00B72313"/>
    <w:rsid w:val="00B725AD"/>
    <w:rsid w:val="00B73A10"/>
    <w:rsid w:val="00B73CAA"/>
    <w:rsid w:val="00B73E25"/>
    <w:rsid w:val="00B761C4"/>
    <w:rsid w:val="00B7676F"/>
    <w:rsid w:val="00B76AF1"/>
    <w:rsid w:val="00B8111B"/>
    <w:rsid w:val="00B8114B"/>
    <w:rsid w:val="00B81499"/>
    <w:rsid w:val="00B81DEB"/>
    <w:rsid w:val="00B828A8"/>
    <w:rsid w:val="00B82C6C"/>
    <w:rsid w:val="00B83028"/>
    <w:rsid w:val="00B83C25"/>
    <w:rsid w:val="00B842EA"/>
    <w:rsid w:val="00B84EB1"/>
    <w:rsid w:val="00B87A06"/>
    <w:rsid w:val="00B90521"/>
    <w:rsid w:val="00B91C46"/>
    <w:rsid w:val="00B92674"/>
    <w:rsid w:val="00B92D0A"/>
    <w:rsid w:val="00B93A79"/>
    <w:rsid w:val="00B941EF"/>
    <w:rsid w:val="00B95832"/>
    <w:rsid w:val="00B95D61"/>
    <w:rsid w:val="00B9785D"/>
    <w:rsid w:val="00BA00DE"/>
    <w:rsid w:val="00BA10BB"/>
    <w:rsid w:val="00BA227D"/>
    <w:rsid w:val="00BA3037"/>
    <w:rsid w:val="00BA343B"/>
    <w:rsid w:val="00BA37A6"/>
    <w:rsid w:val="00BA4B07"/>
    <w:rsid w:val="00BA4BAA"/>
    <w:rsid w:val="00BA4E58"/>
    <w:rsid w:val="00BA50D1"/>
    <w:rsid w:val="00BA7A4D"/>
    <w:rsid w:val="00BA7C64"/>
    <w:rsid w:val="00BB0FBC"/>
    <w:rsid w:val="00BB2A36"/>
    <w:rsid w:val="00BB2CB9"/>
    <w:rsid w:val="00BB2F12"/>
    <w:rsid w:val="00BB3627"/>
    <w:rsid w:val="00BB4B29"/>
    <w:rsid w:val="00BB4EEE"/>
    <w:rsid w:val="00BB55C4"/>
    <w:rsid w:val="00BB5A2D"/>
    <w:rsid w:val="00BB6868"/>
    <w:rsid w:val="00BB7EB5"/>
    <w:rsid w:val="00BB7FA1"/>
    <w:rsid w:val="00BC1109"/>
    <w:rsid w:val="00BC208D"/>
    <w:rsid w:val="00BC3EDF"/>
    <w:rsid w:val="00BC446D"/>
    <w:rsid w:val="00BC6455"/>
    <w:rsid w:val="00BC68E5"/>
    <w:rsid w:val="00BD086E"/>
    <w:rsid w:val="00BD0B38"/>
    <w:rsid w:val="00BD0F6D"/>
    <w:rsid w:val="00BD1687"/>
    <w:rsid w:val="00BD1F4E"/>
    <w:rsid w:val="00BD2780"/>
    <w:rsid w:val="00BD3CBD"/>
    <w:rsid w:val="00BD4971"/>
    <w:rsid w:val="00BD5848"/>
    <w:rsid w:val="00BD626E"/>
    <w:rsid w:val="00BD7090"/>
    <w:rsid w:val="00BD7C43"/>
    <w:rsid w:val="00BD7C8F"/>
    <w:rsid w:val="00BD7E1B"/>
    <w:rsid w:val="00BD7F77"/>
    <w:rsid w:val="00BE084E"/>
    <w:rsid w:val="00BE4D0B"/>
    <w:rsid w:val="00BE4FA0"/>
    <w:rsid w:val="00BE65D2"/>
    <w:rsid w:val="00BF0978"/>
    <w:rsid w:val="00BF12F4"/>
    <w:rsid w:val="00BF413D"/>
    <w:rsid w:val="00BF457F"/>
    <w:rsid w:val="00BF73F7"/>
    <w:rsid w:val="00BF7930"/>
    <w:rsid w:val="00C004DA"/>
    <w:rsid w:val="00C00B25"/>
    <w:rsid w:val="00C0400B"/>
    <w:rsid w:val="00C045C0"/>
    <w:rsid w:val="00C04F4C"/>
    <w:rsid w:val="00C0553C"/>
    <w:rsid w:val="00C06AE0"/>
    <w:rsid w:val="00C071F2"/>
    <w:rsid w:val="00C07CAA"/>
    <w:rsid w:val="00C102D6"/>
    <w:rsid w:val="00C1309B"/>
    <w:rsid w:val="00C141A3"/>
    <w:rsid w:val="00C14630"/>
    <w:rsid w:val="00C14825"/>
    <w:rsid w:val="00C16312"/>
    <w:rsid w:val="00C171A5"/>
    <w:rsid w:val="00C17F15"/>
    <w:rsid w:val="00C203EC"/>
    <w:rsid w:val="00C2353E"/>
    <w:rsid w:val="00C24A54"/>
    <w:rsid w:val="00C26651"/>
    <w:rsid w:val="00C30655"/>
    <w:rsid w:val="00C31239"/>
    <w:rsid w:val="00C31F57"/>
    <w:rsid w:val="00C34D79"/>
    <w:rsid w:val="00C36C62"/>
    <w:rsid w:val="00C37521"/>
    <w:rsid w:val="00C41162"/>
    <w:rsid w:val="00C4273A"/>
    <w:rsid w:val="00C42F97"/>
    <w:rsid w:val="00C436B0"/>
    <w:rsid w:val="00C47B0B"/>
    <w:rsid w:val="00C513C6"/>
    <w:rsid w:val="00C518E0"/>
    <w:rsid w:val="00C51978"/>
    <w:rsid w:val="00C52233"/>
    <w:rsid w:val="00C53E9C"/>
    <w:rsid w:val="00C54F6D"/>
    <w:rsid w:val="00C563FF"/>
    <w:rsid w:val="00C56480"/>
    <w:rsid w:val="00C604B3"/>
    <w:rsid w:val="00C60C21"/>
    <w:rsid w:val="00C610E6"/>
    <w:rsid w:val="00C63D7C"/>
    <w:rsid w:val="00C64305"/>
    <w:rsid w:val="00C6577F"/>
    <w:rsid w:val="00C65BDD"/>
    <w:rsid w:val="00C65F4E"/>
    <w:rsid w:val="00C66A7C"/>
    <w:rsid w:val="00C71E7D"/>
    <w:rsid w:val="00C730C3"/>
    <w:rsid w:val="00C744D7"/>
    <w:rsid w:val="00C811AB"/>
    <w:rsid w:val="00C81586"/>
    <w:rsid w:val="00C82EE9"/>
    <w:rsid w:val="00C86C48"/>
    <w:rsid w:val="00C87C9E"/>
    <w:rsid w:val="00C90002"/>
    <w:rsid w:val="00C901BE"/>
    <w:rsid w:val="00C90398"/>
    <w:rsid w:val="00C91357"/>
    <w:rsid w:val="00C91ACB"/>
    <w:rsid w:val="00C94C17"/>
    <w:rsid w:val="00C94D85"/>
    <w:rsid w:val="00C9642E"/>
    <w:rsid w:val="00C96527"/>
    <w:rsid w:val="00C96CBF"/>
    <w:rsid w:val="00C97618"/>
    <w:rsid w:val="00C97704"/>
    <w:rsid w:val="00CA1A1B"/>
    <w:rsid w:val="00CA21C9"/>
    <w:rsid w:val="00CA50D6"/>
    <w:rsid w:val="00CA731E"/>
    <w:rsid w:val="00CA7530"/>
    <w:rsid w:val="00CA7B18"/>
    <w:rsid w:val="00CB0A8A"/>
    <w:rsid w:val="00CB2EBC"/>
    <w:rsid w:val="00CB2F0C"/>
    <w:rsid w:val="00CB3819"/>
    <w:rsid w:val="00CB4EC6"/>
    <w:rsid w:val="00CB7F4D"/>
    <w:rsid w:val="00CC10A5"/>
    <w:rsid w:val="00CC2993"/>
    <w:rsid w:val="00CC2E0B"/>
    <w:rsid w:val="00CC32BF"/>
    <w:rsid w:val="00CC3DF0"/>
    <w:rsid w:val="00CC42D3"/>
    <w:rsid w:val="00CC48EE"/>
    <w:rsid w:val="00CC5B65"/>
    <w:rsid w:val="00CC6532"/>
    <w:rsid w:val="00CC758B"/>
    <w:rsid w:val="00CD010D"/>
    <w:rsid w:val="00CD0263"/>
    <w:rsid w:val="00CD0DAD"/>
    <w:rsid w:val="00CD204C"/>
    <w:rsid w:val="00CD2456"/>
    <w:rsid w:val="00CD42B9"/>
    <w:rsid w:val="00CD52D3"/>
    <w:rsid w:val="00CD52EF"/>
    <w:rsid w:val="00CD6B04"/>
    <w:rsid w:val="00CD6F47"/>
    <w:rsid w:val="00CE2927"/>
    <w:rsid w:val="00CE2B72"/>
    <w:rsid w:val="00CE3FA2"/>
    <w:rsid w:val="00CE42D5"/>
    <w:rsid w:val="00CE517D"/>
    <w:rsid w:val="00CF064C"/>
    <w:rsid w:val="00CF3843"/>
    <w:rsid w:val="00CF4254"/>
    <w:rsid w:val="00CF4E6A"/>
    <w:rsid w:val="00CF72B6"/>
    <w:rsid w:val="00CF79B4"/>
    <w:rsid w:val="00D00537"/>
    <w:rsid w:val="00D00D54"/>
    <w:rsid w:val="00D01606"/>
    <w:rsid w:val="00D01F5F"/>
    <w:rsid w:val="00D02693"/>
    <w:rsid w:val="00D0655F"/>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24A18"/>
    <w:rsid w:val="00D24ADF"/>
    <w:rsid w:val="00D25384"/>
    <w:rsid w:val="00D30C52"/>
    <w:rsid w:val="00D30CF4"/>
    <w:rsid w:val="00D3193B"/>
    <w:rsid w:val="00D34E97"/>
    <w:rsid w:val="00D34EEA"/>
    <w:rsid w:val="00D351A5"/>
    <w:rsid w:val="00D355DC"/>
    <w:rsid w:val="00D36332"/>
    <w:rsid w:val="00D36915"/>
    <w:rsid w:val="00D36FB6"/>
    <w:rsid w:val="00D3777A"/>
    <w:rsid w:val="00D37EFE"/>
    <w:rsid w:val="00D41380"/>
    <w:rsid w:val="00D413AB"/>
    <w:rsid w:val="00D415BC"/>
    <w:rsid w:val="00D43585"/>
    <w:rsid w:val="00D4493F"/>
    <w:rsid w:val="00D449EA"/>
    <w:rsid w:val="00D46283"/>
    <w:rsid w:val="00D47D70"/>
    <w:rsid w:val="00D515CE"/>
    <w:rsid w:val="00D53A21"/>
    <w:rsid w:val="00D53F7C"/>
    <w:rsid w:val="00D57408"/>
    <w:rsid w:val="00D576BA"/>
    <w:rsid w:val="00D57D1E"/>
    <w:rsid w:val="00D57E59"/>
    <w:rsid w:val="00D57FD6"/>
    <w:rsid w:val="00D61CEC"/>
    <w:rsid w:val="00D623CF"/>
    <w:rsid w:val="00D63635"/>
    <w:rsid w:val="00D64E19"/>
    <w:rsid w:val="00D64FAE"/>
    <w:rsid w:val="00D661A6"/>
    <w:rsid w:val="00D661D1"/>
    <w:rsid w:val="00D662FC"/>
    <w:rsid w:val="00D665B4"/>
    <w:rsid w:val="00D70FE9"/>
    <w:rsid w:val="00D72993"/>
    <w:rsid w:val="00D74363"/>
    <w:rsid w:val="00D74400"/>
    <w:rsid w:val="00D75625"/>
    <w:rsid w:val="00D76397"/>
    <w:rsid w:val="00D7687C"/>
    <w:rsid w:val="00D80963"/>
    <w:rsid w:val="00D80EEF"/>
    <w:rsid w:val="00D810C9"/>
    <w:rsid w:val="00D81D9B"/>
    <w:rsid w:val="00D8256C"/>
    <w:rsid w:val="00D82B31"/>
    <w:rsid w:val="00D83941"/>
    <w:rsid w:val="00D8480C"/>
    <w:rsid w:val="00D85888"/>
    <w:rsid w:val="00D858B4"/>
    <w:rsid w:val="00D86515"/>
    <w:rsid w:val="00D86E11"/>
    <w:rsid w:val="00D87389"/>
    <w:rsid w:val="00D92D7C"/>
    <w:rsid w:val="00D932AA"/>
    <w:rsid w:val="00D94592"/>
    <w:rsid w:val="00D94A46"/>
    <w:rsid w:val="00D9502F"/>
    <w:rsid w:val="00D975B7"/>
    <w:rsid w:val="00DA1B44"/>
    <w:rsid w:val="00DA25A1"/>
    <w:rsid w:val="00DA29A3"/>
    <w:rsid w:val="00DA35D4"/>
    <w:rsid w:val="00DA3C80"/>
    <w:rsid w:val="00DA3EF6"/>
    <w:rsid w:val="00DA4BCC"/>
    <w:rsid w:val="00DA586B"/>
    <w:rsid w:val="00DB0089"/>
    <w:rsid w:val="00DB2427"/>
    <w:rsid w:val="00DB3105"/>
    <w:rsid w:val="00DB3494"/>
    <w:rsid w:val="00DB3808"/>
    <w:rsid w:val="00DB3F98"/>
    <w:rsid w:val="00DC092F"/>
    <w:rsid w:val="00DC14CA"/>
    <w:rsid w:val="00DC1F8D"/>
    <w:rsid w:val="00DC4A3D"/>
    <w:rsid w:val="00DC4CE7"/>
    <w:rsid w:val="00DC60B9"/>
    <w:rsid w:val="00DC65A3"/>
    <w:rsid w:val="00DC717A"/>
    <w:rsid w:val="00DD0C25"/>
    <w:rsid w:val="00DD13D4"/>
    <w:rsid w:val="00DD1529"/>
    <w:rsid w:val="00DD19BD"/>
    <w:rsid w:val="00DD1F8A"/>
    <w:rsid w:val="00DD29FD"/>
    <w:rsid w:val="00DD3FBA"/>
    <w:rsid w:val="00DD4268"/>
    <w:rsid w:val="00DD482E"/>
    <w:rsid w:val="00DD6C4F"/>
    <w:rsid w:val="00DD71C8"/>
    <w:rsid w:val="00DD73EC"/>
    <w:rsid w:val="00DD7D84"/>
    <w:rsid w:val="00DE37C6"/>
    <w:rsid w:val="00DE55C8"/>
    <w:rsid w:val="00DE57BD"/>
    <w:rsid w:val="00DF00DF"/>
    <w:rsid w:val="00DF0F28"/>
    <w:rsid w:val="00DF1936"/>
    <w:rsid w:val="00DF2872"/>
    <w:rsid w:val="00DF2E60"/>
    <w:rsid w:val="00DF3498"/>
    <w:rsid w:val="00DF7CE2"/>
    <w:rsid w:val="00E0059F"/>
    <w:rsid w:val="00E00F87"/>
    <w:rsid w:val="00E02C9D"/>
    <w:rsid w:val="00E048BE"/>
    <w:rsid w:val="00E05C67"/>
    <w:rsid w:val="00E05D65"/>
    <w:rsid w:val="00E065F4"/>
    <w:rsid w:val="00E07EA1"/>
    <w:rsid w:val="00E11B48"/>
    <w:rsid w:val="00E11FFF"/>
    <w:rsid w:val="00E13B3F"/>
    <w:rsid w:val="00E16091"/>
    <w:rsid w:val="00E209E4"/>
    <w:rsid w:val="00E23B21"/>
    <w:rsid w:val="00E241B4"/>
    <w:rsid w:val="00E24708"/>
    <w:rsid w:val="00E24F63"/>
    <w:rsid w:val="00E2533D"/>
    <w:rsid w:val="00E253C8"/>
    <w:rsid w:val="00E254E5"/>
    <w:rsid w:val="00E269EA"/>
    <w:rsid w:val="00E313D9"/>
    <w:rsid w:val="00E31FAC"/>
    <w:rsid w:val="00E33DBA"/>
    <w:rsid w:val="00E35630"/>
    <w:rsid w:val="00E366A7"/>
    <w:rsid w:val="00E37679"/>
    <w:rsid w:val="00E378E6"/>
    <w:rsid w:val="00E41C52"/>
    <w:rsid w:val="00E44E10"/>
    <w:rsid w:val="00E47267"/>
    <w:rsid w:val="00E532A9"/>
    <w:rsid w:val="00E54497"/>
    <w:rsid w:val="00E56E87"/>
    <w:rsid w:val="00E575E6"/>
    <w:rsid w:val="00E57926"/>
    <w:rsid w:val="00E609F1"/>
    <w:rsid w:val="00E6394C"/>
    <w:rsid w:val="00E63B3F"/>
    <w:rsid w:val="00E65931"/>
    <w:rsid w:val="00E65BD9"/>
    <w:rsid w:val="00E66A0E"/>
    <w:rsid w:val="00E70FEC"/>
    <w:rsid w:val="00E71372"/>
    <w:rsid w:val="00E71C33"/>
    <w:rsid w:val="00E72982"/>
    <w:rsid w:val="00E74F7D"/>
    <w:rsid w:val="00E779EB"/>
    <w:rsid w:val="00E80C97"/>
    <w:rsid w:val="00E80D97"/>
    <w:rsid w:val="00E81531"/>
    <w:rsid w:val="00E837B7"/>
    <w:rsid w:val="00E83D6A"/>
    <w:rsid w:val="00E840A6"/>
    <w:rsid w:val="00E843A5"/>
    <w:rsid w:val="00E844CC"/>
    <w:rsid w:val="00E8480B"/>
    <w:rsid w:val="00E86969"/>
    <w:rsid w:val="00E90C6B"/>
    <w:rsid w:val="00E9243F"/>
    <w:rsid w:val="00E9295E"/>
    <w:rsid w:val="00E9314E"/>
    <w:rsid w:val="00E94BE6"/>
    <w:rsid w:val="00E94E30"/>
    <w:rsid w:val="00E94E91"/>
    <w:rsid w:val="00E971D1"/>
    <w:rsid w:val="00E97485"/>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1FF9"/>
    <w:rsid w:val="00EB2B48"/>
    <w:rsid w:val="00EB3B5B"/>
    <w:rsid w:val="00EB3E7A"/>
    <w:rsid w:val="00EB4195"/>
    <w:rsid w:val="00EB4439"/>
    <w:rsid w:val="00EB5548"/>
    <w:rsid w:val="00EB557B"/>
    <w:rsid w:val="00EB5A0D"/>
    <w:rsid w:val="00EB5B93"/>
    <w:rsid w:val="00EB6C8E"/>
    <w:rsid w:val="00EB70FA"/>
    <w:rsid w:val="00EB7AFB"/>
    <w:rsid w:val="00EC077B"/>
    <w:rsid w:val="00EC0FD9"/>
    <w:rsid w:val="00EC2591"/>
    <w:rsid w:val="00EC402E"/>
    <w:rsid w:val="00EC47DA"/>
    <w:rsid w:val="00EC48BB"/>
    <w:rsid w:val="00EC4FE9"/>
    <w:rsid w:val="00EC5A6A"/>
    <w:rsid w:val="00EC6A94"/>
    <w:rsid w:val="00ED0C3A"/>
    <w:rsid w:val="00ED0F68"/>
    <w:rsid w:val="00ED2615"/>
    <w:rsid w:val="00ED3A2E"/>
    <w:rsid w:val="00ED42D8"/>
    <w:rsid w:val="00ED5FE4"/>
    <w:rsid w:val="00ED7C21"/>
    <w:rsid w:val="00EE02B7"/>
    <w:rsid w:val="00EE0F3F"/>
    <w:rsid w:val="00EE1045"/>
    <w:rsid w:val="00EE1576"/>
    <w:rsid w:val="00EE2420"/>
    <w:rsid w:val="00EE3FDF"/>
    <w:rsid w:val="00EE42EF"/>
    <w:rsid w:val="00EE4D41"/>
    <w:rsid w:val="00EE4DD2"/>
    <w:rsid w:val="00EE6DD7"/>
    <w:rsid w:val="00EE6FA1"/>
    <w:rsid w:val="00EE731E"/>
    <w:rsid w:val="00EE73F2"/>
    <w:rsid w:val="00EF0631"/>
    <w:rsid w:val="00EF0A98"/>
    <w:rsid w:val="00EF25E0"/>
    <w:rsid w:val="00EF2674"/>
    <w:rsid w:val="00F005F0"/>
    <w:rsid w:val="00F007E2"/>
    <w:rsid w:val="00F0124D"/>
    <w:rsid w:val="00F012E2"/>
    <w:rsid w:val="00F01D2F"/>
    <w:rsid w:val="00F0314D"/>
    <w:rsid w:val="00F0501C"/>
    <w:rsid w:val="00F05D84"/>
    <w:rsid w:val="00F06352"/>
    <w:rsid w:val="00F0732B"/>
    <w:rsid w:val="00F075A6"/>
    <w:rsid w:val="00F0787A"/>
    <w:rsid w:val="00F07A56"/>
    <w:rsid w:val="00F100AE"/>
    <w:rsid w:val="00F124AF"/>
    <w:rsid w:val="00F12D85"/>
    <w:rsid w:val="00F12EB2"/>
    <w:rsid w:val="00F13E77"/>
    <w:rsid w:val="00F1523A"/>
    <w:rsid w:val="00F1761D"/>
    <w:rsid w:val="00F21AE3"/>
    <w:rsid w:val="00F22616"/>
    <w:rsid w:val="00F231D6"/>
    <w:rsid w:val="00F234F5"/>
    <w:rsid w:val="00F245F6"/>
    <w:rsid w:val="00F247EB"/>
    <w:rsid w:val="00F2691E"/>
    <w:rsid w:val="00F30353"/>
    <w:rsid w:val="00F30F1D"/>
    <w:rsid w:val="00F31750"/>
    <w:rsid w:val="00F31D4E"/>
    <w:rsid w:val="00F323DC"/>
    <w:rsid w:val="00F328FB"/>
    <w:rsid w:val="00F33A11"/>
    <w:rsid w:val="00F33E2D"/>
    <w:rsid w:val="00F349FF"/>
    <w:rsid w:val="00F34B6A"/>
    <w:rsid w:val="00F37576"/>
    <w:rsid w:val="00F41365"/>
    <w:rsid w:val="00F41596"/>
    <w:rsid w:val="00F416AE"/>
    <w:rsid w:val="00F418FF"/>
    <w:rsid w:val="00F4613D"/>
    <w:rsid w:val="00F46DB5"/>
    <w:rsid w:val="00F50554"/>
    <w:rsid w:val="00F50BE0"/>
    <w:rsid w:val="00F51BED"/>
    <w:rsid w:val="00F536AB"/>
    <w:rsid w:val="00F542F1"/>
    <w:rsid w:val="00F54953"/>
    <w:rsid w:val="00F54EFE"/>
    <w:rsid w:val="00F56070"/>
    <w:rsid w:val="00F568F1"/>
    <w:rsid w:val="00F56DDD"/>
    <w:rsid w:val="00F56DF7"/>
    <w:rsid w:val="00F573D1"/>
    <w:rsid w:val="00F57680"/>
    <w:rsid w:val="00F57F76"/>
    <w:rsid w:val="00F60EE9"/>
    <w:rsid w:val="00F617F0"/>
    <w:rsid w:val="00F652CC"/>
    <w:rsid w:val="00F65EDD"/>
    <w:rsid w:val="00F6690C"/>
    <w:rsid w:val="00F6731F"/>
    <w:rsid w:val="00F6785C"/>
    <w:rsid w:val="00F67C5D"/>
    <w:rsid w:val="00F7275D"/>
    <w:rsid w:val="00F73751"/>
    <w:rsid w:val="00F7444D"/>
    <w:rsid w:val="00F74BA5"/>
    <w:rsid w:val="00F76495"/>
    <w:rsid w:val="00F800AF"/>
    <w:rsid w:val="00F800EC"/>
    <w:rsid w:val="00F811AD"/>
    <w:rsid w:val="00F81F14"/>
    <w:rsid w:val="00F8219E"/>
    <w:rsid w:val="00F827FD"/>
    <w:rsid w:val="00F8406A"/>
    <w:rsid w:val="00F855DA"/>
    <w:rsid w:val="00F85797"/>
    <w:rsid w:val="00F90801"/>
    <w:rsid w:val="00F90EE5"/>
    <w:rsid w:val="00F92309"/>
    <w:rsid w:val="00F943A8"/>
    <w:rsid w:val="00F9468F"/>
    <w:rsid w:val="00F95BA9"/>
    <w:rsid w:val="00F95DE7"/>
    <w:rsid w:val="00F96A6B"/>
    <w:rsid w:val="00F96F42"/>
    <w:rsid w:val="00FA148F"/>
    <w:rsid w:val="00FA1528"/>
    <w:rsid w:val="00FA15E5"/>
    <w:rsid w:val="00FA1AC6"/>
    <w:rsid w:val="00FA1D4F"/>
    <w:rsid w:val="00FA292A"/>
    <w:rsid w:val="00FA2DE8"/>
    <w:rsid w:val="00FA3324"/>
    <w:rsid w:val="00FA409B"/>
    <w:rsid w:val="00FA42A1"/>
    <w:rsid w:val="00FA4D3E"/>
    <w:rsid w:val="00FA5A67"/>
    <w:rsid w:val="00FA5AD9"/>
    <w:rsid w:val="00FB0E79"/>
    <w:rsid w:val="00FB1828"/>
    <w:rsid w:val="00FB1DE0"/>
    <w:rsid w:val="00FB57DB"/>
    <w:rsid w:val="00FB60C0"/>
    <w:rsid w:val="00FB65D5"/>
    <w:rsid w:val="00FB6ACB"/>
    <w:rsid w:val="00FB7782"/>
    <w:rsid w:val="00FC20A1"/>
    <w:rsid w:val="00FC76BD"/>
    <w:rsid w:val="00FD09E6"/>
    <w:rsid w:val="00FD2DCA"/>
    <w:rsid w:val="00FD2F82"/>
    <w:rsid w:val="00FD3006"/>
    <w:rsid w:val="00FD33A1"/>
    <w:rsid w:val="00FD42CC"/>
    <w:rsid w:val="00FD6099"/>
    <w:rsid w:val="00FD622D"/>
    <w:rsid w:val="00FD6EDA"/>
    <w:rsid w:val="00FE047C"/>
    <w:rsid w:val="00FE0E76"/>
    <w:rsid w:val="00FE157A"/>
    <w:rsid w:val="00FE1B5A"/>
    <w:rsid w:val="00FE25AE"/>
    <w:rsid w:val="00FE26E7"/>
    <w:rsid w:val="00FE2B25"/>
    <w:rsid w:val="00FE337E"/>
    <w:rsid w:val="00FE3561"/>
    <w:rsid w:val="00FE39E7"/>
    <w:rsid w:val="00FE3E87"/>
    <w:rsid w:val="00FE522A"/>
    <w:rsid w:val="00FE52A5"/>
    <w:rsid w:val="00FE7854"/>
    <w:rsid w:val="00FF0F6E"/>
    <w:rsid w:val="00FF17FF"/>
    <w:rsid w:val="00FF2FBD"/>
    <w:rsid w:val="00FF3282"/>
    <w:rsid w:val="00FF39AA"/>
    <w:rsid w:val="00FF3A26"/>
    <w:rsid w:val="00FF3EA2"/>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93F5A6"/>
  <w15:docId w15:val="{EC93281A-DF7A-427D-BDC7-42D304B5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077"/>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757E45"/>
    <w:pPr>
      <w:keepNext/>
      <w:keepLines/>
      <w:tabs>
        <w:tab w:val="center" w:pos="119"/>
        <w:tab w:val="center" w:pos="4536"/>
      </w:tabs>
      <w:spacing w:after="40" w:line="276" w:lineRule="auto"/>
      <w:jc w:val="both"/>
      <w:outlineLvl w:val="2"/>
    </w:pPr>
    <w:rPr>
      <w:rFonts w:ascii="Times New Roman" w:eastAsia="Cambria" w:hAnsi="Times New Roman"/>
      <w:bCs/>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1F7C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C2DB1"/>
    <w:rPr>
      <w:rFonts w:ascii="Times New Roman" w:hAnsi="Times New Roman" w:cs="Times New Roman" w:hint="default"/>
      <w:b w:val="0"/>
      <w:bCs w:val="0"/>
      <w:i w:val="0"/>
      <w:iCs w:val="0"/>
      <w:color w:val="000000"/>
      <w:sz w:val="24"/>
      <w:szCs w:val="24"/>
    </w:rPr>
  </w:style>
  <w:style w:type="paragraph" w:customStyle="1" w:styleId="Char1">
    <w:name w:val="Знак Char Знак1"/>
    <w:basedOn w:val="a"/>
    <w:autoRedefine/>
    <w:uiPriority w:val="99"/>
    <w:rsid w:val="00BC3EDF"/>
    <w:pPr>
      <w:spacing w:before="0" w:after="0"/>
    </w:pPr>
    <w:rPr>
      <w:rFonts w:ascii="Times New Roman" w:hAnsi="Times New Roman"/>
      <w:w w:val="10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94138562">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0665403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689571372">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738407438">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136613">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49183264">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196430440">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07874746">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872188420">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28268836">
      <w:bodyDiv w:val="1"/>
      <w:marLeft w:val="0"/>
      <w:marRight w:val="0"/>
      <w:marTop w:val="0"/>
      <w:marBottom w:val="0"/>
      <w:divBdr>
        <w:top w:val="none" w:sz="0" w:space="0" w:color="auto"/>
        <w:left w:val="none" w:sz="0" w:space="0" w:color="auto"/>
        <w:bottom w:val="none" w:sz="0" w:space="0" w:color="auto"/>
        <w:right w:val="none" w:sz="0" w:space="0" w:color="auto"/>
      </w:divBdr>
    </w:div>
    <w:div w:id="1933396516">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1956907918">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8051984">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C0F1-5DAC-4479-8690-5C379838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213</Pages>
  <Words>51318</Words>
  <Characters>292517</Characters>
  <Application>Microsoft Office Word</Application>
  <DocSecurity>0</DocSecurity>
  <Lines>2437</Lines>
  <Paragraphs>686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343149</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Эркин Акматалиевна</cp:lastModifiedBy>
  <cp:revision>39</cp:revision>
  <cp:lastPrinted>2025-11-03T16:34:00Z</cp:lastPrinted>
  <dcterms:created xsi:type="dcterms:W3CDTF">2026-02-17T03:38:00Z</dcterms:created>
  <dcterms:modified xsi:type="dcterms:W3CDTF">2026-03-16T05:32:00Z</dcterms:modified>
</cp:coreProperties>
</file>